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4611"/>
        <w:gridCol w:w="4744"/>
      </w:tblGrid>
      <w:tr w:rsidR="003A0D64" w:rsidRPr="003A0D64" w14:paraId="5C6D8B78" w14:textId="77777777" w:rsidTr="009B4271">
        <w:tc>
          <w:tcPr>
            <w:tcW w:w="4814" w:type="dxa"/>
            <w:shd w:val="clear" w:color="auto" w:fill="auto"/>
          </w:tcPr>
          <w:p w14:paraId="6A8DA64D" w14:textId="77777777" w:rsidR="00B53E94" w:rsidRPr="003A0D64" w:rsidRDefault="00B53E94" w:rsidP="00B53E94">
            <w:pPr>
              <w:jc w:val="center"/>
              <w:rPr>
                <w:caps/>
              </w:rPr>
            </w:pPr>
            <w:bookmarkStart w:id="0" w:name="_Hlk512419836"/>
            <w:r w:rsidRPr="003A0D64">
              <w:rPr>
                <w:caps/>
              </w:rPr>
              <w:t>Исполнитель</w:t>
            </w:r>
          </w:p>
          <w:p w14:paraId="5731D540" w14:textId="77777777" w:rsidR="00B53E94" w:rsidRPr="003A0D64" w:rsidRDefault="00B53E94" w:rsidP="00B53E94">
            <w:pPr>
              <w:autoSpaceDE w:val="0"/>
              <w:autoSpaceDN w:val="0"/>
              <w:adjustRightInd w:val="0"/>
              <w:spacing w:line="324" w:lineRule="auto"/>
            </w:pPr>
            <w:r w:rsidRPr="003A0D64">
              <w:t>Индивидуальный предприниматель</w:t>
            </w:r>
          </w:p>
          <w:p w14:paraId="2DCEED11" w14:textId="77777777" w:rsidR="00B53E94" w:rsidRPr="003A0D64" w:rsidRDefault="00B53E94" w:rsidP="00B53E94">
            <w:pPr>
              <w:autoSpaceDE w:val="0"/>
              <w:autoSpaceDN w:val="0"/>
              <w:adjustRightInd w:val="0"/>
              <w:spacing w:line="324" w:lineRule="auto"/>
            </w:pPr>
          </w:p>
          <w:p w14:paraId="76695F78" w14:textId="77777777" w:rsidR="00B53E94" w:rsidRPr="003A0D64" w:rsidRDefault="00B53E94" w:rsidP="00B53E94">
            <w:pPr>
              <w:autoSpaceDE w:val="0"/>
              <w:autoSpaceDN w:val="0"/>
              <w:adjustRightInd w:val="0"/>
              <w:spacing w:line="324" w:lineRule="auto"/>
            </w:pPr>
            <w:r w:rsidRPr="003A0D64">
              <w:t>_______________А.Н. Дударев</w:t>
            </w:r>
          </w:p>
          <w:p w14:paraId="43806492" w14:textId="77777777" w:rsidR="00B53E94" w:rsidRPr="003A0D64" w:rsidRDefault="00B53E94" w:rsidP="00B53E94">
            <w:pPr>
              <w:autoSpaceDE w:val="0"/>
              <w:autoSpaceDN w:val="0"/>
              <w:adjustRightInd w:val="0"/>
              <w:spacing w:line="324" w:lineRule="auto"/>
            </w:pPr>
          </w:p>
          <w:p w14:paraId="15D55AD1" w14:textId="508A8ACA" w:rsidR="00E925E6" w:rsidRPr="003A0D64" w:rsidRDefault="00B53E94" w:rsidP="009B4271">
            <w:pPr>
              <w:widowControl w:val="0"/>
              <w:autoSpaceDE w:val="0"/>
              <w:autoSpaceDN w:val="0"/>
              <w:adjustRightInd w:val="0"/>
              <w:spacing w:line="324" w:lineRule="auto"/>
              <w:rPr>
                <w:lang w:bidi="ru-RU"/>
              </w:rPr>
            </w:pPr>
            <w:r w:rsidRPr="003A0D64">
              <w:t>«____</w:t>
            </w:r>
            <w:proofErr w:type="gramStart"/>
            <w:r w:rsidRPr="003A0D64">
              <w:t>_»_</w:t>
            </w:r>
            <w:proofErr w:type="gramEnd"/>
            <w:r w:rsidRPr="003A0D64">
              <w:t>______________</w:t>
            </w:r>
            <w:r w:rsidR="007E53B6" w:rsidRPr="003A0D64">
              <w:t>2024</w:t>
            </w:r>
          </w:p>
        </w:tc>
        <w:tc>
          <w:tcPr>
            <w:tcW w:w="4815" w:type="dxa"/>
            <w:shd w:val="clear" w:color="auto" w:fill="auto"/>
          </w:tcPr>
          <w:p w14:paraId="3509CBDC" w14:textId="77777777" w:rsidR="00E925E6" w:rsidRPr="003A0D64" w:rsidRDefault="00E925E6" w:rsidP="009B4271">
            <w:pPr>
              <w:widowControl w:val="0"/>
              <w:jc w:val="center"/>
              <w:rPr>
                <w:lang w:val="en-US" w:bidi="ru-RU"/>
              </w:rPr>
            </w:pPr>
            <w:r w:rsidRPr="003A0D64">
              <w:rPr>
                <w:lang w:val="en-US" w:bidi="ru-RU"/>
              </w:rPr>
              <w:t>УТВЕРЖДАЮ</w:t>
            </w:r>
          </w:p>
          <w:p w14:paraId="53DE78C8" w14:textId="77777777" w:rsidR="00E925E6" w:rsidRPr="003A0D64" w:rsidRDefault="00E925E6" w:rsidP="009B4271">
            <w:pPr>
              <w:widowControl w:val="0"/>
              <w:autoSpaceDE w:val="0"/>
              <w:autoSpaceDN w:val="0"/>
              <w:adjustRightInd w:val="0"/>
              <w:spacing w:line="324" w:lineRule="auto"/>
              <w:jc w:val="right"/>
              <w:rPr>
                <w:lang w:val="en-US" w:bidi="ru-RU"/>
              </w:rPr>
            </w:pPr>
            <w:r w:rsidRPr="003A0D64">
              <w:rPr>
                <w:lang w:val="en-US" w:bidi="ru-RU"/>
              </w:rPr>
              <w:t>__________________________________</w:t>
            </w:r>
          </w:p>
          <w:p w14:paraId="18CC83E6" w14:textId="77777777" w:rsidR="00E925E6" w:rsidRPr="003A0D64" w:rsidRDefault="00E925E6" w:rsidP="009B4271">
            <w:pPr>
              <w:widowControl w:val="0"/>
              <w:autoSpaceDE w:val="0"/>
              <w:autoSpaceDN w:val="0"/>
              <w:adjustRightInd w:val="0"/>
              <w:spacing w:line="324" w:lineRule="auto"/>
              <w:jc w:val="right"/>
              <w:rPr>
                <w:lang w:val="en-US" w:bidi="ru-RU"/>
              </w:rPr>
            </w:pPr>
          </w:p>
          <w:p w14:paraId="78ECCFF7" w14:textId="77777777" w:rsidR="00E925E6" w:rsidRPr="003A0D64" w:rsidRDefault="00E925E6" w:rsidP="009B4271">
            <w:pPr>
              <w:widowControl w:val="0"/>
              <w:autoSpaceDE w:val="0"/>
              <w:autoSpaceDN w:val="0"/>
              <w:adjustRightInd w:val="0"/>
              <w:spacing w:line="324" w:lineRule="auto"/>
              <w:jc w:val="right"/>
              <w:rPr>
                <w:lang w:val="en-US" w:bidi="ru-RU"/>
              </w:rPr>
            </w:pPr>
            <w:r w:rsidRPr="003A0D64">
              <w:rPr>
                <w:lang w:val="en-US" w:bidi="ru-RU"/>
              </w:rPr>
              <w:t>__________________________________</w:t>
            </w:r>
          </w:p>
          <w:p w14:paraId="2FF32686" w14:textId="77777777" w:rsidR="00E925E6" w:rsidRPr="003A0D64" w:rsidRDefault="00E925E6" w:rsidP="009B4271">
            <w:pPr>
              <w:widowControl w:val="0"/>
              <w:autoSpaceDE w:val="0"/>
              <w:autoSpaceDN w:val="0"/>
              <w:adjustRightInd w:val="0"/>
              <w:spacing w:line="324" w:lineRule="auto"/>
              <w:jc w:val="right"/>
              <w:rPr>
                <w:lang w:val="en-US" w:bidi="ru-RU"/>
              </w:rPr>
            </w:pPr>
          </w:p>
          <w:p w14:paraId="1E19BCD2" w14:textId="6DFB3C20" w:rsidR="00E925E6" w:rsidRPr="003A0D64" w:rsidRDefault="00E925E6" w:rsidP="009B4271">
            <w:pPr>
              <w:widowControl w:val="0"/>
              <w:jc w:val="right"/>
              <w:rPr>
                <w:lang w:bidi="ru-RU"/>
              </w:rPr>
            </w:pPr>
            <w:r w:rsidRPr="003A0D64">
              <w:rPr>
                <w:lang w:val="en-US" w:bidi="ru-RU"/>
              </w:rPr>
              <w:t>«_____»_______________202</w:t>
            </w:r>
            <w:r w:rsidR="007E53B6" w:rsidRPr="003A0D64">
              <w:rPr>
                <w:lang w:bidi="ru-RU"/>
              </w:rPr>
              <w:t>4</w:t>
            </w:r>
          </w:p>
        </w:tc>
      </w:tr>
      <w:bookmarkEnd w:id="0"/>
    </w:tbl>
    <w:p w14:paraId="241E9100" w14:textId="43AD8005" w:rsidR="00FD53C0" w:rsidRPr="003A0D64" w:rsidRDefault="00FD53C0" w:rsidP="00194AAF">
      <w:pPr>
        <w:rPr>
          <w:rFonts w:eastAsia="Calibri"/>
          <w:b/>
          <w:sz w:val="28"/>
          <w:szCs w:val="28"/>
        </w:rPr>
      </w:pPr>
    </w:p>
    <w:p w14:paraId="7215238B" w14:textId="300182A2" w:rsidR="00FD53C0" w:rsidRPr="003A0D64" w:rsidRDefault="00FD53C0" w:rsidP="00194AAF">
      <w:pPr>
        <w:rPr>
          <w:rFonts w:eastAsia="Calibri"/>
          <w:b/>
          <w:sz w:val="28"/>
          <w:szCs w:val="28"/>
        </w:rPr>
      </w:pPr>
    </w:p>
    <w:p w14:paraId="44FD537F" w14:textId="77777777" w:rsidR="00FD53C0" w:rsidRPr="003A0D64" w:rsidRDefault="00FD53C0" w:rsidP="00194AAF">
      <w:pPr>
        <w:rPr>
          <w:rFonts w:eastAsia="Calibri"/>
          <w:b/>
          <w:sz w:val="28"/>
          <w:szCs w:val="28"/>
        </w:rPr>
      </w:pPr>
    </w:p>
    <w:p w14:paraId="1B5D309C" w14:textId="77777777" w:rsidR="00A81217" w:rsidRPr="003A0D64" w:rsidRDefault="00A81217" w:rsidP="00194AAF">
      <w:pPr>
        <w:rPr>
          <w:rFonts w:eastAsia="Calibri"/>
          <w:b/>
          <w:sz w:val="28"/>
          <w:szCs w:val="28"/>
        </w:rPr>
      </w:pPr>
    </w:p>
    <w:p w14:paraId="611E8EB6" w14:textId="77777777" w:rsidR="00A81217" w:rsidRPr="003A0D64" w:rsidRDefault="00A81217" w:rsidP="00194AAF">
      <w:pPr>
        <w:rPr>
          <w:rFonts w:eastAsia="Calibri"/>
          <w:b/>
          <w:sz w:val="28"/>
          <w:szCs w:val="28"/>
        </w:rPr>
      </w:pPr>
    </w:p>
    <w:p w14:paraId="175DAD16" w14:textId="77777777" w:rsidR="00A81217" w:rsidRPr="003A0D64" w:rsidRDefault="00A81217" w:rsidP="00194AAF">
      <w:pPr>
        <w:rPr>
          <w:rFonts w:eastAsia="Calibri"/>
          <w:b/>
          <w:sz w:val="28"/>
          <w:szCs w:val="28"/>
        </w:rPr>
      </w:pPr>
    </w:p>
    <w:p w14:paraId="7FC5DA7D" w14:textId="77777777" w:rsidR="00A81217" w:rsidRPr="003A0D64" w:rsidRDefault="00A81217" w:rsidP="00194AAF">
      <w:pPr>
        <w:rPr>
          <w:rFonts w:eastAsia="Calibri"/>
          <w:b/>
          <w:sz w:val="28"/>
          <w:szCs w:val="28"/>
        </w:rPr>
      </w:pPr>
    </w:p>
    <w:p w14:paraId="645BE1C6" w14:textId="39019716" w:rsidR="00A81217" w:rsidRPr="003A0D64" w:rsidRDefault="00A81217" w:rsidP="00194AAF">
      <w:pPr>
        <w:rPr>
          <w:rFonts w:eastAsia="Calibri"/>
          <w:b/>
          <w:sz w:val="28"/>
          <w:szCs w:val="28"/>
        </w:rPr>
      </w:pPr>
    </w:p>
    <w:p w14:paraId="0D0DF047" w14:textId="5AC76AF3" w:rsidR="0016238E" w:rsidRPr="003A0D64" w:rsidRDefault="0016238E" w:rsidP="00194AAF">
      <w:pPr>
        <w:rPr>
          <w:rFonts w:eastAsia="Calibri"/>
          <w:b/>
          <w:sz w:val="28"/>
          <w:szCs w:val="28"/>
        </w:rPr>
      </w:pPr>
    </w:p>
    <w:p w14:paraId="7A039015" w14:textId="77777777" w:rsidR="0016238E" w:rsidRPr="003A0D64" w:rsidRDefault="0016238E" w:rsidP="00194AAF">
      <w:pPr>
        <w:rPr>
          <w:rFonts w:eastAsia="Calibri"/>
          <w:b/>
          <w:sz w:val="28"/>
          <w:szCs w:val="28"/>
        </w:rPr>
      </w:pPr>
    </w:p>
    <w:p w14:paraId="598CF34E" w14:textId="144E7235" w:rsidR="0016238E" w:rsidRPr="003A0D64" w:rsidRDefault="006C0DC7" w:rsidP="007E53B6">
      <w:pPr>
        <w:tabs>
          <w:tab w:val="left" w:pos="6315"/>
        </w:tabs>
        <w:spacing w:line="256" w:lineRule="auto"/>
        <w:jc w:val="center"/>
        <w:rPr>
          <w:sz w:val="40"/>
          <w:szCs w:val="40"/>
        </w:rPr>
      </w:pPr>
      <w:bookmarkStart w:id="1" w:name="_Hlk99272279"/>
      <w:r w:rsidRPr="003A0D64">
        <w:rPr>
          <w:sz w:val="40"/>
          <w:szCs w:val="40"/>
        </w:rPr>
        <w:t xml:space="preserve">Схема теплоснабжения  </w:t>
      </w:r>
      <w:r w:rsidRPr="003A0D64">
        <w:rPr>
          <w:sz w:val="40"/>
          <w:szCs w:val="40"/>
        </w:rPr>
        <w:br/>
      </w:r>
      <w:bookmarkStart w:id="2" w:name="_Hlk159764613"/>
      <w:r w:rsidR="00C90BF9" w:rsidRPr="003A0D64">
        <w:rPr>
          <w:sz w:val="40"/>
          <w:szCs w:val="40"/>
          <w:u w:color="FF0000"/>
        </w:rPr>
        <w:t xml:space="preserve">Поповского сельского поселения </w:t>
      </w:r>
      <w:bookmarkEnd w:id="2"/>
      <w:r w:rsidR="00C90BF9" w:rsidRPr="003A0D64">
        <w:rPr>
          <w:sz w:val="40"/>
          <w:szCs w:val="40"/>
          <w:u w:color="FF0000"/>
        </w:rPr>
        <w:br/>
        <w:t xml:space="preserve">Богучарского </w:t>
      </w:r>
      <w:r w:rsidR="003A0D64" w:rsidRPr="003A0D64">
        <w:rPr>
          <w:sz w:val="40"/>
          <w:szCs w:val="40"/>
          <w:u w:color="FF0000"/>
        </w:rPr>
        <w:t xml:space="preserve">муниципального </w:t>
      </w:r>
      <w:r w:rsidR="00C90BF9" w:rsidRPr="003A0D64">
        <w:rPr>
          <w:sz w:val="40"/>
          <w:szCs w:val="40"/>
          <w:u w:color="FF0000"/>
        </w:rPr>
        <w:t xml:space="preserve">района </w:t>
      </w:r>
      <w:r w:rsidR="003A0D64" w:rsidRPr="003A0D64">
        <w:rPr>
          <w:sz w:val="40"/>
          <w:szCs w:val="40"/>
          <w:u w:color="FF0000"/>
        </w:rPr>
        <w:br/>
      </w:r>
      <w:r w:rsidR="00C90BF9" w:rsidRPr="003A0D64">
        <w:rPr>
          <w:sz w:val="40"/>
          <w:szCs w:val="40"/>
          <w:u w:color="FF0000"/>
        </w:rPr>
        <w:t>Воронежской области</w:t>
      </w:r>
      <w:r w:rsidR="00C90BF9" w:rsidRPr="003A0D64">
        <w:rPr>
          <w:sz w:val="40"/>
          <w:szCs w:val="40"/>
        </w:rPr>
        <w:t xml:space="preserve"> </w:t>
      </w:r>
      <w:r w:rsidR="00C90BF9" w:rsidRPr="003A0D64">
        <w:rPr>
          <w:sz w:val="40"/>
          <w:szCs w:val="40"/>
        </w:rPr>
        <w:br/>
        <w:t>по состоянию на 2025 год и на период до 2035 года</w:t>
      </w:r>
      <w:r w:rsidR="00C90BF9" w:rsidRPr="003A0D64" w:rsidDel="007E53B6">
        <w:rPr>
          <w:sz w:val="40"/>
          <w:szCs w:val="40"/>
        </w:rPr>
        <w:t xml:space="preserve"> </w:t>
      </w:r>
      <w:r w:rsidR="00690CE2" w:rsidRPr="003A0D64">
        <w:rPr>
          <w:sz w:val="40"/>
          <w:szCs w:val="40"/>
        </w:rPr>
        <w:t>Утверждаемая часть</w:t>
      </w:r>
    </w:p>
    <w:bookmarkEnd w:id="1"/>
    <w:p w14:paraId="7E2FC780" w14:textId="77777777" w:rsidR="00A81217" w:rsidRPr="003A0D64" w:rsidRDefault="00A81217" w:rsidP="00A81217">
      <w:pPr>
        <w:spacing w:line="360" w:lineRule="auto"/>
      </w:pPr>
    </w:p>
    <w:p w14:paraId="0A057715" w14:textId="77777777" w:rsidR="00A81217" w:rsidRPr="003A0D64" w:rsidRDefault="00A81217" w:rsidP="00A81217">
      <w:pPr>
        <w:spacing w:line="360" w:lineRule="auto"/>
      </w:pPr>
    </w:p>
    <w:p w14:paraId="0EB62498" w14:textId="77777777" w:rsidR="00A81217" w:rsidRPr="003A0D64" w:rsidRDefault="00A81217" w:rsidP="00A81217">
      <w:pPr>
        <w:spacing w:line="360" w:lineRule="auto"/>
      </w:pPr>
    </w:p>
    <w:p w14:paraId="7CA68506" w14:textId="77777777" w:rsidR="00A81217" w:rsidRPr="003A0D64" w:rsidRDefault="00A81217" w:rsidP="00A81217">
      <w:pPr>
        <w:spacing w:line="360" w:lineRule="auto"/>
      </w:pPr>
    </w:p>
    <w:p w14:paraId="1B4A4506" w14:textId="77777777" w:rsidR="00A81217" w:rsidRPr="003A0D64" w:rsidRDefault="00A81217" w:rsidP="00A81217">
      <w:pPr>
        <w:spacing w:line="360" w:lineRule="auto"/>
      </w:pPr>
    </w:p>
    <w:p w14:paraId="4B196111" w14:textId="77777777" w:rsidR="00A81217" w:rsidRPr="003A0D64" w:rsidRDefault="00A81217" w:rsidP="00A81217">
      <w:pPr>
        <w:spacing w:line="360" w:lineRule="auto"/>
      </w:pPr>
    </w:p>
    <w:p w14:paraId="27AD9B13" w14:textId="77777777" w:rsidR="00A81217" w:rsidRPr="003A0D64" w:rsidRDefault="00A81217" w:rsidP="00A81217">
      <w:pPr>
        <w:spacing w:line="360" w:lineRule="auto"/>
      </w:pPr>
    </w:p>
    <w:p w14:paraId="4A22EFD5" w14:textId="62C39577" w:rsidR="00A81217" w:rsidRPr="003A0D64" w:rsidRDefault="00A81217" w:rsidP="00A81217">
      <w:pPr>
        <w:spacing w:line="360" w:lineRule="auto"/>
      </w:pPr>
    </w:p>
    <w:p w14:paraId="5EAD443E" w14:textId="381FDB36" w:rsidR="0016238E" w:rsidRPr="003A0D64" w:rsidRDefault="0016238E" w:rsidP="00A81217">
      <w:pPr>
        <w:spacing w:line="360" w:lineRule="auto"/>
      </w:pPr>
    </w:p>
    <w:p w14:paraId="7DD0051E" w14:textId="77777777" w:rsidR="0016238E" w:rsidRPr="003A0D64" w:rsidRDefault="0016238E" w:rsidP="00A81217">
      <w:pPr>
        <w:spacing w:line="360" w:lineRule="auto"/>
      </w:pPr>
    </w:p>
    <w:p w14:paraId="56B93D33" w14:textId="77777777" w:rsidR="007E53B6" w:rsidRPr="003A0D64" w:rsidRDefault="007E53B6" w:rsidP="00A81217">
      <w:pPr>
        <w:spacing w:line="360" w:lineRule="auto"/>
      </w:pPr>
    </w:p>
    <w:p w14:paraId="24D554C1" w14:textId="77777777" w:rsidR="007E53B6" w:rsidRPr="003A0D64" w:rsidRDefault="007E53B6" w:rsidP="00A81217">
      <w:pPr>
        <w:spacing w:line="360" w:lineRule="auto"/>
      </w:pPr>
    </w:p>
    <w:p w14:paraId="3957A69B" w14:textId="77777777" w:rsidR="00A81217" w:rsidRPr="003A0D64" w:rsidRDefault="00A81217" w:rsidP="00A81217">
      <w:pPr>
        <w:spacing w:line="360" w:lineRule="auto"/>
        <w:jc w:val="center"/>
      </w:pPr>
    </w:p>
    <w:p w14:paraId="729F552F" w14:textId="6AB9BC2F" w:rsidR="00A81217" w:rsidRPr="003A0D64" w:rsidRDefault="00A81217" w:rsidP="00A81217">
      <w:pPr>
        <w:spacing w:line="360" w:lineRule="auto"/>
        <w:jc w:val="center"/>
        <w:rPr>
          <w:b/>
          <w:sz w:val="28"/>
          <w:szCs w:val="28"/>
        </w:rPr>
      </w:pPr>
      <w:r w:rsidRPr="003A0D64">
        <w:rPr>
          <w:b/>
          <w:sz w:val="28"/>
          <w:szCs w:val="28"/>
        </w:rPr>
        <w:t>20</w:t>
      </w:r>
      <w:r w:rsidR="00877AF5" w:rsidRPr="003A0D64">
        <w:rPr>
          <w:b/>
          <w:sz w:val="28"/>
          <w:szCs w:val="28"/>
        </w:rPr>
        <w:t>2</w:t>
      </w:r>
      <w:r w:rsidR="007E53B6" w:rsidRPr="003A0D64">
        <w:rPr>
          <w:b/>
          <w:sz w:val="28"/>
          <w:szCs w:val="28"/>
        </w:rPr>
        <w:t>4</w:t>
      </w:r>
      <w:r w:rsidRPr="003A0D64">
        <w:rPr>
          <w:b/>
          <w:sz w:val="28"/>
          <w:szCs w:val="28"/>
        </w:rPr>
        <w:t xml:space="preserve"> г</w:t>
      </w:r>
      <w:r w:rsidR="0016238E" w:rsidRPr="003A0D64">
        <w:rPr>
          <w:b/>
          <w:sz w:val="28"/>
          <w:szCs w:val="28"/>
        </w:rPr>
        <w:t>.</w:t>
      </w:r>
    </w:p>
    <w:p w14:paraId="6593D3D9" w14:textId="77777777" w:rsidR="00A81217" w:rsidRPr="003A0D64" w:rsidRDefault="00A81217" w:rsidP="00194AAF">
      <w:pPr>
        <w:rPr>
          <w:rFonts w:eastAsia="Calibri"/>
          <w:b/>
          <w:sz w:val="28"/>
          <w:szCs w:val="28"/>
        </w:rPr>
        <w:sectPr w:rsidR="00A81217" w:rsidRPr="003A0D64" w:rsidSect="005D3E3E">
          <w:pgSz w:w="11906" w:h="16838"/>
          <w:pgMar w:top="1134" w:right="850" w:bottom="1134" w:left="1701" w:header="708" w:footer="708" w:gutter="0"/>
          <w:pgNumType w:start="0"/>
          <w:cols w:space="720"/>
        </w:sectPr>
      </w:pPr>
    </w:p>
    <w:sdt>
      <w:sdtPr>
        <w:rPr>
          <w:rFonts w:ascii="Times New Roman" w:eastAsiaTheme="minorEastAsia" w:hAnsi="Times New Roman" w:cs="Times New Roman"/>
          <w:b w:val="0"/>
          <w:bCs w:val="0"/>
          <w:color w:val="auto"/>
          <w:sz w:val="24"/>
          <w:szCs w:val="24"/>
          <w:lang w:eastAsia="ru-RU"/>
        </w:rPr>
        <w:id w:val="9353501"/>
      </w:sdtPr>
      <w:sdtEndPr>
        <w:rPr>
          <w:rFonts w:eastAsia="Times New Roman"/>
        </w:rPr>
      </w:sdtEndPr>
      <w:sdtContent>
        <w:p w14:paraId="1825BDBF" w14:textId="77777777" w:rsidR="00562B3B" w:rsidRPr="003A0D64" w:rsidRDefault="00562B3B" w:rsidP="00A57164">
          <w:pPr>
            <w:pStyle w:val="ad"/>
            <w:spacing w:line="360" w:lineRule="auto"/>
            <w:rPr>
              <w:rFonts w:ascii="Times New Roman" w:hAnsi="Times New Roman" w:cs="Times New Roman"/>
              <w:color w:val="auto"/>
              <w:sz w:val="24"/>
              <w:szCs w:val="24"/>
            </w:rPr>
          </w:pPr>
          <w:r w:rsidRPr="003A0D64">
            <w:rPr>
              <w:rFonts w:ascii="Times New Roman" w:hAnsi="Times New Roman" w:cs="Times New Roman"/>
              <w:color w:val="auto"/>
              <w:sz w:val="24"/>
              <w:szCs w:val="24"/>
            </w:rPr>
            <w:t>Оглавление</w:t>
          </w:r>
        </w:p>
        <w:p w14:paraId="5AC40D26" w14:textId="3130D9AE" w:rsidR="00896D53" w:rsidRPr="003A0D64" w:rsidRDefault="001D4970" w:rsidP="000B4A38">
          <w:pPr>
            <w:pStyle w:val="11"/>
            <w:rPr>
              <w:noProof/>
            </w:rPr>
          </w:pPr>
          <w:r w:rsidRPr="003A0D64">
            <w:fldChar w:fldCharType="begin"/>
          </w:r>
          <w:r w:rsidR="00562B3B" w:rsidRPr="003A0D64">
            <w:instrText xml:space="preserve"> TOC \o "1-3" \h \z \u </w:instrText>
          </w:r>
          <w:r w:rsidRPr="003A0D64">
            <w:fldChar w:fldCharType="separate"/>
          </w:r>
          <w:hyperlink w:anchor="_Toc115946909" w:history="1">
            <w:r w:rsidR="00896D53" w:rsidRPr="003A0D64">
              <w:rPr>
                <w:rStyle w:val="ae"/>
                <w:rFonts w:ascii="Times New Roman" w:hAnsi="Times New Roman" w:cs="Times New Roman"/>
                <w:noProof/>
                <w:color w:val="auto"/>
                <w:kern w:val="28"/>
                <w:sz w:val="24"/>
                <w:szCs w:val="24"/>
              </w:rPr>
              <w:t>Введение</w:t>
            </w:r>
            <w:r w:rsidR="00896D53" w:rsidRPr="003A0D64">
              <w:rPr>
                <w:noProof/>
                <w:webHidden/>
              </w:rPr>
              <w:tab/>
            </w:r>
            <w:r w:rsidR="00896D53" w:rsidRPr="003A0D64">
              <w:rPr>
                <w:noProof/>
                <w:webHidden/>
              </w:rPr>
              <w:fldChar w:fldCharType="begin"/>
            </w:r>
            <w:r w:rsidR="00896D53" w:rsidRPr="003A0D64">
              <w:rPr>
                <w:noProof/>
                <w:webHidden/>
              </w:rPr>
              <w:instrText xml:space="preserve"> PAGEREF _Toc115946909 \h </w:instrText>
            </w:r>
            <w:r w:rsidR="00896D53" w:rsidRPr="003A0D64">
              <w:rPr>
                <w:noProof/>
                <w:webHidden/>
              </w:rPr>
            </w:r>
            <w:r w:rsidR="00896D53" w:rsidRPr="003A0D64">
              <w:rPr>
                <w:noProof/>
                <w:webHidden/>
              </w:rPr>
              <w:fldChar w:fldCharType="separate"/>
            </w:r>
            <w:r w:rsidR="004E6AAE">
              <w:rPr>
                <w:noProof/>
                <w:webHidden/>
              </w:rPr>
              <w:t>7</w:t>
            </w:r>
            <w:r w:rsidR="00896D53" w:rsidRPr="003A0D64">
              <w:rPr>
                <w:noProof/>
                <w:webHidden/>
              </w:rPr>
              <w:fldChar w:fldCharType="end"/>
            </w:r>
          </w:hyperlink>
        </w:p>
        <w:p w14:paraId="2E394E89" w14:textId="09F7E123" w:rsidR="00896D53" w:rsidRPr="003A0D64" w:rsidRDefault="004E6AAE" w:rsidP="000B4A38">
          <w:pPr>
            <w:pStyle w:val="11"/>
            <w:rPr>
              <w:noProof/>
            </w:rPr>
          </w:pPr>
          <w:hyperlink w:anchor="_Toc115946910" w:history="1">
            <w:r w:rsidR="00896D53" w:rsidRPr="003A0D64">
              <w:rPr>
                <w:rStyle w:val="ae"/>
                <w:rFonts w:ascii="Times New Roman" w:eastAsia="Times New Roman" w:hAnsi="Times New Roman" w:cs="Times New Roman"/>
                <w:noProof/>
                <w:color w:val="auto"/>
                <w:sz w:val="24"/>
                <w:szCs w:val="24"/>
              </w:rPr>
              <w:t>Утверждаемая часть</w:t>
            </w:r>
            <w:r w:rsidR="00896D53" w:rsidRPr="003A0D64">
              <w:rPr>
                <w:noProof/>
                <w:webHidden/>
              </w:rPr>
              <w:tab/>
            </w:r>
            <w:r w:rsidR="00896D53" w:rsidRPr="003A0D64">
              <w:rPr>
                <w:noProof/>
                <w:webHidden/>
              </w:rPr>
              <w:fldChar w:fldCharType="begin"/>
            </w:r>
            <w:r w:rsidR="00896D53" w:rsidRPr="003A0D64">
              <w:rPr>
                <w:noProof/>
                <w:webHidden/>
              </w:rPr>
              <w:instrText xml:space="preserve"> PAGEREF _Toc115946910 \h </w:instrText>
            </w:r>
            <w:r w:rsidR="00896D53" w:rsidRPr="003A0D64">
              <w:rPr>
                <w:noProof/>
                <w:webHidden/>
              </w:rPr>
            </w:r>
            <w:r w:rsidR="00896D53" w:rsidRPr="003A0D64">
              <w:rPr>
                <w:noProof/>
                <w:webHidden/>
              </w:rPr>
              <w:fldChar w:fldCharType="separate"/>
            </w:r>
            <w:r>
              <w:rPr>
                <w:noProof/>
                <w:webHidden/>
              </w:rPr>
              <w:t>8</w:t>
            </w:r>
            <w:r w:rsidR="00896D53" w:rsidRPr="003A0D64">
              <w:rPr>
                <w:noProof/>
                <w:webHidden/>
              </w:rPr>
              <w:fldChar w:fldCharType="end"/>
            </w:r>
          </w:hyperlink>
        </w:p>
        <w:p w14:paraId="6786AE8A" w14:textId="4D1F6989" w:rsidR="00896D53" w:rsidRPr="003A0D64" w:rsidRDefault="004E6AAE" w:rsidP="000B4A38">
          <w:pPr>
            <w:pStyle w:val="11"/>
            <w:rPr>
              <w:noProof/>
            </w:rPr>
          </w:pPr>
          <w:hyperlink w:anchor="_Toc115946911" w:history="1">
            <w:r w:rsidR="00896D53" w:rsidRPr="003A0D64">
              <w:rPr>
                <w:rStyle w:val="ae"/>
                <w:rFonts w:ascii="Times New Roman" w:eastAsia="Times New Roman" w:hAnsi="Times New Roman" w:cs="Times New Roman"/>
                <w:noProof/>
                <w:color w:val="auto"/>
                <w:sz w:val="24"/>
                <w:szCs w:val="24"/>
              </w:rPr>
              <w:t>Раз</w:t>
            </w:r>
            <w:r w:rsidR="00896D53" w:rsidRPr="003A0D64">
              <w:rPr>
                <w:rStyle w:val="ae"/>
                <w:rFonts w:ascii="Times New Roman" w:eastAsia="Times New Roman" w:hAnsi="Times New Roman" w:cs="Times New Roman"/>
                <w:noProof/>
                <w:color w:val="auto"/>
                <w:spacing w:val="-5"/>
                <w:sz w:val="24"/>
                <w:szCs w:val="24"/>
              </w:rPr>
              <w:t>д</w:t>
            </w:r>
            <w:r w:rsidR="00896D53" w:rsidRPr="003A0D64">
              <w:rPr>
                <w:rStyle w:val="ae"/>
                <w:rFonts w:ascii="Times New Roman" w:eastAsia="Times New Roman" w:hAnsi="Times New Roman" w:cs="Times New Roman"/>
                <w:noProof/>
                <w:color w:val="auto"/>
                <w:sz w:val="24"/>
                <w:szCs w:val="24"/>
              </w:rPr>
              <w:t xml:space="preserve">ел 1 </w:t>
            </w:r>
            <w:r w:rsidR="00896D53" w:rsidRPr="003A0D64">
              <w:rPr>
                <w:rStyle w:val="ae"/>
                <w:rFonts w:ascii="Times New Roman" w:eastAsia="Times New Roman" w:hAnsi="Times New Roman" w:cs="Times New Roman"/>
                <w:noProof/>
                <w:color w:val="auto"/>
                <w:spacing w:val="4"/>
                <w:sz w:val="24"/>
                <w:szCs w:val="24"/>
              </w:rPr>
              <w:t>«</w:t>
            </w:r>
            <w:r w:rsidR="00896D53" w:rsidRPr="003A0D64">
              <w:rPr>
                <w:rStyle w:val="ae"/>
                <w:rFonts w:ascii="Times New Roman" w:eastAsia="Times New Roman" w:hAnsi="Times New Roman" w:cs="Times New Roman"/>
                <w:noProof/>
                <w:color w:val="auto"/>
                <w:sz w:val="24"/>
                <w:szCs w:val="24"/>
              </w:rPr>
              <w:t>Показатели</w:t>
            </w:r>
            <w:r w:rsidR="00896D53" w:rsidRPr="003A0D64">
              <w:rPr>
                <w:rStyle w:val="ae"/>
                <w:rFonts w:ascii="Times New Roman" w:eastAsia="Times New Roman" w:hAnsi="Times New Roman" w:cs="Times New Roman"/>
                <w:noProof/>
                <w:color w:val="auto"/>
                <w:spacing w:val="4"/>
                <w:sz w:val="24"/>
                <w:szCs w:val="24"/>
              </w:rPr>
              <w:t xml:space="preserve"> </w:t>
            </w:r>
            <w:r w:rsidR="00896D53" w:rsidRPr="003A0D64">
              <w:rPr>
                <w:rStyle w:val="ae"/>
                <w:rFonts w:ascii="Times New Roman" w:eastAsia="Times New Roman" w:hAnsi="Times New Roman" w:cs="Times New Roman"/>
                <w:noProof/>
                <w:color w:val="auto"/>
                <w:sz w:val="24"/>
                <w:szCs w:val="24"/>
              </w:rPr>
              <w:t>перспект</w:t>
            </w:r>
            <w:r w:rsidR="00896D53" w:rsidRPr="003A0D64">
              <w:rPr>
                <w:rStyle w:val="ae"/>
                <w:rFonts w:ascii="Times New Roman" w:eastAsia="Times New Roman" w:hAnsi="Times New Roman" w:cs="Times New Roman"/>
                <w:noProof/>
                <w:color w:val="auto"/>
                <w:spacing w:val="4"/>
                <w:sz w:val="24"/>
                <w:szCs w:val="24"/>
              </w:rPr>
              <w:t>и</w:t>
            </w:r>
            <w:r w:rsidR="00896D53" w:rsidRPr="003A0D64">
              <w:rPr>
                <w:rStyle w:val="ae"/>
                <w:rFonts w:ascii="Times New Roman" w:eastAsia="Times New Roman" w:hAnsi="Times New Roman" w:cs="Times New Roman"/>
                <w:noProof/>
                <w:color w:val="auto"/>
                <w:sz w:val="24"/>
                <w:szCs w:val="24"/>
              </w:rPr>
              <w:t>вного</w:t>
            </w:r>
            <w:r w:rsidR="00896D53" w:rsidRPr="003A0D64">
              <w:rPr>
                <w:rStyle w:val="ae"/>
                <w:rFonts w:ascii="Times New Roman" w:eastAsia="Times New Roman" w:hAnsi="Times New Roman" w:cs="Times New Roman"/>
                <w:noProof/>
                <w:color w:val="auto"/>
                <w:spacing w:val="3"/>
                <w:sz w:val="24"/>
                <w:szCs w:val="24"/>
              </w:rPr>
              <w:t xml:space="preserve"> </w:t>
            </w:r>
            <w:r w:rsidR="00896D53" w:rsidRPr="003A0D64">
              <w:rPr>
                <w:rStyle w:val="ae"/>
                <w:rFonts w:ascii="Times New Roman" w:eastAsia="Times New Roman" w:hAnsi="Times New Roman" w:cs="Times New Roman"/>
                <w:noProof/>
                <w:color w:val="auto"/>
                <w:sz w:val="24"/>
                <w:szCs w:val="24"/>
              </w:rPr>
              <w:t>спр</w:t>
            </w:r>
            <w:r w:rsidR="00896D53" w:rsidRPr="003A0D64">
              <w:rPr>
                <w:rStyle w:val="ae"/>
                <w:rFonts w:ascii="Times New Roman" w:eastAsia="Times New Roman" w:hAnsi="Times New Roman" w:cs="Times New Roman"/>
                <w:noProof/>
                <w:color w:val="auto"/>
                <w:spacing w:val="-4"/>
                <w:sz w:val="24"/>
                <w:szCs w:val="24"/>
              </w:rPr>
              <w:t>о</w:t>
            </w:r>
            <w:r w:rsidR="00896D53" w:rsidRPr="003A0D64">
              <w:rPr>
                <w:rStyle w:val="ae"/>
                <w:rFonts w:ascii="Times New Roman" w:eastAsia="Times New Roman" w:hAnsi="Times New Roman" w:cs="Times New Roman"/>
                <w:noProof/>
                <w:color w:val="auto"/>
                <w:sz w:val="24"/>
                <w:szCs w:val="24"/>
              </w:rPr>
              <w:t>са на</w:t>
            </w:r>
            <w:r w:rsidR="00896D53" w:rsidRPr="003A0D64">
              <w:rPr>
                <w:rStyle w:val="ae"/>
                <w:rFonts w:ascii="Times New Roman" w:eastAsia="Times New Roman" w:hAnsi="Times New Roman" w:cs="Times New Roman"/>
                <w:noProof/>
                <w:color w:val="auto"/>
                <w:spacing w:val="2"/>
                <w:sz w:val="24"/>
                <w:szCs w:val="24"/>
              </w:rPr>
              <w:t xml:space="preserve"> </w:t>
            </w:r>
            <w:r w:rsidR="00896D53" w:rsidRPr="003A0D64">
              <w:rPr>
                <w:rStyle w:val="ae"/>
                <w:rFonts w:ascii="Times New Roman" w:eastAsia="Times New Roman" w:hAnsi="Times New Roman" w:cs="Times New Roman"/>
                <w:noProof/>
                <w:color w:val="auto"/>
                <w:sz w:val="24"/>
                <w:szCs w:val="24"/>
              </w:rPr>
              <w:t>тепловую</w:t>
            </w:r>
            <w:r w:rsidR="00896D53" w:rsidRPr="003A0D64">
              <w:rPr>
                <w:rStyle w:val="ae"/>
                <w:rFonts w:ascii="Times New Roman" w:eastAsia="Times New Roman" w:hAnsi="Times New Roman" w:cs="Times New Roman"/>
                <w:noProof/>
                <w:color w:val="auto"/>
                <w:spacing w:val="2"/>
                <w:sz w:val="24"/>
                <w:szCs w:val="24"/>
              </w:rPr>
              <w:t xml:space="preserve"> </w:t>
            </w:r>
            <w:r w:rsidR="00896D53" w:rsidRPr="003A0D64">
              <w:rPr>
                <w:rStyle w:val="ae"/>
                <w:rFonts w:ascii="Times New Roman" w:eastAsia="Times New Roman" w:hAnsi="Times New Roman" w:cs="Times New Roman"/>
                <w:noProof/>
                <w:color w:val="auto"/>
                <w:sz w:val="24"/>
                <w:szCs w:val="24"/>
              </w:rPr>
              <w:t>энер</w:t>
            </w:r>
            <w:r w:rsidR="00896D53" w:rsidRPr="003A0D64">
              <w:rPr>
                <w:rStyle w:val="ae"/>
                <w:rFonts w:ascii="Times New Roman" w:eastAsia="Times New Roman" w:hAnsi="Times New Roman" w:cs="Times New Roman"/>
                <w:noProof/>
                <w:color w:val="auto"/>
                <w:spacing w:val="4"/>
                <w:sz w:val="24"/>
                <w:szCs w:val="24"/>
              </w:rPr>
              <w:t>г</w:t>
            </w:r>
            <w:r w:rsidR="00896D53" w:rsidRPr="003A0D64">
              <w:rPr>
                <w:rStyle w:val="ae"/>
                <w:rFonts w:ascii="Times New Roman" w:eastAsia="Times New Roman" w:hAnsi="Times New Roman" w:cs="Times New Roman"/>
                <w:noProof/>
                <w:color w:val="auto"/>
                <w:sz w:val="24"/>
                <w:szCs w:val="24"/>
              </w:rPr>
              <w:t>ию</w:t>
            </w:r>
            <w:r w:rsidR="00896D53" w:rsidRPr="003A0D64">
              <w:rPr>
                <w:rStyle w:val="ae"/>
                <w:rFonts w:ascii="Times New Roman" w:eastAsia="Times New Roman" w:hAnsi="Times New Roman" w:cs="Times New Roman"/>
                <w:noProof/>
                <w:color w:val="auto"/>
                <w:spacing w:val="3"/>
                <w:sz w:val="24"/>
                <w:szCs w:val="24"/>
              </w:rPr>
              <w:t xml:space="preserve"> </w:t>
            </w:r>
            <w:r w:rsidR="00896D53" w:rsidRPr="003A0D64">
              <w:rPr>
                <w:rStyle w:val="ae"/>
                <w:rFonts w:ascii="Times New Roman" w:eastAsia="Times New Roman" w:hAnsi="Times New Roman" w:cs="Times New Roman"/>
                <w:noProof/>
                <w:color w:val="auto"/>
                <w:spacing w:val="2"/>
                <w:sz w:val="24"/>
                <w:szCs w:val="24"/>
              </w:rPr>
              <w:t>(</w:t>
            </w:r>
            <w:r w:rsidR="00896D53" w:rsidRPr="003A0D64">
              <w:rPr>
                <w:rStyle w:val="ae"/>
                <w:rFonts w:ascii="Times New Roman" w:eastAsia="Times New Roman" w:hAnsi="Times New Roman" w:cs="Times New Roman"/>
                <w:noProof/>
                <w:color w:val="auto"/>
                <w:sz w:val="24"/>
                <w:szCs w:val="24"/>
              </w:rPr>
              <w:t>мо</w:t>
            </w:r>
            <w:r w:rsidR="00896D53" w:rsidRPr="003A0D64">
              <w:rPr>
                <w:rStyle w:val="ae"/>
                <w:rFonts w:ascii="Times New Roman" w:eastAsia="Times New Roman" w:hAnsi="Times New Roman" w:cs="Times New Roman"/>
                <w:noProof/>
                <w:color w:val="auto"/>
                <w:spacing w:val="-6"/>
                <w:sz w:val="24"/>
                <w:szCs w:val="24"/>
              </w:rPr>
              <w:t>щ</w:t>
            </w:r>
            <w:r w:rsidR="00896D53" w:rsidRPr="003A0D64">
              <w:rPr>
                <w:rStyle w:val="ae"/>
                <w:rFonts w:ascii="Times New Roman" w:eastAsia="Times New Roman" w:hAnsi="Times New Roman" w:cs="Times New Roman"/>
                <w:noProof/>
                <w:color w:val="auto"/>
                <w:sz w:val="24"/>
                <w:szCs w:val="24"/>
              </w:rPr>
              <w:t>ност</w:t>
            </w:r>
            <w:r w:rsidR="00896D53" w:rsidRPr="003A0D64">
              <w:rPr>
                <w:rStyle w:val="ae"/>
                <w:rFonts w:ascii="Times New Roman" w:eastAsia="Times New Roman" w:hAnsi="Times New Roman" w:cs="Times New Roman"/>
                <w:noProof/>
                <w:color w:val="auto"/>
                <w:spacing w:val="5"/>
                <w:sz w:val="24"/>
                <w:szCs w:val="24"/>
              </w:rPr>
              <w:t>ь</w:t>
            </w:r>
            <w:r w:rsidR="00896D53" w:rsidRPr="003A0D64">
              <w:rPr>
                <w:rStyle w:val="ae"/>
                <w:rFonts w:ascii="Times New Roman" w:eastAsia="Times New Roman" w:hAnsi="Times New Roman" w:cs="Times New Roman"/>
                <w:noProof/>
                <w:color w:val="auto"/>
                <w:sz w:val="24"/>
                <w:szCs w:val="24"/>
              </w:rPr>
              <w:t>)</w:t>
            </w:r>
            <w:r w:rsidR="00896D53" w:rsidRPr="003A0D64">
              <w:rPr>
                <w:rStyle w:val="ae"/>
                <w:rFonts w:ascii="Times New Roman" w:eastAsia="Times New Roman" w:hAnsi="Times New Roman" w:cs="Times New Roman"/>
                <w:noProof/>
                <w:color w:val="auto"/>
                <w:spacing w:val="3"/>
                <w:sz w:val="24"/>
                <w:szCs w:val="24"/>
              </w:rPr>
              <w:t xml:space="preserve"> </w:t>
            </w:r>
            <w:r w:rsidR="00896D53" w:rsidRPr="003A0D64">
              <w:rPr>
                <w:rStyle w:val="ae"/>
                <w:rFonts w:ascii="Times New Roman" w:eastAsia="Times New Roman" w:hAnsi="Times New Roman" w:cs="Times New Roman"/>
                <w:noProof/>
                <w:color w:val="auto"/>
                <w:sz w:val="24"/>
                <w:szCs w:val="24"/>
              </w:rPr>
              <w:t>и теплоноситель</w:t>
            </w:r>
            <w:r w:rsidR="00896D53" w:rsidRPr="003A0D64">
              <w:rPr>
                <w:rStyle w:val="ae"/>
                <w:rFonts w:ascii="Times New Roman" w:eastAsia="Times New Roman" w:hAnsi="Times New Roman" w:cs="Times New Roman"/>
                <w:noProof/>
                <w:color w:val="auto"/>
                <w:spacing w:val="1"/>
                <w:sz w:val="24"/>
                <w:szCs w:val="24"/>
              </w:rPr>
              <w:t xml:space="preserve"> </w:t>
            </w:r>
            <w:r w:rsidR="00896D53" w:rsidRPr="003A0D64">
              <w:rPr>
                <w:rStyle w:val="ae"/>
                <w:rFonts w:ascii="Times New Roman" w:eastAsia="Times New Roman" w:hAnsi="Times New Roman" w:cs="Times New Roman"/>
                <w:noProof/>
                <w:color w:val="auto"/>
                <w:sz w:val="24"/>
                <w:szCs w:val="24"/>
              </w:rPr>
              <w:t>в</w:t>
            </w:r>
            <w:r w:rsidR="00896D53" w:rsidRPr="003A0D64">
              <w:rPr>
                <w:rStyle w:val="ae"/>
                <w:rFonts w:ascii="Times New Roman" w:eastAsia="Times New Roman" w:hAnsi="Times New Roman" w:cs="Times New Roman"/>
                <w:noProof/>
                <w:color w:val="auto"/>
                <w:spacing w:val="1"/>
                <w:sz w:val="24"/>
                <w:szCs w:val="24"/>
              </w:rPr>
              <w:t xml:space="preserve"> </w:t>
            </w:r>
            <w:r w:rsidR="00896D53" w:rsidRPr="003A0D64">
              <w:rPr>
                <w:rStyle w:val="ae"/>
                <w:rFonts w:ascii="Times New Roman" w:eastAsia="Times New Roman" w:hAnsi="Times New Roman" w:cs="Times New Roman"/>
                <w:noProof/>
                <w:color w:val="auto"/>
                <w:sz w:val="24"/>
                <w:szCs w:val="24"/>
              </w:rPr>
              <w:t>у</w:t>
            </w:r>
            <w:r w:rsidR="00896D53" w:rsidRPr="003A0D64">
              <w:rPr>
                <w:rStyle w:val="ae"/>
                <w:rFonts w:ascii="Times New Roman" w:eastAsia="Times New Roman" w:hAnsi="Times New Roman" w:cs="Times New Roman"/>
                <w:noProof/>
                <w:color w:val="auto"/>
                <w:spacing w:val="-6"/>
                <w:sz w:val="24"/>
                <w:szCs w:val="24"/>
              </w:rPr>
              <w:t>с</w:t>
            </w:r>
            <w:r w:rsidR="00896D53" w:rsidRPr="003A0D64">
              <w:rPr>
                <w:rStyle w:val="ae"/>
                <w:rFonts w:ascii="Times New Roman" w:eastAsia="Times New Roman" w:hAnsi="Times New Roman" w:cs="Times New Roman"/>
                <w:noProof/>
                <w:color w:val="auto"/>
                <w:sz w:val="24"/>
                <w:szCs w:val="24"/>
              </w:rPr>
              <w:t>тановленных</w:t>
            </w:r>
            <w:r w:rsidR="00896D53" w:rsidRPr="003A0D64">
              <w:rPr>
                <w:rStyle w:val="ae"/>
                <w:rFonts w:ascii="Times New Roman" w:eastAsia="Times New Roman" w:hAnsi="Times New Roman" w:cs="Times New Roman"/>
                <w:noProof/>
                <w:color w:val="auto"/>
                <w:spacing w:val="-5"/>
                <w:sz w:val="24"/>
                <w:szCs w:val="24"/>
              </w:rPr>
              <w:t xml:space="preserve"> </w:t>
            </w:r>
            <w:r w:rsidR="00896D53" w:rsidRPr="003A0D64">
              <w:rPr>
                <w:rStyle w:val="ae"/>
                <w:rFonts w:ascii="Times New Roman" w:eastAsia="Times New Roman" w:hAnsi="Times New Roman" w:cs="Times New Roman"/>
                <w:noProof/>
                <w:color w:val="auto"/>
                <w:sz w:val="24"/>
                <w:szCs w:val="24"/>
              </w:rPr>
              <w:t>г</w:t>
            </w:r>
            <w:r w:rsidR="00896D53" w:rsidRPr="003A0D64">
              <w:rPr>
                <w:rStyle w:val="ae"/>
                <w:rFonts w:ascii="Times New Roman" w:eastAsia="Times New Roman" w:hAnsi="Times New Roman" w:cs="Times New Roman"/>
                <w:noProof/>
                <w:color w:val="auto"/>
                <w:spacing w:val="4"/>
                <w:sz w:val="24"/>
                <w:szCs w:val="24"/>
              </w:rPr>
              <w:t>р</w:t>
            </w:r>
            <w:r w:rsidR="00896D53" w:rsidRPr="003A0D64">
              <w:rPr>
                <w:rStyle w:val="ae"/>
                <w:rFonts w:ascii="Times New Roman" w:eastAsia="Times New Roman" w:hAnsi="Times New Roman" w:cs="Times New Roman"/>
                <w:noProof/>
                <w:color w:val="auto"/>
                <w:sz w:val="24"/>
                <w:szCs w:val="24"/>
              </w:rPr>
              <w:t>ан</w:t>
            </w:r>
            <w:r w:rsidR="00896D53" w:rsidRPr="003A0D64">
              <w:rPr>
                <w:rStyle w:val="ae"/>
                <w:rFonts w:ascii="Times New Roman" w:eastAsia="Times New Roman" w:hAnsi="Times New Roman" w:cs="Times New Roman"/>
                <w:noProof/>
                <w:color w:val="auto"/>
                <w:spacing w:val="-4"/>
                <w:sz w:val="24"/>
                <w:szCs w:val="24"/>
              </w:rPr>
              <w:t>и</w:t>
            </w:r>
            <w:r w:rsidR="00896D53" w:rsidRPr="003A0D64">
              <w:rPr>
                <w:rStyle w:val="ae"/>
                <w:rFonts w:ascii="Times New Roman" w:eastAsia="Times New Roman" w:hAnsi="Times New Roman" w:cs="Times New Roman"/>
                <w:noProof/>
                <w:color w:val="auto"/>
                <w:sz w:val="24"/>
                <w:szCs w:val="24"/>
              </w:rPr>
              <w:t>цах</w:t>
            </w:r>
            <w:r w:rsidR="00896D53" w:rsidRPr="003A0D64">
              <w:rPr>
                <w:rStyle w:val="ae"/>
                <w:rFonts w:ascii="Times New Roman" w:eastAsia="Times New Roman" w:hAnsi="Times New Roman" w:cs="Times New Roman"/>
                <w:noProof/>
                <w:color w:val="auto"/>
                <w:spacing w:val="-4"/>
                <w:sz w:val="24"/>
                <w:szCs w:val="24"/>
              </w:rPr>
              <w:t xml:space="preserve"> </w:t>
            </w:r>
            <w:r w:rsidR="00896D53" w:rsidRPr="003A0D64">
              <w:rPr>
                <w:rStyle w:val="ae"/>
                <w:rFonts w:ascii="Times New Roman" w:eastAsia="Times New Roman" w:hAnsi="Times New Roman" w:cs="Times New Roman"/>
                <w:noProof/>
                <w:color w:val="auto"/>
                <w:spacing w:val="4"/>
                <w:sz w:val="24"/>
                <w:szCs w:val="24"/>
              </w:rPr>
              <w:t>т</w:t>
            </w:r>
            <w:r w:rsidR="00896D53" w:rsidRPr="003A0D64">
              <w:rPr>
                <w:rStyle w:val="ae"/>
                <w:rFonts w:ascii="Times New Roman" w:eastAsia="Times New Roman" w:hAnsi="Times New Roman" w:cs="Times New Roman"/>
                <w:noProof/>
                <w:color w:val="auto"/>
                <w:sz w:val="24"/>
                <w:szCs w:val="24"/>
              </w:rPr>
              <w:t>ерритории</w:t>
            </w:r>
            <w:r w:rsidR="00896D53" w:rsidRPr="003A0D64">
              <w:rPr>
                <w:rStyle w:val="ae"/>
                <w:rFonts w:ascii="Times New Roman" w:eastAsia="Times New Roman" w:hAnsi="Times New Roman" w:cs="Times New Roman"/>
                <w:noProof/>
                <w:color w:val="auto"/>
                <w:spacing w:val="1"/>
                <w:sz w:val="24"/>
                <w:szCs w:val="24"/>
              </w:rPr>
              <w:t xml:space="preserve"> </w:t>
            </w:r>
            <w:r w:rsidR="00896D53" w:rsidRPr="003A0D64">
              <w:rPr>
                <w:rStyle w:val="ae"/>
                <w:rFonts w:ascii="Times New Roman" w:eastAsia="Times New Roman" w:hAnsi="Times New Roman" w:cs="Times New Roman"/>
                <w:noProof/>
                <w:color w:val="auto"/>
                <w:sz w:val="24"/>
                <w:szCs w:val="24"/>
              </w:rPr>
              <w:t>посел</w:t>
            </w:r>
            <w:r w:rsidR="00896D53" w:rsidRPr="003A0D64">
              <w:rPr>
                <w:rStyle w:val="ae"/>
                <w:rFonts w:ascii="Times New Roman" w:eastAsia="Times New Roman" w:hAnsi="Times New Roman" w:cs="Times New Roman"/>
                <w:noProof/>
                <w:color w:val="auto"/>
                <w:spacing w:val="-4"/>
                <w:sz w:val="24"/>
                <w:szCs w:val="24"/>
              </w:rPr>
              <w:t>е</w:t>
            </w:r>
            <w:r w:rsidR="00896D53" w:rsidRPr="003A0D64">
              <w:rPr>
                <w:rStyle w:val="ae"/>
                <w:rFonts w:ascii="Times New Roman" w:eastAsia="Times New Roman" w:hAnsi="Times New Roman" w:cs="Times New Roman"/>
                <w:noProof/>
                <w:color w:val="auto"/>
                <w:sz w:val="24"/>
                <w:szCs w:val="24"/>
              </w:rPr>
              <w:t>ни</w:t>
            </w:r>
            <w:r w:rsidR="00896D53" w:rsidRPr="003A0D64">
              <w:rPr>
                <w:rStyle w:val="ae"/>
                <w:rFonts w:ascii="Times New Roman" w:eastAsia="Times New Roman" w:hAnsi="Times New Roman" w:cs="Times New Roman"/>
                <w:noProof/>
                <w:color w:val="auto"/>
                <w:spacing w:val="-4"/>
                <w:sz w:val="24"/>
                <w:szCs w:val="24"/>
              </w:rPr>
              <w:t>я</w:t>
            </w:r>
            <w:r w:rsidR="00896D53" w:rsidRPr="003A0D64">
              <w:rPr>
                <w:rStyle w:val="ae"/>
                <w:rFonts w:ascii="Times New Roman" w:eastAsia="Times New Roman" w:hAnsi="Times New Roman" w:cs="Times New Roman"/>
                <w:noProof/>
                <w:color w:val="auto"/>
                <w:sz w:val="24"/>
                <w:szCs w:val="24"/>
              </w:rPr>
              <w:t>,</w:t>
            </w:r>
            <w:r w:rsidR="00896D53" w:rsidRPr="003A0D64">
              <w:rPr>
                <w:rStyle w:val="ae"/>
                <w:rFonts w:ascii="Times New Roman" w:eastAsia="Times New Roman" w:hAnsi="Times New Roman" w:cs="Times New Roman"/>
                <w:noProof/>
                <w:color w:val="auto"/>
                <w:spacing w:val="5"/>
                <w:sz w:val="24"/>
                <w:szCs w:val="24"/>
              </w:rPr>
              <w:t xml:space="preserve"> </w:t>
            </w:r>
            <w:r w:rsidR="00673ECC" w:rsidRPr="003A0D64">
              <w:rPr>
                <w:rStyle w:val="ae"/>
                <w:rFonts w:ascii="Times New Roman" w:eastAsia="Times New Roman" w:hAnsi="Times New Roman" w:cs="Times New Roman"/>
                <w:noProof/>
                <w:color w:val="auto"/>
                <w:sz w:val="24"/>
                <w:szCs w:val="24"/>
              </w:rPr>
              <w:t>город</w:t>
            </w:r>
            <w:r w:rsidR="00896D53" w:rsidRPr="003A0D64">
              <w:rPr>
                <w:rStyle w:val="ae"/>
                <w:rFonts w:ascii="Times New Roman" w:eastAsia="Times New Roman" w:hAnsi="Times New Roman" w:cs="Times New Roman"/>
                <w:noProof/>
                <w:color w:val="auto"/>
                <w:sz w:val="24"/>
                <w:szCs w:val="24"/>
              </w:rPr>
              <w:t>ского</w:t>
            </w:r>
            <w:r w:rsidR="00896D53" w:rsidRPr="003A0D64">
              <w:rPr>
                <w:rStyle w:val="ae"/>
                <w:rFonts w:ascii="Times New Roman" w:eastAsia="Times New Roman" w:hAnsi="Times New Roman" w:cs="Times New Roman"/>
                <w:noProof/>
                <w:color w:val="auto"/>
                <w:spacing w:val="1"/>
                <w:sz w:val="24"/>
                <w:szCs w:val="24"/>
              </w:rPr>
              <w:t xml:space="preserve"> </w:t>
            </w:r>
            <w:r w:rsidR="00896D53" w:rsidRPr="003A0D64">
              <w:rPr>
                <w:rStyle w:val="ae"/>
                <w:rFonts w:ascii="Times New Roman" w:eastAsia="Times New Roman" w:hAnsi="Times New Roman" w:cs="Times New Roman"/>
                <w:noProof/>
                <w:color w:val="auto"/>
                <w:sz w:val="24"/>
                <w:szCs w:val="24"/>
              </w:rPr>
              <w:t>окр</w:t>
            </w:r>
            <w:r w:rsidR="00896D53" w:rsidRPr="003A0D64">
              <w:rPr>
                <w:rStyle w:val="ae"/>
                <w:rFonts w:ascii="Times New Roman" w:eastAsia="Times New Roman" w:hAnsi="Times New Roman" w:cs="Times New Roman"/>
                <w:noProof/>
                <w:color w:val="auto"/>
                <w:spacing w:val="-4"/>
                <w:sz w:val="24"/>
                <w:szCs w:val="24"/>
              </w:rPr>
              <w:t>у</w:t>
            </w:r>
            <w:r w:rsidR="00896D53" w:rsidRPr="003A0D64">
              <w:rPr>
                <w:rStyle w:val="ae"/>
                <w:rFonts w:ascii="Times New Roman" w:eastAsia="Times New Roman" w:hAnsi="Times New Roman" w:cs="Times New Roman"/>
                <w:noProof/>
                <w:color w:val="auto"/>
                <w:sz w:val="24"/>
                <w:szCs w:val="24"/>
              </w:rPr>
              <w:t>га»</w:t>
            </w:r>
            <w:r w:rsidR="00896D53" w:rsidRPr="003A0D64">
              <w:rPr>
                <w:noProof/>
                <w:webHidden/>
              </w:rPr>
              <w:tab/>
            </w:r>
            <w:r w:rsidR="00896D53" w:rsidRPr="003A0D64">
              <w:rPr>
                <w:noProof/>
                <w:webHidden/>
              </w:rPr>
              <w:fldChar w:fldCharType="begin"/>
            </w:r>
            <w:r w:rsidR="00896D53" w:rsidRPr="003A0D64">
              <w:rPr>
                <w:noProof/>
                <w:webHidden/>
              </w:rPr>
              <w:instrText xml:space="preserve"> PAGEREF _Toc115946911 \h </w:instrText>
            </w:r>
            <w:r w:rsidR="00896D53" w:rsidRPr="003A0D64">
              <w:rPr>
                <w:noProof/>
                <w:webHidden/>
              </w:rPr>
            </w:r>
            <w:r w:rsidR="00896D53" w:rsidRPr="003A0D64">
              <w:rPr>
                <w:noProof/>
                <w:webHidden/>
              </w:rPr>
              <w:fldChar w:fldCharType="separate"/>
            </w:r>
            <w:r>
              <w:rPr>
                <w:noProof/>
                <w:webHidden/>
              </w:rPr>
              <w:t>8</w:t>
            </w:r>
            <w:r w:rsidR="00896D53" w:rsidRPr="003A0D64">
              <w:rPr>
                <w:noProof/>
                <w:webHidden/>
              </w:rPr>
              <w:fldChar w:fldCharType="end"/>
            </w:r>
          </w:hyperlink>
        </w:p>
        <w:p w14:paraId="34E2DCFE" w14:textId="7EEA4B13" w:rsidR="00896D53" w:rsidRPr="003A0D64" w:rsidRDefault="004E6AAE" w:rsidP="00AF0F2B">
          <w:pPr>
            <w:pStyle w:val="21"/>
            <w:rPr>
              <w:rFonts w:eastAsiaTheme="minorEastAsia"/>
              <w:noProof/>
            </w:rPr>
          </w:pPr>
          <w:hyperlink w:anchor="_Toc115946912" w:history="1">
            <w:r w:rsidR="00896D53" w:rsidRPr="003A0D64">
              <w:rPr>
                <w:rStyle w:val="ae"/>
                <w:rFonts w:ascii="Times New Roman" w:hAnsi="Times New Roman"/>
                <w:noProof/>
                <w:color w:val="auto"/>
                <w:sz w:val="24"/>
                <w:szCs w:val="24"/>
                <w:lang w:val="ru-RU" w:eastAsia="ru-RU"/>
              </w:rPr>
              <w:t>1.1.</w:t>
            </w:r>
            <w:r w:rsidR="00896D53" w:rsidRPr="003A0D64">
              <w:rPr>
                <w:rFonts w:eastAsiaTheme="minorEastAsia"/>
                <w:noProof/>
              </w:rPr>
              <w:tab/>
            </w:r>
            <w:r w:rsidR="00896D53" w:rsidRPr="003A0D64">
              <w:rPr>
                <w:rStyle w:val="ae"/>
                <w:rFonts w:ascii="Times New Roman" w:hAnsi="Times New Roman"/>
                <w:noProof/>
                <w:color w:val="auto"/>
                <w:sz w:val="24"/>
                <w:szCs w:val="24"/>
                <w:lang w:val="ru-RU" w:eastAsia="ru-RU"/>
              </w:rPr>
              <w:t>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w:t>
            </w:r>
            <w:r w:rsidR="00896D53" w:rsidRPr="003A0D64">
              <w:rPr>
                <w:noProof/>
                <w:webHidden/>
              </w:rPr>
              <w:tab/>
            </w:r>
            <w:r w:rsidR="00896D53" w:rsidRPr="003A0D64">
              <w:rPr>
                <w:noProof/>
                <w:webHidden/>
              </w:rPr>
              <w:fldChar w:fldCharType="begin"/>
            </w:r>
            <w:r w:rsidR="00896D53" w:rsidRPr="003A0D64">
              <w:rPr>
                <w:noProof/>
                <w:webHidden/>
              </w:rPr>
              <w:instrText xml:space="preserve"> PAGEREF _Toc115946912 \h </w:instrText>
            </w:r>
            <w:r w:rsidR="00896D53" w:rsidRPr="003A0D64">
              <w:rPr>
                <w:noProof/>
                <w:webHidden/>
              </w:rPr>
            </w:r>
            <w:r w:rsidR="00896D53" w:rsidRPr="003A0D64">
              <w:rPr>
                <w:noProof/>
                <w:webHidden/>
              </w:rPr>
              <w:fldChar w:fldCharType="separate"/>
            </w:r>
            <w:r>
              <w:rPr>
                <w:noProof/>
                <w:webHidden/>
              </w:rPr>
              <w:t>8</w:t>
            </w:r>
            <w:r w:rsidR="00896D53" w:rsidRPr="003A0D64">
              <w:rPr>
                <w:noProof/>
                <w:webHidden/>
              </w:rPr>
              <w:fldChar w:fldCharType="end"/>
            </w:r>
          </w:hyperlink>
        </w:p>
        <w:p w14:paraId="7E44D596" w14:textId="5DCFBBF7" w:rsidR="00896D53" w:rsidRPr="003A0D64" w:rsidRDefault="004E6AAE" w:rsidP="00AF0F2B">
          <w:pPr>
            <w:pStyle w:val="21"/>
            <w:rPr>
              <w:rFonts w:eastAsiaTheme="minorEastAsia"/>
              <w:noProof/>
            </w:rPr>
          </w:pPr>
          <w:hyperlink w:anchor="_Toc115946913" w:history="1">
            <w:r w:rsidR="00896D53" w:rsidRPr="003A0D64">
              <w:rPr>
                <w:rStyle w:val="ae"/>
                <w:rFonts w:ascii="Times New Roman" w:hAnsi="Times New Roman"/>
                <w:noProof/>
                <w:color w:val="auto"/>
                <w:sz w:val="24"/>
                <w:szCs w:val="24"/>
                <w:lang w:val="ru-RU" w:eastAsia="ru-RU"/>
              </w:rPr>
              <w:t>1.2.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r w:rsidR="00896D53" w:rsidRPr="003A0D64">
              <w:rPr>
                <w:noProof/>
                <w:webHidden/>
              </w:rPr>
              <w:tab/>
            </w:r>
            <w:r w:rsidR="00896D53" w:rsidRPr="003A0D64">
              <w:rPr>
                <w:noProof/>
                <w:webHidden/>
              </w:rPr>
              <w:fldChar w:fldCharType="begin"/>
            </w:r>
            <w:r w:rsidR="00896D53" w:rsidRPr="003A0D64">
              <w:rPr>
                <w:noProof/>
                <w:webHidden/>
              </w:rPr>
              <w:instrText xml:space="preserve"> PAGEREF _Toc115946913 \h </w:instrText>
            </w:r>
            <w:r w:rsidR="00896D53" w:rsidRPr="003A0D64">
              <w:rPr>
                <w:noProof/>
                <w:webHidden/>
              </w:rPr>
            </w:r>
            <w:r w:rsidR="00896D53" w:rsidRPr="003A0D64">
              <w:rPr>
                <w:noProof/>
                <w:webHidden/>
              </w:rPr>
              <w:fldChar w:fldCharType="separate"/>
            </w:r>
            <w:r>
              <w:rPr>
                <w:noProof/>
                <w:webHidden/>
              </w:rPr>
              <w:t>8</w:t>
            </w:r>
            <w:r w:rsidR="00896D53" w:rsidRPr="003A0D64">
              <w:rPr>
                <w:noProof/>
                <w:webHidden/>
              </w:rPr>
              <w:fldChar w:fldCharType="end"/>
            </w:r>
          </w:hyperlink>
        </w:p>
        <w:p w14:paraId="31C2C91D" w14:textId="70C325D7" w:rsidR="00896D53" w:rsidRPr="003A0D64" w:rsidRDefault="004E6AAE" w:rsidP="00AF0F2B">
          <w:pPr>
            <w:pStyle w:val="21"/>
            <w:rPr>
              <w:rFonts w:eastAsiaTheme="minorEastAsia"/>
              <w:noProof/>
            </w:rPr>
          </w:pPr>
          <w:hyperlink w:anchor="_Toc115946914" w:history="1">
            <w:r w:rsidR="00896D53" w:rsidRPr="003A0D64">
              <w:rPr>
                <w:rStyle w:val="ae"/>
                <w:rFonts w:ascii="Times New Roman" w:hAnsi="Times New Roman"/>
                <w:noProof/>
                <w:color w:val="auto"/>
                <w:sz w:val="24"/>
                <w:szCs w:val="24"/>
                <w:lang w:val="ru-RU" w:eastAsia="ru-RU"/>
              </w:rPr>
              <w:t>1.3.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00896D53" w:rsidRPr="003A0D64">
              <w:rPr>
                <w:noProof/>
                <w:webHidden/>
              </w:rPr>
              <w:tab/>
            </w:r>
            <w:r w:rsidR="00896D53" w:rsidRPr="003A0D64">
              <w:rPr>
                <w:noProof/>
                <w:webHidden/>
              </w:rPr>
              <w:fldChar w:fldCharType="begin"/>
            </w:r>
            <w:r w:rsidR="00896D53" w:rsidRPr="003A0D64">
              <w:rPr>
                <w:noProof/>
                <w:webHidden/>
              </w:rPr>
              <w:instrText xml:space="preserve"> PAGEREF _Toc115946914 \h </w:instrText>
            </w:r>
            <w:r w:rsidR="00896D53" w:rsidRPr="003A0D64">
              <w:rPr>
                <w:noProof/>
                <w:webHidden/>
              </w:rPr>
            </w:r>
            <w:r w:rsidR="00896D53" w:rsidRPr="003A0D64">
              <w:rPr>
                <w:noProof/>
                <w:webHidden/>
              </w:rPr>
              <w:fldChar w:fldCharType="separate"/>
            </w:r>
            <w:r>
              <w:rPr>
                <w:noProof/>
                <w:webHidden/>
              </w:rPr>
              <w:t>8</w:t>
            </w:r>
            <w:r w:rsidR="00896D53" w:rsidRPr="003A0D64">
              <w:rPr>
                <w:noProof/>
                <w:webHidden/>
              </w:rPr>
              <w:fldChar w:fldCharType="end"/>
            </w:r>
          </w:hyperlink>
        </w:p>
        <w:p w14:paraId="18AA2D7D" w14:textId="679E4A99" w:rsidR="00896D53" w:rsidRPr="003A0D64" w:rsidRDefault="004E6AAE" w:rsidP="000B4A38">
          <w:pPr>
            <w:pStyle w:val="11"/>
            <w:rPr>
              <w:noProof/>
            </w:rPr>
          </w:pPr>
          <w:hyperlink w:anchor="_Toc115946915" w:history="1">
            <w:r w:rsidR="00896D53" w:rsidRPr="003A0D64">
              <w:rPr>
                <w:rStyle w:val="ae"/>
                <w:rFonts w:ascii="Times New Roman" w:eastAsia="Times New Roman" w:hAnsi="Times New Roman" w:cs="Times New Roman"/>
                <w:noProof/>
                <w:color w:val="auto"/>
                <w:sz w:val="24"/>
                <w:szCs w:val="24"/>
              </w:rPr>
              <w:t>Ра</w:t>
            </w:r>
            <w:r w:rsidR="00896D53" w:rsidRPr="003A0D64">
              <w:rPr>
                <w:rStyle w:val="ae"/>
                <w:rFonts w:ascii="Times New Roman" w:eastAsia="Times New Roman" w:hAnsi="Times New Roman" w:cs="Times New Roman"/>
                <w:noProof/>
                <w:color w:val="auto"/>
                <w:spacing w:val="-4"/>
                <w:sz w:val="24"/>
                <w:szCs w:val="24"/>
              </w:rPr>
              <w:t>з</w:t>
            </w:r>
            <w:r w:rsidR="00896D53" w:rsidRPr="003A0D64">
              <w:rPr>
                <w:rStyle w:val="ae"/>
                <w:rFonts w:ascii="Times New Roman" w:eastAsia="Times New Roman" w:hAnsi="Times New Roman" w:cs="Times New Roman"/>
                <w:noProof/>
                <w:color w:val="auto"/>
                <w:sz w:val="24"/>
                <w:szCs w:val="24"/>
              </w:rPr>
              <w:t>дел</w:t>
            </w:r>
            <w:r w:rsidR="00896D53" w:rsidRPr="003A0D64">
              <w:rPr>
                <w:rStyle w:val="ae"/>
                <w:rFonts w:ascii="Times New Roman" w:eastAsia="Times New Roman" w:hAnsi="Times New Roman" w:cs="Times New Roman"/>
                <w:noProof/>
                <w:color w:val="auto"/>
                <w:spacing w:val="7"/>
                <w:sz w:val="24"/>
                <w:szCs w:val="24"/>
              </w:rPr>
              <w:t> </w:t>
            </w:r>
            <w:r w:rsidR="00896D53" w:rsidRPr="003A0D64">
              <w:rPr>
                <w:rStyle w:val="ae"/>
                <w:rFonts w:ascii="Times New Roman" w:eastAsia="Times New Roman" w:hAnsi="Times New Roman" w:cs="Times New Roman"/>
                <w:noProof/>
                <w:color w:val="auto"/>
                <w:sz w:val="24"/>
                <w:szCs w:val="24"/>
              </w:rPr>
              <w:t>2 </w:t>
            </w:r>
            <w:r w:rsidR="00896D53" w:rsidRPr="003A0D64">
              <w:rPr>
                <w:rStyle w:val="ae"/>
                <w:rFonts w:ascii="Times New Roman" w:eastAsia="Times New Roman" w:hAnsi="Times New Roman" w:cs="Times New Roman"/>
                <w:noProof/>
                <w:color w:val="auto"/>
                <w:spacing w:val="13"/>
                <w:sz w:val="24"/>
                <w:szCs w:val="24"/>
              </w:rPr>
              <w:t>«</w:t>
            </w:r>
            <w:r w:rsidR="00896D53" w:rsidRPr="003A0D64">
              <w:rPr>
                <w:rStyle w:val="ae"/>
                <w:rFonts w:ascii="Times New Roman" w:eastAsia="Times New Roman" w:hAnsi="Times New Roman" w:cs="Times New Roman"/>
                <w:noProof/>
                <w:color w:val="auto"/>
                <w:sz w:val="24"/>
                <w:szCs w:val="24"/>
              </w:rPr>
              <w:t>Существующие и перспективные балансы тепловой мощности источников тепловой энергии и тепловой нагрузки потребителей»</w:t>
            </w:r>
            <w:r w:rsidR="00896D53" w:rsidRPr="003A0D64">
              <w:rPr>
                <w:noProof/>
                <w:webHidden/>
              </w:rPr>
              <w:tab/>
            </w:r>
            <w:r w:rsidR="00896D53" w:rsidRPr="003A0D64">
              <w:rPr>
                <w:noProof/>
                <w:webHidden/>
              </w:rPr>
              <w:fldChar w:fldCharType="begin"/>
            </w:r>
            <w:r w:rsidR="00896D53" w:rsidRPr="003A0D64">
              <w:rPr>
                <w:noProof/>
                <w:webHidden/>
              </w:rPr>
              <w:instrText xml:space="preserve"> PAGEREF _Toc115946915 \h </w:instrText>
            </w:r>
            <w:r w:rsidR="00896D53" w:rsidRPr="003A0D64">
              <w:rPr>
                <w:noProof/>
                <w:webHidden/>
              </w:rPr>
            </w:r>
            <w:r w:rsidR="00896D53" w:rsidRPr="003A0D64">
              <w:rPr>
                <w:noProof/>
                <w:webHidden/>
              </w:rPr>
              <w:fldChar w:fldCharType="separate"/>
            </w:r>
            <w:r>
              <w:rPr>
                <w:noProof/>
                <w:webHidden/>
              </w:rPr>
              <w:t>9</w:t>
            </w:r>
            <w:r w:rsidR="00896D53" w:rsidRPr="003A0D64">
              <w:rPr>
                <w:noProof/>
                <w:webHidden/>
              </w:rPr>
              <w:fldChar w:fldCharType="end"/>
            </w:r>
          </w:hyperlink>
        </w:p>
        <w:p w14:paraId="539FC09E" w14:textId="3933907F" w:rsidR="00896D53" w:rsidRPr="003A0D64" w:rsidRDefault="004E6AAE" w:rsidP="00AF0F2B">
          <w:pPr>
            <w:pStyle w:val="21"/>
            <w:rPr>
              <w:rFonts w:eastAsiaTheme="minorEastAsia"/>
              <w:noProof/>
            </w:rPr>
          </w:pPr>
          <w:hyperlink w:anchor="_Toc115946916" w:history="1">
            <w:r w:rsidR="00896D53" w:rsidRPr="003A0D64">
              <w:rPr>
                <w:rStyle w:val="ae"/>
                <w:rFonts w:ascii="Times New Roman" w:hAnsi="Times New Roman"/>
                <w:noProof/>
                <w:color w:val="auto"/>
                <w:sz w:val="24"/>
                <w:szCs w:val="24"/>
                <w:lang w:val="ru-RU" w:eastAsia="ru-RU"/>
              </w:rPr>
              <w:t>2.1.</w:t>
            </w:r>
            <w:r w:rsidR="00896D53" w:rsidRPr="003A0D64">
              <w:rPr>
                <w:rFonts w:eastAsiaTheme="minorEastAsia"/>
                <w:noProof/>
              </w:rPr>
              <w:tab/>
            </w:r>
            <w:r w:rsidR="00896D53" w:rsidRPr="003A0D64">
              <w:rPr>
                <w:rStyle w:val="ae"/>
                <w:rFonts w:ascii="Times New Roman" w:hAnsi="Times New Roman"/>
                <w:noProof/>
                <w:color w:val="auto"/>
                <w:sz w:val="24"/>
                <w:szCs w:val="24"/>
                <w:lang w:val="ru-RU" w:eastAsia="ru-RU"/>
              </w:rPr>
              <w:t>Описание существующих и перспективных зон действия систем теплоснабжения и источников тепловой энергии</w:t>
            </w:r>
            <w:r w:rsidR="00896D53" w:rsidRPr="003A0D64">
              <w:rPr>
                <w:noProof/>
                <w:webHidden/>
              </w:rPr>
              <w:tab/>
            </w:r>
            <w:r w:rsidR="00896D53" w:rsidRPr="003A0D64">
              <w:rPr>
                <w:noProof/>
                <w:webHidden/>
              </w:rPr>
              <w:fldChar w:fldCharType="begin"/>
            </w:r>
            <w:r w:rsidR="00896D53" w:rsidRPr="003A0D64">
              <w:rPr>
                <w:noProof/>
                <w:webHidden/>
              </w:rPr>
              <w:instrText xml:space="preserve"> PAGEREF _Toc115946916 \h </w:instrText>
            </w:r>
            <w:r w:rsidR="00896D53" w:rsidRPr="003A0D64">
              <w:rPr>
                <w:noProof/>
                <w:webHidden/>
              </w:rPr>
            </w:r>
            <w:r w:rsidR="00896D53" w:rsidRPr="003A0D64">
              <w:rPr>
                <w:noProof/>
                <w:webHidden/>
              </w:rPr>
              <w:fldChar w:fldCharType="separate"/>
            </w:r>
            <w:r>
              <w:rPr>
                <w:noProof/>
                <w:webHidden/>
              </w:rPr>
              <w:t>9</w:t>
            </w:r>
            <w:r w:rsidR="00896D53" w:rsidRPr="003A0D64">
              <w:rPr>
                <w:noProof/>
                <w:webHidden/>
              </w:rPr>
              <w:fldChar w:fldCharType="end"/>
            </w:r>
          </w:hyperlink>
        </w:p>
        <w:p w14:paraId="32AD4DAF" w14:textId="19CE4E74" w:rsidR="00896D53" w:rsidRPr="003A0D64" w:rsidRDefault="004E6AAE" w:rsidP="00AF0F2B">
          <w:pPr>
            <w:pStyle w:val="21"/>
            <w:rPr>
              <w:rFonts w:eastAsiaTheme="minorEastAsia"/>
              <w:noProof/>
            </w:rPr>
          </w:pPr>
          <w:hyperlink w:anchor="_Toc115946917" w:history="1">
            <w:r w:rsidR="00896D53" w:rsidRPr="003A0D64">
              <w:rPr>
                <w:rStyle w:val="ae"/>
                <w:rFonts w:ascii="Times New Roman" w:hAnsi="Times New Roman"/>
                <w:noProof/>
                <w:color w:val="auto"/>
                <w:sz w:val="24"/>
                <w:szCs w:val="24"/>
                <w:lang w:val="ru-RU" w:eastAsia="ru-RU"/>
              </w:rPr>
              <w:t>2.2.</w:t>
            </w:r>
            <w:r w:rsidR="00896D53" w:rsidRPr="003A0D64">
              <w:rPr>
                <w:rFonts w:eastAsiaTheme="minorEastAsia"/>
                <w:noProof/>
              </w:rPr>
              <w:tab/>
            </w:r>
            <w:r w:rsidR="00896D53" w:rsidRPr="003A0D64">
              <w:rPr>
                <w:rStyle w:val="ae"/>
                <w:rFonts w:ascii="Times New Roman" w:hAnsi="Times New Roman"/>
                <w:noProof/>
                <w:color w:val="auto"/>
                <w:sz w:val="24"/>
                <w:szCs w:val="24"/>
                <w:lang w:val="ru-RU" w:eastAsia="ru-RU"/>
              </w:rPr>
              <w:t>Описание существующих и перспективных зон действия индивидуальных источников тепловой энергии</w:t>
            </w:r>
            <w:r w:rsidR="00896D53" w:rsidRPr="003A0D64">
              <w:rPr>
                <w:noProof/>
                <w:webHidden/>
              </w:rPr>
              <w:tab/>
            </w:r>
            <w:r w:rsidR="00896D53" w:rsidRPr="003A0D64">
              <w:rPr>
                <w:noProof/>
                <w:webHidden/>
              </w:rPr>
              <w:fldChar w:fldCharType="begin"/>
            </w:r>
            <w:r w:rsidR="00896D53" w:rsidRPr="003A0D64">
              <w:rPr>
                <w:noProof/>
                <w:webHidden/>
              </w:rPr>
              <w:instrText xml:space="preserve"> PAGEREF _Toc115946917 \h </w:instrText>
            </w:r>
            <w:r w:rsidR="00896D53" w:rsidRPr="003A0D64">
              <w:rPr>
                <w:noProof/>
                <w:webHidden/>
              </w:rPr>
            </w:r>
            <w:r w:rsidR="00896D53" w:rsidRPr="003A0D64">
              <w:rPr>
                <w:noProof/>
                <w:webHidden/>
              </w:rPr>
              <w:fldChar w:fldCharType="separate"/>
            </w:r>
            <w:r>
              <w:rPr>
                <w:noProof/>
                <w:webHidden/>
              </w:rPr>
              <w:t>9</w:t>
            </w:r>
            <w:r w:rsidR="00896D53" w:rsidRPr="003A0D64">
              <w:rPr>
                <w:noProof/>
                <w:webHidden/>
              </w:rPr>
              <w:fldChar w:fldCharType="end"/>
            </w:r>
          </w:hyperlink>
        </w:p>
        <w:p w14:paraId="3D89F5B6" w14:textId="34E60E5A" w:rsidR="00896D53" w:rsidRPr="003A0D64" w:rsidRDefault="004E6AAE" w:rsidP="00AF0F2B">
          <w:pPr>
            <w:pStyle w:val="21"/>
            <w:rPr>
              <w:rFonts w:eastAsiaTheme="minorEastAsia"/>
              <w:noProof/>
            </w:rPr>
          </w:pPr>
          <w:hyperlink w:anchor="_Toc115946918" w:history="1">
            <w:r w:rsidR="00896D53" w:rsidRPr="003A0D64">
              <w:rPr>
                <w:rStyle w:val="ae"/>
                <w:rFonts w:ascii="Times New Roman" w:hAnsi="Times New Roman"/>
                <w:noProof/>
                <w:color w:val="auto"/>
                <w:sz w:val="24"/>
                <w:szCs w:val="24"/>
                <w:lang w:val="ru-RU" w:eastAsia="ru-RU"/>
              </w:rPr>
              <w:t>2.3.</w:t>
            </w:r>
            <w:r w:rsidR="00896D53" w:rsidRPr="003A0D64">
              <w:rPr>
                <w:rFonts w:eastAsiaTheme="minorEastAsia"/>
                <w:noProof/>
              </w:rPr>
              <w:tab/>
            </w:r>
            <w:r w:rsidR="00896D53" w:rsidRPr="003A0D64">
              <w:rPr>
                <w:rStyle w:val="ae"/>
                <w:rFonts w:ascii="Times New Roman" w:hAnsi="Times New Roman"/>
                <w:noProof/>
                <w:color w:val="auto"/>
                <w:sz w:val="24"/>
                <w:szCs w:val="24"/>
                <w:lang w:val="ru-RU" w:eastAsia="ru-RU"/>
              </w:rPr>
              <w:t>Существующие и перспективные балансы тепловой мощности и тепловой нагрузки в зонах действия источников тепловой энергии, в том числе работающих на единую тепловую сеть, на каждом этапе</w:t>
            </w:r>
            <w:r w:rsidR="00896D53" w:rsidRPr="003A0D64">
              <w:rPr>
                <w:noProof/>
                <w:webHidden/>
              </w:rPr>
              <w:tab/>
            </w:r>
            <w:r w:rsidR="00896D53" w:rsidRPr="003A0D64">
              <w:rPr>
                <w:noProof/>
                <w:webHidden/>
              </w:rPr>
              <w:fldChar w:fldCharType="begin"/>
            </w:r>
            <w:r w:rsidR="00896D53" w:rsidRPr="003A0D64">
              <w:rPr>
                <w:noProof/>
                <w:webHidden/>
              </w:rPr>
              <w:instrText xml:space="preserve"> PAGEREF _Toc115946918 \h </w:instrText>
            </w:r>
            <w:r w:rsidR="00896D53" w:rsidRPr="003A0D64">
              <w:rPr>
                <w:noProof/>
                <w:webHidden/>
              </w:rPr>
            </w:r>
            <w:r w:rsidR="00896D53" w:rsidRPr="003A0D64">
              <w:rPr>
                <w:noProof/>
                <w:webHidden/>
              </w:rPr>
              <w:fldChar w:fldCharType="separate"/>
            </w:r>
            <w:r>
              <w:rPr>
                <w:noProof/>
                <w:webHidden/>
              </w:rPr>
              <w:t>9</w:t>
            </w:r>
            <w:r w:rsidR="00896D53" w:rsidRPr="003A0D64">
              <w:rPr>
                <w:noProof/>
                <w:webHidden/>
              </w:rPr>
              <w:fldChar w:fldCharType="end"/>
            </w:r>
          </w:hyperlink>
        </w:p>
        <w:p w14:paraId="70A4175D" w14:textId="2BB06082" w:rsidR="00896D53" w:rsidRPr="003A0D64" w:rsidRDefault="004E6AAE" w:rsidP="00AF0F2B">
          <w:pPr>
            <w:pStyle w:val="21"/>
            <w:rPr>
              <w:rFonts w:eastAsiaTheme="minorEastAsia"/>
              <w:noProof/>
            </w:rPr>
          </w:pPr>
          <w:hyperlink w:anchor="_Toc115946919" w:history="1">
            <w:r w:rsidR="00896D53" w:rsidRPr="003A0D64">
              <w:rPr>
                <w:rStyle w:val="ae"/>
                <w:rFonts w:ascii="Times New Roman" w:hAnsi="Times New Roman"/>
                <w:noProof/>
                <w:color w:val="auto"/>
                <w:sz w:val="24"/>
                <w:szCs w:val="24"/>
                <w:lang w:val="ru-RU" w:eastAsia="ru-RU"/>
              </w:rPr>
              <w:t>2.4.</w:t>
            </w:r>
            <w:r w:rsidR="00896D53" w:rsidRPr="003A0D64">
              <w:rPr>
                <w:rFonts w:eastAsiaTheme="minorEastAsia"/>
                <w:noProof/>
              </w:rPr>
              <w:tab/>
            </w:r>
            <w:r w:rsidR="00896D53" w:rsidRPr="003A0D64">
              <w:rPr>
                <w:rStyle w:val="ae"/>
                <w:rFonts w:ascii="Times New Roman" w:hAnsi="Times New Roman"/>
                <w:noProof/>
                <w:color w:val="auto"/>
                <w:sz w:val="24"/>
                <w:szCs w:val="24"/>
                <w:lang w:val="ru-RU" w:eastAsia="ru-RU"/>
              </w:rPr>
              <w:t>Существующие и перспективные значения установленной тепловой мощности основного оборудования источника (источников) тепловой энергии</w:t>
            </w:r>
            <w:r w:rsidR="00896D53" w:rsidRPr="003A0D64">
              <w:rPr>
                <w:noProof/>
                <w:webHidden/>
              </w:rPr>
              <w:tab/>
            </w:r>
            <w:r w:rsidR="00896D53" w:rsidRPr="003A0D64">
              <w:rPr>
                <w:noProof/>
                <w:webHidden/>
              </w:rPr>
              <w:fldChar w:fldCharType="begin"/>
            </w:r>
            <w:r w:rsidR="00896D53" w:rsidRPr="003A0D64">
              <w:rPr>
                <w:noProof/>
                <w:webHidden/>
              </w:rPr>
              <w:instrText xml:space="preserve"> PAGEREF _Toc115946919 \h </w:instrText>
            </w:r>
            <w:r w:rsidR="00896D53" w:rsidRPr="003A0D64">
              <w:rPr>
                <w:noProof/>
                <w:webHidden/>
              </w:rPr>
            </w:r>
            <w:r w:rsidR="00896D53" w:rsidRPr="003A0D64">
              <w:rPr>
                <w:noProof/>
                <w:webHidden/>
              </w:rPr>
              <w:fldChar w:fldCharType="separate"/>
            </w:r>
            <w:r>
              <w:rPr>
                <w:noProof/>
                <w:webHidden/>
              </w:rPr>
              <w:t>16</w:t>
            </w:r>
            <w:r w:rsidR="00896D53" w:rsidRPr="003A0D64">
              <w:rPr>
                <w:noProof/>
                <w:webHidden/>
              </w:rPr>
              <w:fldChar w:fldCharType="end"/>
            </w:r>
          </w:hyperlink>
        </w:p>
        <w:p w14:paraId="6221393A" w14:textId="6568EEA0" w:rsidR="00896D53" w:rsidRPr="003A0D64" w:rsidRDefault="004E6AAE" w:rsidP="00AF0F2B">
          <w:pPr>
            <w:pStyle w:val="21"/>
            <w:rPr>
              <w:rFonts w:eastAsiaTheme="minorEastAsia"/>
              <w:noProof/>
            </w:rPr>
          </w:pPr>
          <w:hyperlink w:anchor="_Toc115946920" w:history="1">
            <w:r w:rsidR="00896D53" w:rsidRPr="003A0D64">
              <w:rPr>
                <w:rStyle w:val="ae"/>
                <w:rFonts w:ascii="Times New Roman" w:hAnsi="Times New Roman"/>
                <w:noProof/>
                <w:color w:val="auto"/>
                <w:sz w:val="24"/>
                <w:szCs w:val="24"/>
                <w:lang w:val="ru-RU" w:eastAsia="ru-RU"/>
              </w:rPr>
              <w:t>2.5.</w:t>
            </w:r>
            <w:r w:rsidR="00896D53" w:rsidRPr="003A0D64">
              <w:rPr>
                <w:rFonts w:eastAsiaTheme="minorEastAsia"/>
                <w:noProof/>
              </w:rPr>
              <w:tab/>
            </w:r>
            <w:r w:rsidR="00896D53" w:rsidRPr="003A0D64">
              <w:rPr>
                <w:rStyle w:val="ae"/>
                <w:rFonts w:ascii="Times New Roman" w:hAnsi="Times New Roman"/>
                <w:noProof/>
                <w:color w:val="auto"/>
                <w:sz w:val="24"/>
                <w:szCs w:val="24"/>
                <w:lang w:val="ru-RU" w:eastAsia="ru-RU"/>
              </w:rPr>
              <w:t>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r w:rsidR="00896D53" w:rsidRPr="003A0D64">
              <w:rPr>
                <w:noProof/>
                <w:webHidden/>
              </w:rPr>
              <w:tab/>
            </w:r>
            <w:r w:rsidR="00896D53" w:rsidRPr="003A0D64">
              <w:rPr>
                <w:noProof/>
                <w:webHidden/>
              </w:rPr>
              <w:fldChar w:fldCharType="begin"/>
            </w:r>
            <w:r w:rsidR="00896D53" w:rsidRPr="003A0D64">
              <w:rPr>
                <w:noProof/>
                <w:webHidden/>
              </w:rPr>
              <w:instrText xml:space="preserve"> PAGEREF _Toc115946920 \h </w:instrText>
            </w:r>
            <w:r w:rsidR="00896D53" w:rsidRPr="003A0D64">
              <w:rPr>
                <w:noProof/>
                <w:webHidden/>
              </w:rPr>
            </w:r>
            <w:r w:rsidR="00896D53" w:rsidRPr="003A0D64">
              <w:rPr>
                <w:noProof/>
                <w:webHidden/>
              </w:rPr>
              <w:fldChar w:fldCharType="separate"/>
            </w:r>
            <w:r>
              <w:rPr>
                <w:noProof/>
                <w:webHidden/>
              </w:rPr>
              <w:t>16</w:t>
            </w:r>
            <w:r w:rsidR="00896D53" w:rsidRPr="003A0D64">
              <w:rPr>
                <w:noProof/>
                <w:webHidden/>
              </w:rPr>
              <w:fldChar w:fldCharType="end"/>
            </w:r>
          </w:hyperlink>
        </w:p>
        <w:p w14:paraId="2F9D5C62" w14:textId="18875433" w:rsidR="00896D53" w:rsidRPr="003A0D64" w:rsidRDefault="004E6AAE" w:rsidP="00AF0F2B">
          <w:pPr>
            <w:pStyle w:val="21"/>
            <w:rPr>
              <w:rFonts w:eastAsiaTheme="minorEastAsia"/>
              <w:noProof/>
            </w:rPr>
          </w:pPr>
          <w:hyperlink w:anchor="_Toc115946921" w:history="1">
            <w:r w:rsidR="00896D53" w:rsidRPr="003A0D64">
              <w:rPr>
                <w:rStyle w:val="ae"/>
                <w:rFonts w:ascii="Times New Roman" w:hAnsi="Times New Roman"/>
                <w:noProof/>
                <w:color w:val="auto"/>
                <w:sz w:val="24"/>
                <w:szCs w:val="24"/>
                <w:lang w:val="ru-RU" w:eastAsia="ru-RU"/>
              </w:rPr>
              <w:t>2.6.</w:t>
            </w:r>
            <w:r w:rsidR="00896D53" w:rsidRPr="003A0D64">
              <w:rPr>
                <w:rFonts w:eastAsiaTheme="minorEastAsia"/>
                <w:noProof/>
              </w:rPr>
              <w:tab/>
            </w:r>
            <w:r w:rsidR="00896D53" w:rsidRPr="003A0D64">
              <w:rPr>
                <w:rStyle w:val="ae"/>
                <w:rFonts w:ascii="Times New Roman" w:hAnsi="Times New Roman"/>
                <w:noProof/>
                <w:color w:val="auto"/>
                <w:sz w:val="24"/>
                <w:szCs w:val="24"/>
                <w:lang w:val="ru-RU" w:eastAsia="ru-RU"/>
              </w:rPr>
              <w:t>Существующие и перспективные затраты тепловой мощности на собственные и хозяйственные нужды источников тепловой энергии</w:t>
            </w:r>
            <w:r w:rsidR="00896D53" w:rsidRPr="003A0D64">
              <w:rPr>
                <w:noProof/>
                <w:webHidden/>
              </w:rPr>
              <w:tab/>
            </w:r>
            <w:r w:rsidR="00896D53" w:rsidRPr="003A0D64">
              <w:rPr>
                <w:noProof/>
                <w:webHidden/>
              </w:rPr>
              <w:fldChar w:fldCharType="begin"/>
            </w:r>
            <w:r w:rsidR="00896D53" w:rsidRPr="003A0D64">
              <w:rPr>
                <w:noProof/>
                <w:webHidden/>
              </w:rPr>
              <w:instrText xml:space="preserve"> PAGEREF _Toc115946921 \h </w:instrText>
            </w:r>
            <w:r w:rsidR="00896D53" w:rsidRPr="003A0D64">
              <w:rPr>
                <w:noProof/>
                <w:webHidden/>
              </w:rPr>
            </w:r>
            <w:r w:rsidR="00896D53" w:rsidRPr="003A0D64">
              <w:rPr>
                <w:noProof/>
                <w:webHidden/>
              </w:rPr>
              <w:fldChar w:fldCharType="separate"/>
            </w:r>
            <w:r>
              <w:rPr>
                <w:noProof/>
                <w:webHidden/>
              </w:rPr>
              <w:t>16</w:t>
            </w:r>
            <w:r w:rsidR="00896D53" w:rsidRPr="003A0D64">
              <w:rPr>
                <w:noProof/>
                <w:webHidden/>
              </w:rPr>
              <w:fldChar w:fldCharType="end"/>
            </w:r>
          </w:hyperlink>
        </w:p>
        <w:p w14:paraId="42EDEE2C" w14:textId="4CCEAF28" w:rsidR="00896D53" w:rsidRPr="003A0D64" w:rsidRDefault="004E6AAE" w:rsidP="00AF0F2B">
          <w:pPr>
            <w:pStyle w:val="21"/>
            <w:rPr>
              <w:rFonts w:eastAsiaTheme="minorEastAsia"/>
              <w:noProof/>
            </w:rPr>
          </w:pPr>
          <w:hyperlink w:anchor="_Toc115946922" w:history="1">
            <w:r w:rsidR="00896D53" w:rsidRPr="003A0D64">
              <w:rPr>
                <w:rStyle w:val="ae"/>
                <w:rFonts w:ascii="Times New Roman" w:hAnsi="Times New Roman"/>
                <w:noProof/>
                <w:color w:val="auto"/>
                <w:sz w:val="24"/>
                <w:szCs w:val="24"/>
                <w:lang w:val="ru-RU" w:eastAsia="ru-RU"/>
              </w:rPr>
              <w:t>2.7.</w:t>
            </w:r>
            <w:r w:rsidR="00896D53" w:rsidRPr="003A0D64">
              <w:rPr>
                <w:rFonts w:eastAsiaTheme="minorEastAsia"/>
                <w:noProof/>
              </w:rPr>
              <w:tab/>
            </w:r>
            <w:r w:rsidR="00896D53" w:rsidRPr="003A0D64">
              <w:rPr>
                <w:rStyle w:val="ae"/>
                <w:rFonts w:ascii="Times New Roman" w:hAnsi="Times New Roman"/>
                <w:noProof/>
                <w:color w:val="auto"/>
                <w:sz w:val="24"/>
                <w:szCs w:val="24"/>
                <w:lang w:val="ru-RU" w:eastAsia="ru-RU"/>
              </w:rPr>
              <w:t>Значения существующей и перспективной тепловой мощности источников тепловой энергии нетто</w:t>
            </w:r>
            <w:r w:rsidR="00896D53" w:rsidRPr="003A0D64">
              <w:rPr>
                <w:noProof/>
                <w:webHidden/>
              </w:rPr>
              <w:tab/>
            </w:r>
            <w:r w:rsidR="00896D53" w:rsidRPr="003A0D64">
              <w:rPr>
                <w:noProof/>
                <w:webHidden/>
              </w:rPr>
              <w:fldChar w:fldCharType="begin"/>
            </w:r>
            <w:r w:rsidR="00896D53" w:rsidRPr="003A0D64">
              <w:rPr>
                <w:noProof/>
                <w:webHidden/>
              </w:rPr>
              <w:instrText xml:space="preserve"> PAGEREF _Toc115946922 \h </w:instrText>
            </w:r>
            <w:r w:rsidR="00896D53" w:rsidRPr="003A0D64">
              <w:rPr>
                <w:noProof/>
                <w:webHidden/>
              </w:rPr>
            </w:r>
            <w:r w:rsidR="00896D53" w:rsidRPr="003A0D64">
              <w:rPr>
                <w:noProof/>
                <w:webHidden/>
              </w:rPr>
              <w:fldChar w:fldCharType="separate"/>
            </w:r>
            <w:r>
              <w:rPr>
                <w:noProof/>
                <w:webHidden/>
              </w:rPr>
              <w:t>16</w:t>
            </w:r>
            <w:r w:rsidR="00896D53" w:rsidRPr="003A0D64">
              <w:rPr>
                <w:noProof/>
                <w:webHidden/>
              </w:rPr>
              <w:fldChar w:fldCharType="end"/>
            </w:r>
          </w:hyperlink>
        </w:p>
        <w:p w14:paraId="3CD6EE45" w14:textId="34CB5E2F" w:rsidR="00896D53" w:rsidRPr="003A0D64" w:rsidRDefault="004E6AAE" w:rsidP="00AF0F2B">
          <w:pPr>
            <w:pStyle w:val="21"/>
            <w:rPr>
              <w:rFonts w:eastAsiaTheme="minorEastAsia"/>
              <w:noProof/>
            </w:rPr>
          </w:pPr>
          <w:hyperlink w:anchor="_Toc115946923" w:history="1">
            <w:r w:rsidR="00896D53" w:rsidRPr="003A0D64">
              <w:rPr>
                <w:rStyle w:val="ae"/>
                <w:rFonts w:ascii="Times New Roman" w:hAnsi="Times New Roman"/>
                <w:noProof/>
                <w:color w:val="auto"/>
                <w:sz w:val="24"/>
                <w:szCs w:val="24"/>
                <w:lang w:val="ru-RU" w:eastAsia="ru-RU"/>
              </w:rPr>
              <w:t>2.8.</w:t>
            </w:r>
            <w:r w:rsidR="00896D53" w:rsidRPr="003A0D64">
              <w:rPr>
                <w:rFonts w:eastAsiaTheme="minorEastAsia"/>
                <w:noProof/>
              </w:rPr>
              <w:tab/>
            </w:r>
            <w:r w:rsidR="00896D53" w:rsidRPr="003A0D64">
              <w:rPr>
                <w:rStyle w:val="ae"/>
                <w:rFonts w:ascii="Times New Roman" w:hAnsi="Times New Roman"/>
                <w:noProof/>
                <w:color w:val="auto"/>
                <w:sz w:val="24"/>
                <w:szCs w:val="24"/>
                <w:lang w:val="ru-RU" w:eastAsia="ru-RU"/>
              </w:rPr>
              <w:t>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потерь</w:t>
            </w:r>
            <w:r w:rsidR="00896D53" w:rsidRPr="003A0D64">
              <w:rPr>
                <w:noProof/>
                <w:webHidden/>
              </w:rPr>
              <w:tab/>
            </w:r>
            <w:r w:rsidR="00896D53" w:rsidRPr="003A0D64">
              <w:rPr>
                <w:noProof/>
                <w:webHidden/>
              </w:rPr>
              <w:fldChar w:fldCharType="begin"/>
            </w:r>
            <w:r w:rsidR="00896D53" w:rsidRPr="003A0D64">
              <w:rPr>
                <w:noProof/>
                <w:webHidden/>
              </w:rPr>
              <w:instrText xml:space="preserve"> PAGEREF _Toc115946923 \h </w:instrText>
            </w:r>
            <w:r w:rsidR="00896D53" w:rsidRPr="003A0D64">
              <w:rPr>
                <w:noProof/>
                <w:webHidden/>
              </w:rPr>
            </w:r>
            <w:r w:rsidR="00896D53" w:rsidRPr="003A0D64">
              <w:rPr>
                <w:noProof/>
                <w:webHidden/>
              </w:rPr>
              <w:fldChar w:fldCharType="separate"/>
            </w:r>
            <w:r>
              <w:rPr>
                <w:noProof/>
                <w:webHidden/>
              </w:rPr>
              <w:t>16</w:t>
            </w:r>
            <w:r w:rsidR="00896D53" w:rsidRPr="003A0D64">
              <w:rPr>
                <w:noProof/>
                <w:webHidden/>
              </w:rPr>
              <w:fldChar w:fldCharType="end"/>
            </w:r>
          </w:hyperlink>
        </w:p>
        <w:p w14:paraId="1C7F9034" w14:textId="1C9CE3FB" w:rsidR="00896D53" w:rsidRPr="003A0D64" w:rsidRDefault="004E6AAE" w:rsidP="00AF0F2B">
          <w:pPr>
            <w:pStyle w:val="21"/>
            <w:rPr>
              <w:rFonts w:eastAsiaTheme="minorEastAsia"/>
              <w:noProof/>
            </w:rPr>
          </w:pPr>
          <w:hyperlink w:anchor="_Toc115946924" w:history="1">
            <w:r w:rsidR="00896D53" w:rsidRPr="003A0D64">
              <w:rPr>
                <w:rStyle w:val="ae"/>
                <w:rFonts w:ascii="Times New Roman" w:hAnsi="Times New Roman"/>
                <w:noProof/>
                <w:color w:val="auto"/>
                <w:sz w:val="24"/>
                <w:szCs w:val="24"/>
                <w:lang w:val="ru-RU" w:eastAsia="ru-RU"/>
              </w:rPr>
              <w:t>2.9.</w:t>
            </w:r>
            <w:r w:rsidR="00896D53" w:rsidRPr="003A0D64">
              <w:rPr>
                <w:rFonts w:eastAsiaTheme="minorEastAsia"/>
                <w:noProof/>
              </w:rPr>
              <w:tab/>
            </w:r>
            <w:r w:rsidR="00896D53" w:rsidRPr="003A0D64">
              <w:rPr>
                <w:rStyle w:val="ae"/>
                <w:rFonts w:ascii="Times New Roman" w:hAnsi="Times New Roman"/>
                <w:noProof/>
                <w:color w:val="auto"/>
                <w:sz w:val="24"/>
                <w:szCs w:val="24"/>
                <w:lang w:val="ru-RU" w:eastAsia="ru-RU"/>
              </w:rPr>
              <w:t>Затраты существующей и перспективной тепловой мощности на хозяйственные нужды теплоснабжающей (теплосетевой) организации в отношении тепловых сетей</w:t>
            </w:r>
            <w:r w:rsidR="00896D53" w:rsidRPr="003A0D64">
              <w:rPr>
                <w:noProof/>
                <w:webHidden/>
              </w:rPr>
              <w:tab/>
            </w:r>
            <w:r w:rsidR="00896D53" w:rsidRPr="003A0D64">
              <w:rPr>
                <w:noProof/>
                <w:webHidden/>
              </w:rPr>
              <w:fldChar w:fldCharType="begin"/>
            </w:r>
            <w:r w:rsidR="00896D53" w:rsidRPr="003A0D64">
              <w:rPr>
                <w:noProof/>
                <w:webHidden/>
              </w:rPr>
              <w:instrText xml:space="preserve"> PAGEREF _Toc115946924 \h </w:instrText>
            </w:r>
            <w:r w:rsidR="00896D53" w:rsidRPr="003A0D64">
              <w:rPr>
                <w:noProof/>
                <w:webHidden/>
              </w:rPr>
            </w:r>
            <w:r w:rsidR="00896D53" w:rsidRPr="003A0D64">
              <w:rPr>
                <w:noProof/>
                <w:webHidden/>
              </w:rPr>
              <w:fldChar w:fldCharType="separate"/>
            </w:r>
            <w:r>
              <w:rPr>
                <w:noProof/>
                <w:webHidden/>
              </w:rPr>
              <w:t>16</w:t>
            </w:r>
            <w:r w:rsidR="00896D53" w:rsidRPr="003A0D64">
              <w:rPr>
                <w:noProof/>
                <w:webHidden/>
              </w:rPr>
              <w:fldChar w:fldCharType="end"/>
            </w:r>
          </w:hyperlink>
        </w:p>
        <w:p w14:paraId="64CBEB23" w14:textId="1BFB711A" w:rsidR="00896D53" w:rsidRPr="003A0D64" w:rsidRDefault="004E6AAE" w:rsidP="00AF0F2B">
          <w:pPr>
            <w:pStyle w:val="21"/>
            <w:rPr>
              <w:rFonts w:eastAsiaTheme="minorEastAsia"/>
              <w:noProof/>
            </w:rPr>
          </w:pPr>
          <w:hyperlink w:anchor="_Toc115946925" w:history="1">
            <w:r w:rsidR="00896D53" w:rsidRPr="003A0D64">
              <w:rPr>
                <w:rStyle w:val="ae"/>
                <w:rFonts w:ascii="Times New Roman" w:hAnsi="Times New Roman"/>
                <w:noProof/>
                <w:color w:val="auto"/>
                <w:sz w:val="24"/>
                <w:szCs w:val="24"/>
                <w:lang w:val="ru-RU" w:eastAsia="ru-RU"/>
              </w:rPr>
              <w:t>2.10.</w:t>
            </w:r>
            <w:r w:rsidR="00896D53" w:rsidRPr="003A0D64">
              <w:rPr>
                <w:rFonts w:eastAsiaTheme="minorEastAsia"/>
                <w:noProof/>
              </w:rPr>
              <w:tab/>
            </w:r>
            <w:r w:rsidR="00896D53" w:rsidRPr="003A0D64">
              <w:rPr>
                <w:rStyle w:val="ae"/>
                <w:rFonts w:ascii="Times New Roman" w:hAnsi="Times New Roman"/>
                <w:noProof/>
                <w:color w:val="auto"/>
                <w:sz w:val="24"/>
                <w:szCs w:val="24"/>
                <w:lang w:val="ru-RU" w:eastAsia="ru-RU"/>
              </w:rPr>
              <w:t>Значения существующей и перспективной резервной тепловой мощности источников теплоснабжения, в том числе источников тепловой энергии, принадлежащих потребителям, и источников тепловой энергии теплоснабжающих организаций, с выделением аварийного резерва и резерва по договорам на поддержание резервной тепловой мощности</w:t>
            </w:r>
            <w:r w:rsidR="00896D53" w:rsidRPr="003A0D64">
              <w:rPr>
                <w:noProof/>
                <w:webHidden/>
              </w:rPr>
              <w:tab/>
            </w:r>
            <w:r w:rsidR="00896D53" w:rsidRPr="003A0D64">
              <w:rPr>
                <w:noProof/>
                <w:webHidden/>
              </w:rPr>
              <w:fldChar w:fldCharType="begin"/>
            </w:r>
            <w:r w:rsidR="00896D53" w:rsidRPr="003A0D64">
              <w:rPr>
                <w:noProof/>
                <w:webHidden/>
              </w:rPr>
              <w:instrText xml:space="preserve"> PAGEREF _Toc115946925 \h </w:instrText>
            </w:r>
            <w:r w:rsidR="00896D53" w:rsidRPr="003A0D64">
              <w:rPr>
                <w:noProof/>
                <w:webHidden/>
              </w:rPr>
            </w:r>
            <w:r w:rsidR="00896D53" w:rsidRPr="003A0D64">
              <w:rPr>
                <w:noProof/>
                <w:webHidden/>
              </w:rPr>
              <w:fldChar w:fldCharType="separate"/>
            </w:r>
            <w:r>
              <w:rPr>
                <w:noProof/>
                <w:webHidden/>
              </w:rPr>
              <w:t>17</w:t>
            </w:r>
            <w:r w:rsidR="00896D53" w:rsidRPr="003A0D64">
              <w:rPr>
                <w:noProof/>
                <w:webHidden/>
              </w:rPr>
              <w:fldChar w:fldCharType="end"/>
            </w:r>
          </w:hyperlink>
        </w:p>
        <w:p w14:paraId="7E088C28" w14:textId="557FA847" w:rsidR="00896D53" w:rsidRPr="003A0D64" w:rsidRDefault="004E6AAE" w:rsidP="00AF0F2B">
          <w:pPr>
            <w:pStyle w:val="21"/>
            <w:rPr>
              <w:rFonts w:eastAsiaTheme="minorEastAsia"/>
              <w:noProof/>
            </w:rPr>
          </w:pPr>
          <w:hyperlink w:anchor="_Toc115946926" w:history="1">
            <w:r w:rsidR="00896D53" w:rsidRPr="003A0D64">
              <w:rPr>
                <w:rStyle w:val="ae"/>
                <w:rFonts w:ascii="Times New Roman" w:hAnsi="Times New Roman"/>
                <w:noProof/>
                <w:color w:val="auto"/>
                <w:sz w:val="24"/>
                <w:szCs w:val="24"/>
                <w:lang w:val="ru-RU" w:eastAsia="ru-RU"/>
              </w:rPr>
              <w:t>2.11.</w:t>
            </w:r>
            <w:r w:rsidR="00896D53" w:rsidRPr="003A0D64">
              <w:rPr>
                <w:rFonts w:eastAsiaTheme="minorEastAsia"/>
                <w:noProof/>
              </w:rPr>
              <w:tab/>
            </w:r>
            <w:r w:rsidR="00896D53" w:rsidRPr="003A0D64">
              <w:rPr>
                <w:rStyle w:val="ae"/>
                <w:rFonts w:ascii="Times New Roman" w:hAnsi="Times New Roman"/>
                <w:noProof/>
                <w:color w:val="auto"/>
                <w:sz w:val="24"/>
                <w:szCs w:val="24"/>
                <w:lang w:val="ru-RU" w:eastAsia="ru-RU"/>
              </w:rPr>
              <w:t>Значения существующей и перспективной тепловой нагрузки потребителей, устанавливаемые с учетом расчетной тепловой нагрузки</w:t>
            </w:r>
            <w:r w:rsidR="00896D53" w:rsidRPr="003A0D64">
              <w:rPr>
                <w:noProof/>
                <w:webHidden/>
              </w:rPr>
              <w:tab/>
            </w:r>
            <w:r w:rsidR="00896D53" w:rsidRPr="003A0D64">
              <w:rPr>
                <w:noProof/>
                <w:webHidden/>
              </w:rPr>
              <w:fldChar w:fldCharType="begin"/>
            </w:r>
            <w:r w:rsidR="00896D53" w:rsidRPr="003A0D64">
              <w:rPr>
                <w:noProof/>
                <w:webHidden/>
              </w:rPr>
              <w:instrText xml:space="preserve"> PAGEREF _Toc115946926 \h </w:instrText>
            </w:r>
            <w:r w:rsidR="00896D53" w:rsidRPr="003A0D64">
              <w:rPr>
                <w:noProof/>
                <w:webHidden/>
              </w:rPr>
            </w:r>
            <w:r w:rsidR="00896D53" w:rsidRPr="003A0D64">
              <w:rPr>
                <w:noProof/>
                <w:webHidden/>
              </w:rPr>
              <w:fldChar w:fldCharType="separate"/>
            </w:r>
            <w:r>
              <w:rPr>
                <w:noProof/>
                <w:webHidden/>
              </w:rPr>
              <w:t>17</w:t>
            </w:r>
            <w:r w:rsidR="00896D53" w:rsidRPr="003A0D64">
              <w:rPr>
                <w:noProof/>
                <w:webHidden/>
              </w:rPr>
              <w:fldChar w:fldCharType="end"/>
            </w:r>
          </w:hyperlink>
        </w:p>
        <w:p w14:paraId="28F5D0B2" w14:textId="299AD136" w:rsidR="00896D53" w:rsidRPr="003A0D64" w:rsidRDefault="004E6AAE" w:rsidP="00AF0F2B">
          <w:pPr>
            <w:pStyle w:val="21"/>
            <w:rPr>
              <w:rFonts w:eastAsiaTheme="minorEastAsia"/>
              <w:noProof/>
            </w:rPr>
          </w:pPr>
          <w:hyperlink w:anchor="_Toc115946927" w:history="1">
            <w:r w:rsidR="00896D53" w:rsidRPr="003A0D64">
              <w:rPr>
                <w:rStyle w:val="ae"/>
                <w:rFonts w:ascii="Times New Roman" w:hAnsi="Times New Roman"/>
                <w:noProof/>
                <w:color w:val="auto"/>
                <w:sz w:val="24"/>
                <w:szCs w:val="24"/>
                <w:lang w:val="ru-RU" w:eastAsia="ru-RU"/>
              </w:rPr>
              <w:t>2.12. Радиус эффективного теплоснабжения источников тепловой энергии</w:t>
            </w:r>
            <w:r w:rsidR="00896D53" w:rsidRPr="003A0D64">
              <w:rPr>
                <w:noProof/>
                <w:webHidden/>
              </w:rPr>
              <w:tab/>
            </w:r>
            <w:r w:rsidR="00896D53" w:rsidRPr="003A0D64">
              <w:rPr>
                <w:noProof/>
                <w:webHidden/>
              </w:rPr>
              <w:fldChar w:fldCharType="begin"/>
            </w:r>
            <w:r w:rsidR="00896D53" w:rsidRPr="003A0D64">
              <w:rPr>
                <w:noProof/>
                <w:webHidden/>
              </w:rPr>
              <w:instrText xml:space="preserve"> PAGEREF _Toc115946927 \h </w:instrText>
            </w:r>
            <w:r w:rsidR="00896D53" w:rsidRPr="003A0D64">
              <w:rPr>
                <w:noProof/>
                <w:webHidden/>
              </w:rPr>
            </w:r>
            <w:r w:rsidR="00896D53" w:rsidRPr="003A0D64">
              <w:rPr>
                <w:noProof/>
                <w:webHidden/>
              </w:rPr>
              <w:fldChar w:fldCharType="separate"/>
            </w:r>
            <w:r>
              <w:rPr>
                <w:noProof/>
                <w:webHidden/>
              </w:rPr>
              <w:t>17</w:t>
            </w:r>
            <w:r w:rsidR="00896D53" w:rsidRPr="003A0D64">
              <w:rPr>
                <w:noProof/>
                <w:webHidden/>
              </w:rPr>
              <w:fldChar w:fldCharType="end"/>
            </w:r>
          </w:hyperlink>
        </w:p>
        <w:p w14:paraId="7954015F" w14:textId="722A4DE2" w:rsidR="00896D53" w:rsidRPr="003A0D64" w:rsidRDefault="004E6AAE" w:rsidP="000B4A38">
          <w:pPr>
            <w:pStyle w:val="11"/>
            <w:rPr>
              <w:noProof/>
            </w:rPr>
          </w:pPr>
          <w:hyperlink w:anchor="_Toc115946928" w:history="1">
            <w:r w:rsidR="00896D53" w:rsidRPr="003A0D64">
              <w:rPr>
                <w:rStyle w:val="ae"/>
                <w:rFonts w:ascii="Times New Roman" w:eastAsia="Times New Roman" w:hAnsi="Times New Roman" w:cs="Times New Roman"/>
                <w:noProof/>
                <w:color w:val="auto"/>
                <w:sz w:val="24"/>
                <w:szCs w:val="24"/>
              </w:rPr>
              <w:t>Раздел 3 «Существующие и перспективные балансы теплоносителя»</w:t>
            </w:r>
            <w:r w:rsidR="00896D53" w:rsidRPr="003A0D64">
              <w:rPr>
                <w:noProof/>
                <w:webHidden/>
              </w:rPr>
              <w:tab/>
            </w:r>
            <w:r w:rsidR="00896D53" w:rsidRPr="003A0D64">
              <w:rPr>
                <w:noProof/>
                <w:webHidden/>
              </w:rPr>
              <w:fldChar w:fldCharType="begin"/>
            </w:r>
            <w:r w:rsidR="00896D53" w:rsidRPr="003A0D64">
              <w:rPr>
                <w:noProof/>
                <w:webHidden/>
              </w:rPr>
              <w:instrText xml:space="preserve"> PAGEREF _Toc115946928 \h </w:instrText>
            </w:r>
            <w:r w:rsidR="00896D53" w:rsidRPr="003A0D64">
              <w:rPr>
                <w:noProof/>
                <w:webHidden/>
              </w:rPr>
            </w:r>
            <w:r w:rsidR="00896D53" w:rsidRPr="003A0D64">
              <w:rPr>
                <w:noProof/>
                <w:webHidden/>
              </w:rPr>
              <w:fldChar w:fldCharType="separate"/>
            </w:r>
            <w:r>
              <w:rPr>
                <w:noProof/>
                <w:webHidden/>
              </w:rPr>
              <w:t>19</w:t>
            </w:r>
            <w:r w:rsidR="00896D53" w:rsidRPr="003A0D64">
              <w:rPr>
                <w:noProof/>
                <w:webHidden/>
              </w:rPr>
              <w:fldChar w:fldCharType="end"/>
            </w:r>
          </w:hyperlink>
        </w:p>
        <w:p w14:paraId="26C58902" w14:textId="3D8AC678" w:rsidR="00896D53" w:rsidRPr="003A0D64" w:rsidRDefault="004E6AAE" w:rsidP="00AF0F2B">
          <w:pPr>
            <w:pStyle w:val="21"/>
            <w:rPr>
              <w:rFonts w:eastAsiaTheme="minorEastAsia"/>
              <w:noProof/>
            </w:rPr>
          </w:pPr>
          <w:hyperlink w:anchor="_Toc115946929" w:history="1">
            <w:r w:rsidR="00896D53" w:rsidRPr="003A0D64">
              <w:rPr>
                <w:rStyle w:val="ae"/>
                <w:rFonts w:ascii="Times New Roman" w:hAnsi="Times New Roman"/>
                <w:noProof/>
                <w:color w:val="auto"/>
                <w:sz w:val="24"/>
                <w:szCs w:val="24"/>
                <w:lang w:val="ru-RU" w:eastAsia="ru-RU"/>
              </w:rPr>
              <w:t>3.1.</w:t>
            </w:r>
            <w:r w:rsidR="00896D53" w:rsidRPr="003A0D64">
              <w:rPr>
                <w:rFonts w:eastAsiaTheme="minorEastAsia"/>
                <w:noProof/>
              </w:rPr>
              <w:tab/>
            </w:r>
            <w:r w:rsidR="00896D53" w:rsidRPr="003A0D64">
              <w:rPr>
                <w:rStyle w:val="ae"/>
                <w:rFonts w:ascii="Times New Roman" w:hAnsi="Times New Roman"/>
                <w:noProof/>
                <w:color w:val="auto"/>
                <w:sz w:val="24"/>
                <w:szCs w:val="24"/>
                <w:lang w:val="ru-RU" w:eastAsia="ru-RU"/>
              </w:rPr>
              <w:t>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896D53" w:rsidRPr="003A0D64">
              <w:rPr>
                <w:noProof/>
                <w:webHidden/>
              </w:rPr>
              <w:tab/>
            </w:r>
            <w:r w:rsidR="00896D53" w:rsidRPr="003A0D64">
              <w:rPr>
                <w:noProof/>
                <w:webHidden/>
              </w:rPr>
              <w:fldChar w:fldCharType="begin"/>
            </w:r>
            <w:r w:rsidR="00896D53" w:rsidRPr="003A0D64">
              <w:rPr>
                <w:noProof/>
                <w:webHidden/>
              </w:rPr>
              <w:instrText xml:space="preserve"> PAGEREF _Toc115946929 \h </w:instrText>
            </w:r>
            <w:r w:rsidR="00896D53" w:rsidRPr="003A0D64">
              <w:rPr>
                <w:noProof/>
                <w:webHidden/>
              </w:rPr>
            </w:r>
            <w:r w:rsidR="00896D53" w:rsidRPr="003A0D64">
              <w:rPr>
                <w:noProof/>
                <w:webHidden/>
              </w:rPr>
              <w:fldChar w:fldCharType="separate"/>
            </w:r>
            <w:r>
              <w:rPr>
                <w:noProof/>
                <w:webHidden/>
              </w:rPr>
              <w:t>19</w:t>
            </w:r>
            <w:r w:rsidR="00896D53" w:rsidRPr="003A0D64">
              <w:rPr>
                <w:noProof/>
                <w:webHidden/>
              </w:rPr>
              <w:fldChar w:fldCharType="end"/>
            </w:r>
          </w:hyperlink>
        </w:p>
        <w:p w14:paraId="0325CFFF" w14:textId="06748922" w:rsidR="00896D53" w:rsidRPr="003A0D64" w:rsidRDefault="004E6AAE" w:rsidP="00AF0F2B">
          <w:pPr>
            <w:pStyle w:val="21"/>
            <w:rPr>
              <w:rFonts w:eastAsiaTheme="minorEastAsia"/>
              <w:noProof/>
            </w:rPr>
          </w:pPr>
          <w:hyperlink w:anchor="_Toc115946930" w:history="1">
            <w:r w:rsidR="00896D53" w:rsidRPr="003A0D64">
              <w:rPr>
                <w:rStyle w:val="ae"/>
                <w:rFonts w:ascii="Times New Roman" w:hAnsi="Times New Roman"/>
                <w:noProof/>
                <w:color w:val="auto"/>
                <w:sz w:val="24"/>
                <w:szCs w:val="24"/>
                <w:lang w:val="ru-RU" w:eastAsia="ru-RU"/>
              </w:rPr>
              <w:t>3.2.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896D53" w:rsidRPr="003A0D64">
              <w:rPr>
                <w:noProof/>
                <w:webHidden/>
              </w:rPr>
              <w:tab/>
            </w:r>
            <w:r w:rsidR="00896D53" w:rsidRPr="003A0D64">
              <w:rPr>
                <w:noProof/>
                <w:webHidden/>
              </w:rPr>
              <w:fldChar w:fldCharType="begin"/>
            </w:r>
            <w:r w:rsidR="00896D53" w:rsidRPr="003A0D64">
              <w:rPr>
                <w:noProof/>
                <w:webHidden/>
              </w:rPr>
              <w:instrText xml:space="preserve"> PAGEREF _Toc115946930 \h </w:instrText>
            </w:r>
            <w:r w:rsidR="00896D53" w:rsidRPr="003A0D64">
              <w:rPr>
                <w:noProof/>
                <w:webHidden/>
              </w:rPr>
            </w:r>
            <w:r w:rsidR="00896D53" w:rsidRPr="003A0D64">
              <w:rPr>
                <w:noProof/>
                <w:webHidden/>
              </w:rPr>
              <w:fldChar w:fldCharType="separate"/>
            </w:r>
            <w:r>
              <w:rPr>
                <w:noProof/>
                <w:webHidden/>
              </w:rPr>
              <w:t>23</w:t>
            </w:r>
            <w:r w:rsidR="00896D53" w:rsidRPr="003A0D64">
              <w:rPr>
                <w:noProof/>
                <w:webHidden/>
              </w:rPr>
              <w:fldChar w:fldCharType="end"/>
            </w:r>
          </w:hyperlink>
        </w:p>
        <w:p w14:paraId="5CA91AF0" w14:textId="6683C586" w:rsidR="00896D53" w:rsidRPr="003A0D64" w:rsidRDefault="004E6AAE" w:rsidP="000B4A38">
          <w:pPr>
            <w:pStyle w:val="11"/>
            <w:rPr>
              <w:noProof/>
            </w:rPr>
          </w:pPr>
          <w:hyperlink w:anchor="_Toc115946931" w:history="1">
            <w:r w:rsidR="00896D53" w:rsidRPr="003A0D64">
              <w:rPr>
                <w:rStyle w:val="ae"/>
                <w:rFonts w:ascii="Times New Roman" w:eastAsia="Times New Roman" w:hAnsi="Times New Roman" w:cs="Times New Roman"/>
                <w:noProof/>
                <w:color w:val="auto"/>
                <w:sz w:val="24"/>
                <w:szCs w:val="24"/>
              </w:rPr>
              <w:t xml:space="preserve">Раздел 4 «Основные положения мастер-плана развития систем теплоснабжения </w:t>
            </w:r>
            <w:r w:rsidR="00673ECC" w:rsidRPr="003A0D64">
              <w:rPr>
                <w:rStyle w:val="ae"/>
                <w:rFonts w:ascii="Times New Roman" w:eastAsia="Times New Roman" w:hAnsi="Times New Roman" w:cs="Times New Roman"/>
                <w:noProof/>
                <w:color w:val="auto"/>
                <w:sz w:val="24"/>
                <w:szCs w:val="24"/>
              </w:rPr>
              <w:t>город</w:t>
            </w:r>
            <w:r w:rsidR="00896D53" w:rsidRPr="003A0D64">
              <w:rPr>
                <w:rStyle w:val="ae"/>
                <w:rFonts w:ascii="Times New Roman" w:eastAsia="Times New Roman" w:hAnsi="Times New Roman" w:cs="Times New Roman"/>
                <w:noProof/>
                <w:color w:val="auto"/>
                <w:sz w:val="24"/>
                <w:szCs w:val="24"/>
              </w:rPr>
              <w:t>ского поселения»</w:t>
            </w:r>
            <w:r w:rsidR="00896D53" w:rsidRPr="003A0D64">
              <w:rPr>
                <w:noProof/>
                <w:webHidden/>
              </w:rPr>
              <w:tab/>
            </w:r>
            <w:r w:rsidR="00896D53" w:rsidRPr="003A0D64">
              <w:rPr>
                <w:noProof/>
                <w:webHidden/>
              </w:rPr>
              <w:fldChar w:fldCharType="begin"/>
            </w:r>
            <w:r w:rsidR="00896D53" w:rsidRPr="003A0D64">
              <w:rPr>
                <w:noProof/>
                <w:webHidden/>
              </w:rPr>
              <w:instrText xml:space="preserve"> PAGEREF _Toc115946931 \h </w:instrText>
            </w:r>
            <w:r w:rsidR="00896D53" w:rsidRPr="003A0D64">
              <w:rPr>
                <w:noProof/>
                <w:webHidden/>
              </w:rPr>
            </w:r>
            <w:r w:rsidR="00896D53" w:rsidRPr="003A0D64">
              <w:rPr>
                <w:noProof/>
                <w:webHidden/>
              </w:rPr>
              <w:fldChar w:fldCharType="separate"/>
            </w:r>
            <w:r>
              <w:rPr>
                <w:noProof/>
                <w:webHidden/>
              </w:rPr>
              <w:t>26</w:t>
            </w:r>
            <w:r w:rsidR="00896D53" w:rsidRPr="003A0D64">
              <w:rPr>
                <w:noProof/>
                <w:webHidden/>
              </w:rPr>
              <w:fldChar w:fldCharType="end"/>
            </w:r>
          </w:hyperlink>
        </w:p>
        <w:p w14:paraId="5E7B56F5" w14:textId="1A718191" w:rsidR="00896D53" w:rsidRPr="003A0D64" w:rsidRDefault="004E6AAE" w:rsidP="00AF0F2B">
          <w:pPr>
            <w:pStyle w:val="21"/>
            <w:rPr>
              <w:rFonts w:eastAsiaTheme="minorEastAsia"/>
              <w:noProof/>
            </w:rPr>
          </w:pPr>
          <w:hyperlink w:anchor="_Toc115946932" w:history="1">
            <w:r w:rsidR="00896D53" w:rsidRPr="003A0D64">
              <w:rPr>
                <w:rStyle w:val="ae"/>
                <w:rFonts w:ascii="Times New Roman" w:hAnsi="Times New Roman"/>
                <w:noProof/>
                <w:color w:val="auto"/>
                <w:sz w:val="24"/>
                <w:szCs w:val="24"/>
                <w:lang w:val="ru-RU" w:eastAsia="ru-RU"/>
              </w:rPr>
              <w:t>4.2.</w:t>
            </w:r>
            <w:r w:rsidR="00896D53" w:rsidRPr="003A0D64">
              <w:rPr>
                <w:rFonts w:eastAsiaTheme="minorEastAsia"/>
                <w:noProof/>
              </w:rPr>
              <w:tab/>
            </w:r>
            <w:r w:rsidR="00896D53" w:rsidRPr="003A0D64">
              <w:rPr>
                <w:rStyle w:val="ae"/>
                <w:rFonts w:ascii="Times New Roman" w:hAnsi="Times New Roman"/>
                <w:noProof/>
                <w:color w:val="auto"/>
                <w:sz w:val="24"/>
                <w:szCs w:val="24"/>
                <w:lang w:val="ru-RU" w:eastAsia="ru-RU"/>
              </w:rPr>
              <w:t xml:space="preserve">Обоснование выбора приоритетного сценария развития системы теплоснабжения </w:t>
            </w:r>
            <w:r w:rsidR="00673ECC" w:rsidRPr="003A0D64">
              <w:rPr>
                <w:rStyle w:val="ae"/>
                <w:rFonts w:ascii="Times New Roman" w:hAnsi="Times New Roman"/>
                <w:noProof/>
                <w:color w:val="auto"/>
                <w:sz w:val="24"/>
                <w:szCs w:val="24"/>
                <w:lang w:val="ru-RU" w:eastAsia="ru-RU"/>
              </w:rPr>
              <w:t>город</w:t>
            </w:r>
            <w:r w:rsidR="00896D53" w:rsidRPr="003A0D64">
              <w:rPr>
                <w:rStyle w:val="ae"/>
                <w:rFonts w:ascii="Times New Roman" w:hAnsi="Times New Roman"/>
                <w:noProof/>
                <w:color w:val="auto"/>
                <w:sz w:val="24"/>
                <w:szCs w:val="24"/>
                <w:lang w:val="ru-RU" w:eastAsia="ru-RU"/>
              </w:rPr>
              <w:t>ского поселения</w:t>
            </w:r>
            <w:r w:rsidR="00896D53" w:rsidRPr="003A0D64">
              <w:rPr>
                <w:noProof/>
                <w:webHidden/>
              </w:rPr>
              <w:tab/>
            </w:r>
            <w:r w:rsidR="00896D53" w:rsidRPr="003A0D64">
              <w:rPr>
                <w:noProof/>
                <w:webHidden/>
              </w:rPr>
              <w:fldChar w:fldCharType="begin"/>
            </w:r>
            <w:r w:rsidR="00896D53" w:rsidRPr="003A0D64">
              <w:rPr>
                <w:noProof/>
                <w:webHidden/>
              </w:rPr>
              <w:instrText xml:space="preserve"> PAGEREF _Toc115946932 \h </w:instrText>
            </w:r>
            <w:r w:rsidR="00896D53" w:rsidRPr="003A0D64">
              <w:rPr>
                <w:noProof/>
                <w:webHidden/>
              </w:rPr>
            </w:r>
            <w:r w:rsidR="00896D53" w:rsidRPr="003A0D64">
              <w:rPr>
                <w:noProof/>
                <w:webHidden/>
              </w:rPr>
              <w:fldChar w:fldCharType="separate"/>
            </w:r>
            <w:r>
              <w:rPr>
                <w:noProof/>
                <w:webHidden/>
              </w:rPr>
              <w:t>27</w:t>
            </w:r>
            <w:r w:rsidR="00896D53" w:rsidRPr="003A0D64">
              <w:rPr>
                <w:noProof/>
                <w:webHidden/>
              </w:rPr>
              <w:fldChar w:fldCharType="end"/>
            </w:r>
          </w:hyperlink>
        </w:p>
        <w:p w14:paraId="3CC3E9D1" w14:textId="65E7136D" w:rsidR="00896D53" w:rsidRPr="003A0D64" w:rsidRDefault="004E6AAE" w:rsidP="000B4A38">
          <w:pPr>
            <w:pStyle w:val="11"/>
            <w:rPr>
              <w:noProof/>
            </w:rPr>
          </w:pPr>
          <w:hyperlink w:anchor="_Toc115946933" w:history="1">
            <w:r w:rsidR="00896D53" w:rsidRPr="003A0D64">
              <w:rPr>
                <w:rStyle w:val="ae"/>
                <w:rFonts w:ascii="Times New Roman" w:eastAsia="Times New Roman" w:hAnsi="Times New Roman" w:cs="Times New Roman"/>
                <w:noProof/>
                <w:color w:val="auto"/>
                <w:sz w:val="24"/>
                <w:szCs w:val="24"/>
                <w:lang w:eastAsia="en-US"/>
              </w:rPr>
              <w:t>Раздел 5 «Предложения по строительству, реконструкции и техническому перевооружению источников тепловой энергии»</w:t>
            </w:r>
            <w:r w:rsidR="00896D53" w:rsidRPr="003A0D64">
              <w:rPr>
                <w:noProof/>
                <w:webHidden/>
              </w:rPr>
              <w:tab/>
            </w:r>
            <w:r w:rsidR="00896D53" w:rsidRPr="003A0D64">
              <w:rPr>
                <w:noProof/>
                <w:webHidden/>
              </w:rPr>
              <w:fldChar w:fldCharType="begin"/>
            </w:r>
            <w:r w:rsidR="00896D53" w:rsidRPr="003A0D64">
              <w:rPr>
                <w:noProof/>
                <w:webHidden/>
              </w:rPr>
              <w:instrText xml:space="preserve"> PAGEREF _Toc115946933 \h </w:instrText>
            </w:r>
            <w:r w:rsidR="00896D53" w:rsidRPr="003A0D64">
              <w:rPr>
                <w:noProof/>
                <w:webHidden/>
              </w:rPr>
            </w:r>
            <w:r w:rsidR="00896D53" w:rsidRPr="003A0D64">
              <w:rPr>
                <w:noProof/>
                <w:webHidden/>
              </w:rPr>
              <w:fldChar w:fldCharType="separate"/>
            </w:r>
            <w:r>
              <w:rPr>
                <w:noProof/>
                <w:webHidden/>
              </w:rPr>
              <w:t>28</w:t>
            </w:r>
            <w:r w:rsidR="00896D53" w:rsidRPr="003A0D64">
              <w:rPr>
                <w:noProof/>
                <w:webHidden/>
              </w:rPr>
              <w:fldChar w:fldCharType="end"/>
            </w:r>
          </w:hyperlink>
        </w:p>
        <w:p w14:paraId="42EDD795" w14:textId="15BB8F1B" w:rsidR="00896D53" w:rsidRPr="003A0D64" w:rsidRDefault="004E6AAE" w:rsidP="00AF0F2B">
          <w:pPr>
            <w:pStyle w:val="21"/>
            <w:rPr>
              <w:rFonts w:eastAsiaTheme="minorEastAsia"/>
              <w:noProof/>
            </w:rPr>
          </w:pPr>
          <w:hyperlink w:anchor="_Toc115946934" w:history="1">
            <w:r w:rsidR="00896D53" w:rsidRPr="003A0D64">
              <w:rPr>
                <w:rStyle w:val="ae"/>
                <w:rFonts w:ascii="Times New Roman" w:hAnsi="Times New Roman"/>
                <w:noProof/>
                <w:color w:val="auto"/>
                <w:sz w:val="24"/>
                <w:szCs w:val="24"/>
                <w:lang w:val="ru-RU" w:eastAsia="ru-RU"/>
              </w:rPr>
              <w:t>5.1.</w:t>
            </w:r>
            <w:r w:rsidR="00896D53" w:rsidRPr="003A0D64">
              <w:rPr>
                <w:rFonts w:eastAsiaTheme="minorEastAsia"/>
                <w:noProof/>
              </w:rPr>
              <w:tab/>
            </w:r>
            <w:r w:rsidR="00896D53" w:rsidRPr="003A0D64">
              <w:rPr>
                <w:rStyle w:val="ae"/>
                <w:rFonts w:ascii="Times New Roman" w:hAnsi="Times New Roman"/>
                <w:noProof/>
                <w:color w:val="auto"/>
                <w:sz w:val="24"/>
                <w:szCs w:val="24"/>
                <w:lang w:val="ru-RU" w:eastAsia="ru-RU"/>
              </w:rPr>
              <w:t xml:space="preserve">Предложения по строительству источников тепловой энергии, обеспечивающих перспективную тепловую нагрузку на осваиваемых территориях </w:t>
            </w:r>
            <w:r w:rsidR="00673ECC" w:rsidRPr="003A0D64">
              <w:rPr>
                <w:rStyle w:val="ae"/>
                <w:rFonts w:ascii="Times New Roman" w:hAnsi="Times New Roman"/>
                <w:noProof/>
                <w:color w:val="auto"/>
                <w:sz w:val="24"/>
                <w:szCs w:val="24"/>
                <w:lang w:val="ru-RU" w:eastAsia="ru-RU"/>
              </w:rPr>
              <w:t>город</w:t>
            </w:r>
            <w:r w:rsidR="00896D53" w:rsidRPr="003A0D64">
              <w:rPr>
                <w:rStyle w:val="ae"/>
                <w:rFonts w:ascii="Times New Roman" w:hAnsi="Times New Roman"/>
                <w:noProof/>
                <w:color w:val="auto"/>
                <w:sz w:val="24"/>
                <w:szCs w:val="24"/>
                <w:lang w:val="ru-RU" w:eastAsia="ru-RU"/>
              </w:rPr>
              <w:t>ского округа,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r w:rsidR="00896D53" w:rsidRPr="003A0D64">
              <w:rPr>
                <w:noProof/>
                <w:webHidden/>
              </w:rPr>
              <w:tab/>
            </w:r>
            <w:r w:rsidR="00896D53" w:rsidRPr="003A0D64">
              <w:rPr>
                <w:noProof/>
                <w:webHidden/>
              </w:rPr>
              <w:fldChar w:fldCharType="begin"/>
            </w:r>
            <w:r w:rsidR="00896D53" w:rsidRPr="003A0D64">
              <w:rPr>
                <w:noProof/>
                <w:webHidden/>
              </w:rPr>
              <w:instrText xml:space="preserve"> PAGEREF _Toc115946934 \h </w:instrText>
            </w:r>
            <w:r w:rsidR="00896D53" w:rsidRPr="003A0D64">
              <w:rPr>
                <w:noProof/>
                <w:webHidden/>
              </w:rPr>
            </w:r>
            <w:r w:rsidR="00896D53" w:rsidRPr="003A0D64">
              <w:rPr>
                <w:noProof/>
                <w:webHidden/>
              </w:rPr>
              <w:fldChar w:fldCharType="separate"/>
            </w:r>
            <w:r>
              <w:rPr>
                <w:noProof/>
                <w:webHidden/>
              </w:rPr>
              <w:t>28</w:t>
            </w:r>
            <w:r w:rsidR="00896D53" w:rsidRPr="003A0D64">
              <w:rPr>
                <w:noProof/>
                <w:webHidden/>
              </w:rPr>
              <w:fldChar w:fldCharType="end"/>
            </w:r>
          </w:hyperlink>
        </w:p>
        <w:p w14:paraId="3974551B" w14:textId="2A84FC58" w:rsidR="00896D53" w:rsidRPr="003A0D64" w:rsidRDefault="004E6AAE" w:rsidP="00AF0F2B">
          <w:pPr>
            <w:pStyle w:val="21"/>
            <w:rPr>
              <w:rFonts w:eastAsiaTheme="minorEastAsia"/>
              <w:noProof/>
            </w:rPr>
          </w:pPr>
          <w:hyperlink w:anchor="_Toc115946935" w:history="1">
            <w:r w:rsidR="00896D53" w:rsidRPr="003A0D64">
              <w:rPr>
                <w:rStyle w:val="ae"/>
                <w:rFonts w:ascii="Times New Roman" w:hAnsi="Times New Roman"/>
                <w:noProof/>
                <w:color w:val="auto"/>
                <w:sz w:val="24"/>
                <w:szCs w:val="24"/>
                <w:lang w:val="ru-RU" w:eastAsia="ru-RU"/>
              </w:rPr>
              <w:t>5.2.</w:t>
            </w:r>
            <w:r w:rsidR="00896D53" w:rsidRPr="003A0D64">
              <w:rPr>
                <w:rFonts w:eastAsiaTheme="minorEastAsia"/>
                <w:noProof/>
              </w:rPr>
              <w:tab/>
            </w:r>
            <w:r w:rsidR="00896D53" w:rsidRPr="003A0D64">
              <w:rPr>
                <w:rStyle w:val="ae"/>
                <w:rFonts w:ascii="Times New Roman" w:hAnsi="Times New Roman"/>
                <w:noProof/>
                <w:color w:val="auto"/>
                <w:sz w:val="24"/>
                <w:szCs w:val="24"/>
                <w:lang w:val="ru-RU" w:eastAsia="ru-RU"/>
              </w:rPr>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896D53" w:rsidRPr="003A0D64">
              <w:rPr>
                <w:noProof/>
                <w:webHidden/>
              </w:rPr>
              <w:tab/>
            </w:r>
            <w:r w:rsidR="00896D53" w:rsidRPr="003A0D64">
              <w:rPr>
                <w:noProof/>
                <w:webHidden/>
              </w:rPr>
              <w:fldChar w:fldCharType="begin"/>
            </w:r>
            <w:r w:rsidR="00896D53" w:rsidRPr="003A0D64">
              <w:rPr>
                <w:noProof/>
                <w:webHidden/>
              </w:rPr>
              <w:instrText xml:space="preserve"> PAGEREF _Toc115946935 \h </w:instrText>
            </w:r>
            <w:r w:rsidR="00896D53" w:rsidRPr="003A0D64">
              <w:rPr>
                <w:noProof/>
                <w:webHidden/>
              </w:rPr>
            </w:r>
            <w:r w:rsidR="00896D53" w:rsidRPr="003A0D64">
              <w:rPr>
                <w:noProof/>
                <w:webHidden/>
              </w:rPr>
              <w:fldChar w:fldCharType="separate"/>
            </w:r>
            <w:r>
              <w:rPr>
                <w:noProof/>
                <w:webHidden/>
              </w:rPr>
              <w:t>28</w:t>
            </w:r>
            <w:r w:rsidR="00896D53" w:rsidRPr="003A0D64">
              <w:rPr>
                <w:noProof/>
                <w:webHidden/>
              </w:rPr>
              <w:fldChar w:fldCharType="end"/>
            </w:r>
          </w:hyperlink>
        </w:p>
        <w:p w14:paraId="3EF1CED1" w14:textId="6111AA0C" w:rsidR="00896D53" w:rsidRPr="003A0D64" w:rsidRDefault="004E6AAE" w:rsidP="00AF0F2B">
          <w:pPr>
            <w:pStyle w:val="21"/>
            <w:rPr>
              <w:rFonts w:eastAsiaTheme="minorEastAsia"/>
              <w:noProof/>
            </w:rPr>
          </w:pPr>
          <w:hyperlink w:anchor="_Toc115946936" w:history="1">
            <w:r w:rsidR="00896D53" w:rsidRPr="003A0D64">
              <w:rPr>
                <w:rStyle w:val="ae"/>
                <w:rFonts w:ascii="Times New Roman" w:hAnsi="Times New Roman"/>
                <w:noProof/>
                <w:color w:val="auto"/>
                <w:sz w:val="24"/>
                <w:szCs w:val="24"/>
                <w:lang w:val="ru-RU" w:eastAsia="ru-RU"/>
              </w:rPr>
              <w:t>5.3.</w:t>
            </w:r>
            <w:r w:rsidR="00896D53" w:rsidRPr="003A0D64">
              <w:rPr>
                <w:rFonts w:eastAsiaTheme="minorEastAsia"/>
                <w:noProof/>
              </w:rPr>
              <w:tab/>
            </w:r>
            <w:r w:rsidR="00896D53" w:rsidRPr="003A0D64">
              <w:rPr>
                <w:rStyle w:val="ae"/>
                <w:rFonts w:ascii="Times New Roman" w:hAnsi="Times New Roman"/>
                <w:noProof/>
                <w:color w:val="auto"/>
                <w:sz w:val="24"/>
                <w:szCs w:val="24"/>
                <w:lang w:val="ru-RU" w:eastAsia="ru-RU"/>
              </w:rPr>
              <w:t>Предложения по техническому перевооружению источников тепловой энергии с целью повышения эффективности работы систем теплоснабжения</w:t>
            </w:r>
            <w:r w:rsidR="00896D53" w:rsidRPr="003A0D64">
              <w:rPr>
                <w:noProof/>
                <w:webHidden/>
              </w:rPr>
              <w:tab/>
            </w:r>
            <w:r w:rsidR="00896D53" w:rsidRPr="003A0D64">
              <w:rPr>
                <w:noProof/>
                <w:webHidden/>
              </w:rPr>
              <w:fldChar w:fldCharType="begin"/>
            </w:r>
            <w:r w:rsidR="00896D53" w:rsidRPr="003A0D64">
              <w:rPr>
                <w:noProof/>
                <w:webHidden/>
              </w:rPr>
              <w:instrText xml:space="preserve"> PAGEREF _Toc115946936 \h </w:instrText>
            </w:r>
            <w:r w:rsidR="00896D53" w:rsidRPr="003A0D64">
              <w:rPr>
                <w:noProof/>
                <w:webHidden/>
              </w:rPr>
            </w:r>
            <w:r w:rsidR="00896D53" w:rsidRPr="003A0D64">
              <w:rPr>
                <w:noProof/>
                <w:webHidden/>
              </w:rPr>
              <w:fldChar w:fldCharType="separate"/>
            </w:r>
            <w:r>
              <w:rPr>
                <w:noProof/>
                <w:webHidden/>
              </w:rPr>
              <w:t>28</w:t>
            </w:r>
            <w:r w:rsidR="00896D53" w:rsidRPr="003A0D64">
              <w:rPr>
                <w:noProof/>
                <w:webHidden/>
              </w:rPr>
              <w:fldChar w:fldCharType="end"/>
            </w:r>
          </w:hyperlink>
        </w:p>
        <w:p w14:paraId="5D97F1E1" w14:textId="374251F8" w:rsidR="00896D53" w:rsidRPr="003A0D64" w:rsidRDefault="004E6AAE" w:rsidP="00AF0F2B">
          <w:pPr>
            <w:pStyle w:val="21"/>
            <w:rPr>
              <w:rFonts w:eastAsiaTheme="minorEastAsia"/>
              <w:noProof/>
            </w:rPr>
          </w:pPr>
          <w:hyperlink w:anchor="_Toc115946937" w:history="1">
            <w:r w:rsidR="00896D53" w:rsidRPr="003A0D64">
              <w:rPr>
                <w:rStyle w:val="ae"/>
                <w:rFonts w:ascii="Times New Roman" w:hAnsi="Times New Roman"/>
                <w:noProof/>
                <w:color w:val="auto"/>
                <w:sz w:val="24"/>
                <w:szCs w:val="24"/>
                <w:lang w:val="ru-RU" w:eastAsia="ru-RU"/>
              </w:rPr>
              <w:t>5.4.</w:t>
            </w:r>
            <w:r w:rsidR="00896D53" w:rsidRPr="003A0D64">
              <w:rPr>
                <w:rFonts w:eastAsiaTheme="minorEastAsia"/>
                <w:noProof/>
              </w:rPr>
              <w:tab/>
            </w:r>
            <w:r w:rsidR="00896D53" w:rsidRPr="003A0D64">
              <w:rPr>
                <w:rStyle w:val="ae"/>
                <w:rFonts w:ascii="Times New Roman" w:hAnsi="Times New Roman"/>
                <w:noProof/>
                <w:color w:val="auto"/>
                <w:sz w:val="24"/>
                <w:szCs w:val="24"/>
                <w:lang w:val="ru-RU" w:eastAsia="ru-RU"/>
              </w:rPr>
              <w:t>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896D53" w:rsidRPr="003A0D64">
              <w:rPr>
                <w:noProof/>
                <w:webHidden/>
              </w:rPr>
              <w:tab/>
            </w:r>
            <w:r w:rsidR="00896D53" w:rsidRPr="003A0D64">
              <w:rPr>
                <w:noProof/>
                <w:webHidden/>
              </w:rPr>
              <w:fldChar w:fldCharType="begin"/>
            </w:r>
            <w:r w:rsidR="00896D53" w:rsidRPr="003A0D64">
              <w:rPr>
                <w:noProof/>
                <w:webHidden/>
              </w:rPr>
              <w:instrText xml:space="preserve"> PAGEREF _Toc115946937 \h </w:instrText>
            </w:r>
            <w:r w:rsidR="00896D53" w:rsidRPr="003A0D64">
              <w:rPr>
                <w:noProof/>
                <w:webHidden/>
              </w:rPr>
            </w:r>
            <w:r w:rsidR="00896D53" w:rsidRPr="003A0D64">
              <w:rPr>
                <w:noProof/>
                <w:webHidden/>
              </w:rPr>
              <w:fldChar w:fldCharType="separate"/>
            </w:r>
            <w:r>
              <w:rPr>
                <w:noProof/>
                <w:webHidden/>
              </w:rPr>
              <w:t>29</w:t>
            </w:r>
            <w:r w:rsidR="00896D53" w:rsidRPr="003A0D64">
              <w:rPr>
                <w:noProof/>
                <w:webHidden/>
              </w:rPr>
              <w:fldChar w:fldCharType="end"/>
            </w:r>
          </w:hyperlink>
        </w:p>
        <w:p w14:paraId="2927294B" w14:textId="321C41F2" w:rsidR="00896D53" w:rsidRPr="003A0D64" w:rsidRDefault="004E6AAE" w:rsidP="00AF0F2B">
          <w:pPr>
            <w:pStyle w:val="21"/>
            <w:rPr>
              <w:rFonts w:eastAsiaTheme="minorEastAsia"/>
              <w:noProof/>
            </w:rPr>
          </w:pPr>
          <w:hyperlink w:anchor="_Toc115946938" w:history="1">
            <w:r w:rsidR="00896D53" w:rsidRPr="003A0D64">
              <w:rPr>
                <w:rStyle w:val="ae"/>
                <w:rFonts w:ascii="Times New Roman" w:hAnsi="Times New Roman"/>
                <w:noProof/>
                <w:color w:val="auto"/>
                <w:sz w:val="24"/>
                <w:szCs w:val="24"/>
                <w:lang w:val="ru-RU" w:eastAsia="ru-RU"/>
              </w:rPr>
              <w:t>5.5.</w:t>
            </w:r>
            <w:r w:rsidR="00896D53" w:rsidRPr="003A0D64">
              <w:rPr>
                <w:rFonts w:eastAsiaTheme="minorEastAsia"/>
                <w:noProof/>
              </w:rPr>
              <w:tab/>
            </w:r>
            <w:r w:rsidR="00896D53" w:rsidRPr="003A0D64">
              <w:rPr>
                <w:rStyle w:val="ae"/>
                <w:rFonts w:ascii="Times New Roman" w:hAnsi="Times New Roman"/>
                <w:noProof/>
                <w:color w:val="auto"/>
                <w:sz w:val="24"/>
                <w:szCs w:val="24"/>
                <w:lang w:val="ru-RU" w:eastAsia="ru-RU"/>
              </w:rPr>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896D53" w:rsidRPr="003A0D64">
              <w:rPr>
                <w:noProof/>
                <w:webHidden/>
              </w:rPr>
              <w:tab/>
            </w:r>
            <w:r w:rsidR="00896D53" w:rsidRPr="003A0D64">
              <w:rPr>
                <w:noProof/>
                <w:webHidden/>
              </w:rPr>
              <w:fldChar w:fldCharType="begin"/>
            </w:r>
            <w:r w:rsidR="00896D53" w:rsidRPr="003A0D64">
              <w:rPr>
                <w:noProof/>
                <w:webHidden/>
              </w:rPr>
              <w:instrText xml:space="preserve"> PAGEREF _Toc115946938 \h </w:instrText>
            </w:r>
            <w:r w:rsidR="00896D53" w:rsidRPr="003A0D64">
              <w:rPr>
                <w:noProof/>
                <w:webHidden/>
              </w:rPr>
            </w:r>
            <w:r w:rsidR="00896D53" w:rsidRPr="003A0D64">
              <w:rPr>
                <w:noProof/>
                <w:webHidden/>
              </w:rPr>
              <w:fldChar w:fldCharType="separate"/>
            </w:r>
            <w:r>
              <w:rPr>
                <w:noProof/>
                <w:webHidden/>
              </w:rPr>
              <w:t>29</w:t>
            </w:r>
            <w:r w:rsidR="00896D53" w:rsidRPr="003A0D64">
              <w:rPr>
                <w:noProof/>
                <w:webHidden/>
              </w:rPr>
              <w:fldChar w:fldCharType="end"/>
            </w:r>
          </w:hyperlink>
        </w:p>
        <w:p w14:paraId="5E67F2F1" w14:textId="751A4238" w:rsidR="00896D53" w:rsidRPr="003A0D64" w:rsidRDefault="004E6AAE" w:rsidP="00AF0F2B">
          <w:pPr>
            <w:pStyle w:val="21"/>
            <w:rPr>
              <w:rFonts w:eastAsiaTheme="minorEastAsia"/>
              <w:noProof/>
            </w:rPr>
          </w:pPr>
          <w:hyperlink w:anchor="_Toc115946939" w:history="1">
            <w:r w:rsidR="00896D53" w:rsidRPr="003A0D64">
              <w:rPr>
                <w:rStyle w:val="ae"/>
                <w:rFonts w:ascii="Times New Roman" w:hAnsi="Times New Roman"/>
                <w:noProof/>
                <w:color w:val="auto"/>
                <w:sz w:val="24"/>
                <w:szCs w:val="24"/>
                <w:lang w:val="ru-RU" w:eastAsia="ru-RU"/>
              </w:rPr>
              <w:t>5.6.</w:t>
            </w:r>
            <w:r w:rsidR="00896D53" w:rsidRPr="003A0D64">
              <w:rPr>
                <w:rFonts w:eastAsiaTheme="minorEastAsia"/>
                <w:noProof/>
              </w:rPr>
              <w:tab/>
            </w:r>
            <w:r w:rsidR="00896D53" w:rsidRPr="003A0D64">
              <w:rPr>
                <w:rStyle w:val="ae"/>
                <w:rFonts w:ascii="Times New Roman" w:hAnsi="Times New Roman"/>
                <w:noProof/>
                <w:color w:val="auto"/>
                <w:sz w:val="24"/>
                <w:szCs w:val="24"/>
                <w:lang w:val="ru-RU" w:eastAsia="ru-RU"/>
              </w:rPr>
              <w:t>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sidR="00896D53" w:rsidRPr="003A0D64">
              <w:rPr>
                <w:noProof/>
                <w:webHidden/>
              </w:rPr>
              <w:tab/>
            </w:r>
            <w:r w:rsidR="00896D53" w:rsidRPr="003A0D64">
              <w:rPr>
                <w:noProof/>
                <w:webHidden/>
              </w:rPr>
              <w:fldChar w:fldCharType="begin"/>
            </w:r>
            <w:r w:rsidR="00896D53" w:rsidRPr="003A0D64">
              <w:rPr>
                <w:noProof/>
                <w:webHidden/>
              </w:rPr>
              <w:instrText xml:space="preserve"> PAGEREF _Toc115946939 \h </w:instrText>
            </w:r>
            <w:r w:rsidR="00896D53" w:rsidRPr="003A0D64">
              <w:rPr>
                <w:noProof/>
                <w:webHidden/>
              </w:rPr>
            </w:r>
            <w:r w:rsidR="00896D53" w:rsidRPr="003A0D64">
              <w:rPr>
                <w:noProof/>
                <w:webHidden/>
              </w:rPr>
              <w:fldChar w:fldCharType="separate"/>
            </w:r>
            <w:r>
              <w:rPr>
                <w:noProof/>
                <w:webHidden/>
              </w:rPr>
              <w:t>29</w:t>
            </w:r>
            <w:r w:rsidR="00896D53" w:rsidRPr="003A0D64">
              <w:rPr>
                <w:noProof/>
                <w:webHidden/>
              </w:rPr>
              <w:fldChar w:fldCharType="end"/>
            </w:r>
          </w:hyperlink>
        </w:p>
        <w:p w14:paraId="54DFF971" w14:textId="306A85E8" w:rsidR="00896D53" w:rsidRPr="003A0D64" w:rsidRDefault="004E6AAE" w:rsidP="00AF0F2B">
          <w:pPr>
            <w:pStyle w:val="21"/>
            <w:rPr>
              <w:rFonts w:eastAsiaTheme="minorEastAsia"/>
              <w:noProof/>
            </w:rPr>
          </w:pPr>
          <w:hyperlink w:anchor="_Toc115946940" w:history="1">
            <w:r w:rsidR="00896D53" w:rsidRPr="003A0D64">
              <w:rPr>
                <w:rStyle w:val="ae"/>
                <w:rFonts w:ascii="Times New Roman" w:hAnsi="Times New Roman"/>
                <w:noProof/>
                <w:color w:val="auto"/>
                <w:sz w:val="24"/>
                <w:szCs w:val="24"/>
                <w:lang w:val="ru-RU" w:eastAsia="ru-RU"/>
              </w:rPr>
              <w:t>5.7.</w:t>
            </w:r>
            <w:r w:rsidR="00896D53" w:rsidRPr="003A0D64">
              <w:rPr>
                <w:rFonts w:eastAsiaTheme="minorEastAsia"/>
                <w:noProof/>
              </w:rPr>
              <w:tab/>
            </w:r>
            <w:r w:rsidR="00896D53" w:rsidRPr="003A0D64">
              <w:rPr>
                <w:rStyle w:val="ae"/>
                <w:rFonts w:ascii="Times New Roman" w:hAnsi="Times New Roman"/>
                <w:noProof/>
                <w:color w:val="auto"/>
                <w:sz w:val="24"/>
                <w:szCs w:val="24"/>
                <w:lang w:val="ru-RU" w:eastAsia="ru-RU"/>
              </w:rPr>
              <w:t>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r w:rsidR="00896D53" w:rsidRPr="003A0D64">
              <w:rPr>
                <w:noProof/>
                <w:webHidden/>
              </w:rPr>
              <w:tab/>
            </w:r>
            <w:r w:rsidR="00896D53" w:rsidRPr="003A0D64">
              <w:rPr>
                <w:noProof/>
                <w:webHidden/>
              </w:rPr>
              <w:fldChar w:fldCharType="begin"/>
            </w:r>
            <w:r w:rsidR="00896D53" w:rsidRPr="003A0D64">
              <w:rPr>
                <w:noProof/>
                <w:webHidden/>
              </w:rPr>
              <w:instrText xml:space="preserve"> PAGEREF _Toc115946940 \h </w:instrText>
            </w:r>
            <w:r w:rsidR="00896D53" w:rsidRPr="003A0D64">
              <w:rPr>
                <w:noProof/>
                <w:webHidden/>
              </w:rPr>
            </w:r>
            <w:r w:rsidR="00896D53" w:rsidRPr="003A0D64">
              <w:rPr>
                <w:noProof/>
                <w:webHidden/>
              </w:rPr>
              <w:fldChar w:fldCharType="separate"/>
            </w:r>
            <w:r>
              <w:rPr>
                <w:noProof/>
                <w:webHidden/>
              </w:rPr>
              <w:t>29</w:t>
            </w:r>
            <w:r w:rsidR="00896D53" w:rsidRPr="003A0D64">
              <w:rPr>
                <w:noProof/>
                <w:webHidden/>
              </w:rPr>
              <w:fldChar w:fldCharType="end"/>
            </w:r>
          </w:hyperlink>
        </w:p>
        <w:p w14:paraId="2F71417D" w14:textId="6D46C538" w:rsidR="00896D53" w:rsidRPr="003A0D64" w:rsidRDefault="004E6AAE" w:rsidP="00AF0F2B">
          <w:pPr>
            <w:pStyle w:val="21"/>
            <w:rPr>
              <w:rFonts w:eastAsiaTheme="minorEastAsia"/>
              <w:noProof/>
            </w:rPr>
          </w:pPr>
          <w:hyperlink w:anchor="_Toc115946941" w:history="1">
            <w:r w:rsidR="00896D53" w:rsidRPr="003A0D64">
              <w:rPr>
                <w:rStyle w:val="ae"/>
                <w:rFonts w:ascii="Times New Roman" w:hAnsi="Times New Roman"/>
                <w:noProof/>
                <w:color w:val="auto"/>
                <w:sz w:val="24"/>
                <w:szCs w:val="24"/>
                <w:lang w:val="ru-RU" w:eastAsia="ru-RU"/>
              </w:rPr>
              <w:t>5.8.</w:t>
            </w:r>
            <w:r w:rsidR="00896D53" w:rsidRPr="003A0D64">
              <w:rPr>
                <w:rFonts w:eastAsiaTheme="minorEastAsia"/>
                <w:noProof/>
              </w:rPr>
              <w:tab/>
            </w:r>
            <w:r w:rsidR="00896D53" w:rsidRPr="003A0D64">
              <w:rPr>
                <w:rStyle w:val="ae"/>
                <w:rFonts w:ascii="Times New Roman" w:hAnsi="Times New Roman"/>
                <w:noProof/>
                <w:color w:val="auto"/>
                <w:sz w:val="24"/>
                <w:szCs w:val="24"/>
                <w:lang w:val="ru-RU" w:eastAsia="ru-RU"/>
              </w:rPr>
              <w:t>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sidR="00896D53" w:rsidRPr="003A0D64">
              <w:rPr>
                <w:noProof/>
                <w:webHidden/>
              </w:rPr>
              <w:tab/>
            </w:r>
            <w:r w:rsidR="00896D53" w:rsidRPr="003A0D64">
              <w:rPr>
                <w:noProof/>
                <w:webHidden/>
              </w:rPr>
              <w:fldChar w:fldCharType="begin"/>
            </w:r>
            <w:r w:rsidR="00896D53" w:rsidRPr="003A0D64">
              <w:rPr>
                <w:noProof/>
                <w:webHidden/>
              </w:rPr>
              <w:instrText xml:space="preserve"> PAGEREF _Toc115946941 \h </w:instrText>
            </w:r>
            <w:r w:rsidR="00896D53" w:rsidRPr="003A0D64">
              <w:rPr>
                <w:noProof/>
                <w:webHidden/>
              </w:rPr>
            </w:r>
            <w:r w:rsidR="00896D53" w:rsidRPr="003A0D64">
              <w:rPr>
                <w:noProof/>
                <w:webHidden/>
              </w:rPr>
              <w:fldChar w:fldCharType="separate"/>
            </w:r>
            <w:r>
              <w:rPr>
                <w:noProof/>
                <w:webHidden/>
              </w:rPr>
              <w:t>29</w:t>
            </w:r>
            <w:r w:rsidR="00896D53" w:rsidRPr="003A0D64">
              <w:rPr>
                <w:noProof/>
                <w:webHidden/>
              </w:rPr>
              <w:fldChar w:fldCharType="end"/>
            </w:r>
          </w:hyperlink>
        </w:p>
        <w:p w14:paraId="26EA1F4B" w14:textId="23C40FF7" w:rsidR="00896D53" w:rsidRPr="003A0D64" w:rsidRDefault="004E6AAE" w:rsidP="00AF0F2B">
          <w:pPr>
            <w:pStyle w:val="21"/>
            <w:rPr>
              <w:rFonts w:eastAsiaTheme="minorEastAsia"/>
              <w:noProof/>
            </w:rPr>
          </w:pPr>
          <w:hyperlink w:anchor="_Toc115946942" w:history="1">
            <w:r w:rsidR="00896D53" w:rsidRPr="003A0D64">
              <w:rPr>
                <w:rStyle w:val="ae"/>
                <w:rFonts w:ascii="Times New Roman" w:hAnsi="Times New Roman"/>
                <w:noProof/>
                <w:color w:val="auto"/>
                <w:sz w:val="24"/>
                <w:szCs w:val="24"/>
                <w:lang w:val="ru-RU" w:eastAsia="ru-RU"/>
              </w:rPr>
              <w:t>5.9.</w:t>
            </w:r>
            <w:r w:rsidR="00896D53" w:rsidRPr="003A0D64">
              <w:rPr>
                <w:rFonts w:eastAsiaTheme="minorEastAsia"/>
                <w:noProof/>
              </w:rPr>
              <w:tab/>
            </w:r>
            <w:r w:rsidR="00896D53" w:rsidRPr="003A0D64">
              <w:rPr>
                <w:rStyle w:val="ae"/>
                <w:rFonts w:ascii="Times New Roman" w:hAnsi="Times New Roman"/>
                <w:noProof/>
                <w:color w:val="auto"/>
                <w:sz w:val="24"/>
                <w:szCs w:val="24"/>
                <w:lang w:val="ru-RU" w:eastAsia="ru-RU"/>
              </w:rPr>
              <w:t>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r w:rsidR="00896D53" w:rsidRPr="003A0D64">
              <w:rPr>
                <w:noProof/>
                <w:webHidden/>
              </w:rPr>
              <w:tab/>
            </w:r>
            <w:r w:rsidR="00896D53" w:rsidRPr="003A0D64">
              <w:rPr>
                <w:noProof/>
                <w:webHidden/>
              </w:rPr>
              <w:fldChar w:fldCharType="begin"/>
            </w:r>
            <w:r w:rsidR="00896D53" w:rsidRPr="003A0D64">
              <w:rPr>
                <w:noProof/>
                <w:webHidden/>
              </w:rPr>
              <w:instrText xml:space="preserve"> PAGEREF _Toc115946942 \h </w:instrText>
            </w:r>
            <w:r w:rsidR="00896D53" w:rsidRPr="003A0D64">
              <w:rPr>
                <w:noProof/>
                <w:webHidden/>
              </w:rPr>
            </w:r>
            <w:r w:rsidR="00896D53" w:rsidRPr="003A0D64">
              <w:rPr>
                <w:noProof/>
                <w:webHidden/>
              </w:rPr>
              <w:fldChar w:fldCharType="separate"/>
            </w:r>
            <w:r>
              <w:rPr>
                <w:noProof/>
                <w:webHidden/>
              </w:rPr>
              <w:t>30</w:t>
            </w:r>
            <w:r w:rsidR="00896D53" w:rsidRPr="003A0D64">
              <w:rPr>
                <w:noProof/>
                <w:webHidden/>
              </w:rPr>
              <w:fldChar w:fldCharType="end"/>
            </w:r>
          </w:hyperlink>
        </w:p>
        <w:p w14:paraId="7EBF53A3" w14:textId="622BA69B" w:rsidR="00896D53" w:rsidRPr="003A0D64" w:rsidRDefault="004E6AAE" w:rsidP="00AF0F2B">
          <w:pPr>
            <w:pStyle w:val="21"/>
            <w:rPr>
              <w:rFonts w:eastAsiaTheme="minorEastAsia"/>
              <w:noProof/>
            </w:rPr>
          </w:pPr>
          <w:hyperlink w:anchor="_Toc115946943" w:history="1">
            <w:r w:rsidR="00896D53" w:rsidRPr="003A0D64">
              <w:rPr>
                <w:rStyle w:val="ae"/>
                <w:rFonts w:ascii="Times New Roman" w:hAnsi="Times New Roman"/>
                <w:noProof/>
                <w:color w:val="auto"/>
                <w:sz w:val="24"/>
                <w:szCs w:val="24"/>
                <w:lang w:val="ru-RU" w:eastAsia="ru-RU"/>
              </w:rPr>
              <w:t>5.10.</w:t>
            </w:r>
            <w:r w:rsidR="00896D53" w:rsidRPr="003A0D64">
              <w:rPr>
                <w:rFonts w:eastAsiaTheme="minorEastAsia"/>
                <w:noProof/>
              </w:rPr>
              <w:tab/>
            </w:r>
            <w:r w:rsidR="00896D53" w:rsidRPr="003A0D64">
              <w:rPr>
                <w:rStyle w:val="ae"/>
                <w:rFonts w:ascii="Times New Roman" w:hAnsi="Times New Roman"/>
                <w:noProof/>
                <w:color w:val="auto"/>
                <w:sz w:val="24"/>
                <w:szCs w:val="24"/>
                <w:lang w:val="ru-RU" w:eastAsia="ru-RU"/>
              </w:rPr>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896D53" w:rsidRPr="003A0D64">
              <w:rPr>
                <w:noProof/>
                <w:webHidden/>
              </w:rPr>
              <w:tab/>
            </w:r>
            <w:r w:rsidR="00896D53" w:rsidRPr="003A0D64">
              <w:rPr>
                <w:noProof/>
                <w:webHidden/>
              </w:rPr>
              <w:fldChar w:fldCharType="begin"/>
            </w:r>
            <w:r w:rsidR="00896D53" w:rsidRPr="003A0D64">
              <w:rPr>
                <w:noProof/>
                <w:webHidden/>
              </w:rPr>
              <w:instrText xml:space="preserve"> PAGEREF _Toc115946943 \h </w:instrText>
            </w:r>
            <w:r w:rsidR="00896D53" w:rsidRPr="003A0D64">
              <w:rPr>
                <w:noProof/>
                <w:webHidden/>
              </w:rPr>
            </w:r>
            <w:r w:rsidR="00896D53" w:rsidRPr="003A0D64">
              <w:rPr>
                <w:noProof/>
                <w:webHidden/>
              </w:rPr>
              <w:fldChar w:fldCharType="separate"/>
            </w:r>
            <w:r>
              <w:rPr>
                <w:noProof/>
                <w:webHidden/>
              </w:rPr>
              <w:t>30</w:t>
            </w:r>
            <w:r w:rsidR="00896D53" w:rsidRPr="003A0D64">
              <w:rPr>
                <w:noProof/>
                <w:webHidden/>
              </w:rPr>
              <w:fldChar w:fldCharType="end"/>
            </w:r>
          </w:hyperlink>
        </w:p>
        <w:p w14:paraId="0CF89ACA" w14:textId="7C2F63FF" w:rsidR="00896D53" w:rsidRPr="003A0D64" w:rsidRDefault="004E6AAE" w:rsidP="00AF0F2B">
          <w:pPr>
            <w:pStyle w:val="21"/>
            <w:rPr>
              <w:rFonts w:eastAsiaTheme="minorEastAsia"/>
              <w:noProof/>
              <w:lang w:val="ru-RU" w:eastAsia="ru-RU"/>
            </w:rPr>
          </w:pPr>
          <w:hyperlink w:anchor="_Toc115946944" w:history="1">
            <w:r w:rsidR="00896D53" w:rsidRPr="003A0D64">
              <w:rPr>
                <w:rStyle w:val="ae"/>
                <w:rFonts w:ascii="Times New Roman" w:hAnsi="Times New Roman"/>
                <w:noProof/>
                <w:color w:val="auto"/>
                <w:sz w:val="24"/>
                <w:szCs w:val="24"/>
              </w:rPr>
              <w:t>Мероприятия по предотвращению аварийных ситуаций, в том числе при отказе элементов тепловых сетей</w:t>
            </w:r>
            <w:r w:rsidR="00896D53" w:rsidRPr="003A0D64">
              <w:rPr>
                <w:noProof/>
                <w:webHidden/>
              </w:rPr>
              <w:tab/>
            </w:r>
            <w:r w:rsidR="00896D53" w:rsidRPr="003A0D64">
              <w:rPr>
                <w:noProof/>
                <w:webHidden/>
              </w:rPr>
              <w:fldChar w:fldCharType="begin"/>
            </w:r>
            <w:r w:rsidR="00896D53" w:rsidRPr="003A0D64">
              <w:rPr>
                <w:noProof/>
                <w:webHidden/>
              </w:rPr>
              <w:instrText xml:space="preserve"> PAGEREF _Toc115946944 \h </w:instrText>
            </w:r>
            <w:r w:rsidR="00896D53" w:rsidRPr="003A0D64">
              <w:rPr>
                <w:noProof/>
                <w:webHidden/>
              </w:rPr>
            </w:r>
            <w:r w:rsidR="00896D53" w:rsidRPr="003A0D64">
              <w:rPr>
                <w:noProof/>
                <w:webHidden/>
              </w:rPr>
              <w:fldChar w:fldCharType="separate"/>
            </w:r>
            <w:r>
              <w:rPr>
                <w:noProof/>
                <w:webHidden/>
              </w:rPr>
              <w:t>31</w:t>
            </w:r>
            <w:r w:rsidR="00896D53" w:rsidRPr="003A0D64">
              <w:rPr>
                <w:noProof/>
                <w:webHidden/>
              </w:rPr>
              <w:fldChar w:fldCharType="end"/>
            </w:r>
          </w:hyperlink>
        </w:p>
        <w:p w14:paraId="3856F38D" w14:textId="70178E6F" w:rsidR="00896D53" w:rsidRPr="003A0D64" w:rsidRDefault="004E6AAE" w:rsidP="000B4A38">
          <w:pPr>
            <w:pStyle w:val="11"/>
            <w:rPr>
              <w:noProof/>
            </w:rPr>
          </w:pPr>
          <w:hyperlink w:anchor="_Toc115946945" w:history="1">
            <w:r w:rsidR="00896D53" w:rsidRPr="003A0D64">
              <w:rPr>
                <w:rStyle w:val="ae"/>
                <w:rFonts w:ascii="Times New Roman" w:eastAsia="Times New Roman" w:hAnsi="Times New Roman" w:cs="Times New Roman"/>
                <w:noProof/>
                <w:color w:val="auto"/>
                <w:sz w:val="24"/>
                <w:szCs w:val="24"/>
                <w:lang w:eastAsia="en-US"/>
              </w:rPr>
              <w:t>Раздел 6 «Предложения по строительству и реконструкции тепловых сетей»</w:t>
            </w:r>
            <w:r w:rsidR="00896D53" w:rsidRPr="003A0D64">
              <w:rPr>
                <w:noProof/>
                <w:webHidden/>
              </w:rPr>
              <w:tab/>
            </w:r>
            <w:r w:rsidR="00896D53" w:rsidRPr="003A0D64">
              <w:rPr>
                <w:noProof/>
                <w:webHidden/>
              </w:rPr>
              <w:fldChar w:fldCharType="begin"/>
            </w:r>
            <w:r w:rsidR="00896D53" w:rsidRPr="003A0D64">
              <w:rPr>
                <w:noProof/>
                <w:webHidden/>
              </w:rPr>
              <w:instrText xml:space="preserve"> PAGEREF _Toc115946945 \h </w:instrText>
            </w:r>
            <w:r w:rsidR="00896D53" w:rsidRPr="003A0D64">
              <w:rPr>
                <w:noProof/>
                <w:webHidden/>
              </w:rPr>
            </w:r>
            <w:r w:rsidR="00896D53" w:rsidRPr="003A0D64">
              <w:rPr>
                <w:noProof/>
                <w:webHidden/>
              </w:rPr>
              <w:fldChar w:fldCharType="separate"/>
            </w:r>
            <w:r>
              <w:rPr>
                <w:noProof/>
                <w:webHidden/>
              </w:rPr>
              <w:t>31</w:t>
            </w:r>
            <w:r w:rsidR="00896D53" w:rsidRPr="003A0D64">
              <w:rPr>
                <w:noProof/>
                <w:webHidden/>
              </w:rPr>
              <w:fldChar w:fldCharType="end"/>
            </w:r>
          </w:hyperlink>
        </w:p>
        <w:p w14:paraId="7ACA3C97" w14:textId="32C40AAF" w:rsidR="00896D53" w:rsidRPr="003A0D64" w:rsidRDefault="004E6AAE" w:rsidP="00AF0F2B">
          <w:pPr>
            <w:pStyle w:val="21"/>
            <w:rPr>
              <w:rFonts w:eastAsiaTheme="minorEastAsia"/>
              <w:noProof/>
            </w:rPr>
          </w:pPr>
          <w:hyperlink w:anchor="_Toc115946946" w:history="1">
            <w:r w:rsidR="00896D53" w:rsidRPr="003A0D64">
              <w:rPr>
                <w:rStyle w:val="ae"/>
                <w:rFonts w:ascii="Times New Roman" w:hAnsi="Times New Roman"/>
                <w:noProof/>
                <w:color w:val="auto"/>
                <w:sz w:val="24"/>
                <w:szCs w:val="24"/>
                <w:lang w:val="ru-RU"/>
              </w:rPr>
              <w:t>6.1.</w:t>
            </w:r>
            <w:r w:rsidR="00896D53" w:rsidRPr="003A0D64">
              <w:rPr>
                <w:rStyle w:val="ae"/>
                <w:rFonts w:ascii="Times New Roman" w:hAnsi="Times New Roman"/>
                <w:noProof/>
                <w:color w:val="auto"/>
                <w:sz w:val="24"/>
                <w:szCs w:val="24"/>
                <w:lang w:val="ru-RU" w:eastAsia="ru-RU"/>
              </w:rPr>
              <w:t xml:space="preserve"> 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896D53" w:rsidRPr="003A0D64">
              <w:rPr>
                <w:noProof/>
                <w:webHidden/>
              </w:rPr>
              <w:tab/>
            </w:r>
            <w:r w:rsidR="00896D53" w:rsidRPr="003A0D64">
              <w:rPr>
                <w:noProof/>
                <w:webHidden/>
              </w:rPr>
              <w:fldChar w:fldCharType="begin"/>
            </w:r>
            <w:r w:rsidR="00896D53" w:rsidRPr="003A0D64">
              <w:rPr>
                <w:noProof/>
                <w:webHidden/>
              </w:rPr>
              <w:instrText xml:space="preserve"> PAGEREF _Toc115946946 \h </w:instrText>
            </w:r>
            <w:r w:rsidR="00896D53" w:rsidRPr="003A0D64">
              <w:rPr>
                <w:noProof/>
                <w:webHidden/>
              </w:rPr>
            </w:r>
            <w:r w:rsidR="00896D53" w:rsidRPr="003A0D64">
              <w:rPr>
                <w:noProof/>
                <w:webHidden/>
              </w:rPr>
              <w:fldChar w:fldCharType="separate"/>
            </w:r>
            <w:r>
              <w:rPr>
                <w:noProof/>
                <w:webHidden/>
              </w:rPr>
              <w:t>32</w:t>
            </w:r>
            <w:r w:rsidR="00896D53" w:rsidRPr="003A0D64">
              <w:rPr>
                <w:noProof/>
                <w:webHidden/>
              </w:rPr>
              <w:fldChar w:fldCharType="end"/>
            </w:r>
          </w:hyperlink>
        </w:p>
        <w:p w14:paraId="3B835AED" w14:textId="537F88E5" w:rsidR="00896D53" w:rsidRPr="003A0D64" w:rsidRDefault="004E6AAE" w:rsidP="00AF0F2B">
          <w:pPr>
            <w:pStyle w:val="21"/>
            <w:rPr>
              <w:rFonts w:eastAsiaTheme="minorEastAsia"/>
              <w:noProof/>
              <w:lang w:eastAsia="ru-RU"/>
            </w:rPr>
          </w:pPr>
          <w:hyperlink w:anchor="_Toc115946947" w:history="1">
            <w:r w:rsidR="00896D53" w:rsidRPr="003A0D64">
              <w:rPr>
                <w:rStyle w:val="ae"/>
                <w:rFonts w:ascii="Times New Roman" w:hAnsi="Times New Roman"/>
                <w:noProof/>
                <w:color w:val="auto"/>
                <w:sz w:val="24"/>
                <w:szCs w:val="24"/>
                <w:lang w:val="ru-RU"/>
              </w:rPr>
              <w:t>6.2.</w:t>
            </w:r>
            <w:r w:rsidR="00896D53" w:rsidRPr="003A0D64">
              <w:rPr>
                <w:rFonts w:eastAsiaTheme="minorEastAsia"/>
                <w:noProof/>
                <w:lang w:eastAsia="ru-RU"/>
              </w:rPr>
              <w:tab/>
            </w:r>
            <w:r w:rsidR="00896D53" w:rsidRPr="003A0D64">
              <w:rPr>
                <w:rStyle w:val="ae"/>
                <w:rFonts w:ascii="Times New Roman" w:hAnsi="Times New Roman"/>
                <w:noProof/>
                <w:color w:val="auto"/>
                <w:sz w:val="24"/>
                <w:szCs w:val="24"/>
                <w:lang w:val="ru-RU"/>
              </w:rPr>
              <w:t>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896D53" w:rsidRPr="003A0D64">
              <w:rPr>
                <w:noProof/>
                <w:webHidden/>
              </w:rPr>
              <w:tab/>
            </w:r>
            <w:r w:rsidR="00896D53" w:rsidRPr="003A0D64">
              <w:rPr>
                <w:noProof/>
                <w:webHidden/>
              </w:rPr>
              <w:fldChar w:fldCharType="begin"/>
            </w:r>
            <w:r w:rsidR="00896D53" w:rsidRPr="003A0D64">
              <w:rPr>
                <w:noProof/>
                <w:webHidden/>
              </w:rPr>
              <w:instrText xml:space="preserve"> PAGEREF _Toc115946947 \h </w:instrText>
            </w:r>
            <w:r w:rsidR="00896D53" w:rsidRPr="003A0D64">
              <w:rPr>
                <w:noProof/>
                <w:webHidden/>
              </w:rPr>
            </w:r>
            <w:r w:rsidR="00896D53" w:rsidRPr="003A0D64">
              <w:rPr>
                <w:noProof/>
                <w:webHidden/>
              </w:rPr>
              <w:fldChar w:fldCharType="separate"/>
            </w:r>
            <w:r>
              <w:rPr>
                <w:noProof/>
                <w:webHidden/>
              </w:rPr>
              <w:t>32</w:t>
            </w:r>
            <w:r w:rsidR="00896D53" w:rsidRPr="003A0D64">
              <w:rPr>
                <w:noProof/>
                <w:webHidden/>
              </w:rPr>
              <w:fldChar w:fldCharType="end"/>
            </w:r>
          </w:hyperlink>
        </w:p>
        <w:p w14:paraId="3944097E" w14:textId="28DD59EF" w:rsidR="00896D53" w:rsidRPr="003A0D64" w:rsidRDefault="004E6AAE" w:rsidP="00AF0F2B">
          <w:pPr>
            <w:pStyle w:val="21"/>
            <w:rPr>
              <w:rFonts w:eastAsiaTheme="minorEastAsia"/>
              <w:noProof/>
              <w:lang w:eastAsia="ru-RU"/>
            </w:rPr>
          </w:pPr>
          <w:hyperlink w:anchor="_Toc115946948" w:history="1">
            <w:r w:rsidR="00896D53" w:rsidRPr="003A0D64">
              <w:rPr>
                <w:rStyle w:val="ae"/>
                <w:rFonts w:ascii="Times New Roman" w:hAnsi="Times New Roman"/>
                <w:noProof/>
                <w:color w:val="auto"/>
                <w:sz w:val="24"/>
                <w:szCs w:val="24"/>
                <w:lang w:val="ru-RU"/>
              </w:rPr>
              <w:t>6.3.</w:t>
            </w:r>
            <w:r w:rsidR="00896D53" w:rsidRPr="003A0D64">
              <w:rPr>
                <w:rFonts w:eastAsiaTheme="minorEastAsia"/>
                <w:noProof/>
                <w:lang w:eastAsia="ru-RU"/>
              </w:rPr>
              <w:tab/>
            </w:r>
            <w:r w:rsidR="00896D53" w:rsidRPr="003A0D64">
              <w:rPr>
                <w:rStyle w:val="ae"/>
                <w:rFonts w:ascii="Times New Roman" w:hAnsi="Times New Roman"/>
                <w:noProof/>
                <w:color w:val="auto"/>
                <w:sz w:val="24"/>
                <w:szCs w:val="24"/>
                <w:lang w:val="ru-RU"/>
              </w:rPr>
              <w:t xml:space="preserve">Предложения по строительству и реконструкции тепловых сетей для обеспечения перспективных приростов тепловой нагрузки в осваиваемых районах </w:t>
            </w:r>
            <w:r w:rsidR="00673ECC" w:rsidRPr="003A0D64">
              <w:rPr>
                <w:rStyle w:val="ae"/>
                <w:rFonts w:ascii="Times New Roman" w:hAnsi="Times New Roman"/>
                <w:noProof/>
                <w:color w:val="auto"/>
                <w:sz w:val="24"/>
                <w:szCs w:val="24"/>
                <w:lang w:val="ru-RU"/>
              </w:rPr>
              <w:t>город</w:t>
            </w:r>
            <w:r w:rsidR="00896D53" w:rsidRPr="003A0D64">
              <w:rPr>
                <w:rStyle w:val="ae"/>
                <w:rFonts w:ascii="Times New Roman" w:hAnsi="Times New Roman"/>
                <w:noProof/>
                <w:color w:val="auto"/>
                <w:sz w:val="24"/>
                <w:szCs w:val="24"/>
                <w:lang w:val="ru-RU"/>
              </w:rPr>
              <w:t>ского округа под жилищную, комплексную или производственную застройку</w:t>
            </w:r>
            <w:r w:rsidR="00896D53" w:rsidRPr="003A0D64">
              <w:rPr>
                <w:noProof/>
                <w:webHidden/>
              </w:rPr>
              <w:tab/>
            </w:r>
            <w:r w:rsidR="00896D53" w:rsidRPr="003A0D64">
              <w:rPr>
                <w:noProof/>
                <w:webHidden/>
              </w:rPr>
              <w:fldChar w:fldCharType="begin"/>
            </w:r>
            <w:r w:rsidR="00896D53" w:rsidRPr="003A0D64">
              <w:rPr>
                <w:noProof/>
                <w:webHidden/>
              </w:rPr>
              <w:instrText xml:space="preserve"> PAGEREF _Toc115946948 \h </w:instrText>
            </w:r>
            <w:r w:rsidR="00896D53" w:rsidRPr="003A0D64">
              <w:rPr>
                <w:noProof/>
                <w:webHidden/>
              </w:rPr>
            </w:r>
            <w:r w:rsidR="00896D53" w:rsidRPr="003A0D64">
              <w:rPr>
                <w:noProof/>
                <w:webHidden/>
              </w:rPr>
              <w:fldChar w:fldCharType="separate"/>
            </w:r>
            <w:r>
              <w:rPr>
                <w:noProof/>
                <w:webHidden/>
              </w:rPr>
              <w:t>32</w:t>
            </w:r>
            <w:r w:rsidR="00896D53" w:rsidRPr="003A0D64">
              <w:rPr>
                <w:noProof/>
                <w:webHidden/>
              </w:rPr>
              <w:fldChar w:fldCharType="end"/>
            </w:r>
          </w:hyperlink>
        </w:p>
        <w:p w14:paraId="022D06FC" w14:textId="1C0E9440" w:rsidR="00896D53" w:rsidRPr="003A0D64" w:rsidRDefault="004E6AAE" w:rsidP="00AF0F2B">
          <w:pPr>
            <w:pStyle w:val="21"/>
            <w:rPr>
              <w:rFonts w:eastAsiaTheme="minorEastAsia"/>
              <w:noProof/>
              <w:lang w:eastAsia="ru-RU"/>
            </w:rPr>
          </w:pPr>
          <w:hyperlink w:anchor="_Toc115946949" w:history="1">
            <w:r w:rsidR="00896D53" w:rsidRPr="003A0D64">
              <w:rPr>
                <w:rStyle w:val="ae"/>
                <w:rFonts w:ascii="Times New Roman" w:hAnsi="Times New Roman"/>
                <w:noProof/>
                <w:color w:val="auto"/>
                <w:sz w:val="24"/>
                <w:szCs w:val="24"/>
                <w:lang w:val="ru-RU"/>
              </w:rPr>
              <w:t>6.4.</w:t>
            </w:r>
            <w:r w:rsidR="00896D53" w:rsidRPr="003A0D64">
              <w:rPr>
                <w:rFonts w:eastAsiaTheme="minorEastAsia"/>
                <w:noProof/>
                <w:lang w:eastAsia="ru-RU"/>
              </w:rPr>
              <w:tab/>
            </w:r>
            <w:r w:rsidR="00896D53" w:rsidRPr="003A0D64">
              <w:rPr>
                <w:rStyle w:val="ae"/>
                <w:rFonts w:ascii="Times New Roman" w:hAnsi="Times New Roman"/>
                <w:noProof/>
                <w:color w:val="auto"/>
                <w:sz w:val="24"/>
                <w:szCs w:val="24"/>
                <w:lang w:val="ru-RU"/>
              </w:rPr>
              <w:t>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00896D53" w:rsidRPr="003A0D64">
              <w:rPr>
                <w:noProof/>
                <w:webHidden/>
              </w:rPr>
              <w:tab/>
            </w:r>
            <w:r w:rsidR="00896D53" w:rsidRPr="003A0D64">
              <w:rPr>
                <w:noProof/>
                <w:webHidden/>
              </w:rPr>
              <w:fldChar w:fldCharType="begin"/>
            </w:r>
            <w:r w:rsidR="00896D53" w:rsidRPr="003A0D64">
              <w:rPr>
                <w:noProof/>
                <w:webHidden/>
              </w:rPr>
              <w:instrText xml:space="preserve"> PAGEREF _Toc115946949 \h </w:instrText>
            </w:r>
            <w:r w:rsidR="00896D53" w:rsidRPr="003A0D64">
              <w:rPr>
                <w:noProof/>
                <w:webHidden/>
              </w:rPr>
            </w:r>
            <w:r w:rsidR="00896D53" w:rsidRPr="003A0D64">
              <w:rPr>
                <w:noProof/>
                <w:webHidden/>
              </w:rPr>
              <w:fldChar w:fldCharType="separate"/>
            </w:r>
            <w:r>
              <w:rPr>
                <w:noProof/>
                <w:webHidden/>
              </w:rPr>
              <w:t>32</w:t>
            </w:r>
            <w:r w:rsidR="00896D53" w:rsidRPr="003A0D64">
              <w:rPr>
                <w:noProof/>
                <w:webHidden/>
              </w:rPr>
              <w:fldChar w:fldCharType="end"/>
            </w:r>
          </w:hyperlink>
        </w:p>
        <w:p w14:paraId="1471ADB8" w14:textId="7CADF0CB" w:rsidR="00896D53" w:rsidRPr="003A0D64" w:rsidRDefault="004E6AAE" w:rsidP="00AF0F2B">
          <w:pPr>
            <w:pStyle w:val="21"/>
            <w:rPr>
              <w:rFonts w:eastAsiaTheme="minorEastAsia"/>
              <w:noProof/>
              <w:lang w:eastAsia="ru-RU"/>
            </w:rPr>
          </w:pPr>
          <w:hyperlink w:anchor="_Toc115946950" w:history="1">
            <w:r w:rsidR="00896D53" w:rsidRPr="003A0D64">
              <w:rPr>
                <w:rStyle w:val="ae"/>
                <w:rFonts w:ascii="Times New Roman" w:hAnsi="Times New Roman"/>
                <w:noProof/>
                <w:color w:val="auto"/>
                <w:sz w:val="24"/>
                <w:szCs w:val="24"/>
                <w:lang w:val="ru-RU"/>
              </w:rPr>
              <w:t>6.5.</w:t>
            </w:r>
            <w:r w:rsidR="00896D53" w:rsidRPr="003A0D64">
              <w:rPr>
                <w:rFonts w:eastAsiaTheme="minorEastAsia"/>
                <w:noProof/>
                <w:lang w:eastAsia="ru-RU"/>
              </w:rPr>
              <w:tab/>
            </w:r>
            <w:r w:rsidR="00896D53" w:rsidRPr="003A0D64">
              <w:rPr>
                <w:rStyle w:val="ae"/>
                <w:rFonts w:ascii="Times New Roman" w:hAnsi="Times New Roman"/>
                <w:noProof/>
                <w:color w:val="auto"/>
                <w:sz w:val="24"/>
                <w:szCs w:val="24"/>
                <w:lang w:val="ru-RU"/>
              </w:rPr>
              <w:t>Предложения по строительству и реконструкции тепловых сетей для обеспечения нормативной надежности потребителей</w:t>
            </w:r>
            <w:r w:rsidR="00896D53" w:rsidRPr="003A0D64">
              <w:rPr>
                <w:noProof/>
                <w:webHidden/>
              </w:rPr>
              <w:tab/>
            </w:r>
            <w:r w:rsidR="00896D53" w:rsidRPr="003A0D64">
              <w:rPr>
                <w:noProof/>
                <w:webHidden/>
              </w:rPr>
              <w:fldChar w:fldCharType="begin"/>
            </w:r>
            <w:r w:rsidR="00896D53" w:rsidRPr="003A0D64">
              <w:rPr>
                <w:noProof/>
                <w:webHidden/>
              </w:rPr>
              <w:instrText xml:space="preserve"> PAGEREF _Toc115946950 \h </w:instrText>
            </w:r>
            <w:r w:rsidR="00896D53" w:rsidRPr="003A0D64">
              <w:rPr>
                <w:noProof/>
                <w:webHidden/>
              </w:rPr>
            </w:r>
            <w:r w:rsidR="00896D53" w:rsidRPr="003A0D64">
              <w:rPr>
                <w:noProof/>
                <w:webHidden/>
              </w:rPr>
              <w:fldChar w:fldCharType="separate"/>
            </w:r>
            <w:r>
              <w:rPr>
                <w:noProof/>
                <w:webHidden/>
              </w:rPr>
              <w:t>32</w:t>
            </w:r>
            <w:r w:rsidR="00896D53" w:rsidRPr="003A0D64">
              <w:rPr>
                <w:noProof/>
                <w:webHidden/>
              </w:rPr>
              <w:fldChar w:fldCharType="end"/>
            </w:r>
          </w:hyperlink>
        </w:p>
        <w:p w14:paraId="682219DA" w14:textId="49419A8B" w:rsidR="00896D53" w:rsidRPr="003A0D64" w:rsidRDefault="004E6AAE" w:rsidP="00AF0F2B">
          <w:pPr>
            <w:pStyle w:val="21"/>
            <w:rPr>
              <w:rFonts w:eastAsiaTheme="minorEastAsia"/>
              <w:noProof/>
              <w:lang w:eastAsia="ru-RU"/>
            </w:rPr>
          </w:pPr>
          <w:hyperlink w:anchor="_Toc115946951" w:history="1">
            <w:r w:rsidR="00896D53" w:rsidRPr="003A0D64">
              <w:rPr>
                <w:rStyle w:val="ae"/>
                <w:rFonts w:ascii="Times New Roman" w:hAnsi="Times New Roman"/>
                <w:noProof/>
                <w:color w:val="auto"/>
                <w:sz w:val="24"/>
                <w:szCs w:val="24"/>
                <w:lang w:val="ru-RU"/>
              </w:rPr>
              <w:t>6.6. Предложения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r w:rsidR="00896D53" w:rsidRPr="003A0D64">
              <w:rPr>
                <w:noProof/>
                <w:webHidden/>
              </w:rPr>
              <w:tab/>
            </w:r>
            <w:r w:rsidR="00896D53" w:rsidRPr="003A0D64">
              <w:rPr>
                <w:noProof/>
                <w:webHidden/>
              </w:rPr>
              <w:fldChar w:fldCharType="begin"/>
            </w:r>
            <w:r w:rsidR="00896D53" w:rsidRPr="003A0D64">
              <w:rPr>
                <w:noProof/>
                <w:webHidden/>
              </w:rPr>
              <w:instrText xml:space="preserve"> PAGEREF _Toc115946951 \h </w:instrText>
            </w:r>
            <w:r w:rsidR="00896D53" w:rsidRPr="003A0D64">
              <w:rPr>
                <w:noProof/>
                <w:webHidden/>
              </w:rPr>
            </w:r>
            <w:r w:rsidR="00896D53" w:rsidRPr="003A0D64">
              <w:rPr>
                <w:noProof/>
                <w:webHidden/>
              </w:rPr>
              <w:fldChar w:fldCharType="separate"/>
            </w:r>
            <w:r>
              <w:rPr>
                <w:noProof/>
                <w:webHidden/>
              </w:rPr>
              <w:t>32</w:t>
            </w:r>
            <w:r w:rsidR="00896D53" w:rsidRPr="003A0D64">
              <w:rPr>
                <w:noProof/>
                <w:webHidden/>
              </w:rPr>
              <w:fldChar w:fldCharType="end"/>
            </w:r>
          </w:hyperlink>
        </w:p>
        <w:p w14:paraId="7F469EE7" w14:textId="4FB6F0E8" w:rsidR="00896D53" w:rsidRPr="003A0D64" w:rsidRDefault="004E6AAE" w:rsidP="00AF0F2B">
          <w:pPr>
            <w:pStyle w:val="21"/>
            <w:rPr>
              <w:rFonts w:eastAsiaTheme="minorEastAsia"/>
              <w:noProof/>
              <w:lang w:eastAsia="ru-RU"/>
            </w:rPr>
          </w:pPr>
          <w:hyperlink w:anchor="_Toc115946952" w:history="1">
            <w:r w:rsidR="00896D53" w:rsidRPr="003A0D64">
              <w:rPr>
                <w:rStyle w:val="ae"/>
                <w:rFonts w:ascii="Times New Roman" w:hAnsi="Times New Roman"/>
                <w:noProof/>
                <w:color w:val="auto"/>
                <w:sz w:val="24"/>
                <w:szCs w:val="24"/>
                <w:lang w:val="ru-RU"/>
              </w:rPr>
              <w:t>6.7. Предложения по реконструкции и (или) модернизации тепловых сетей, подлежащих замене в связи с исчерпанием эксплуатационного ресурса.</w:t>
            </w:r>
            <w:r w:rsidR="00896D53" w:rsidRPr="003A0D64">
              <w:rPr>
                <w:noProof/>
                <w:webHidden/>
              </w:rPr>
              <w:tab/>
            </w:r>
            <w:r w:rsidR="00896D53" w:rsidRPr="003A0D64">
              <w:rPr>
                <w:noProof/>
                <w:webHidden/>
              </w:rPr>
              <w:fldChar w:fldCharType="begin"/>
            </w:r>
            <w:r w:rsidR="00896D53" w:rsidRPr="003A0D64">
              <w:rPr>
                <w:noProof/>
                <w:webHidden/>
              </w:rPr>
              <w:instrText xml:space="preserve"> PAGEREF _Toc115946952 \h </w:instrText>
            </w:r>
            <w:r w:rsidR="00896D53" w:rsidRPr="003A0D64">
              <w:rPr>
                <w:noProof/>
                <w:webHidden/>
              </w:rPr>
            </w:r>
            <w:r w:rsidR="00896D53" w:rsidRPr="003A0D64">
              <w:rPr>
                <w:noProof/>
                <w:webHidden/>
              </w:rPr>
              <w:fldChar w:fldCharType="separate"/>
            </w:r>
            <w:r>
              <w:rPr>
                <w:noProof/>
                <w:webHidden/>
              </w:rPr>
              <w:t>32</w:t>
            </w:r>
            <w:r w:rsidR="00896D53" w:rsidRPr="003A0D64">
              <w:rPr>
                <w:noProof/>
                <w:webHidden/>
              </w:rPr>
              <w:fldChar w:fldCharType="end"/>
            </w:r>
          </w:hyperlink>
        </w:p>
        <w:p w14:paraId="534AF489" w14:textId="40B02370" w:rsidR="00896D53" w:rsidRPr="003A0D64" w:rsidRDefault="004E6AAE" w:rsidP="00AF0F2B">
          <w:pPr>
            <w:pStyle w:val="21"/>
            <w:rPr>
              <w:rFonts w:eastAsiaTheme="minorEastAsia"/>
              <w:noProof/>
              <w:lang w:eastAsia="ru-RU"/>
            </w:rPr>
          </w:pPr>
          <w:hyperlink w:anchor="_Toc115946953" w:history="1">
            <w:r w:rsidR="00896D53" w:rsidRPr="003A0D64">
              <w:rPr>
                <w:rStyle w:val="ae"/>
                <w:rFonts w:ascii="Times New Roman" w:hAnsi="Times New Roman"/>
                <w:noProof/>
                <w:color w:val="auto"/>
                <w:sz w:val="24"/>
                <w:szCs w:val="24"/>
                <w:lang w:val="ru-RU"/>
              </w:rPr>
              <w:t>6.8. Предложения по строительству, реконструкции и (или) модернизации насосных станций.</w:t>
            </w:r>
            <w:r w:rsidR="00896D53" w:rsidRPr="003A0D64">
              <w:rPr>
                <w:noProof/>
                <w:webHidden/>
              </w:rPr>
              <w:tab/>
            </w:r>
            <w:r w:rsidR="00896D53" w:rsidRPr="003A0D64">
              <w:rPr>
                <w:noProof/>
                <w:webHidden/>
              </w:rPr>
              <w:fldChar w:fldCharType="begin"/>
            </w:r>
            <w:r w:rsidR="00896D53" w:rsidRPr="003A0D64">
              <w:rPr>
                <w:noProof/>
                <w:webHidden/>
              </w:rPr>
              <w:instrText xml:space="preserve"> PAGEREF _Toc115946953 \h </w:instrText>
            </w:r>
            <w:r w:rsidR="00896D53" w:rsidRPr="003A0D64">
              <w:rPr>
                <w:noProof/>
                <w:webHidden/>
              </w:rPr>
            </w:r>
            <w:r w:rsidR="00896D53" w:rsidRPr="003A0D64">
              <w:rPr>
                <w:noProof/>
                <w:webHidden/>
              </w:rPr>
              <w:fldChar w:fldCharType="separate"/>
            </w:r>
            <w:r>
              <w:rPr>
                <w:noProof/>
                <w:webHidden/>
              </w:rPr>
              <w:t>33</w:t>
            </w:r>
            <w:r w:rsidR="00896D53" w:rsidRPr="003A0D64">
              <w:rPr>
                <w:noProof/>
                <w:webHidden/>
              </w:rPr>
              <w:fldChar w:fldCharType="end"/>
            </w:r>
          </w:hyperlink>
        </w:p>
        <w:p w14:paraId="7D9405E8" w14:textId="4A3BF6ED" w:rsidR="00896D53" w:rsidRPr="003A0D64" w:rsidRDefault="004E6AAE" w:rsidP="00AF0F2B">
          <w:pPr>
            <w:pStyle w:val="21"/>
            <w:rPr>
              <w:rFonts w:eastAsiaTheme="minorEastAsia"/>
              <w:noProof/>
              <w:lang w:val="ru-RU" w:eastAsia="ru-RU"/>
            </w:rPr>
          </w:pPr>
          <w:hyperlink w:anchor="_Toc115946954" w:history="1">
            <w:r w:rsidR="00896D53" w:rsidRPr="003A0D64">
              <w:rPr>
                <w:rStyle w:val="ae"/>
                <w:rFonts w:ascii="Times New Roman" w:hAnsi="Times New Roman"/>
                <w:noProof/>
                <w:color w:val="auto"/>
                <w:sz w:val="24"/>
                <w:szCs w:val="24"/>
              </w:rPr>
              <w:t>Мероприятия по предотвращению аварийных ситуаций, в том числе при отказе элементов тепловых сетей</w:t>
            </w:r>
            <w:r w:rsidR="00896D53" w:rsidRPr="003A0D64">
              <w:rPr>
                <w:noProof/>
                <w:webHidden/>
              </w:rPr>
              <w:tab/>
            </w:r>
            <w:r w:rsidR="00896D53" w:rsidRPr="003A0D64">
              <w:rPr>
                <w:noProof/>
                <w:webHidden/>
              </w:rPr>
              <w:fldChar w:fldCharType="begin"/>
            </w:r>
            <w:r w:rsidR="00896D53" w:rsidRPr="003A0D64">
              <w:rPr>
                <w:noProof/>
                <w:webHidden/>
              </w:rPr>
              <w:instrText xml:space="preserve"> PAGEREF _Toc115946954 \h </w:instrText>
            </w:r>
            <w:r w:rsidR="00896D53" w:rsidRPr="003A0D64">
              <w:rPr>
                <w:noProof/>
                <w:webHidden/>
              </w:rPr>
            </w:r>
            <w:r w:rsidR="00896D53" w:rsidRPr="003A0D64">
              <w:rPr>
                <w:noProof/>
                <w:webHidden/>
              </w:rPr>
              <w:fldChar w:fldCharType="separate"/>
            </w:r>
            <w:r>
              <w:rPr>
                <w:noProof/>
                <w:webHidden/>
              </w:rPr>
              <w:t>33</w:t>
            </w:r>
            <w:r w:rsidR="00896D53" w:rsidRPr="003A0D64">
              <w:rPr>
                <w:noProof/>
                <w:webHidden/>
              </w:rPr>
              <w:fldChar w:fldCharType="end"/>
            </w:r>
          </w:hyperlink>
        </w:p>
        <w:p w14:paraId="32B382D4" w14:textId="3EFE11FC" w:rsidR="00896D53" w:rsidRPr="003A0D64" w:rsidRDefault="004E6AAE" w:rsidP="000B4A38">
          <w:pPr>
            <w:pStyle w:val="11"/>
            <w:rPr>
              <w:noProof/>
            </w:rPr>
          </w:pPr>
          <w:hyperlink w:anchor="_Toc115946955" w:history="1">
            <w:r w:rsidR="00896D53" w:rsidRPr="003A0D64">
              <w:rPr>
                <w:rStyle w:val="ae"/>
                <w:rFonts w:ascii="Times New Roman" w:eastAsia="Times New Roman" w:hAnsi="Times New Roman" w:cs="Times New Roman"/>
                <w:noProof/>
                <w:color w:val="auto"/>
                <w:sz w:val="24"/>
                <w:szCs w:val="24"/>
                <w:lang w:eastAsia="en-US"/>
              </w:rPr>
              <w:t>Раздел 7 «Предложения по переводу открытых систем теплоснабжения (горячего водоснабжения) в закрытые системы горячего водоснабжения»</w:t>
            </w:r>
            <w:r w:rsidR="00896D53" w:rsidRPr="003A0D64">
              <w:rPr>
                <w:noProof/>
                <w:webHidden/>
              </w:rPr>
              <w:tab/>
            </w:r>
            <w:r w:rsidR="00896D53" w:rsidRPr="003A0D64">
              <w:rPr>
                <w:noProof/>
                <w:webHidden/>
              </w:rPr>
              <w:fldChar w:fldCharType="begin"/>
            </w:r>
            <w:r w:rsidR="00896D53" w:rsidRPr="003A0D64">
              <w:rPr>
                <w:noProof/>
                <w:webHidden/>
              </w:rPr>
              <w:instrText xml:space="preserve"> PAGEREF _Toc115946955 \h </w:instrText>
            </w:r>
            <w:r w:rsidR="00896D53" w:rsidRPr="003A0D64">
              <w:rPr>
                <w:noProof/>
                <w:webHidden/>
              </w:rPr>
            </w:r>
            <w:r w:rsidR="00896D53" w:rsidRPr="003A0D64">
              <w:rPr>
                <w:noProof/>
                <w:webHidden/>
              </w:rPr>
              <w:fldChar w:fldCharType="separate"/>
            </w:r>
            <w:r>
              <w:rPr>
                <w:noProof/>
                <w:webHidden/>
              </w:rPr>
              <w:t>34</w:t>
            </w:r>
            <w:r w:rsidR="00896D53" w:rsidRPr="003A0D64">
              <w:rPr>
                <w:noProof/>
                <w:webHidden/>
              </w:rPr>
              <w:fldChar w:fldCharType="end"/>
            </w:r>
          </w:hyperlink>
        </w:p>
        <w:p w14:paraId="2BAEC813" w14:textId="35091E54" w:rsidR="00896D53" w:rsidRPr="003A0D64" w:rsidRDefault="004E6AAE" w:rsidP="00AF0F2B">
          <w:pPr>
            <w:pStyle w:val="21"/>
            <w:rPr>
              <w:rFonts w:eastAsiaTheme="minorEastAsia"/>
              <w:noProof/>
            </w:rPr>
          </w:pPr>
          <w:hyperlink w:anchor="_Toc115946956" w:history="1">
            <w:r w:rsidR="00896D53" w:rsidRPr="003A0D64">
              <w:rPr>
                <w:rStyle w:val="ae"/>
                <w:rFonts w:ascii="Times New Roman" w:hAnsi="Times New Roman"/>
                <w:noProof/>
                <w:color w:val="auto"/>
                <w:sz w:val="24"/>
                <w:szCs w:val="24"/>
                <w:lang w:val="ru-RU" w:eastAsia="ru-RU"/>
              </w:rPr>
              <w:t>7.1.</w:t>
            </w:r>
            <w:r w:rsidR="00896D53" w:rsidRPr="003A0D64">
              <w:rPr>
                <w:rFonts w:eastAsiaTheme="minorEastAsia"/>
                <w:noProof/>
              </w:rPr>
              <w:tab/>
            </w:r>
            <w:r w:rsidR="00896D53" w:rsidRPr="003A0D64">
              <w:rPr>
                <w:rStyle w:val="ae"/>
                <w:rFonts w:ascii="Times New Roman" w:hAnsi="Times New Roman"/>
                <w:noProof/>
                <w:color w:val="auto"/>
                <w:sz w:val="24"/>
                <w:szCs w:val="24"/>
                <w:lang w:val="ru-RU" w:eastAsia="ru-RU"/>
              </w:rPr>
              <w:t>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r w:rsidR="00896D53" w:rsidRPr="003A0D64">
              <w:rPr>
                <w:noProof/>
                <w:webHidden/>
              </w:rPr>
              <w:tab/>
            </w:r>
            <w:r w:rsidR="00896D53" w:rsidRPr="003A0D64">
              <w:rPr>
                <w:noProof/>
                <w:webHidden/>
              </w:rPr>
              <w:fldChar w:fldCharType="begin"/>
            </w:r>
            <w:r w:rsidR="00896D53" w:rsidRPr="003A0D64">
              <w:rPr>
                <w:noProof/>
                <w:webHidden/>
              </w:rPr>
              <w:instrText xml:space="preserve"> PAGEREF _Toc115946956 \h </w:instrText>
            </w:r>
            <w:r w:rsidR="00896D53" w:rsidRPr="003A0D64">
              <w:rPr>
                <w:noProof/>
                <w:webHidden/>
              </w:rPr>
            </w:r>
            <w:r w:rsidR="00896D53" w:rsidRPr="003A0D64">
              <w:rPr>
                <w:noProof/>
                <w:webHidden/>
              </w:rPr>
              <w:fldChar w:fldCharType="separate"/>
            </w:r>
            <w:r>
              <w:rPr>
                <w:noProof/>
                <w:webHidden/>
              </w:rPr>
              <w:t>34</w:t>
            </w:r>
            <w:r w:rsidR="00896D53" w:rsidRPr="003A0D64">
              <w:rPr>
                <w:noProof/>
                <w:webHidden/>
              </w:rPr>
              <w:fldChar w:fldCharType="end"/>
            </w:r>
          </w:hyperlink>
        </w:p>
        <w:p w14:paraId="6B3E3832" w14:textId="7C496716" w:rsidR="00896D53" w:rsidRPr="003A0D64" w:rsidRDefault="004E6AAE" w:rsidP="00AF0F2B">
          <w:pPr>
            <w:pStyle w:val="21"/>
            <w:rPr>
              <w:rFonts w:eastAsiaTheme="minorEastAsia"/>
              <w:noProof/>
            </w:rPr>
          </w:pPr>
          <w:hyperlink w:anchor="_Toc115946957" w:history="1">
            <w:r w:rsidR="00896D53" w:rsidRPr="003A0D64">
              <w:rPr>
                <w:rStyle w:val="ae"/>
                <w:rFonts w:ascii="Times New Roman" w:hAnsi="Times New Roman"/>
                <w:noProof/>
                <w:color w:val="auto"/>
                <w:sz w:val="24"/>
                <w:szCs w:val="24"/>
                <w:lang w:val="ru-RU" w:eastAsia="ru-RU"/>
              </w:rPr>
              <w:t>7.2.</w:t>
            </w:r>
            <w:r w:rsidR="00896D53" w:rsidRPr="003A0D64">
              <w:rPr>
                <w:rFonts w:eastAsiaTheme="minorEastAsia"/>
                <w:noProof/>
              </w:rPr>
              <w:tab/>
            </w:r>
            <w:r w:rsidR="00896D53" w:rsidRPr="003A0D64">
              <w:rPr>
                <w:rStyle w:val="ae"/>
                <w:rFonts w:ascii="Times New Roman" w:hAnsi="Times New Roman"/>
                <w:noProof/>
                <w:color w:val="auto"/>
                <w:sz w:val="24"/>
                <w:szCs w:val="24"/>
                <w:lang w:val="ru-RU" w:eastAsia="ru-RU"/>
              </w:rPr>
              <w:t>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r w:rsidR="00896D53" w:rsidRPr="003A0D64">
              <w:rPr>
                <w:noProof/>
                <w:webHidden/>
              </w:rPr>
              <w:tab/>
            </w:r>
            <w:r w:rsidR="00896D53" w:rsidRPr="003A0D64">
              <w:rPr>
                <w:noProof/>
                <w:webHidden/>
              </w:rPr>
              <w:fldChar w:fldCharType="begin"/>
            </w:r>
            <w:r w:rsidR="00896D53" w:rsidRPr="003A0D64">
              <w:rPr>
                <w:noProof/>
                <w:webHidden/>
              </w:rPr>
              <w:instrText xml:space="preserve"> PAGEREF _Toc115946957 \h </w:instrText>
            </w:r>
            <w:r w:rsidR="00896D53" w:rsidRPr="003A0D64">
              <w:rPr>
                <w:noProof/>
                <w:webHidden/>
              </w:rPr>
            </w:r>
            <w:r w:rsidR="00896D53" w:rsidRPr="003A0D64">
              <w:rPr>
                <w:noProof/>
                <w:webHidden/>
              </w:rPr>
              <w:fldChar w:fldCharType="separate"/>
            </w:r>
            <w:r>
              <w:rPr>
                <w:noProof/>
                <w:webHidden/>
              </w:rPr>
              <w:t>34</w:t>
            </w:r>
            <w:r w:rsidR="00896D53" w:rsidRPr="003A0D64">
              <w:rPr>
                <w:noProof/>
                <w:webHidden/>
              </w:rPr>
              <w:fldChar w:fldCharType="end"/>
            </w:r>
          </w:hyperlink>
        </w:p>
        <w:p w14:paraId="4CFED850" w14:textId="7CCC35B3" w:rsidR="00896D53" w:rsidRPr="003A0D64" w:rsidRDefault="004E6AAE" w:rsidP="000B4A38">
          <w:pPr>
            <w:pStyle w:val="11"/>
            <w:rPr>
              <w:noProof/>
            </w:rPr>
          </w:pPr>
          <w:hyperlink w:anchor="_Toc115946958" w:history="1">
            <w:r w:rsidR="00896D53" w:rsidRPr="003A0D64">
              <w:rPr>
                <w:rStyle w:val="ae"/>
                <w:rFonts w:ascii="Times New Roman" w:eastAsia="Times New Roman" w:hAnsi="Times New Roman" w:cs="Times New Roman"/>
                <w:noProof/>
                <w:color w:val="auto"/>
                <w:sz w:val="24"/>
                <w:szCs w:val="24"/>
                <w:lang w:eastAsia="en-US"/>
              </w:rPr>
              <w:t>Раздел 8 «Перспективные топливные балансы»</w:t>
            </w:r>
            <w:r w:rsidR="00896D53" w:rsidRPr="003A0D64">
              <w:rPr>
                <w:noProof/>
                <w:webHidden/>
              </w:rPr>
              <w:tab/>
            </w:r>
            <w:r w:rsidR="00896D53" w:rsidRPr="003A0D64">
              <w:rPr>
                <w:noProof/>
                <w:webHidden/>
              </w:rPr>
              <w:fldChar w:fldCharType="begin"/>
            </w:r>
            <w:r w:rsidR="00896D53" w:rsidRPr="003A0D64">
              <w:rPr>
                <w:noProof/>
                <w:webHidden/>
              </w:rPr>
              <w:instrText xml:space="preserve"> PAGEREF _Toc115946958 \h </w:instrText>
            </w:r>
            <w:r w:rsidR="00896D53" w:rsidRPr="003A0D64">
              <w:rPr>
                <w:noProof/>
                <w:webHidden/>
              </w:rPr>
            </w:r>
            <w:r w:rsidR="00896D53" w:rsidRPr="003A0D64">
              <w:rPr>
                <w:noProof/>
                <w:webHidden/>
              </w:rPr>
              <w:fldChar w:fldCharType="separate"/>
            </w:r>
            <w:r>
              <w:rPr>
                <w:noProof/>
                <w:webHidden/>
              </w:rPr>
              <w:t>35</w:t>
            </w:r>
            <w:r w:rsidR="00896D53" w:rsidRPr="003A0D64">
              <w:rPr>
                <w:noProof/>
                <w:webHidden/>
              </w:rPr>
              <w:fldChar w:fldCharType="end"/>
            </w:r>
          </w:hyperlink>
        </w:p>
        <w:p w14:paraId="67BD6288" w14:textId="29C3AADF" w:rsidR="00896D53" w:rsidRPr="003A0D64" w:rsidRDefault="004E6AAE" w:rsidP="00AF0F2B">
          <w:pPr>
            <w:pStyle w:val="21"/>
            <w:rPr>
              <w:rFonts w:eastAsiaTheme="minorEastAsia"/>
              <w:noProof/>
            </w:rPr>
          </w:pPr>
          <w:hyperlink w:anchor="_Toc115946959" w:history="1">
            <w:r w:rsidR="00896D53" w:rsidRPr="003A0D64">
              <w:rPr>
                <w:rStyle w:val="ae"/>
                <w:rFonts w:ascii="Times New Roman" w:hAnsi="Times New Roman"/>
                <w:noProof/>
                <w:color w:val="auto"/>
                <w:sz w:val="24"/>
                <w:szCs w:val="24"/>
                <w:lang w:val="ru-RU" w:eastAsia="ru-RU"/>
              </w:rPr>
              <w:t>8.1.</w:t>
            </w:r>
            <w:r w:rsidR="00896D53" w:rsidRPr="003A0D64">
              <w:rPr>
                <w:rFonts w:eastAsiaTheme="minorEastAsia"/>
                <w:noProof/>
              </w:rPr>
              <w:tab/>
            </w:r>
            <w:r w:rsidR="00896D53" w:rsidRPr="003A0D64">
              <w:rPr>
                <w:rStyle w:val="ae"/>
                <w:rFonts w:ascii="Times New Roman" w:hAnsi="Times New Roman"/>
                <w:noProof/>
                <w:color w:val="auto"/>
                <w:sz w:val="24"/>
                <w:szCs w:val="24"/>
                <w:lang w:val="ru-RU" w:eastAsia="ru-RU"/>
              </w:rPr>
              <w:t>Перспективные топливные балансы для каждого источника тепловой энергии по видам основного, резервного и аварийного топлива на каждом этапе</w:t>
            </w:r>
            <w:r w:rsidR="00896D53" w:rsidRPr="003A0D64">
              <w:rPr>
                <w:noProof/>
                <w:webHidden/>
              </w:rPr>
              <w:tab/>
            </w:r>
            <w:r w:rsidR="00896D53" w:rsidRPr="003A0D64">
              <w:rPr>
                <w:noProof/>
                <w:webHidden/>
              </w:rPr>
              <w:fldChar w:fldCharType="begin"/>
            </w:r>
            <w:r w:rsidR="00896D53" w:rsidRPr="003A0D64">
              <w:rPr>
                <w:noProof/>
                <w:webHidden/>
              </w:rPr>
              <w:instrText xml:space="preserve"> PAGEREF _Toc115946959 \h </w:instrText>
            </w:r>
            <w:r w:rsidR="00896D53" w:rsidRPr="003A0D64">
              <w:rPr>
                <w:noProof/>
                <w:webHidden/>
              </w:rPr>
            </w:r>
            <w:r w:rsidR="00896D53" w:rsidRPr="003A0D64">
              <w:rPr>
                <w:noProof/>
                <w:webHidden/>
              </w:rPr>
              <w:fldChar w:fldCharType="separate"/>
            </w:r>
            <w:r>
              <w:rPr>
                <w:noProof/>
                <w:webHidden/>
              </w:rPr>
              <w:t>35</w:t>
            </w:r>
            <w:r w:rsidR="00896D53" w:rsidRPr="003A0D64">
              <w:rPr>
                <w:noProof/>
                <w:webHidden/>
              </w:rPr>
              <w:fldChar w:fldCharType="end"/>
            </w:r>
          </w:hyperlink>
        </w:p>
        <w:p w14:paraId="6779E3B4" w14:textId="6DEECE19" w:rsidR="00896D53" w:rsidRPr="003A0D64" w:rsidRDefault="004E6AAE" w:rsidP="00AF0F2B">
          <w:pPr>
            <w:pStyle w:val="21"/>
            <w:rPr>
              <w:rFonts w:eastAsiaTheme="minorEastAsia"/>
              <w:noProof/>
            </w:rPr>
          </w:pPr>
          <w:hyperlink w:anchor="_Toc115946960" w:history="1">
            <w:r w:rsidR="00896D53" w:rsidRPr="003A0D64">
              <w:rPr>
                <w:rStyle w:val="ae"/>
                <w:rFonts w:ascii="Times New Roman" w:hAnsi="Times New Roman"/>
                <w:noProof/>
                <w:color w:val="auto"/>
                <w:sz w:val="24"/>
                <w:szCs w:val="24"/>
                <w:lang w:val="ru-RU" w:eastAsia="ru-RU"/>
              </w:rPr>
              <w:t>8.2.</w:t>
            </w:r>
            <w:r w:rsidR="00896D53" w:rsidRPr="003A0D64">
              <w:rPr>
                <w:rFonts w:eastAsiaTheme="minorEastAsia"/>
                <w:noProof/>
              </w:rPr>
              <w:tab/>
            </w:r>
            <w:r w:rsidR="00896D53" w:rsidRPr="003A0D64">
              <w:rPr>
                <w:rStyle w:val="ae"/>
                <w:rFonts w:ascii="Times New Roman" w:hAnsi="Times New Roman"/>
                <w:noProof/>
                <w:color w:val="auto"/>
                <w:sz w:val="24"/>
                <w:szCs w:val="24"/>
                <w:lang w:val="ru-RU" w:eastAsia="ru-RU"/>
              </w:rPr>
              <w:t>Потребляемые источником тепловой энергии виды топлива, включая местные виды топлива, а также используемые возобновляемые источники энергии</w:t>
            </w:r>
            <w:r w:rsidR="00896D53" w:rsidRPr="003A0D64">
              <w:rPr>
                <w:noProof/>
                <w:webHidden/>
              </w:rPr>
              <w:tab/>
            </w:r>
            <w:r w:rsidR="00896D53" w:rsidRPr="003A0D64">
              <w:rPr>
                <w:noProof/>
                <w:webHidden/>
              </w:rPr>
              <w:fldChar w:fldCharType="begin"/>
            </w:r>
            <w:r w:rsidR="00896D53" w:rsidRPr="003A0D64">
              <w:rPr>
                <w:noProof/>
                <w:webHidden/>
              </w:rPr>
              <w:instrText xml:space="preserve"> PAGEREF _Toc115946960 \h </w:instrText>
            </w:r>
            <w:r w:rsidR="00896D53" w:rsidRPr="003A0D64">
              <w:rPr>
                <w:noProof/>
                <w:webHidden/>
              </w:rPr>
            </w:r>
            <w:r w:rsidR="00896D53" w:rsidRPr="003A0D64">
              <w:rPr>
                <w:noProof/>
                <w:webHidden/>
              </w:rPr>
              <w:fldChar w:fldCharType="separate"/>
            </w:r>
            <w:r>
              <w:rPr>
                <w:noProof/>
                <w:webHidden/>
              </w:rPr>
              <w:t>38</w:t>
            </w:r>
            <w:r w:rsidR="00896D53" w:rsidRPr="003A0D64">
              <w:rPr>
                <w:noProof/>
                <w:webHidden/>
              </w:rPr>
              <w:fldChar w:fldCharType="end"/>
            </w:r>
          </w:hyperlink>
        </w:p>
        <w:p w14:paraId="4A216A99" w14:textId="3B3CD8CA" w:rsidR="00896D53" w:rsidRPr="003A0D64" w:rsidRDefault="004E6AAE" w:rsidP="000B4A38">
          <w:pPr>
            <w:pStyle w:val="11"/>
            <w:rPr>
              <w:noProof/>
            </w:rPr>
          </w:pPr>
          <w:hyperlink w:anchor="_Toc115946961" w:history="1">
            <w:r w:rsidR="00896D53" w:rsidRPr="003A0D64">
              <w:rPr>
                <w:rStyle w:val="ae"/>
                <w:rFonts w:ascii="Times New Roman" w:eastAsia="Times New Roman" w:hAnsi="Times New Roman" w:cs="Times New Roman"/>
                <w:noProof/>
                <w:color w:val="auto"/>
                <w:sz w:val="24"/>
                <w:szCs w:val="24"/>
                <w:lang w:eastAsia="en-US"/>
              </w:rPr>
              <w:t>Раздел 9 «Инвестиции в строительство, реконструкцию и техническое перевооружение»</w:t>
            </w:r>
            <w:r w:rsidR="00896D53" w:rsidRPr="003A0D64">
              <w:rPr>
                <w:noProof/>
                <w:webHidden/>
              </w:rPr>
              <w:tab/>
            </w:r>
            <w:r w:rsidR="00896D53" w:rsidRPr="003A0D64">
              <w:rPr>
                <w:noProof/>
                <w:webHidden/>
              </w:rPr>
              <w:fldChar w:fldCharType="begin"/>
            </w:r>
            <w:r w:rsidR="00896D53" w:rsidRPr="003A0D64">
              <w:rPr>
                <w:noProof/>
                <w:webHidden/>
              </w:rPr>
              <w:instrText xml:space="preserve"> PAGEREF _Toc115946961 \h </w:instrText>
            </w:r>
            <w:r w:rsidR="00896D53" w:rsidRPr="003A0D64">
              <w:rPr>
                <w:noProof/>
                <w:webHidden/>
              </w:rPr>
            </w:r>
            <w:r w:rsidR="00896D53" w:rsidRPr="003A0D64">
              <w:rPr>
                <w:noProof/>
                <w:webHidden/>
              </w:rPr>
              <w:fldChar w:fldCharType="separate"/>
            </w:r>
            <w:r>
              <w:rPr>
                <w:noProof/>
                <w:webHidden/>
              </w:rPr>
              <w:t>39</w:t>
            </w:r>
            <w:r w:rsidR="00896D53" w:rsidRPr="003A0D64">
              <w:rPr>
                <w:noProof/>
                <w:webHidden/>
              </w:rPr>
              <w:fldChar w:fldCharType="end"/>
            </w:r>
          </w:hyperlink>
        </w:p>
        <w:p w14:paraId="7F03533C" w14:textId="762FBC08" w:rsidR="00896D53" w:rsidRPr="003A0D64" w:rsidRDefault="004E6AAE" w:rsidP="00AF0F2B">
          <w:pPr>
            <w:pStyle w:val="21"/>
            <w:rPr>
              <w:rFonts w:eastAsiaTheme="minorEastAsia"/>
              <w:noProof/>
              <w:lang w:eastAsia="ru-RU"/>
            </w:rPr>
          </w:pPr>
          <w:hyperlink w:anchor="_Toc115946962" w:history="1">
            <w:r w:rsidR="00896D53" w:rsidRPr="003A0D64">
              <w:rPr>
                <w:rStyle w:val="ae"/>
                <w:rFonts w:ascii="Times New Roman" w:hAnsi="Times New Roman"/>
                <w:noProof/>
                <w:color w:val="auto"/>
                <w:sz w:val="24"/>
                <w:szCs w:val="24"/>
                <w:lang w:val="ru-RU"/>
              </w:rPr>
              <w:t>Раздел 10 «Решение об определении единой теплоснабжающей организации (организаций)»</w:t>
            </w:r>
            <w:r w:rsidR="00896D53" w:rsidRPr="003A0D64">
              <w:rPr>
                <w:noProof/>
                <w:webHidden/>
              </w:rPr>
              <w:tab/>
            </w:r>
            <w:r w:rsidR="00896D53" w:rsidRPr="003A0D64">
              <w:rPr>
                <w:noProof/>
                <w:webHidden/>
              </w:rPr>
              <w:fldChar w:fldCharType="begin"/>
            </w:r>
            <w:r w:rsidR="00896D53" w:rsidRPr="003A0D64">
              <w:rPr>
                <w:noProof/>
                <w:webHidden/>
              </w:rPr>
              <w:instrText xml:space="preserve"> PAGEREF _Toc115946962 \h </w:instrText>
            </w:r>
            <w:r w:rsidR="00896D53" w:rsidRPr="003A0D64">
              <w:rPr>
                <w:noProof/>
                <w:webHidden/>
              </w:rPr>
            </w:r>
            <w:r w:rsidR="00896D53" w:rsidRPr="003A0D64">
              <w:rPr>
                <w:noProof/>
                <w:webHidden/>
              </w:rPr>
              <w:fldChar w:fldCharType="separate"/>
            </w:r>
            <w:r>
              <w:rPr>
                <w:noProof/>
                <w:webHidden/>
              </w:rPr>
              <w:t>43</w:t>
            </w:r>
            <w:r w:rsidR="00896D53" w:rsidRPr="003A0D64">
              <w:rPr>
                <w:noProof/>
                <w:webHidden/>
              </w:rPr>
              <w:fldChar w:fldCharType="end"/>
            </w:r>
          </w:hyperlink>
        </w:p>
        <w:p w14:paraId="3D9D14F7" w14:textId="573D707D" w:rsidR="00896D53" w:rsidRPr="003A0D64" w:rsidRDefault="004E6AAE" w:rsidP="00AF0F2B">
          <w:pPr>
            <w:pStyle w:val="21"/>
            <w:rPr>
              <w:rFonts w:eastAsiaTheme="minorEastAsia"/>
              <w:noProof/>
            </w:rPr>
          </w:pPr>
          <w:hyperlink w:anchor="_Toc115946963" w:history="1">
            <w:r w:rsidR="00896D53" w:rsidRPr="003A0D64">
              <w:rPr>
                <w:rStyle w:val="ae"/>
                <w:rFonts w:ascii="Times New Roman" w:hAnsi="Times New Roman"/>
                <w:noProof/>
                <w:color w:val="auto"/>
                <w:sz w:val="24"/>
                <w:szCs w:val="24"/>
                <w:lang w:val="ru-RU" w:eastAsia="ru-RU"/>
              </w:rPr>
              <w:t>10.1.</w:t>
            </w:r>
            <w:r w:rsidR="00896D53" w:rsidRPr="003A0D64">
              <w:rPr>
                <w:rFonts w:eastAsiaTheme="minorEastAsia"/>
                <w:noProof/>
              </w:rPr>
              <w:tab/>
            </w:r>
            <w:r w:rsidR="00896D53" w:rsidRPr="003A0D64">
              <w:rPr>
                <w:rStyle w:val="ae"/>
                <w:rFonts w:ascii="Times New Roman" w:hAnsi="Times New Roman"/>
                <w:noProof/>
                <w:color w:val="auto"/>
                <w:sz w:val="24"/>
                <w:szCs w:val="24"/>
                <w:lang w:val="ru-RU" w:eastAsia="ru-RU"/>
              </w:rPr>
              <w:t>Решение об определении единой теплоснабжающей организации (организаций)</w:t>
            </w:r>
            <w:r w:rsidR="00896D53" w:rsidRPr="003A0D64">
              <w:rPr>
                <w:noProof/>
                <w:webHidden/>
              </w:rPr>
              <w:tab/>
            </w:r>
            <w:r w:rsidR="00896D53" w:rsidRPr="003A0D64">
              <w:rPr>
                <w:noProof/>
                <w:webHidden/>
              </w:rPr>
              <w:fldChar w:fldCharType="begin"/>
            </w:r>
            <w:r w:rsidR="00896D53" w:rsidRPr="003A0D64">
              <w:rPr>
                <w:noProof/>
                <w:webHidden/>
              </w:rPr>
              <w:instrText xml:space="preserve"> PAGEREF _Toc115946963 \h </w:instrText>
            </w:r>
            <w:r w:rsidR="00896D53" w:rsidRPr="003A0D64">
              <w:rPr>
                <w:noProof/>
                <w:webHidden/>
              </w:rPr>
            </w:r>
            <w:r w:rsidR="00896D53" w:rsidRPr="003A0D64">
              <w:rPr>
                <w:noProof/>
                <w:webHidden/>
              </w:rPr>
              <w:fldChar w:fldCharType="separate"/>
            </w:r>
            <w:r>
              <w:rPr>
                <w:noProof/>
                <w:webHidden/>
              </w:rPr>
              <w:t>43</w:t>
            </w:r>
            <w:r w:rsidR="00896D53" w:rsidRPr="003A0D64">
              <w:rPr>
                <w:noProof/>
                <w:webHidden/>
              </w:rPr>
              <w:fldChar w:fldCharType="end"/>
            </w:r>
          </w:hyperlink>
        </w:p>
        <w:p w14:paraId="4E3A1E6C" w14:textId="1149D209" w:rsidR="00896D53" w:rsidRPr="003A0D64" w:rsidRDefault="004E6AAE" w:rsidP="00AF0F2B">
          <w:pPr>
            <w:pStyle w:val="21"/>
            <w:rPr>
              <w:rFonts w:eastAsiaTheme="minorEastAsia"/>
              <w:noProof/>
            </w:rPr>
          </w:pPr>
          <w:hyperlink w:anchor="_Toc115946964" w:history="1">
            <w:r w:rsidR="00896D53" w:rsidRPr="003A0D64">
              <w:rPr>
                <w:rStyle w:val="ae"/>
                <w:rFonts w:ascii="Times New Roman" w:hAnsi="Times New Roman"/>
                <w:noProof/>
                <w:color w:val="auto"/>
                <w:sz w:val="24"/>
                <w:szCs w:val="24"/>
                <w:lang w:val="ru-RU" w:eastAsia="ru-RU"/>
              </w:rPr>
              <w:t>10.2.</w:t>
            </w:r>
            <w:r w:rsidR="00896D53" w:rsidRPr="003A0D64">
              <w:rPr>
                <w:rFonts w:eastAsiaTheme="minorEastAsia"/>
                <w:noProof/>
              </w:rPr>
              <w:tab/>
            </w:r>
            <w:r w:rsidR="00896D53" w:rsidRPr="003A0D64">
              <w:rPr>
                <w:rStyle w:val="ae"/>
                <w:rFonts w:ascii="Times New Roman" w:hAnsi="Times New Roman"/>
                <w:noProof/>
                <w:color w:val="auto"/>
                <w:sz w:val="24"/>
                <w:szCs w:val="24"/>
                <w:lang w:val="ru-RU" w:eastAsia="ru-RU"/>
              </w:rPr>
              <w:t>Реестр зон деятельности единой теплоснабжающей организации (организаций)</w:t>
            </w:r>
            <w:r w:rsidR="00896D53" w:rsidRPr="003A0D64">
              <w:rPr>
                <w:noProof/>
                <w:webHidden/>
              </w:rPr>
              <w:tab/>
            </w:r>
            <w:r w:rsidR="00896D53" w:rsidRPr="003A0D64">
              <w:rPr>
                <w:noProof/>
                <w:webHidden/>
              </w:rPr>
              <w:fldChar w:fldCharType="begin"/>
            </w:r>
            <w:r w:rsidR="00896D53" w:rsidRPr="003A0D64">
              <w:rPr>
                <w:noProof/>
                <w:webHidden/>
              </w:rPr>
              <w:instrText xml:space="preserve"> PAGEREF _Toc115946964 \h </w:instrText>
            </w:r>
            <w:r w:rsidR="00896D53" w:rsidRPr="003A0D64">
              <w:rPr>
                <w:noProof/>
                <w:webHidden/>
              </w:rPr>
            </w:r>
            <w:r w:rsidR="00896D53" w:rsidRPr="003A0D64">
              <w:rPr>
                <w:noProof/>
                <w:webHidden/>
              </w:rPr>
              <w:fldChar w:fldCharType="separate"/>
            </w:r>
            <w:r>
              <w:rPr>
                <w:noProof/>
                <w:webHidden/>
              </w:rPr>
              <w:t>43</w:t>
            </w:r>
            <w:r w:rsidR="00896D53" w:rsidRPr="003A0D64">
              <w:rPr>
                <w:noProof/>
                <w:webHidden/>
              </w:rPr>
              <w:fldChar w:fldCharType="end"/>
            </w:r>
          </w:hyperlink>
        </w:p>
        <w:p w14:paraId="26ADF525" w14:textId="488F9217" w:rsidR="00896D53" w:rsidRPr="003A0D64" w:rsidRDefault="004E6AAE" w:rsidP="00AF0F2B">
          <w:pPr>
            <w:pStyle w:val="21"/>
            <w:rPr>
              <w:rFonts w:eastAsiaTheme="minorEastAsia"/>
              <w:noProof/>
            </w:rPr>
          </w:pPr>
          <w:hyperlink w:anchor="_Toc115946965" w:history="1">
            <w:r w:rsidR="00896D53" w:rsidRPr="003A0D64">
              <w:rPr>
                <w:rStyle w:val="ae"/>
                <w:rFonts w:ascii="Times New Roman" w:hAnsi="Times New Roman"/>
                <w:noProof/>
                <w:color w:val="auto"/>
                <w:sz w:val="24"/>
                <w:szCs w:val="24"/>
                <w:lang w:val="ru-RU" w:eastAsia="ru-RU"/>
              </w:rPr>
              <w:t>10.3.</w:t>
            </w:r>
            <w:r w:rsidR="00896D53" w:rsidRPr="003A0D64">
              <w:rPr>
                <w:rFonts w:eastAsiaTheme="minorEastAsia"/>
                <w:noProof/>
              </w:rPr>
              <w:tab/>
            </w:r>
            <w:r w:rsidR="00896D53" w:rsidRPr="003A0D64">
              <w:rPr>
                <w:rStyle w:val="ae"/>
                <w:rFonts w:ascii="Times New Roman" w:hAnsi="Times New Roman"/>
                <w:noProof/>
                <w:color w:val="auto"/>
                <w:sz w:val="24"/>
                <w:szCs w:val="24"/>
                <w:lang w:val="ru-RU" w:eastAsia="ru-RU"/>
              </w:rPr>
              <w:t>Основания, в том числе критерии, в соответствии с которыми теплоснабжающая организация определена единой теплоснабжающей организацией</w:t>
            </w:r>
            <w:r w:rsidR="00896D53" w:rsidRPr="003A0D64">
              <w:rPr>
                <w:noProof/>
                <w:webHidden/>
              </w:rPr>
              <w:tab/>
            </w:r>
            <w:r w:rsidR="00896D53" w:rsidRPr="003A0D64">
              <w:rPr>
                <w:noProof/>
                <w:webHidden/>
              </w:rPr>
              <w:fldChar w:fldCharType="begin"/>
            </w:r>
            <w:r w:rsidR="00896D53" w:rsidRPr="003A0D64">
              <w:rPr>
                <w:noProof/>
                <w:webHidden/>
              </w:rPr>
              <w:instrText xml:space="preserve"> PAGEREF _Toc115946965 \h </w:instrText>
            </w:r>
            <w:r w:rsidR="00896D53" w:rsidRPr="003A0D64">
              <w:rPr>
                <w:noProof/>
                <w:webHidden/>
              </w:rPr>
            </w:r>
            <w:r w:rsidR="00896D53" w:rsidRPr="003A0D64">
              <w:rPr>
                <w:noProof/>
                <w:webHidden/>
              </w:rPr>
              <w:fldChar w:fldCharType="separate"/>
            </w:r>
            <w:r>
              <w:rPr>
                <w:noProof/>
                <w:webHidden/>
              </w:rPr>
              <w:t>44</w:t>
            </w:r>
            <w:r w:rsidR="00896D53" w:rsidRPr="003A0D64">
              <w:rPr>
                <w:noProof/>
                <w:webHidden/>
              </w:rPr>
              <w:fldChar w:fldCharType="end"/>
            </w:r>
          </w:hyperlink>
        </w:p>
        <w:p w14:paraId="7AA25318" w14:textId="405E52C0" w:rsidR="00896D53" w:rsidRPr="003A0D64" w:rsidRDefault="004E6AAE" w:rsidP="00AF0F2B">
          <w:pPr>
            <w:pStyle w:val="21"/>
            <w:rPr>
              <w:rFonts w:eastAsiaTheme="minorEastAsia"/>
              <w:noProof/>
            </w:rPr>
          </w:pPr>
          <w:hyperlink w:anchor="_Toc115946966" w:history="1">
            <w:r w:rsidR="00896D53" w:rsidRPr="003A0D64">
              <w:rPr>
                <w:rStyle w:val="ae"/>
                <w:rFonts w:ascii="Times New Roman" w:hAnsi="Times New Roman"/>
                <w:noProof/>
                <w:color w:val="auto"/>
                <w:sz w:val="24"/>
                <w:szCs w:val="24"/>
                <w:lang w:val="ru-RU" w:eastAsia="ru-RU"/>
              </w:rPr>
              <w:t>10.4.</w:t>
            </w:r>
            <w:r w:rsidR="00896D53" w:rsidRPr="003A0D64">
              <w:rPr>
                <w:rFonts w:eastAsiaTheme="minorEastAsia"/>
                <w:noProof/>
              </w:rPr>
              <w:tab/>
            </w:r>
            <w:r w:rsidR="00896D53" w:rsidRPr="003A0D64">
              <w:rPr>
                <w:rStyle w:val="ae"/>
                <w:rFonts w:ascii="Times New Roman" w:hAnsi="Times New Roman"/>
                <w:noProof/>
                <w:color w:val="auto"/>
                <w:sz w:val="24"/>
                <w:szCs w:val="24"/>
                <w:lang w:val="ru-RU" w:eastAsia="ru-RU"/>
              </w:rPr>
              <w:t>Информация о поданных теплоснабжающими организациями заявках на присвоение статуса единой теплоснабжающей организации</w:t>
            </w:r>
            <w:r w:rsidR="00896D53" w:rsidRPr="003A0D64">
              <w:rPr>
                <w:noProof/>
                <w:webHidden/>
              </w:rPr>
              <w:tab/>
            </w:r>
            <w:r w:rsidR="00896D53" w:rsidRPr="003A0D64">
              <w:rPr>
                <w:noProof/>
                <w:webHidden/>
              </w:rPr>
              <w:fldChar w:fldCharType="begin"/>
            </w:r>
            <w:r w:rsidR="00896D53" w:rsidRPr="003A0D64">
              <w:rPr>
                <w:noProof/>
                <w:webHidden/>
              </w:rPr>
              <w:instrText xml:space="preserve"> PAGEREF _Toc115946966 \h </w:instrText>
            </w:r>
            <w:r w:rsidR="00896D53" w:rsidRPr="003A0D64">
              <w:rPr>
                <w:noProof/>
                <w:webHidden/>
              </w:rPr>
            </w:r>
            <w:r w:rsidR="00896D53" w:rsidRPr="003A0D64">
              <w:rPr>
                <w:noProof/>
                <w:webHidden/>
              </w:rPr>
              <w:fldChar w:fldCharType="separate"/>
            </w:r>
            <w:r>
              <w:rPr>
                <w:noProof/>
                <w:webHidden/>
              </w:rPr>
              <w:t>44</w:t>
            </w:r>
            <w:r w:rsidR="00896D53" w:rsidRPr="003A0D64">
              <w:rPr>
                <w:noProof/>
                <w:webHidden/>
              </w:rPr>
              <w:fldChar w:fldCharType="end"/>
            </w:r>
          </w:hyperlink>
        </w:p>
        <w:p w14:paraId="405ACAF0" w14:textId="01DC12E0" w:rsidR="00896D53" w:rsidRPr="003A0D64" w:rsidRDefault="004E6AAE" w:rsidP="00AF0F2B">
          <w:pPr>
            <w:pStyle w:val="21"/>
            <w:rPr>
              <w:rFonts w:eastAsiaTheme="minorEastAsia"/>
              <w:noProof/>
            </w:rPr>
          </w:pPr>
          <w:hyperlink w:anchor="_Toc115946967" w:history="1">
            <w:r w:rsidR="00896D53" w:rsidRPr="003A0D64">
              <w:rPr>
                <w:rStyle w:val="ae"/>
                <w:rFonts w:ascii="Times New Roman" w:hAnsi="Times New Roman"/>
                <w:noProof/>
                <w:color w:val="auto"/>
                <w:sz w:val="24"/>
                <w:szCs w:val="24"/>
                <w:lang w:val="ru-RU" w:eastAsia="ru-RU"/>
              </w:rPr>
              <w:t>10.5.</w:t>
            </w:r>
            <w:r w:rsidR="00896D53" w:rsidRPr="003A0D64">
              <w:rPr>
                <w:rFonts w:eastAsiaTheme="minorEastAsia"/>
                <w:noProof/>
              </w:rPr>
              <w:tab/>
            </w:r>
            <w:r w:rsidR="00896D53" w:rsidRPr="003A0D64">
              <w:rPr>
                <w:rStyle w:val="ae"/>
                <w:rFonts w:ascii="Times New Roman" w:hAnsi="Times New Roman"/>
                <w:noProof/>
                <w:color w:val="auto"/>
                <w:sz w:val="24"/>
                <w:szCs w:val="24"/>
                <w:lang w:val="ru-RU" w:eastAsia="ru-RU"/>
              </w:rPr>
              <w:t xml:space="preserve">Реестр систем теплоснабжения, содержащий перечень теплоснабжающих организаций, действующих в каждой системе теплоснабжения, расположенных в </w:t>
            </w:r>
            <w:r w:rsidR="00673ECC" w:rsidRPr="003A0D64">
              <w:rPr>
                <w:rStyle w:val="ae"/>
                <w:rFonts w:ascii="Times New Roman" w:hAnsi="Times New Roman"/>
                <w:noProof/>
                <w:color w:val="auto"/>
                <w:sz w:val="24"/>
                <w:szCs w:val="24"/>
                <w:lang w:val="ru-RU" w:eastAsia="ru-RU"/>
              </w:rPr>
              <w:t>город</w:t>
            </w:r>
            <w:r w:rsidR="00896D53" w:rsidRPr="003A0D64">
              <w:rPr>
                <w:rStyle w:val="ae"/>
                <w:rFonts w:ascii="Times New Roman" w:hAnsi="Times New Roman"/>
                <w:noProof/>
                <w:color w:val="auto"/>
                <w:sz w:val="24"/>
                <w:szCs w:val="24"/>
                <w:lang w:val="ru-RU" w:eastAsia="ru-RU"/>
              </w:rPr>
              <w:t>ском округе</w:t>
            </w:r>
            <w:r w:rsidR="00896D53" w:rsidRPr="003A0D64">
              <w:rPr>
                <w:noProof/>
                <w:webHidden/>
              </w:rPr>
              <w:tab/>
            </w:r>
            <w:r w:rsidR="00896D53" w:rsidRPr="003A0D64">
              <w:rPr>
                <w:noProof/>
                <w:webHidden/>
              </w:rPr>
              <w:fldChar w:fldCharType="begin"/>
            </w:r>
            <w:r w:rsidR="00896D53" w:rsidRPr="003A0D64">
              <w:rPr>
                <w:noProof/>
                <w:webHidden/>
              </w:rPr>
              <w:instrText xml:space="preserve"> PAGEREF _Toc115946967 \h </w:instrText>
            </w:r>
            <w:r w:rsidR="00896D53" w:rsidRPr="003A0D64">
              <w:rPr>
                <w:noProof/>
                <w:webHidden/>
              </w:rPr>
            </w:r>
            <w:r w:rsidR="00896D53" w:rsidRPr="003A0D64">
              <w:rPr>
                <w:noProof/>
                <w:webHidden/>
              </w:rPr>
              <w:fldChar w:fldCharType="separate"/>
            </w:r>
            <w:r>
              <w:rPr>
                <w:noProof/>
                <w:webHidden/>
              </w:rPr>
              <w:t>44</w:t>
            </w:r>
            <w:r w:rsidR="00896D53" w:rsidRPr="003A0D64">
              <w:rPr>
                <w:noProof/>
                <w:webHidden/>
              </w:rPr>
              <w:fldChar w:fldCharType="end"/>
            </w:r>
          </w:hyperlink>
        </w:p>
        <w:p w14:paraId="76281F8B" w14:textId="36E04A98" w:rsidR="00896D53" w:rsidRPr="003A0D64" w:rsidRDefault="004E6AAE" w:rsidP="000B4A38">
          <w:pPr>
            <w:pStyle w:val="11"/>
            <w:rPr>
              <w:noProof/>
            </w:rPr>
          </w:pPr>
          <w:hyperlink w:anchor="_Toc115946968" w:history="1">
            <w:r w:rsidR="00896D53" w:rsidRPr="003A0D64">
              <w:rPr>
                <w:rStyle w:val="ae"/>
                <w:rFonts w:ascii="Times New Roman" w:eastAsia="Times New Roman" w:hAnsi="Times New Roman" w:cs="Times New Roman"/>
                <w:noProof/>
                <w:color w:val="auto"/>
                <w:sz w:val="24"/>
                <w:szCs w:val="24"/>
                <w:lang w:eastAsia="en-US"/>
              </w:rPr>
              <w:t>Раздел 11 «Решения о распределении тепловой нагрузки между источниками тепловой энергии»</w:t>
            </w:r>
            <w:r w:rsidR="00896D53" w:rsidRPr="003A0D64">
              <w:rPr>
                <w:noProof/>
                <w:webHidden/>
              </w:rPr>
              <w:tab/>
            </w:r>
            <w:r w:rsidR="00896D53" w:rsidRPr="003A0D64">
              <w:rPr>
                <w:noProof/>
                <w:webHidden/>
              </w:rPr>
              <w:fldChar w:fldCharType="begin"/>
            </w:r>
            <w:r w:rsidR="00896D53" w:rsidRPr="003A0D64">
              <w:rPr>
                <w:noProof/>
                <w:webHidden/>
              </w:rPr>
              <w:instrText xml:space="preserve"> PAGEREF _Toc115946968 \h </w:instrText>
            </w:r>
            <w:r w:rsidR="00896D53" w:rsidRPr="003A0D64">
              <w:rPr>
                <w:noProof/>
                <w:webHidden/>
              </w:rPr>
            </w:r>
            <w:r w:rsidR="00896D53" w:rsidRPr="003A0D64">
              <w:rPr>
                <w:noProof/>
                <w:webHidden/>
              </w:rPr>
              <w:fldChar w:fldCharType="separate"/>
            </w:r>
            <w:r>
              <w:rPr>
                <w:noProof/>
                <w:webHidden/>
              </w:rPr>
              <w:t>45</w:t>
            </w:r>
            <w:r w:rsidR="00896D53" w:rsidRPr="003A0D64">
              <w:rPr>
                <w:noProof/>
                <w:webHidden/>
              </w:rPr>
              <w:fldChar w:fldCharType="end"/>
            </w:r>
          </w:hyperlink>
        </w:p>
        <w:p w14:paraId="7C4F06D6" w14:textId="21FEFB01" w:rsidR="00896D53" w:rsidRPr="003A0D64" w:rsidRDefault="004E6AAE" w:rsidP="000B4A38">
          <w:pPr>
            <w:pStyle w:val="11"/>
            <w:rPr>
              <w:noProof/>
            </w:rPr>
          </w:pPr>
          <w:hyperlink w:anchor="_Toc115946969" w:history="1">
            <w:r w:rsidR="00896D53" w:rsidRPr="003A0D64">
              <w:rPr>
                <w:rStyle w:val="ae"/>
                <w:rFonts w:ascii="Times New Roman" w:eastAsia="Times New Roman" w:hAnsi="Times New Roman" w:cs="Times New Roman"/>
                <w:noProof/>
                <w:color w:val="auto"/>
                <w:sz w:val="24"/>
                <w:szCs w:val="24"/>
                <w:lang w:eastAsia="en-US"/>
              </w:rPr>
              <w:t>Раздел 12 «Решения по бесхозяйным тепловым сетям»</w:t>
            </w:r>
            <w:r w:rsidR="00896D53" w:rsidRPr="003A0D64">
              <w:rPr>
                <w:noProof/>
                <w:webHidden/>
              </w:rPr>
              <w:tab/>
            </w:r>
            <w:r w:rsidR="00896D53" w:rsidRPr="003A0D64">
              <w:rPr>
                <w:noProof/>
                <w:webHidden/>
              </w:rPr>
              <w:fldChar w:fldCharType="begin"/>
            </w:r>
            <w:r w:rsidR="00896D53" w:rsidRPr="003A0D64">
              <w:rPr>
                <w:noProof/>
                <w:webHidden/>
              </w:rPr>
              <w:instrText xml:space="preserve"> PAGEREF _Toc115946969 \h </w:instrText>
            </w:r>
            <w:r w:rsidR="00896D53" w:rsidRPr="003A0D64">
              <w:rPr>
                <w:noProof/>
                <w:webHidden/>
              </w:rPr>
            </w:r>
            <w:r w:rsidR="00896D53" w:rsidRPr="003A0D64">
              <w:rPr>
                <w:noProof/>
                <w:webHidden/>
              </w:rPr>
              <w:fldChar w:fldCharType="separate"/>
            </w:r>
            <w:r>
              <w:rPr>
                <w:noProof/>
                <w:webHidden/>
              </w:rPr>
              <w:t>45</w:t>
            </w:r>
            <w:r w:rsidR="00896D53" w:rsidRPr="003A0D64">
              <w:rPr>
                <w:noProof/>
                <w:webHidden/>
              </w:rPr>
              <w:fldChar w:fldCharType="end"/>
            </w:r>
          </w:hyperlink>
        </w:p>
        <w:p w14:paraId="7EC63CF2" w14:textId="106CC54B" w:rsidR="00896D53" w:rsidRPr="003A0D64" w:rsidRDefault="004E6AAE" w:rsidP="000B4A38">
          <w:pPr>
            <w:pStyle w:val="11"/>
            <w:rPr>
              <w:noProof/>
            </w:rPr>
          </w:pPr>
          <w:hyperlink w:anchor="_Toc115946970" w:history="1">
            <w:r w:rsidR="00896D53" w:rsidRPr="003A0D64">
              <w:rPr>
                <w:rStyle w:val="ae"/>
                <w:rFonts w:ascii="Times New Roman" w:eastAsia="Times New Roman" w:hAnsi="Times New Roman" w:cs="Times New Roman"/>
                <w:noProof/>
                <w:color w:val="auto"/>
                <w:sz w:val="24"/>
                <w:szCs w:val="24"/>
                <w:lang w:eastAsia="en-US"/>
              </w:rPr>
              <w:t xml:space="preserve">Раздел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w:t>
            </w:r>
            <w:r w:rsidR="00673ECC" w:rsidRPr="003A0D64">
              <w:rPr>
                <w:rStyle w:val="ae"/>
                <w:rFonts w:ascii="Times New Roman" w:eastAsia="Times New Roman" w:hAnsi="Times New Roman" w:cs="Times New Roman"/>
                <w:noProof/>
                <w:color w:val="auto"/>
                <w:sz w:val="24"/>
                <w:szCs w:val="24"/>
                <w:lang w:eastAsia="en-US"/>
              </w:rPr>
              <w:t>город</w:t>
            </w:r>
            <w:r w:rsidR="00896D53" w:rsidRPr="003A0D64">
              <w:rPr>
                <w:rStyle w:val="ae"/>
                <w:rFonts w:ascii="Times New Roman" w:eastAsia="Times New Roman" w:hAnsi="Times New Roman" w:cs="Times New Roman"/>
                <w:noProof/>
                <w:color w:val="auto"/>
                <w:sz w:val="24"/>
                <w:szCs w:val="24"/>
                <w:lang w:eastAsia="en-US"/>
              </w:rPr>
              <w:t>ского округа»</w:t>
            </w:r>
            <w:r w:rsidR="00896D53" w:rsidRPr="003A0D64">
              <w:rPr>
                <w:noProof/>
                <w:webHidden/>
              </w:rPr>
              <w:tab/>
            </w:r>
            <w:r w:rsidR="00896D53" w:rsidRPr="003A0D64">
              <w:rPr>
                <w:noProof/>
                <w:webHidden/>
              </w:rPr>
              <w:fldChar w:fldCharType="begin"/>
            </w:r>
            <w:r w:rsidR="00896D53" w:rsidRPr="003A0D64">
              <w:rPr>
                <w:noProof/>
                <w:webHidden/>
              </w:rPr>
              <w:instrText xml:space="preserve"> PAGEREF _Toc115946970 \h </w:instrText>
            </w:r>
            <w:r w:rsidR="00896D53" w:rsidRPr="003A0D64">
              <w:rPr>
                <w:noProof/>
                <w:webHidden/>
              </w:rPr>
            </w:r>
            <w:r w:rsidR="00896D53" w:rsidRPr="003A0D64">
              <w:rPr>
                <w:noProof/>
                <w:webHidden/>
              </w:rPr>
              <w:fldChar w:fldCharType="separate"/>
            </w:r>
            <w:r>
              <w:rPr>
                <w:noProof/>
                <w:webHidden/>
              </w:rPr>
              <w:t>45</w:t>
            </w:r>
            <w:r w:rsidR="00896D53" w:rsidRPr="003A0D64">
              <w:rPr>
                <w:noProof/>
                <w:webHidden/>
              </w:rPr>
              <w:fldChar w:fldCharType="end"/>
            </w:r>
          </w:hyperlink>
        </w:p>
        <w:p w14:paraId="161CFDD6" w14:textId="2E86258D" w:rsidR="00896D53" w:rsidRPr="003A0D64" w:rsidRDefault="004E6AAE" w:rsidP="00AF0F2B">
          <w:pPr>
            <w:pStyle w:val="21"/>
            <w:rPr>
              <w:rFonts w:eastAsiaTheme="minorEastAsia"/>
              <w:noProof/>
            </w:rPr>
          </w:pPr>
          <w:hyperlink w:anchor="_Toc115946971" w:history="1">
            <w:r w:rsidR="00896D53" w:rsidRPr="003A0D64">
              <w:rPr>
                <w:rStyle w:val="ae"/>
                <w:rFonts w:ascii="Times New Roman" w:hAnsi="Times New Roman"/>
                <w:noProof/>
                <w:color w:val="auto"/>
                <w:sz w:val="24"/>
                <w:szCs w:val="24"/>
                <w:lang w:val="ru-RU" w:eastAsia="ru-RU"/>
              </w:rPr>
              <w:t>13.1.</w:t>
            </w:r>
            <w:r w:rsidR="00896D53" w:rsidRPr="003A0D64">
              <w:rPr>
                <w:rFonts w:eastAsiaTheme="minorEastAsia"/>
                <w:noProof/>
              </w:rPr>
              <w:tab/>
            </w:r>
            <w:r w:rsidR="00896D53" w:rsidRPr="003A0D64">
              <w:rPr>
                <w:rStyle w:val="ae"/>
                <w:rFonts w:ascii="Times New Roman" w:hAnsi="Times New Roman"/>
                <w:noProof/>
                <w:color w:val="auto"/>
                <w:sz w:val="24"/>
                <w:szCs w:val="24"/>
                <w:lang w:val="ru-RU" w:eastAsia="ru-RU"/>
              </w:rPr>
              <w:t>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00896D53" w:rsidRPr="003A0D64">
              <w:rPr>
                <w:noProof/>
                <w:webHidden/>
              </w:rPr>
              <w:tab/>
            </w:r>
            <w:r w:rsidR="00896D53" w:rsidRPr="003A0D64">
              <w:rPr>
                <w:noProof/>
                <w:webHidden/>
              </w:rPr>
              <w:fldChar w:fldCharType="begin"/>
            </w:r>
            <w:r w:rsidR="00896D53" w:rsidRPr="003A0D64">
              <w:rPr>
                <w:noProof/>
                <w:webHidden/>
              </w:rPr>
              <w:instrText xml:space="preserve"> PAGEREF _Toc115946971 \h </w:instrText>
            </w:r>
            <w:r w:rsidR="00896D53" w:rsidRPr="003A0D64">
              <w:rPr>
                <w:noProof/>
                <w:webHidden/>
              </w:rPr>
            </w:r>
            <w:r w:rsidR="00896D53" w:rsidRPr="003A0D64">
              <w:rPr>
                <w:noProof/>
                <w:webHidden/>
              </w:rPr>
              <w:fldChar w:fldCharType="separate"/>
            </w:r>
            <w:r>
              <w:rPr>
                <w:noProof/>
                <w:webHidden/>
              </w:rPr>
              <w:t>45</w:t>
            </w:r>
            <w:r w:rsidR="00896D53" w:rsidRPr="003A0D64">
              <w:rPr>
                <w:noProof/>
                <w:webHidden/>
              </w:rPr>
              <w:fldChar w:fldCharType="end"/>
            </w:r>
          </w:hyperlink>
        </w:p>
        <w:p w14:paraId="7142C033" w14:textId="2D9DEFDD" w:rsidR="00896D53" w:rsidRPr="003A0D64" w:rsidRDefault="004E6AAE" w:rsidP="00AF0F2B">
          <w:pPr>
            <w:pStyle w:val="21"/>
            <w:rPr>
              <w:rFonts w:eastAsiaTheme="minorEastAsia"/>
              <w:noProof/>
            </w:rPr>
          </w:pPr>
          <w:hyperlink w:anchor="_Toc115946972" w:history="1">
            <w:r w:rsidR="00896D53" w:rsidRPr="003A0D64">
              <w:rPr>
                <w:rStyle w:val="ae"/>
                <w:rFonts w:ascii="Times New Roman" w:hAnsi="Times New Roman"/>
                <w:noProof/>
                <w:color w:val="auto"/>
                <w:sz w:val="24"/>
                <w:szCs w:val="24"/>
                <w:lang w:val="ru-RU" w:eastAsia="ru-RU"/>
              </w:rPr>
              <w:t>13.2.</w:t>
            </w:r>
            <w:r w:rsidR="00896D53" w:rsidRPr="003A0D64">
              <w:rPr>
                <w:rFonts w:eastAsiaTheme="minorEastAsia"/>
                <w:noProof/>
              </w:rPr>
              <w:tab/>
            </w:r>
            <w:r w:rsidR="00896D53" w:rsidRPr="003A0D64">
              <w:rPr>
                <w:rStyle w:val="ae"/>
                <w:rFonts w:ascii="Times New Roman" w:hAnsi="Times New Roman"/>
                <w:noProof/>
                <w:color w:val="auto"/>
                <w:sz w:val="24"/>
                <w:szCs w:val="24"/>
                <w:lang w:val="ru-RU" w:eastAsia="ru-RU"/>
              </w:rPr>
              <w:t>Описание проблем организации газоснабжения источников тепловой энергии</w:t>
            </w:r>
            <w:r w:rsidR="00896D53" w:rsidRPr="003A0D64">
              <w:rPr>
                <w:noProof/>
                <w:webHidden/>
              </w:rPr>
              <w:tab/>
            </w:r>
            <w:r w:rsidR="00896D53" w:rsidRPr="003A0D64">
              <w:rPr>
                <w:noProof/>
                <w:webHidden/>
              </w:rPr>
              <w:fldChar w:fldCharType="begin"/>
            </w:r>
            <w:r w:rsidR="00896D53" w:rsidRPr="003A0D64">
              <w:rPr>
                <w:noProof/>
                <w:webHidden/>
              </w:rPr>
              <w:instrText xml:space="preserve"> PAGEREF _Toc115946972 \h </w:instrText>
            </w:r>
            <w:r w:rsidR="00896D53" w:rsidRPr="003A0D64">
              <w:rPr>
                <w:noProof/>
                <w:webHidden/>
              </w:rPr>
            </w:r>
            <w:r w:rsidR="00896D53" w:rsidRPr="003A0D64">
              <w:rPr>
                <w:noProof/>
                <w:webHidden/>
              </w:rPr>
              <w:fldChar w:fldCharType="separate"/>
            </w:r>
            <w:r>
              <w:rPr>
                <w:noProof/>
                <w:webHidden/>
              </w:rPr>
              <w:t>45</w:t>
            </w:r>
            <w:r w:rsidR="00896D53" w:rsidRPr="003A0D64">
              <w:rPr>
                <w:noProof/>
                <w:webHidden/>
              </w:rPr>
              <w:fldChar w:fldCharType="end"/>
            </w:r>
          </w:hyperlink>
        </w:p>
        <w:p w14:paraId="28D44CFB" w14:textId="08F15D56" w:rsidR="00896D53" w:rsidRPr="003A0D64" w:rsidRDefault="004E6AAE" w:rsidP="00AF0F2B">
          <w:pPr>
            <w:pStyle w:val="21"/>
            <w:rPr>
              <w:rFonts w:eastAsiaTheme="minorEastAsia"/>
              <w:noProof/>
            </w:rPr>
          </w:pPr>
          <w:hyperlink w:anchor="_Toc115946973" w:history="1">
            <w:r w:rsidR="00896D53" w:rsidRPr="003A0D64">
              <w:rPr>
                <w:rStyle w:val="ae"/>
                <w:rFonts w:ascii="Times New Roman" w:hAnsi="Times New Roman"/>
                <w:noProof/>
                <w:color w:val="auto"/>
                <w:sz w:val="24"/>
                <w:szCs w:val="24"/>
                <w:lang w:val="ru-RU" w:eastAsia="ru-RU"/>
              </w:rPr>
              <w:t>13.3.</w:t>
            </w:r>
            <w:r w:rsidR="00896D53" w:rsidRPr="003A0D64">
              <w:rPr>
                <w:rFonts w:eastAsiaTheme="minorEastAsia"/>
                <w:noProof/>
              </w:rPr>
              <w:tab/>
            </w:r>
            <w:r w:rsidR="00896D53" w:rsidRPr="003A0D64">
              <w:rPr>
                <w:rStyle w:val="ae"/>
                <w:rFonts w:ascii="Times New Roman" w:hAnsi="Times New Roman"/>
                <w:noProof/>
                <w:color w:val="auto"/>
                <w:sz w:val="24"/>
                <w:szCs w:val="24"/>
                <w:lang w:val="ru-RU" w:eastAsia="ru-RU"/>
              </w:rPr>
              <w:t xml:space="preserve">Предложения по корректировке утвержденной (разработке) региональной </w:t>
            </w:r>
            <w:r w:rsidR="00896D53" w:rsidRPr="003A0D64">
              <w:rPr>
                <w:rStyle w:val="ae"/>
                <w:rFonts w:ascii="Times New Roman" w:hAnsi="Times New Roman"/>
                <w:noProof/>
                <w:color w:val="auto"/>
                <w:sz w:val="24"/>
                <w:szCs w:val="24"/>
                <w:lang w:val="ru-RU" w:eastAsia="ru-RU"/>
              </w:rPr>
              <w:lastRenderedPageBreak/>
              <w:t>(межрегиональной)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896D53" w:rsidRPr="003A0D64">
              <w:rPr>
                <w:noProof/>
                <w:webHidden/>
              </w:rPr>
              <w:tab/>
            </w:r>
            <w:r w:rsidR="00896D53" w:rsidRPr="003A0D64">
              <w:rPr>
                <w:noProof/>
                <w:webHidden/>
              </w:rPr>
              <w:fldChar w:fldCharType="begin"/>
            </w:r>
            <w:r w:rsidR="00896D53" w:rsidRPr="003A0D64">
              <w:rPr>
                <w:noProof/>
                <w:webHidden/>
              </w:rPr>
              <w:instrText xml:space="preserve"> PAGEREF _Toc115946973 \h </w:instrText>
            </w:r>
            <w:r w:rsidR="00896D53" w:rsidRPr="003A0D64">
              <w:rPr>
                <w:noProof/>
                <w:webHidden/>
              </w:rPr>
            </w:r>
            <w:r w:rsidR="00896D53" w:rsidRPr="003A0D64">
              <w:rPr>
                <w:noProof/>
                <w:webHidden/>
              </w:rPr>
              <w:fldChar w:fldCharType="separate"/>
            </w:r>
            <w:r>
              <w:rPr>
                <w:noProof/>
                <w:webHidden/>
              </w:rPr>
              <w:t>45</w:t>
            </w:r>
            <w:r w:rsidR="00896D53" w:rsidRPr="003A0D64">
              <w:rPr>
                <w:noProof/>
                <w:webHidden/>
              </w:rPr>
              <w:fldChar w:fldCharType="end"/>
            </w:r>
          </w:hyperlink>
        </w:p>
        <w:p w14:paraId="7399F4C0" w14:textId="5902B19A" w:rsidR="00896D53" w:rsidRPr="003A0D64" w:rsidRDefault="004E6AAE" w:rsidP="00AF0F2B">
          <w:pPr>
            <w:pStyle w:val="21"/>
            <w:rPr>
              <w:rFonts w:eastAsiaTheme="minorEastAsia"/>
              <w:noProof/>
            </w:rPr>
          </w:pPr>
          <w:hyperlink w:anchor="_Toc115946974" w:history="1">
            <w:r w:rsidR="00896D53" w:rsidRPr="003A0D64">
              <w:rPr>
                <w:rStyle w:val="ae"/>
                <w:rFonts w:ascii="Times New Roman" w:hAnsi="Times New Roman"/>
                <w:noProof/>
                <w:color w:val="auto"/>
                <w:sz w:val="24"/>
                <w:szCs w:val="24"/>
                <w:lang w:val="ru-RU" w:eastAsia="ru-RU"/>
              </w:rPr>
              <w:t>13.4.</w:t>
            </w:r>
            <w:r w:rsidR="00896D53" w:rsidRPr="003A0D64">
              <w:rPr>
                <w:rFonts w:eastAsiaTheme="minorEastAsia"/>
                <w:noProof/>
              </w:rPr>
              <w:tab/>
            </w:r>
            <w:r w:rsidR="00896D53" w:rsidRPr="003A0D64">
              <w:rPr>
                <w:rStyle w:val="ae"/>
                <w:rFonts w:ascii="Times New Roman" w:hAnsi="Times New Roman"/>
                <w:noProof/>
                <w:color w:val="auto"/>
                <w:sz w:val="24"/>
                <w:szCs w:val="24"/>
                <w:lang w:val="ru-RU" w:eastAsia="ru-RU"/>
              </w:rPr>
              <w:t>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896D53" w:rsidRPr="003A0D64">
              <w:rPr>
                <w:noProof/>
                <w:webHidden/>
              </w:rPr>
              <w:tab/>
            </w:r>
            <w:r w:rsidR="00896D53" w:rsidRPr="003A0D64">
              <w:rPr>
                <w:noProof/>
                <w:webHidden/>
              </w:rPr>
              <w:fldChar w:fldCharType="begin"/>
            </w:r>
            <w:r w:rsidR="00896D53" w:rsidRPr="003A0D64">
              <w:rPr>
                <w:noProof/>
                <w:webHidden/>
              </w:rPr>
              <w:instrText xml:space="preserve"> PAGEREF _Toc115946974 \h </w:instrText>
            </w:r>
            <w:r w:rsidR="00896D53" w:rsidRPr="003A0D64">
              <w:rPr>
                <w:noProof/>
                <w:webHidden/>
              </w:rPr>
            </w:r>
            <w:r w:rsidR="00896D53" w:rsidRPr="003A0D64">
              <w:rPr>
                <w:noProof/>
                <w:webHidden/>
              </w:rPr>
              <w:fldChar w:fldCharType="separate"/>
            </w:r>
            <w:r>
              <w:rPr>
                <w:noProof/>
                <w:webHidden/>
              </w:rPr>
              <w:t>46</w:t>
            </w:r>
            <w:r w:rsidR="00896D53" w:rsidRPr="003A0D64">
              <w:rPr>
                <w:noProof/>
                <w:webHidden/>
              </w:rPr>
              <w:fldChar w:fldCharType="end"/>
            </w:r>
          </w:hyperlink>
        </w:p>
        <w:p w14:paraId="744F5319" w14:textId="3D4C6A61" w:rsidR="00896D53" w:rsidRPr="003A0D64" w:rsidRDefault="004E6AAE" w:rsidP="00AF0F2B">
          <w:pPr>
            <w:pStyle w:val="21"/>
            <w:rPr>
              <w:rFonts w:eastAsiaTheme="minorEastAsia"/>
              <w:noProof/>
            </w:rPr>
          </w:pPr>
          <w:hyperlink w:anchor="_Toc115946975" w:history="1">
            <w:r w:rsidR="00896D53" w:rsidRPr="003A0D64">
              <w:rPr>
                <w:rStyle w:val="ae"/>
                <w:rFonts w:ascii="Times New Roman" w:hAnsi="Times New Roman"/>
                <w:noProof/>
                <w:color w:val="auto"/>
                <w:sz w:val="24"/>
                <w:szCs w:val="24"/>
                <w:lang w:val="ru-RU" w:eastAsia="ru-RU"/>
              </w:rPr>
              <w:t>13.5.</w:t>
            </w:r>
            <w:r w:rsidR="00896D53" w:rsidRPr="003A0D64">
              <w:rPr>
                <w:rFonts w:eastAsiaTheme="minorEastAsia"/>
                <w:noProof/>
              </w:rPr>
              <w:tab/>
            </w:r>
            <w:r w:rsidR="00896D53" w:rsidRPr="003A0D64">
              <w:rPr>
                <w:rStyle w:val="ae"/>
                <w:rFonts w:ascii="Times New Roman" w:hAnsi="Times New Roman"/>
                <w:noProof/>
                <w:color w:val="auto"/>
                <w:sz w:val="24"/>
                <w:szCs w:val="24"/>
                <w:lang w:val="ru-RU" w:eastAsia="ru-RU"/>
              </w:rPr>
              <w:t>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r w:rsidR="00896D53" w:rsidRPr="003A0D64">
              <w:rPr>
                <w:noProof/>
                <w:webHidden/>
              </w:rPr>
              <w:tab/>
            </w:r>
            <w:r w:rsidR="00896D53" w:rsidRPr="003A0D64">
              <w:rPr>
                <w:noProof/>
                <w:webHidden/>
              </w:rPr>
              <w:fldChar w:fldCharType="begin"/>
            </w:r>
            <w:r w:rsidR="00896D53" w:rsidRPr="003A0D64">
              <w:rPr>
                <w:noProof/>
                <w:webHidden/>
              </w:rPr>
              <w:instrText xml:space="preserve"> PAGEREF _Toc115946975 \h </w:instrText>
            </w:r>
            <w:r w:rsidR="00896D53" w:rsidRPr="003A0D64">
              <w:rPr>
                <w:noProof/>
                <w:webHidden/>
              </w:rPr>
            </w:r>
            <w:r w:rsidR="00896D53" w:rsidRPr="003A0D64">
              <w:rPr>
                <w:noProof/>
                <w:webHidden/>
              </w:rPr>
              <w:fldChar w:fldCharType="separate"/>
            </w:r>
            <w:r>
              <w:rPr>
                <w:noProof/>
                <w:webHidden/>
              </w:rPr>
              <w:t>46</w:t>
            </w:r>
            <w:r w:rsidR="00896D53" w:rsidRPr="003A0D64">
              <w:rPr>
                <w:noProof/>
                <w:webHidden/>
              </w:rPr>
              <w:fldChar w:fldCharType="end"/>
            </w:r>
          </w:hyperlink>
        </w:p>
        <w:p w14:paraId="2233CEE9" w14:textId="24C54FA6" w:rsidR="00896D53" w:rsidRPr="003A0D64" w:rsidRDefault="004E6AAE" w:rsidP="00AF0F2B">
          <w:pPr>
            <w:pStyle w:val="21"/>
            <w:rPr>
              <w:rFonts w:eastAsiaTheme="minorEastAsia"/>
              <w:noProof/>
            </w:rPr>
          </w:pPr>
          <w:hyperlink w:anchor="_Toc115946976" w:history="1">
            <w:r w:rsidR="00896D53" w:rsidRPr="003A0D64">
              <w:rPr>
                <w:rStyle w:val="ae"/>
                <w:rFonts w:ascii="Times New Roman" w:hAnsi="Times New Roman"/>
                <w:noProof/>
                <w:color w:val="auto"/>
                <w:sz w:val="24"/>
                <w:szCs w:val="24"/>
                <w:lang w:val="ru-RU" w:eastAsia="ru-RU"/>
              </w:rPr>
              <w:t>13.6.</w:t>
            </w:r>
            <w:r w:rsidR="00896D53" w:rsidRPr="003A0D64">
              <w:rPr>
                <w:rFonts w:eastAsiaTheme="minorEastAsia"/>
                <w:noProof/>
              </w:rPr>
              <w:tab/>
            </w:r>
            <w:r w:rsidR="00896D53" w:rsidRPr="003A0D64">
              <w:rPr>
                <w:rStyle w:val="ae"/>
                <w:rFonts w:ascii="Times New Roman" w:hAnsi="Times New Roman"/>
                <w:noProof/>
                <w:color w:val="auto"/>
                <w:sz w:val="24"/>
                <w:szCs w:val="24"/>
                <w:lang w:val="ru-RU" w:eastAsia="ru-RU"/>
              </w:rPr>
              <w:t xml:space="preserve">Описание решений (вырабатываемых с учетом положений утвержденной схемы водоснабжения </w:t>
            </w:r>
            <w:r w:rsidR="00673ECC" w:rsidRPr="003A0D64">
              <w:rPr>
                <w:rStyle w:val="ae"/>
                <w:rFonts w:ascii="Times New Roman" w:hAnsi="Times New Roman"/>
                <w:noProof/>
                <w:color w:val="auto"/>
                <w:sz w:val="24"/>
                <w:szCs w:val="24"/>
                <w:lang w:val="ru-RU" w:eastAsia="ru-RU"/>
              </w:rPr>
              <w:t>город</w:t>
            </w:r>
            <w:r w:rsidR="00896D53" w:rsidRPr="003A0D64">
              <w:rPr>
                <w:rStyle w:val="ae"/>
                <w:rFonts w:ascii="Times New Roman" w:hAnsi="Times New Roman"/>
                <w:noProof/>
                <w:color w:val="auto"/>
                <w:sz w:val="24"/>
                <w:szCs w:val="24"/>
                <w:lang w:val="ru-RU" w:eastAsia="ru-RU"/>
              </w:rPr>
              <w:t>ского округа) о развитии соответствующей системы водоснабжения в части, относящейся к системам теплоснабжения</w:t>
            </w:r>
            <w:r w:rsidR="00896D53" w:rsidRPr="003A0D64">
              <w:rPr>
                <w:noProof/>
                <w:webHidden/>
              </w:rPr>
              <w:tab/>
            </w:r>
            <w:r w:rsidR="00896D53" w:rsidRPr="003A0D64">
              <w:rPr>
                <w:noProof/>
                <w:webHidden/>
              </w:rPr>
              <w:fldChar w:fldCharType="begin"/>
            </w:r>
            <w:r w:rsidR="00896D53" w:rsidRPr="003A0D64">
              <w:rPr>
                <w:noProof/>
                <w:webHidden/>
              </w:rPr>
              <w:instrText xml:space="preserve"> PAGEREF _Toc115946976 \h </w:instrText>
            </w:r>
            <w:r w:rsidR="00896D53" w:rsidRPr="003A0D64">
              <w:rPr>
                <w:noProof/>
                <w:webHidden/>
              </w:rPr>
            </w:r>
            <w:r w:rsidR="00896D53" w:rsidRPr="003A0D64">
              <w:rPr>
                <w:noProof/>
                <w:webHidden/>
              </w:rPr>
              <w:fldChar w:fldCharType="separate"/>
            </w:r>
            <w:r>
              <w:rPr>
                <w:noProof/>
                <w:webHidden/>
              </w:rPr>
              <w:t>46</w:t>
            </w:r>
            <w:r w:rsidR="00896D53" w:rsidRPr="003A0D64">
              <w:rPr>
                <w:noProof/>
                <w:webHidden/>
              </w:rPr>
              <w:fldChar w:fldCharType="end"/>
            </w:r>
          </w:hyperlink>
        </w:p>
        <w:p w14:paraId="3895789E" w14:textId="09091F80" w:rsidR="00896D53" w:rsidRPr="003A0D64" w:rsidRDefault="004E6AAE" w:rsidP="00AF0F2B">
          <w:pPr>
            <w:pStyle w:val="21"/>
            <w:rPr>
              <w:rFonts w:eastAsiaTheme="minorEastAsia"/>
              <w:noProof/>
            </w:rPr>
          </w:pPr>
          <w:hyperlink w:anchor="_Toc115946977" w:history="1">
            <w:r w:rsidR="00896D53" w:rsidRPr="003A0D64">
              <w:rPr>
                <w:rStyle w:val="ae"/>
                <w:rFonts w:ascii="Times New Roman" w:hAnsi="Times New Roman"/>
                <w:noProof/>
                <w:color w:val="auto"/>
                <w:sz w:val="24"/>
                <w:szCs w:val="24"/>
                <w:lang w:val="ru-RU" w:eastAsia="ru-RU"/>
              </w:rPr>
              <w:t>13.7.</w:t>
            </w:r>
            <w:r w:rsidR="00896D53" w:rsidRPr="003A0D64">
              <w:rPr>
                <w:rFonts w:eastAsiaTheme="minorEastAsia"/>
                <w:noProof/>
              </w:rPr>
              <w:tab/>
            </w:r>
            <w:r w:rsidR="00896D53" w:rsidRPr="003A0D64">
              <w:rPr>
                <w:rStyle w:val="ae"/>
                <w:rFonts w:ascii="Times New Roman" w:hAnsi="Times New Roman"/>
                <w:noProof/>
                <w:color w:val="auto"/>
                <w:sz w:val="24"/>
                <w:szCs w:val="24"/>
                <w:lang w:val="ru-RU" w:eastAsia="ru-RU"/>
              </w:rPr>
              <w:t xml:space="preserve">Предложения по корректировке утвержденной (разработке) схемы водоснабжения </w:t>
            </w:r>
            <w:r w:rsidR="00673ECC" w:rsidRPr="003A0D64">
              <w:rPr>
                <w:rStyle w:val="ae"/>
                <w:rFonts w:ascii="Times New Roman" w:hAnsi="Times New Roman"/>
                <w:noProof/>
                <w:color w:val="auto"/>
                <w:sz w:val="24"/>
                <w:szCs w:val="24"/>
                <w:lang w:val="ru-RU" w:eastAsia="ru-RU"/>
              </w:rPr>
              <w:t>город</w:t>
            </w:r>
            <w:r w:rsidR="00896D53" w:rsidRPr="003A0D64">
              <w:rPr>
                <w:rStyle w:val="ae"/>
                <w:rFonts w:ascii="Times New Roman" w:hAnsi="Times New Roman"/>
                <w:noProof/>
                <w:color w:val="auto"/>
                <w:sz w:val="24"/>
                <w:szCs w:val="24"/>
                <w:lang w:val="ru-RU" w:eastAsia="ru-RU"/>
              </w:rPr>
              <w:t>ского округа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r w:rsidR="00896D53" w:rsidRPr="003A0D64">
              <w:rPr>
                <w:noProof/>
                <w:webHidden/>
              </w:rPr>
              <w:tab/>
            </w:r>
            <w:r w:rsidR="00896D53" w:rsidRPr="003A0D64">
              <w:rPr>
                <w:noProof/>
                <w:webHidden/>
              </w:rPr>
              <w:fldChar w:fldCharType="begin"/>
            </w:r>
            <w:r w:rsidR="00896D53" w:rsidRPr="003A0D64">
              <w:rPr>
                <w:noProof/>
                <w:webHidden/>
              </w:rPr>
              <w:instrText xml:space="preserve"> PAGEREF _Toc115946977 \h </w:instrText>
            </w:r>
            <w:r w:rsidR="00896D53" w:rsidRPr="003A0D64">
              <w:rPr>
                <w:noProof/>
                <w:webHidden/>
              </w:rPr>
            </w:r>
            <w:r w:rsidR="00896D53" w:rsidRPr="003A0D64">
              <w:rPr>
                <w:noProof/>
                <w:webHidden/>
              </w:rPr>
              <w:fldChar w:fldCharType="separate"/>
            </w:r>
            <w:r>
              <w:rPr>
                <w:noProof/>
                <w:webHidden/>
              </w:rPr>
              <w:t>46</w:t>
            </w:r>
            <w:r w:rsidR="00896D53" w:rsidRPr="003A0D64">
              <w:rPr>
                <w:noProof/>
                <w:webHidden/>
              </w:rPr>
              <w:fldChar w:fldCharType="end"/>
            </w:r>
          </w:hyperlink>
        </w:p>
        <w:p w14:paraId="5941132C" w14:textId="28500470" w:rsidR="00896D53" w:rsidRPr="003A0D64" w:rsidRDefault="004E6AAE" w:rsidP="000B4A38">
          <w:pPr>
            <w:pStyle w:val="11"/>
            <w:rPr>
              <w:noProof/>
            </w:rPr>
          </w:pPr>
          <w:hyperlink w:anchor="_Toc115946978" w:history="1">
            <w:r w:rsidR="00896D53" w:rsidRPr="003A0D64">
              <w:rPr>
                <w:rStyle w:val="ae"/>
                <w:rFonts w:ascii="Times New Roman" w:eastAsia="Times New Roman" w:hAnsi="Times New Roman" w:cs="Times New Roman"/>
                <w:noProof/>
                <w:color w:val="auto"/>
                <w:sz w:val="24"/>
                <w:szCs w:val="24"/>
                <w:lang w:eastAsia="en-US"/>
              </w:rPr>
              <w:t xml:space="preserve">Раздел 14 «Индикаторы развития систем теплоснабжения </w:t>
            </w:r>
            <w:r w:rsidR="00673ECC" w:rsidRPr="003A0D64">
              <w:rPr>
                <w:rStyle w:val="ae"/>
                <w:rFonts w:ascii="Times New Roman" w:eastAsia="Times New Roman" w:hAnsi="Times New Roman" w:cs="Times New Roman"/>
                <w:noProof/>
                <w:color w:val="auto"/>
                <w:sz w:val="24"/>
                <w:szCs w:val="24"/>
                <w:lang w:eastAsia="en-US"/>
              </w:rPr>
              <w:t>город</w:t>
            </w:r>
            <w:r w:rsidR="00896D53" w:rsidRPr="003A0D64">
              <w:rPr>
                <w:rStyle w:val="ae"/>
                <w:rFonts w:ascii="Times New Roman" w:eastAsia="Times New Roman" w:hAnsi="Times New Roman" w:cs="Times New Roman"/>
                <w:noProof/>
                <w:color w:val="auto"/>
                <w:sz w:val="24"/>
                <w:szCs w:val="24"/>
                <w:lang w:eastAsia="en-US"/>
              </w:rPr>
              <w:t>ского округа»</w:t>
            </w:r>
            <w:r w:rsidR="00896D53" w:rsidRPr="003A0D64">
              <w:rPr>
                <w:noProof/>
                <w:webHidden/>
              </w:rPr>
              <w:tab/>
            </w:r>
            <w:r w:rsidR="00896D53" w:rsidRPr="003A0D64">
              <w:rPr>
                <w:noProof/>
                <w:webHidden/>
              </w:rPr>
              <w:fldChar w:fldCharType="begin"/>
            </w:r>
            <w:r w:rsidR="00896D53" w:rsidRPr="003A0D64">
              <w:rPr>
                <w:noProof/>
                <w:webHidden/>
              </w:rPr>
              <w:instrText xml:space="preserve"> PAGEREF _Toc115946978 \h </w:instrText>
            </w:r>
            <w:r w:rsidR="00896D53" w:rsidRPr="003A0D64">
              <w:rPr>
                <w:noProof/>
                <w:webHidden/>
              </w:rPr>
            </w:r>
            <w:r w:rsidR="00896D53" w:rsidRPr="003A0D64">
              <w:rPr>
                <w:noProof/>
                <w:webHidden/>
              </w:rPr>
              <w:fldChar w:fldCharType="separate"/>
            </w:r>
            <w:r>
              <w:rPr>
                <w:noProof/>
                <w:webHidden/>
              </w:rPr>
              <w:t>47</w:t>
            </w:r>
            <w:r w:rsidR="00896D53" w:rsidRPr="003A0D64">
              <w:rPr>
                <w:noProof/>
                <w:webHidden/>
              </w:rPr>
              <w:fldChar w:fldCharType="end"/>
            </w:r>
          </w:hyperlink>
        </w:p>
        <w:p w14:paraId="30896DA8" w14:textId="10C38A33" w:rsidR="00896D53" w:rsidRPr="003A0D64" w:rsidRDefault="004E6AAE" w:rsidP="000B4A38">
          <w:pPr>
            <w:pStyle w:val="11"/>
            <w:rPr>
              <w:noProof/>
            </w:rPr>
          </w:pPr>
          <w:hyperlink w:anchor="_Toc115946979" w:history="1">
            <w:r w:rsidR="00896D53" w:rsidRPr="003A0D64">
              <w:rPr>
                <w:rStyle w:val="ae"/>
                <w:rFonts w:ascii="Times New Roman" w:eastAsia="Times New Roman" w:hAnsi="Times New Roman" w:cs="Times New Roman"/>
                <w:noProof/>
                <w:color w:val="auto"/>
                <w:sz w:val="24"/>
                <w:szCs w:val="24"/>
                <w:lang w:eastAsia="en-US"/>
              </w:rPr>
              <w:t>Раздел 15 «Ценовые (тарифные) последствия»</w:t>
            </w:r>
            <w:r w:rsidR="00896D53" w:rsidRPr="003A0D64">
              <w:rPr>
                <w:noProof/>
                <w:webHidden/>
              </w:rPr>
              <w:tab/>
            </w:r>
            <w:r w:rsidR="00896D53" w:rsidRPr="003A0D64">
              <w:rPr>
                <w:noProof/>
                <w:webHidden/>
              </w:rPr>
              <w:fldChar w:fldCharType="begin"/>
            </w:r>
            <w:r w:rsidR="00896D53" w:rsidRPr="003A0D64">
              <w:rPr>
                <w:noProof/>
                <w:webHidden/>
              </w:rPr>
              <w:instrText xml:space="preserve"> PAGEREF _Toc115946979 \h </w:instrText>
            </w:r>
            <w:r w:rsidR="00896D53" w:rsidRPr="003A0D64">
              <w:rPr>
                <w:noProof/>
                <w:webHidden/>
              </w:rPr>
            </w:r>
            <w:r w:rsidR="00896D53" w:rsidRPr="003A0D64">
              <w:rPr>
                <w:noProof/>
                <w:webHidden/>
              </w:rPr>
              <w:fldChar w:fldCharType="separate"/>
            </w:r>
            <w:r>
              <w:rPr>
                <w:noProof/>
                <w:webHidden/>
              </w:rPr>
              <w:t>48</w:t>
            </w:r>
            <w:r w:rsidR="00896D53" w:rsidRPr="003A0D64">
              <w:rPr>
                <w:noProof/>
                <w:webHidden/>
              </w:rPr>
              <w:fldChar w:fldCharType="end"/>
            </w:r>
          </w:hyperlink>
        </w:p>
        <w:p w14:paraId="0B446A69" w14:textId="23408460" w:rsidR="00562B3B" w:rsidRPr="003A0D64" w:rsidRDefault="001D4970" w:rsidP="00227E05">
          <w:pPr>
            <w:spacing w:line="360" w:lineRule="auto"/>
            <w:ind w:firstLine="706"/>
            <w:jc w:val="both"/>
          </w:pPr>
          <w:r w:rsidRPr="003A0D64">
            <w:fldChar w:fldCharType="end"/>
          </w:r>
        </w:p>
      </w:sdtContent>
    </w:sdt>
    <w:p w14:paraId="5AB2E8DA" w14:textId="77777777" w:rsidR="00227E05" w:rsidRPr="003A0D64" w:rsidRDefault="00227E05">
      <w:r w:rsidRPr="003A0D64">
        <w:br w:type="page"/>
      </w:r>
    </w:p>
    <w:p w14:paraId="1C9BE191" w14:textId="77777777" w:rsidR="00227E05" w:rsidRPr="003A0D64" w:rsidRDefault="00227E05" w:rsidP="0016238E">
      <w:pPr>
        <w:keepNext/>
        <w:keepLines/>
        <w:spacing w:before="240" w:line="360" w:lineRule="auto"/>
        <w:jc w:val="center"/>
        <w:outlineLvl w:val="0"/>
        <w:rPr>
          <w:b/>
          <w:kern w:val="28"/>
        </w:rPr>
      </w:pPr>
      <w:bookmarkStart w:id="3" w:name="_Toc439877292"/>
      <w:bookmarkStart w:id="4" w:name="_Toc115946909"/>
      <w:r w:rsidRPr="003A0D64">
        <w:rPr>
          <w:b/>
          <w:kern w:val="28"/>
        </w:rPr>
        <w:lastRenderedPageBreak/>
        <w:t>Введение</w:t>
      </w:r>
      <w:bookmarkEnd w:id="3"/>
      <w:bookmarkEnd w:id="4"/>
      <w:r w:rsidRPr="003A0D64">
        <w:rPr>
          <w:b/>
          <w:kern w:val="28"/>
        </w:rPr>
        <w:t xml:space="preserve"> </w:t>
      </w:r>
    </w:p>
    <w:p w14:paraId="2AE9C52F" w14:textId="77777777" w:rsidR="00C90BF9" w:rsidRPr="003A0D64" w:rsidRDefault="00C90BF9" w:rsidP="00C90BF9">
      <w:pPr>
        <w:spacing w:line="360" w:lineRule="auto"/>
        <w:ind w:firstLine="709"/>
        <w:jc w:val="both"/>
      </w:pPr>
      <w:r w:rsidRPr="003A0D64">
        <w:t>Схема теплоснабжения Поповского сельского поселения Богучарского района Воронежской области по состоянию на 2024 год и на период до 2035 года (далее – Схема теплоснабжения) выполнена во исполнение требований Федерального Закона от 27.07.2010 г. № 190-ФЗ «О теплоснабжении», устанавливающего статус схемы теплоснабжения как документа, содержащего предпроектные материалы по обоснованию эффективного и безопасного функционирования системы теплоснабжения, ее развития с учетом правового регулирования в области энергосбережения и повышения энергетической эффективности.</w:t>
      </w:r>
    </w:p>
    <w:p w14:paraId="653E63EE" w14:textId="77777777" w:rsidR="00C90BF9" w:rsidRPr="003A0D64" w:rsidRDefault="00C90BF9" w:rsidP="00C90BF9">
      <w:pPr>
        <w:spacing w:line="360" w:lineRule="auto"/>
        <w:ind w:firstLine="709"/>
        <w:jc w:val="both"/>
      </w:pPr>
      <w:r w:rsidRPr="003A0D64">
        <w:t>Схема теплоснабжения разработана на период до 2035 года.</w:t>
      </w:r>
    </w:p>
    <w:p w14:paraId="258C82B8" w14:textId="77777777" w:rsidR="00C90BF9" w:rsidRPr="003A0D64" w:rsidRDefault="00C90BF9" w:rsidP="00C90BF9">
      <w:pPr>
        <w:spacing w:line="360" w:lineRule="auto"/>
        <w:ind w:firstLine="709"/>
        <w:jc w:val="both"/>
      </w:pPr>
      <w:r w:rsidRPr="003A0D64">
        <w:t>Целью разработки Схемы теплоснабжения является удовлетворение спроса на тепловую энергию (мощность) и теплоноситель, обеспечение надежного теплоснабжения наиболее экономичным способом при минимальном воздействии на окружающую среду, а также экономическое стимулирование развития систем теплоснабжения и внедрение энергосберегающих технологий.</w:t>
      </w:r>
    </w:p>
    <w:p w14:paraId="1A7F9DD8" w14:textId="77777777" w:rsidR="00C90BF9" w:rsidRPr="003A0D64" w:rsidRDefault="00C90BF9" w:rsidP="00C90BF9">
      <w:pPr>
        <w:spacing w:line="360" w:lineRule="auto"/>
        <w:ind w:firstLine="709"/>
        <w:jc w:val="both"/>
      </w:pPr>
      <w:r w:rsidRPr="003A0D64">
        <w:t>Основанием для разработки Схемы теплоснабжения являются:</w:t>
      </w:r>
    </w:p>
    <w:p w14:paraId="2CD72882" w14:textId="77777777" w:rsidR="00C90BF9" w:rsidRPr="003A0D64" w:rsidRDefault="00C90BF9" w:rsidP="00C90BF9">
      <w:pPr>
        <w:numPr>
          <w:ilvl w:val="0"/>
          <w:numId w:val="4"/>
        </w:numPr>
        <w:spacing w:after="120" w:line="360" w:lineRule="auto"/>
        <w:ind w:left="709"/>
        <w:contextualSpacing/>
        <w:jc w:val="both"/>
        <w:rPr>
          <w:rFonts w:eastAsia="Calibri"/>
          <w:lang w:eastAsia="en-US"/>
        </w:rPr>
      </w:pPr>
      <w:r w:rsidRPr="003A0D64">
        <w:rPr>
          <w:rFonts w:eastAsia="Calibri"/>
          <w:lang w:eastAsia="en-US"/>
        </w:rPr>
        <w:t>Федеральный закон от 27.07.2010 года N 190-ФЗ «О теплоснабжении»;</w:t>
      </w:r>
    </w:p>
    <w:p w14:paraId="5539D02D" w14:textId="77777777" w:rsidR="00C90BF9" w:rsidRPr="003A0D64" w:rsidRDefault="00C90BF9" w:rsidP="00C90BF9">
      <w:pPr>
        <w:numPr>
          <w:ilvl w:val="0"/>
          <w:numId w:val="4"/>
        </w:numPr>
        <w:spacing w:after="120" w:line="360" w:lineRule="auto"/>
        <w:ind w:left="709"/>
        <w:contextualSpacing/>
        <w:jc w:val="both"/>
        <w:rPr>
          <w:rFonts w:eastAsia="Calibri"/>
          <w:lang w:eastAsia="en-US"/>
        </w:rPr>
      </w:pPr>
      <w:r w:rsidRPr="003A0D64">
        <w:rPr>
          <w:rFonts w:eastAsia="Calibri"/>
          <w:lang w:eastAsia="en-US"/>
        </w:rPr>
        <w:t>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25F43D18" w14:textId="77777777" w:rsidR="00C90BF9" w:rsidRPr="003A0D64" w:rsidRDefault="00C90BF9" w:rsidP="00C90BF9">
      <w:pPr>
        <w:numPr>
          <w:ilvl w:val="0"/>
          <w:numId w:val="4"/>
        </w:numPr>
        <w:spacing w:after="120" w:line="360" w:lineRule="auto"/>
        <w:ind w:left="709"/>
        <w:contextualSpacing/>
        <w:jc w:val="both"/>
        <w:rPr>
          <w:rFonts w:eastAsia="Calibri"/>
          <w:lang w:eastAsia="en-US"/>
        </w:rPr>
      </w:pPr>
      <w:r w:rsidRPr="003A0D64">
        <w:rPr>
          <w:rFonts w:eastAsia="Calibri"/>
          <w:lang w:eastAsia="en-US"/>
        </w:rPr>
        <w:t>Постановления Правительства Российской Федерации от 22.02.2012 года N 154 «О требованиях к схемам теплоснабжения, порядку их разработки и утверждения»;</w:t>
      </w:r>
    </w:p>
    <w:p w14:paraId="25D88708" w14:textId="77777777" w:rsidR="00C90BF9" w:rsidRPr="003A0D64" w:rsidRDefault="00C90BF9" w:rsidP="00C90BF9">
      <w:pPr>
        <w:numPr>
          <w:ilvl w:val="0"/>
          <w:numId w:val="4"/>
        </w:numPr>
        <w:spacing w:after="120" w:line="360" w:lineRule="auto"/>
        <w:ind w:left="709"/>
        <w:contextualSpacing/>
        <w:jc w:val="both"/>
        <w:rPr>
          <w:rFonts w:eastAsia="Calibri"/>
          <w:lang w:eastAsia="en-US"/>
        </w:rPr>
      </w:pPr>
      <w:r w:rsidRPr="003A0D64">
        <w:rPr>
          <w:rFonts w:eastAsia="Calibri"/>
          <w:lang w:eastAsia="en-US"/>
        </w:rPr>
        <w:t>Приказ Министерства энергетики РФ от 5 марта 2019 г. N 212 «Об утверждении Методических указаний по разработке схем теплоснабжения».</w:t>
      </w:r>
    </w:p>
    <w:p w14:paraId="7EC0F20E" w14:textId="77777777" w:rsidR="00C90BF9" w:rsidRPr="003A0D64" w:rsidRDefault="00C90BF9" w:rsidP="00C90BF9">
      <w:pPr>
        <w:numPr>
          <w:ilvl w:val="0"/>
          <w:numId w:val="4"/>
        </w:numPr>
        <w:spacing w:after="120" w:line="360" w:lineRule="auto"/>
        <w:ind w:left="709"/>
        <w:contextualSpacing/>
        <w:jc w:val="both"/>
        <w:rPr>
          <w:rFonts w:eastAsia="Calibri"/>
          <w:lang w:eastAsia="en-US"/>
        </w:rPr>
      </w:pPr>
      <w:r w:rsidRPr="003A0D64">
        <w:rPr>
          <w:rFonts w:eastAsia="Calibri"/>
          <w:lang w:eastAsia="en-US"/>
        </w:rPr>
        <w:t xml:space="preserve">Генеральный план Поповского сельского поселения Богучарского района Воронежской области; </w:t>
      </w:r>
    </w:p>
    <w:p w14:paraId="4B12ED1C" w14:textId="7186D4D6" w:rsidR="00C90BF9" w:rsidRPr="003A0D64" w:rsidRDefault="00C90BF9" w:rsidP="00C90BF9">
      <w:pPr>
        <w:numPr>
          <w:ilvl w:val="0"/>
          <w:numId w:val="4"/>
        </w:numPr>
        <w:spacing w:after="120" w:line="360" w:lineRule="auto"/>
        <w:ind w:left="709"/>
        <w:contextualSpacing/>
        <w:jc w:val="both"/>
        <w:rPr>
          <w:rFonts w:eastAsia="Calibri"/>
          <w:lang w:eastAsia="en-US"/>
        </w:rPr>
      </w:pPr>
      <w:r w:rsidRPr="003A0D64">
        <w:rPr>
          <w:rFonts w:eastAsia="Calibri"/>
          <w:lang w:eastAsia="en-US"/>
        </w:rPr>
        <w:t xml:space="preserve">Схема теплоснабжения Поповского сельского поселения Богучарского района Воронежской области. </w:t>
      </w:r>
    </w:p>
    <w:p w14:paraId="56B425F1" w14:textId="29ACB0B8" w:rsidR="00076585" w:rsidRPr="003A0D64" w:rsidRDefault="00076585" w:rsidP="00E05EB9">
      <w:pPr>
        <w:sectPr w:rsidR="00076585" w:rsidRPr="003A0D64" w:rsidSect="005D3E3E">
          <w:headerReference w:type="default" r:id="rId8"/>
          <w:footerReference w:type="default" r:id="rId9"/>
          <w:pgSz w:w="11920" w:h="16840"/>
          <w:pgMar w:top="1021" w:right="680" w:bottom="1247" w:left="1588" w:header="567" w:footer="567" w:gutter="0"/>
          <w:pgNumType w:start="2" w:chapStyle="1"/>
          <w:cols w:space="720"/>
          <w:docGrid w:linePitch="299"/>
        </w:sectPr>
      </w:pPr>
    </w:p>
    <w:p w14:paraId="58207F3E" w14:textId="77777777" w:rsidR="004121A4" w:rsidRPr="003A0D64" w:rsidRDefault="004121A4" w:rsidP="00227E05">
      <w:pPr>
        <w:pStyle w:val="aff1"/>
        <w:rPr>
          <w:rFonts w:ascii="Times New Roman" w:eastAsia="Times New Roman" w:hAnsi="Times New Roman" w:cs="Times New Roman"/>
          <w:color w:val="auto"/>
          <w:sz w:val="24"/>
          <w:szCs w:val="24"/>
        </w:rPr>
      </w:pPr>
      <w:bookmarkStart w:id="5" w:name="_Toc115946910"/>
      <w:r w:rsidRPr="003A0D64">
        <w:rPr>
          <w:rFonts w:ascii="Times New Roman" w:eastAsia="Times New Roman" w:hAnsi="Times New Roman" w:cs="Times New Roman"/>
          <w:color w:val="auto"/>
          <w:sz w:val="24"/>
          <w:szCs w:val="24"/>
        </w:rPr>
        <w:lastRenderedPageBreak/>
        <w:t>Утверждаемая часть</w:t>
      </w:r>
      <w:bookmarkEnd w:id="5"/>
    </w:p>
    <w:p w14:paraId="71BE4E8E" w14:textId="2D723D4D" w:rsidR="00F25F12" w:rsidRPr="003A0D64" w:rsidRDefault="00F25F12" w:rsidP="00076585">
      <w:pPr>
        <w:pStyle w:val="1"/>
        <w:spacing w:before="240" w:after="240"/>
        <w:ind w:firstLine="709"/>
        <w:rPr>
          <w:rFonts w:ascii="Times New Roman" w:eastAsia="Times New Roman" w:hAnsi="Times New Roman" w:cs="Times New Roman"/>
          <w:color w:val="auto"/>
          <w:sz w:val="24"/>
          <w:szCs w:val="24"/>
        </w:rPr>
      </w:pPr>
      <w:bookmarkStart w:id="6" w:name="_Toc115946911"/>
      <w:r w:rsidRPr="003A0D64">
        <w:rPr>
          <w:rFonts w:ascii="Times New Roman" w:eastAsia="Times New Roman" w:hAnsi="Times New Roman" w:cs="Times New Roman"/>
          <w:color w:val="auto"/>
          <w:sz w:val="24"/>
          <w:szCs w:val="24"/>
        </w:rPr>
        <w:t>Раз</w:t>
      </w:r>
      <w:r w:rsidRPr="003A0D64">
        <w:rPr>
          <w:rFonts w:ascii="Times New Roman" w:eastAsia="Times New Roman" w:hAnsi="Times New Roman" w:cs="Times New Roman"/>
          <w:color w:val="auto"/>
          <w:spacing w:val="-5"/>
          <w:sz w:val="24"/>
          <w:szCs w:val="24"/>
        </w:rPr>
        <w:t>д</w:t>
      </w:r>
      <w:r w:rsidR="00D81070" w:rsidRPr="003A0D64">
        <w:rPr>
          <w:rFonts w:ascii="Times New Roman" w:eastAsia="Times New Roman" w:hAnsi="Times New Roman" w:cs="Times New Roman"/>
          <w:color w:val="auto"/>
          <w:sz w:val="24"/>
          <w:szCs w:val="24"/>
        </w:rPr>
        <w:t>ел</w:t>
      </w:r>
      <w:r w:rsidR="00076585" w:rsidRPr="003A0D64">
        <w:rPr>
          <w:rFonts w:ascii="Times New Roman" w:eastAsia="Times New Roman" w:hAnsi="Times New Roman" w:cs="Times New Roman"/>
          <w:color w:val="auto"/>
          <w:sz w:val="24"/>
          <w:szCs w:val="24"/>
        </w:rPr>
        <w:t xml:space="preserve"> </w:t>
      </w:r>
      <w:r w:rsidRPr="003A0D64">
        <w:rPr>
          <w:rFonts w:ascii="Times New Roman" w:eastAsia="Times New Roman" w:hAnsi="Times New Roman" w:cs="Times New Roman"/>
          <w:color w:val="auto"/>
          <w:sz w:val="24"/>
          <w:szCs w:val="24"/>
        </w:rPr>
        <w:t>1</w:t>
      </w:r>
      <w:r w:rsidR="00076585" w:rsidRPr="003A0D64">
        <w:rPr>
          <w:rFonts w:ascii="Times New Roman" w:eastAsia="Times New Roman" w:hAnsi="Times New Roman" w:cs="Times New Roman"/>
          <w:color w:val="auto"/>
          <w:sz w:val="24"/>
          <w:szCs w:val="24"/>
        </w:rPr>
        <w:t xml:space="preserve"> </w:t>
      </w:r>
      <w:r w:rsidRPr="003A0D64">
        <w:rPr>
          <w:rFonts w:ascii="Times New Roman" w:eastAsia="Times New Roman" w:hAnsi="Times New Roman" w:cs="Times New Roman"/>
          <w:color w:val="auto"/>
          <w:spacing w:val="4"/>
          <w:sz w:val="24"/>
          <w:szCs w:val="24"/>
        </w:rPr>
        <w:t>«</w:t>
      </w:r>
      <w:bookmarkStart w:id="7" w:name="_Hlk66472799"/>
      <w:r w:rsidRPr="003A0D64">
        <w:rPr>
          <w:rFonts w:ascii="Times New Roman" w:eastAsia="Times New Roman" w:hAnsi="Times New Roman" w:cs="Times New Roman"/>
          <w:color w:val="auto"/>
          <w:sz w:val="24"/>
          <w:szCs w:val="24"/>
        </w:rPr>
        <w:t>Показатели</w:t>
      </w:r>
      <w:r w:rsidRPr="003A0D64">
        <w:rPr>
          <w:rFonts w:ascii="Times New Roman" w:eastAsia="Times New Roman" w:hAnsi="Times New Roman" w:cs="Times New Roman"/>
          <w:color w:val="auto"/>
          <w:spacing w:val="4"/>
          <w:sz w:val="24"/>
          <w:szCs w:val="24"/>
        </w:rPr>
        <w:t xml:space="preserve"> </w:t>
      </w:r>
      <w:r w:rsidRPr="003A0D64">
        <w:rPr>
          <w:rFonts w:ascii="Times New Roman" w:eastAsia="Times New Roman" w:hAnsi="Times New Roman" w:cs="Times New Roman"/>
          <w:color w:val="auto"/>
          <w:sz w:val="24"/>
          <w:szCs w:val="24"/>
        </w:rPr>
        <w:t>перспект</w:t>
      </w:r>
      <w:r w:rsidRPr="003A0D64">
        <w:rPr>
          <w:rFonts w:ascii="Times New Roman" w:eastAsia="Times New Roman" w:hAnsi="Times New Roman" w:cs="Times New Roman"/>
          <w:color w:val="auto"/>
          <w:spacing w:val="4"/>
          <w:sz w:val="24"/>
          <w:szCs w:val="24"/>
        </w:rPr>
        <w:t>и</w:t>
      </w:r>
      <w:r w:rsidRPr="003A0D64">
        <w:rPr>
          <w:rFonts w:ascii="Times New Roman" w:eastAsia="Times New Roman" w:hAnsi="Times New Roman" w:cs="Times New Roman"/>
          <w:color w:val="auto"/>
          <w:sz w:val="24"/>
          <w:szCs w:val="24"/>
        </w:rPr>
        <w:t>вного</w:t>
      </w:r>
      <w:r w:rsidRPr="003A0D64">
        <w:rPr>
          <w:rFonts w:ascii="Times New Roman" w:eastAsia="Times New Roman" w:hAnsi="Times New Roman" w:cs="Times New Roman"/>
          <w:color w:val="auto"/>
          <w:spacing w:val="3"/>
          <w:sz w:val="24"/>
          <w:szCs w:val="24"/>
        </w:rPr>
        <w:t xml:space="preserve"> </w:t>
      </w:r>
      <w:r w:rsidRPr="003A0D64">
        <w:rPr>
          <w:rFonts w:ascii="Times New Roman" w:eastAsia="Times New Roman" w:hAnsi="Times New Roman" w:cs="Times New Roman"/>
          <w:color w:val="auto"/>
          <w:sz w:val="24"/>
          <w:szCs w:val="24"/>
        </w:rPr>
        <w:t>спр</w:t>
      </w:r>
      <w:r w:rsidRPr="003A0D64">
        <w:rPr>
          <w:rFonts w:ascii="Times New Roman" w:eastAsia="Times New Roman" w:hAnsi="Times New Roman" w:cs="Times New Roman"/>
          <w:color w:val="auto"/>
          <w:spacing w:val="-4"/>
          <w:sz w:val="24"/>
          <w:szCs w:val="24"/>
        </w:rPr>
        <w:t>о</w:t>
      </w:r>
      <w:r w:rsidRPr="003A0D64">
        <w:rPr>
          <w:rFonts w:ascii="Times New Roman" w:eastAsia="Times New Roman" w:hAnsi="Times New Roman" w:cs="Times New Roman"/>
          <w:color w:val="auto"/>
          <w:sz w:val="24"/>
          <w:szCs w:val="24"/>
        </w:rPr>
        <w:t>са на</w:t>
      </w:r>
      <w:r w:rsidRPr="003A0D64">
        <w:rPr>
          <w:rFonts w:ascii="Times New Roman" w:eastAsia="Times New Roman" w:hAnsi="Times New Roman" w:cs="Times New Roman"/>
          <w:color w:val="auto"/>
          <w:spacing w:val="2"/>
          <w:sz w:val="24"/>
          <w:szCs w:val="24"/>
        </w:rPr>
        <w:t xml:space="preserve"> </w:t>
      </w:r>
      <w:r w:rsidRPr="003A0D64">
        <w:rPr>
          <w:rFonts w:ascii="Times New Roman" w:eastAsia="Times New Roman" w:hAnsi="Times New Roman" w:cs="Times New Roman"/>
          <w:color w:val="auto"/>
          <w:sz w:val="24"/>
          <w:szCs w:val="24"/>
        </w:rPr>
        <w:t>тепловую</w:t>
      </w:r>
      <w:r w:rsidRPr="003A0D64">
        <w:rPr>
          <w:rFonts w:ascii="Times New Roman" w:eastAsia="Times New Roman" w:hAnsi="Times New Roman" w:cs="Times New Roman"/>
          <w:color w:val="auto"/>
          <w:spacing w:val="2"/>
          <w:sz w:val="24"/>
          <w:szCs w:val="24"/>
        </w:rPr>
        <w:t xml:space="preserve"> </w:t>
      </w:r>
      <w:r w:rsidRPr="003A0D64">
        <w:rPr>
          <w:rFonts w:ascii="Times New Roman" w:eastAsia="Times New Roman" w:hAnsi="Times New Roman" w:cs="Times New Roman"/>
          <w:color w:val="auto"/>
          <w:sz w:val="24"/>
          <w:szCs w:val="24"/>
        </w:rPr>
        <w:t>энер</w:t>
      </w:r>
      <w:r w:rsidRPr="003A0D64">
        <w:rPr>
          <w:rFonts w:ascii="Times New Roman" w:eastAsia="Times New Roman" w:hAnsi="Times New Roman" w:cs="Times New Roman"/>
          <w:color w:val="auto"/>
          <w:spacing w:val="4"/>
          <w:sz w:val="24"/>
          <w:szCs w:val="24"/>
        </w:rPr>
        <w:t>г</w:t>
      </w:r>
      <w:r w:rsidRPr="003A0D64">
        <w:rPr>
          <w:rFonts w:ascii="Times New Roman" w:eastAsia="Times New Roman" w:hAnsi="Times New Roman" w:cs="Times New Roman"/>
          <w:color w:val="auto"/>
          <w:sz w:val="24"/>
          <w:szCs w:val="24"/>
        </w:rPr>
        <w:t>ию</w:t>
      </w:r>
      <w:r w:rsidRPr="003A0D64">
        <w:rPr>
          <w:rFonts w:ascii="Times New Roman" w:eastAsia="Times New Roman" w:hAnsi="Times New Roman" w:cs="Times New Roman"/>
          <w:color w:val="auto"/>
          <w:spacing w:val="3"/>
          <w:sz w:val="24"/>
          <w:szCs w:val="24"/>
        </w:rPr>
        <w:t xml:space="preserve"> </w:t>
      </w:r>
      <w:r w:rsidRPr="003A0D64">
        <w:rPr>
          <w:rFonts w:ascii="Times New Roman" w:eastAsia="Times New Roman" w:hAnsi="Times New Roman" w:cs="Times New Roman"/>
          <w:color w:val="auto"/>
          <w:spacing w:val="2"/>
          <w:sz w:val="24"/>
          <w:szCs w:val="24"/>
        </w:rPr>
        <w:t>(</w:t>
      </w:r>
      <w:r w:rsidRPr="003A0D64">
        <w:rPr>
          <w:rFonts w:ascii="Times New Roman" w:eastAsia="Times New Roman" w:hAnsi="Times New Roman" w:cs="Times New Roman"/>
          <w:color w:val="auto"/>
          <w:sz w:val="24"/>
          <w:szCs w:val="24"/>
        </w:rPr>
        <w:t>мо</w:t>
      </w:r>
      <w:r w:rsidRPr="003A0D64">
        <w:rPr>
          <w:rFonts w:ascii="Times New Roman" w:eastAsia="Times New Roman" w:hAnsi="Times New Roman" w:cs="Times New Roman"/>
          <w:color w:val="auto"/>
          <w:spacing w:val="-6"/>
          <w:sz w:val="24"/>
          <w:szCs w:val="24"/>
        </w:rPr>
        <w:t>щ</w:t>
      </w:r>
      <w:r w:rsidRPr="003A0D64">
        <w:rPr>
          <w:rFonts w:ascii="Times New Roman" w:eastAsia="Times New Roman" w:hAnsi="Times New Roman" w:cs="Times New Roman"/>
          <w:color w:val="auto"/>
          <w:sz w:val="24"/>
          <w:szCs w:val="24"/>
        </w:rPr>
        <w:t>ност</w:t>
      </w:r>
      <w:r w:rsidRPr="003A0D64">
        <w:rPr>
          <w:rFonts w:ascii="Times New Roman" w:eastAsia="Times New Roman" w:hAnsi="Times New Roman" w:cs="Times New Roman"/>
          <w:color w:val="auto"/>
          <w:spacing w:val="5"/>
          <w:sz w:val="24"/>
          <w:szCs w:val="24"/>
        </w:rPr>
        <w:t>ь</w:t>
      </w:r>
      <w:r w:rsidRPr="003A0D64">
        <w:rPr>
          <w:rFonts w:ascii="Times New Roman" w:eastAsia="Times New Roman" w:hAnsi="Times New Roman" w:cs="Times New Roman"/>
          <w:color w:val="auto"/>
          <w:sz w:val="24"/>
          <w:szCs w:val="24"/>
        </w:rPr>
        <w:t>)</w:t>
      </w:r>
      <w:r w:rsidRPr="003A0D64">
        <w:rPr>
          <w:rFonts w:ascii="Times New Roman" w:eastAsia="Times New Roman" w:hAnsi="Times New Roman" w:cs="Times New Roman"/>
          <w:color w:val="auto"/>
          <w:spacing w:val="3"/>
          <w:sz w:val="24"/>
          <w:szCs w:val="24"/>
        </w:rPr>
        <w:t xml:space="preserve"> </w:t>
      </w:r>
      <w:r w:rsidRPr="003A0D64">
        <w:rPr>
          <w:rFonts w:ascii="Times New Roman" w:eastAsia="Times New Roman" w:hAnsi="Times New Roman" w:cs="Times New Roman"/>
          <w:color w:val="auto"/>
          <w:sz w:val="24"/>
          <w:szCs w:val="24"/>
        </w:rPr>
        <w:t>и теплоноситель</w:t>
      </w:r>
      <w:r w:rsidRPr="003A0D64">
        <w:rPr>
          <w:rFonts w:ascii="Times New Roman" w:eastAsia="Times New Roman" w:hAnsi="Times New Roman" w:cs="Times New Roman"/>
          <w:color w:val="auto"/>
          <w:spacing w:val="1"/>
          <w:sz w:val="24"/>
          <w:szCs w:val="24"/>
        </w:rPr>
        <w:t xml:space="preserve"> </w:t>
      </w:r>
      <w:r w:rsidRPr="003A0D64">
        <w:rPr>
          <w:rFonts w:ascii="Times New Roman" w:eastAsia="Times New Roman" w:hAnsi="Times New Roman" w:cs="Times New Roman"/>
          <w:color w:val="auto"/>
          <w:sz w:val="24"/>
          <w:szCs w:val="24"/>
        </w:rPr>
        <w:t>в</w:t>
      </w:r>
      <w:r w:rsidRPr="003A0D64">
        <w:rPr>
          <w:rFonts w:ascii="Times New Roman" w:eastAsia="Times New Roman" w:hAnsi="Times New Roman" w:cs="Times New Roman"/>
          <w:color w:val="auto"/>
          <w:spacing w:val="1"/>
          <w:sz w:val="24"/>
          <w:szCs w:val="24"/>
        </w:rPr>
        <w:t xml:space="preserve"> </w:t>
      </w:r>
      <w:r w:rsidRPr="003A0D64">
        <w:rPr>
          <w:rFonts w:ascii="Times New Roman" w:eastAsia="Times New Roman" w:hAnsi="Times New Roman" w:cs="Times New Roman"/>
          <w:color w:val="auto"/>
          <w:sz w:val="24"/>
          <w:szCs w:val="24"/>
        </w:rPr>
        <w:t>у</w:t>
      </w:r>
      <w:r w:rsidRPr="003A0D64">
        <w:rPr>
          <w:rFonts w:ascii="Times New Roman" w:eastAsia="Times New Roman" w:hAnsi="Times New Roman" w:cs="Times New Roman"/>
          <w:color w:val="auto"/>
          <w:spacing w:val="-6"/>
          <w:sz w:val="24"/>
          <w:szCs w:val="24"/>
        </w:rPr>
        <w:t>с</w:t>
      </w:r>
      <w:r w:rsidRPr="003A0D64">
        <w:rPr>
          <w:rFonts w:ascii="Times New Roman" w:eastAsia="Times New Roman" w:hAnsi="Times New Roman" w:cs="Times New Roman"/>
          <w:color w:val="auto"/>
          <w:sz w:val="24"/>
          <w:szCs w:val="24"/>
        </w:rPr>
        <w:t>тановленных</w:t>
      </w:r>
      <w:r w:rsidRPr="003A0D64">
        <w:rPr>
          <w:rFonts w:ascii="Times New Roman" w:eastAsia="Times New Roman" w:hAnsi="Times New Roman" w:cs="Times New Roman"/>
          <w:color w:val="auto"/>
          <w:spacing w:val="-5"/>
          <w:sz w:val="24"/>
          <w:szCs w:val="24"/>
        </w:rPr>
        <w:t xml:space="preserve"> </w:t>
      </w:r>
      <w:r w:rsidRPr="003A0D64">
        <w:rPr>
          <w:rFonts w:ascii="Times New Roman" w:eastAsia="Times New Roman" w:hAnsi="Times New Roman" w:cs="Times New Roman"/>
          <w:color w:val="auto"/>
          <w:sz w:val="24"/>
          <w:szCs w:val="24"/>
        </w:rPr>
        <w:t>г</w:t>
      </w:r>
      <w:r w:rsidRPr="003A0D64">
        <w:rPr>
          <w:rFonts w:ascii="Times New Roman" w:eastAsia="Times New Roman" w:hAnsi="Times New Roman" w:cs="Times New Roman"/>
          <w:color w:val="auto"/>
          <w:spacing w:val="4"/>
          <w:sz w:val="24"/>
          <w:szCs w:val="24"/>
        </w:rPr>
        <w:t>р</w:t>
      </w:r>
      <w:r w:rsidRPr="003A0D64">
        <w:rPr>
          <w:rFonts w:ascii="Times New Roman" w:eastAsia="Times New Roman" w:hAnsi="Times New Roman" w:cs="Times New Roman"/>
          <w:color w:val="auto"/>
          <w:sz w:val="24"/>
          <w:szCs w:val="24"/>
        </w:rPr>
        <w:t>ан</w:t>
      </w:r>
      <w:r w:rsidRPr="003A0D64">
        <w:rPr>
          <w:rFonts w:ascii="Times New Roman" w:eastAsia="Times New Roman" w:hAnsi="Times New Roman" w:cs="Times New Roman"/>
          <w:color w:val="auto"/>
          <w:spacing w:val="-4"/>
          <w:sz w:val="24"/>
          <w:szCs w:val="24"/>
        </w:rPr>
        <w:t>и</w:t>
      </w:r>
      <w:r w:rsidRPr="003A0D64">
        <w:rPr>
          <w:rFonts w:ascii="Times New Roman" w:eastAsia="Times New Roman" w:hAnsi="Times New Roman" w:cs="Times New Roman"/>
          <w:color w:val="auto"/>
          <w:sz w:val="24"/>
          <w:szCs w:val="24"/>
        </w:rPr>
        <w:t>цах</w:t>
      </w:r>
      <w:r w:rsidRPr="003A0D64">
        <w:rPr>
          <w:rFonts w:ascii="Times New Roman" w:eastAsia="Times New Roman" w:hAnsi="Times New Roman" w:cs="Times New Roman"/>
          <w:color w:val="auto"/>
          <w:spacing w:val="-4"/>
          <w:sz w:val="24"/>
          <w:szCs w:val="24"/>
        </w:rPr>
        <w:t xml:space="preserve"> </w:t>
      </w:r>
      <w:r w:rsidRPr="003A0D64">
        <w:rPr>
          <w:rFonts w:ascii="Times New Roman" w:eastAsia="Times New Roman" w:hAnsi="Times New Roman" w:cs="Times New Roman"/>
          <w:color w:val="auto"/>
          <w:spacing w:val="4"/>
          <w:sz w:val="24"/>
          <w:szCs w:val="24"/>
        </w:rPr>
        <w:t>т</w:t>
      </w:r>
      <w:r w:rsidRPr="003A0D64">
        <w:rPr>
          <w:rFonts w:ascii="Times New Roman" w:eastAsia="Times New Roman" w:hAnsi="Times New Roman" w:cs="Times New Roman"/>
          <w:color w:val="auto"/>
          <w:sz w:val="24"/>
          <w:szCs w:val="24"/>
        </w:rPr>
        <w:t>ерритории</w:t>
      </w:r>
      <w:r w:rsidRPr="003A0D64">
        <w:rPr>
          <w:rFonts w:ascii="Times New Roman" w:eastAsia="Times New Roman" w:hAnsi="Times New Roman" w:cs="Times New Roman"/>
          <w:color w:val="auto"/>
          <w:spacing w:val="1"/>
          <w:sz w:val="24"/>
          <w:szCs w:val="24"/>
        </w:rPr>
        <w:t xml:space="preserve"> </w:t>
      </w:r>
      <w:r w:rsidRPr="003A0D64">
        <w:rPr>
          <w:rFonts w:ascii="Times New Roman" w:eastAsia="Times New Roman" w:hAnsi="Times New Roman" w:cs="Times New Roman"/>
          <w:color w:val="auto"/>
          <w:sz w:val="24"/>
          <w:szCs w:val="24"/>
        </w:rPr>
        <w:t>посел</w:t>
      </w:r>
      <w:r w:rsidRPr="003A0D64">
        <w:rPr>
          <w:rFonts w:ascii="Times New Roman" w:eastAsia="Times New Roman" w:hAnsi="Times New Roman" w:cs="Times New Roman"/>
          <w:color w:val="auto"/>
          <w:spacing w:val="-4"/>
          <w:sz w:val="24"/>
          <w:szCs w:val="24"/>
        </w:rPr>
        <w:t>е</w:t>
      </w:r>
      <w:r w:rsidRPr="003A0D64">
        <w:rPr>
          <w:rFonts w:ascii="Times New Roman" w:eastAsia="Times New Roman" w:hAnsi="Times New Roman" w:cs="Times New Roman"/>
          <w:color w:val="auto"/>
          <w:sz w:val="24"/>
          <w:szCs w:val="24"/>
        </w:rPr>
        <w:t>ни</w:t>
      </w:r>
      <w:r w:rsidRPr="003A0D64">
        <w:rPr>
          <w:rFonts w:ascii="Times New Roman" w:eastAsia="Times New Roman" w:hAnsi="Times New Roman" w:cs="Times New Roman"/>
          <w:color w:val="auto"/>
          <w:spacing w:val="-4"/>
          <w:sz w:val="24"/>
          <w:szCs w:val="24"/>
        </w:rPr>
        <w:t>я</w:t>
      </w:r>
      <w:r w:rsidRPr="003A0D64">
        <w:rPr>
          <w:rFonts w:ascii="Times New Roman" w:eastAsia="Times New Roman" w:hAnsi="Times New Roman" w:cs="Times New Roman"/>
          <w:color w:val="auto"/>
          <w:sz w:val="24"/>
          <w:szCs w:val="24"/>
        </w:rPr>
        <w:t>,</w:t>
      </w:r>
      <w:r w:rsidRPr="003A0D64">
        <w:rPr>
          <w:rFonts w:ascii="Times New Roman" w:eastAsia="Times New Roman" w:hAnsi="Times New Roman" w:cs="Times New Roman"/>
          <w:color w:val="auto"/>
          <w:spacing w:val="5"/>
          <w:sz w:val="24"/>
          <w:szCs w:val="24"/>
        </w:rPr>
        <w:t xml:space="preserve"> </w:t>
      </w:r>
      <w:r w:rsidR="00673ECC" w:rsidRPr="003A0D64">
        <w:rPr>
          <w:rFonts w:ascii="Times New Roman" w:eastAsia="Times New Roman" w:hAnsi="Times New Roman" w:cs="Times New Roman"/>
          <w:color w:val="auto"/>
          <w:sz w:val="24"/>
          <w:szCs w:val="24"/>
        </w:rPr>
        <w:t>город</w:t>
      </w:r>
      <w:r w:rsidRPr="003A0D64">
        <w:rPr>
          <w:rFonts w:ascii="Times New Roman" w:eastAsia="Times New Roman" w:hAnsi="Times New Roman" w:cs="Times New Roman"/>
          <w:color w:val="auto"/>
          <w:sz w:val="24"/>
          <w:szCs w:val="24"/>
        </w:rPr>
        <w:t>ского</w:t>
      </w:r>
      <w:r w:rsidRPr="003A0D64">
        <w:rPr>
          <w:rFonts w:ascii="Times New Roman" w:eastAsia="Times New Roman" w:hAnsi="Times New Roman" w:cs="Times New Roman"/>
          <w:color w:val="auto"/>
          <w:spacing w:val="1"/>
          <w:sz w:val="24"/>
          <w:szCs w:val="24"/>
        </w:rPr>
        <w:t xml:space="preserve"> </w:t>
      </w:r>
      <w:r w:rsidRPr="003A0D64">
        <w:rPr>
          <w:rFonts w:ascii="Times New Roman" w:eastAsia="Times New Roman" w:hAnsi="Times New Roman" w:cs="Times New Roman"/>
          <w:color w:val="auto"/>
          <w:sz w:val="24"/>
          <w:szCs w:val="24"/>
        </w:rPr>
        <w:t>окр</w:t>
      </w:r>
      <w:r w:rsidRPr="003A0D64">
        <w:rPr>
          <w:rFonts w:ascii="Times New Roman" w:eastAsia="Times New Roman" w:hAnsi="Times New Roman" w:cs="Times New Roman"/>
          <w:color w:val="auto"/>
          <w:spacing w:val="-4"/>
          <w:sz w:val="24"/>
          <w:szCs w:val="24"/>
        </w:rPr>
        <w:t>у</w:t>
      </w:r>
      <w:r w:rsidRPr="003A0D64">
        <w:rPr>
          <w:rFonts w:ascii="Times New Roman" w:eastAsia="Times New Roman" w:hAnsi="Times New Roman" w:cs="Times New Roman"/>
          <w:color w:val="auto"/>
          <w:sz w:val="24"/>
          <w:szCs w:val="24"/>
        </w:rPr>
        <w:t>га</w:t>
      </w:r>
      <w:bookmarkEnd w:id="7"/>
      <w:r w:rsidRPr="003A0D64">
        <w:rPr>
          <w:rFonts w:ascii="Times New Roman" w:eastAsia="Times New Roman" w:hAnsi="Times New Roman" w:cs="Times New Roman"/>
          <w:color w:val="auto"/>
          <w:sz w:val="24"/>
          <w:szCs w:val="24"/>
        </w:rPr>
        <w:t>»</w:t>
      </w:r>
      <w:bookmarkEnd w:id="6"/>
    </w:p>
    <w:p w14:paraId="08B4F38D" w14:textId="37395CC9" w:rsidR="00F25F12" w:rsidRPr="003A0D64" w:rsidRDefault="00F25F12" w:rsidP="00C23D7B">
      <w:pPr>
        <w:spacing w:line="360" w:lineRule="auto"/>
        <w:ind w:firstLine="706"/>
        <w:jc w:val="both"/>
      </w:pPr>
      <w:r w:rsidRPr="003A0D64">
        <w:t xml:space="preserve">К перспективному спросу на тепловую мощность и тепловую энергию для целей разработки схемы теплоснабжения относятся потребности всех объектов капитального строительства, расположенных к моменту начала ее разработки и предполагаемых к строительству на территории </w:t>
      </w:r>
      <w:r w:rsidR="00C90BF9" w:rsidRPr="003A0D64">
        <w:t>Поповского сельского поселения Богучарского района Воронежской области (далее по тексту- Поповское сельское поселение</w:t>
      </w:r>
      <w:r w:rsidR="00ED19A9" w:rsidRPr="003A0D64">
        <w:rPr>
          <w:rFonts w:eastAsia="Calibri"/>
          <w:lang w:eastAsia="en-US"/>
        </w:rPr>
        <w:t>)</w:t>
      </w:r>
      <w:r w:rsidR="005454FE" w:rsidRPr="003A0D64">
        <w:rPr>
          <w:rFonts w:eastAsia="Calibri"/>
          <w:lang w:eastAsia="en-US"/>
        </w:rPr>
        <w:t xml:space="preserve"> </w:t>
      </w:r>
      <w:r w:rsidR="00BB7C13" w:rsidRPr="003A0D64">
        <w:rPr>
          <w:lang w:eastAsia="en-US"/>
        </w:rPr>
        <w:t>в</w:t>
      </w:r>
      <w:r w:rsidRPr="003A0D64">
        <w:t xml:space="preserve"> тепловой мощности и тепловой энергии, в том числе на цели отопления, вентиляции</w:t>
      </w:r>
      <w:r w:rsidR="009B6118" w:rsidRPr="003A0D64">
        <w:t xml:space="preserve"> и горячего водоснабжения.</w:t>
      </w:r>
    </w:p>
    <w:p w14:paraId="472CEE5C" w14:textId="733963C2" w:rsidR="006438E1" w:rsidRPr="003A0D64" w:rsidRDefault="006438E1" w:rsidP="007E53B6">
      <w:pPr>
        <w:pStyle w:val="2"/>
        <w:tabs>
          <w:tab w:val="left" w:pos="1134"/>
        </w:tabs>
        <w:spacing w:before="120" w:after="0" w:line="360" w:lineRule="auto"/>
        <w:ind w:left="0" w:firstLine="709"/>
        <w:rPr>
          <w:rFonts w:ascii="Times New Roman" w:hAnsi="Times New Roman"/>
          <w:color w:val="auto"/>
          <w:sz w:val="24"/>
          <w:szCs w:val="24"/>
          <w:lang w:val="ru-RU" w:eastAsia="ru-RU"/>
        </w:rPr>
      </w:pPr>
      <w:bookmarkStart w:id="8" w:name="_Toc525894687"/>
      <w:bookmarkStart w:id="9" w:name="_Toc535417850"/>
      <w:bookmarkStart w:id="10" w:name="_Toc8577814"/>
      <w:bookmarkStart w:id="11" w:name="_Toc50056882"/>
      <w:bookmarkStart w:id="12" w:name="_Toc115946912"/>
      <w:r w:rsidRPr="003A0D64">
        <w:rPr>
          <w:rFonts w:ascii="Times New Roman" w:hAnsi="Times New Roman"/>
          <w:color w:val="auto"/>
          <w:sz w:val="24"/>
          <w:szCs w:val="24"/>
          <w:lang w:val="ru-RU" w:eastAsia="ru-RU"/>
        </w:rPr>
        <w:t>1.1.</w:t>
      </w:r>
      <w:r w:rsidRPr="003A0D64">
        <w:rPr>
          <w:rFonts w:ascii="Times New Roman" w:hAnsi="Times New Roman"/>
          <w:color w:val="auto"/>
          <w:sz w:val="24"/>
          <w:szCs w:val="24"/>
          <w:lang w:val="ru-RU" w:eastAsia="ru-RU"/>
        </w:rPr>
        <w:tab/>
      </w:r>
      <w:bookmarkEnd w:id="8"/>
      <w:r w:rsidRPr="003A0D64">
        <w:rPr>
          <w:rFonts w:ascii="Times New Roman" w:hAnsi="Times New Roman"/>
          <w:color w:val="auto"/>
          <w:sz w:val="24"/>
          <w:szCs w:val="24"/>
          <w:lang w:val="ru-RU" w:eastAsia="ru-RU"/>
        </w:rPr>
        <w:t>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w:t>
      </w:r>
      <w:bookmarkEnd w:id="9"/>
      <w:bookmarkEnd w:id="10"/>
      <w:bookmarkEnd w:id="11"/>
      <w:bookmarkEnd w:id="12"/>
    </w:p>
    <w:p w14:paraId="3FF7F50D" w14:textId="77777777" w:rsidR="00C90BF9" w:rsidRPr="003A0D64" w:rsidRDefault="00C90BF9" w:rsidP="00C90BF9">
      <w:pPr>
        <w:spacing w:line="360" w:lineRule="auto"/>
        <w:ind w:right="46" w:firstLine="709"/>
        <w:jc w:val="both"/>
        <w:rPr>
          <w:lang w:eastAsia="en-US"/>
        </w:rPr>
      </w:pPr>
      <w:bookmarkStart w:id="13" w:name="_Hlk34382618"/>
      <w:bookmarkStart w:id="14" w:name="_Toc115946913"/>
      <w:r w:rsidRPr="003A0D64">
        <w:rPr>
          <w:lang w:eastAsia="en-US"/>
        </w:rPr>
        <w:t>Прогноз приростов потребления тепловой энергии на 2035 г. Поповского сельского поселения составляет 0 Гкал/час.</w:t>
      </w:r>
    </w:p>
    <w:bookmarkEnd w:id="13"/>
    <w:p w14:paraId="64986F4B" w14:textId="48082E6C" w:rsidR="006438E1" w:rsidRPr="003A0D64" w:rsidRDefault="006438E1" w:rsidP="007E53B6">
      <w:pPr>
        <w:pStyle w:val="2"/>
        <w:tabs>
          <w:tab w:val="left" w:pos="1134"/>
        </w:tabs>
        <w:spacing w:before="120" w:after="0" w:line="360" w:lineRule="auto"/>
        <w:ind w:left="0" w:firstLine="709"/>
        <w:rPr>
          <w:rFonts w:ascii="Times New Roman" w:hAnsi="Times New Roman"/>
          <w:color w:val="auto"/>
          <w:sz w:val="24"/>
          <w:szCs w:val="24"/>
          <w:lang w:val="ru-RU" w:eastAsia="ru-RU"/>
        </w:rPr>
      </w:pPr>
      <w:r w:rsidRPr="003A0D64">
        <w:rPr>
          <w:rFonts w:ascii="Times New Roman" w:hAnsi="Times New Roman"/>
          <w:color w:val="auto"/>
          <w:sz w:val="24"/>
          <w:szCs w:val="24"/>
          <w:lang w:val="ru-RU" w:eastAsia="ru-RU"/>
        </w:rPr>
        <w:t>1.2.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bookmarkEnd w:id="14"/>
    </w:p>
    <w:p w14:paraId="3F0EBF72" w14:textId="77777777" w:rsidR="007E53B6" w:rsidRPr="003A0D64" w:rsidRDefault="007E53B6" w:rsidP="007E53B6">
      <w:pPr>
        <w:spacing w:after="120" w:line="360" w:lineRule="auto"/>
        <w:ind w:firstLine="709"/>
        <w:jc w:val="both"/>
        <w:rPr>
          <w:rFonts w:eastAsia="Calibri"/>
          <w:lang w:eastAsia="en-US"/>
        </w:rPr>
      </w:pPr>
      <w:bookmarkStart w:id="15" w:name="_Toc115946914"/>
      <w:r w:rsidRPr="003A0D64">
        <w:rPr>
          <w:rFonts w:eastAsia="Calibri"/>
          <w:lang w:eastAsia="en-US"/>
        </w:rPr>
        <w:t>Приросты объемов потребления тепловой энергии (мощности) и теплоносителя в расчетных элементах территориального деления и в зонах действия индивидуального теплоснабжения отсутствуют.</w:t>
      </w:r>
    </w:p>
    <w:p w14:paraId="650646DB" w14:textId="79B271B7" w:rsidR="006438E1" w:rsidRPr="003A0D64" w:rsidRDefault="006438E1" w:rsidP="007E53B6">
      <w:pPr>
        <w:pStyle w:val="2"/>
        <w:tabs>
          <w:tab w:val="left" w:pos="1134"/>
        </w:tabs>
        <w:spacing w:before="120" w:after="0" w:line="360" w:lineRule="auto"/>
        <w:ind w:left="0" w:firstLine="709"/>
        <w:rPr>
          <w:rFonts w:ascii="Times New Roman" w:hAnsi="Times New Roman"/>
          <w:color w:val="auto"/>
          <w:sz w:val="24"/>
          <w:szCs w:val="24"/>
          <w:lang w:val="ru-RU" w:eastAsia="ru-RU"/>
        </w:rPr>
      </w:pPr>
      <w:r w:rsidRPr="003A0D64">
        <w:rPr>
          <w:rFonts w:ascii="Times New Roman" w:hAnsi="Times New Roman"/>
          <w:color w:val="auto"/>
          <w:sz w:val="24"/>
          <w:szCs w:val="24"/>
          <w:lang w:val="ru-RU" w:eastAsia="ru-RU"/>
        </w:rPr>
        <w:t>1.3.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bookmarkEnd w:id="15"/>
    </w:p>
    <w:p w14:paraId="1B103FAC" w14:textId="77777777" w:rsidR="007E53B6" w:rsidRPr="003A0D64" w:rsidRDefault="007E53B6" w:rsidP="007E53B6">
      <w:pPr>
        <w:spacing w:line="360" w:lineRule="auto"/>
        <w:ind w:firstLine="709"/>
        <w:jc w:val="both"/>
      </w:pPr>
      <w:r w:rsidRPr="003A0D64">
        <w:t>Приросты объемов потребления тепловой энергии на территории муниципального образования в производственных зонах отсутствуют.</w:t>
      </w:r>
    </w:p>
    <w:p w14:paraId="6F846AC6" w14:textId="77777777" w:rsidR="006438E1" w:rsidRPr="003A0D64" w:rsidRDefault="006438E1">
      <w:pPr>
        <w:spacing w:after="200" w:line="276" w:lineRule="auto"/>
      </w:pPr>
      <w:r w:rsidRPr="003A0D64">
        <w:br w:type="page"/>
      </w:r>
    </w:p>
    <w:p w14:paraId="4A1D3BC7" w14:textId="35412A52" w:rsidR="00F25F12" w:rsidRPr="003A0D64" w:rsidRDefault="00F25F12" w:rsidP="0055669F">
      <w:pPr>
        <w:pStyle w:val="1"/>
        <w:ind w:firstLine="706"/>
        <w:rPr>
          <w:rFonts w:ascii="Times New Roman" w:eastAsia="Times New Roman" w:hAnsi="Times New Roman" w:cs="Times New Roman"/>
          <w:color w:val="auto"/>
          <w:sz w:val="24"/>
          <w:szCs w:val="24"/>
        </w:rPr>
      </w:pPr>
      <w:bookmarkStart w:id="16" w:name="_Toc115946915"/>
      <w:r w:rsidRPr="003A0D64">
        <w:rPr>
          <w:rFonts w:ascii="Times New Roman" w:eastAsia="Times New Roman" w:hAnsi="Times New Roman" w:cs="Times New Roman"/>
          <w:color w:val="auto"/>
          <w:sz w:val="24"/>
          <w:szCs w:val="24"/>
        </w:rPr>
        <w:lastRenderedPageBreak/>
        <w:t>Ра</w:t>
      </w:r>
      <w:r w:rsidRPr="003A0D64">
        <w:rPr>
          <w:rFonts w:ascii="Times New Roman" w:eastAsia="Times New Roman" w:hAnsi="Times New Roman" w:cs="Times New Roman"/>
          <w:color w:val="auto"/>
          <w:spacing w:val="-4"/>
          <w:sz w:val="24"/>
          <w:szCs w:val="24"/>
        </w:rPr>
        <w:t>з</w:t>
      </w:r>
      <w:r w:rsidRPr="003A0D64">
        <w:rPr>
          <w:rFonts w:ascii="Times New Roman" w:eastAsia="Times New Roman" w:hAnsi="Times New Roman" w:cs="Times New Roman"/>
          <w:color w:val="auto"/>
          <w:sz w:val="24"/>
          <w:szCs w:val="24"/>
        </w:rPr>
        <w:t>дел</w:t>
      </w:r>
      <w:r w:rsidR="00D81070" w:rsidRPr="003A0D64">
        <w:rPr>
          <w:rFonts w:ascii="Times New Roman" w:eastAsia="Times New Roman" w:hAnsi="Times New Roman" w:cs="Times New Roman"/>
          <w:color w:val="auto"/>
          <w:spacing w:val="7"/>
          <w:sz w:val="24"/>
          <w:szCs w:val="24"/>
        </w:rPr>
        <w:t> </w:t>
      </w:r>
      <w:r w:rsidRPr="003A0D64">
        <w:rPr>
          <w:rFonts w:ascii="Times New Roman" w:eastAsia="Times New Roman" w:hAnsi="Times New Roman" w:cs="Times New Roman"/>
          <w:color w:val="auto"/>
          <w:sz w:val="24"/>
          <w:szCs w:val="24"/>
        </w:rPr>
        <w:t>2</w:t>
      </w:r>
      <w:r w:rsidR="00D81070" w:rsidRPr="003A0D64">
        <w:rPr>
          <w:rFonts w:ascii="Times New Roman" w:eastAsia="Times New Roman" w:hAnsi="Times New Roman" w:cs="Times New Roman"/>
          <w:color w:val="auto"/>
          <w:sz w:val="24"/>
          <w:szCs w:val="24"/>
        </w:rPr>
        <w:t> </w:t>
      </w:r>
      <w:r w:rsidR="00EE5F35" w:rsidRPr="003A0D64">
        <w:rPr>
          <w:rFonts w:ascii="Times New Roman" w:eastAsia="Times New Roman" w:hAnsi="Times New Roman" w:cs="Times New Roman"/>
          <w:color w:val="auto"/>
          <w:spacing w:val="13"/>
          <w:sz w:val="24"/>
          <w:szCs w:val="24"/>
        </w:rPr>
        <w:t>«</w:t>
      </w:r>
      <w:r w:rsidR="006438E1" w:rsidRPr="003A0D64">
        <w:rPr>
          <w:rFonts w:ascii="Times New Roman" w:eastAsia="Times New Roman" w:hAnsi="Times New Roman" w:cs="Times New Roman"/>
          <w:color w:val="auto"/>
          <w:sz w:val="24"/>
          <w:szCs w:val="24"/>
        </w:rPr>
        <w:t>Существующие и перспективные балансы тепловой мощности источников тепловой энергии и тепловой нагрузки потребителей</w:t>
      </w:r>
      <w:r w:rsidR="00EE5F35" w:rsidRPr="003A0D64">
        <w:rPr>
          <w:rFonts w:ascii="Times New Roman" w:eastAsia="Times New Roman" w:hAnsi="Times New Roman" w:cs="Times New Roman"/>
          <w:color w:val="auto"/>
          <w:sz w:val="24"/>
          <w:szCs w:val="24"/>
        </w:rPr>
        <w:t>»</w:t>
      </w:r>
      <w:bookmarkEnd w:id="16"/>
    </w:p>
    <w:p w14:paraId="5E8B1CD8" w14:textId="77777777" w:rsidR="00F25F12" w:rsidRPr="003A0D64" w:rsidRDefault="00F25F12" w:rsidP="00C23D7B">
      <w:pPr>
        <w:spacing w:before="13" w:line="260" w:lineRule="exact"/>
        <w:ind w:firstLine="706"/>
      </w:pPr>
    </w:p>
    <w:p w14:paraId="5ED29F5C" w14:textId="77777777" w:rsidR="006438E1" w:rsidRPr="003A0D64" w:rsidRDefault="006438E1" w:rsidP="007E53B6">
      <w:pPr>
        <w:pStyle w:val="2"/>
        <w:tabs>
          <w:tab w:val="left" w:pos="1134"/>
        </w:tabs>
        <w:spacing w:before="120" w:after="0" w:line="360" w:lineRule="auto"/>
        <w:ind w:left="0" w:firstLine="709"/>
        <w:rPr>
          <w:rFonts w:ascii="Times New Roman" w:hAnsi="Times New Roman"/>
          <w:color w:val="auto"/>
          <w:sz w:val="24"/>
          <w:szCs w:val="24"/>
          <w:lang w:val="ru-RU" w:eastAsia="ru-RU"/>
        </w:rPr>
      </w:pPr>
      <w:bookmarkStart w:id="17" w:name="_Toc525894691"/>
      <w:bookmarkStart w:id="18" w:name="_Toc535417854"/>
      <w:bookmarkStart w:id="19" w:name="_Toc8577818"/>
      <w:bookmarkStart w:id="20" w:name="_Toc50056886"/>
      <w:bookmarkStart w:id="21" w:name="_Toc115946916"/>
      <w:r w:rsidRPr="003A0D64">
        <w:rPr>
          <w:rFonts w:ascii="Times New Roman" w:hAnsi="Times New Roman"/>
          <w:color w:val="auto"/>
          <w:sz w:val="24"/>
          <w:szCs w:val="24"/>
          <w:lang w:val="ru-RU" w:eastAsia="ru-RU"/>
        </w:rPr>
        <w:t>2.1.</w:t>
      </w:r>
      <w:r w:rsidRPr="003A0D64">
        <w:rPr>
          <w:rFonts w:ascii="Times New Roman" w:hAnsi="Times New Roman"/>
          <w:color w:val="auto"/>
          <w:sz w:val="24"/>
          <w:szCs w:val="24"/>
          <w:lang w:val="ru-RU" w:eastAsia="ru-RU"/>
        </w:rPr>
        <w:tab/>
      </w:r>
      <w:bookmarkEnd w:id="17"/>
      <w:r w:rsidRPr="003A0D64">
        <w:rPr>
          <w:rFonts w:ascii="Times New Roman" w:hAnsi="Times New Roman"/>
          <w:color w:val="auto"/>
          <w:sz w:val="24"/>
          <w:szCs w:val="24"/>
          <w:lang w:val="ru-RU" w:eastAsia="ru-RU"/>
        </w:rPr>
        <w:t>Описание существующих и перспективных зон действия систем теплоснабжения и источников тепловой энергии</w:t>
      </w:r>
      <w:bookmarkEnd w:id="18"/>
      <w:bookmarkEnd w:id="19"/>
      <w:bookmarkEnd w:id="20"/>
      <w:bookmarkEnd w:id="21"/>
    </w:p>
    <w:p w14:paraId="7610FE9C" w14:textId="4031B170" w:rsidR="006438E1" w:rsidRPr="003A0D64" w:rsidRDefault="006438E1" w:rsidP="006438E1">
      <w:pPr>
        <w:spacing w:line="360" w:lineRule="auto"/>
        <w:ind w:firstLine="709"/>
        <w:jc w:val="both"/>
      </w:pPr>
      <w:bookmarkStart w:id="22" w:name="sub_166"/>
      <w:r w:rsidRPr="003A0D64">
        <w:t xml:space="preserve">Зона действия системы теплоснабжения - территория поселения, </w:t>
      </w:r>
      <w:r w:rsidR="00673ECC" w:rsidRPr="003A0D64">
        <w:t>город</w:t>
      </w:r>
      <w:r w:rsidRPr="003A0D64">
        <w:t>ского округа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w:t>
      </w:r>
    </w:p>
    <w:p w14:paraId="05049618" w14:textId="7F2C3086" w:rsidR="006438E1" w:rsidRPr="003A0D64" w:rsidRDefault="006438E1" w:rsidP="006438E1">
      <w:pPr>
        <w:spacing w:line="360" w:lineRule="auto"/>
        <w:ind w:firstLine="709"/>
        <w:jc w:val="both"/>
      </w:pPr>
      <w:r w:rsidRPr="003A0D64">
        <w:t xml:space="preserve">Зона действия источника тепловой энергии - территория поселения, </w:t>
      </w:r>
      <w:r w:rsidR="00673ECC" w:rsidRPr="003A0D64">
        <w:t>город</w:t>
      </w:r>
      <w:r w:rsidRPr="003A0D64">
        <w:t>ского округа или ее часть, границы которой устанавливаются закрытыми секционирующими задвижками тепловой сети системы теплоснабжения.</w:t>
      </w:r>
    </w:p>
    <w:p w14:paraId="06075F31" w14:textId="77777777" w:rsidR="00C90BF9" w:rsidRPr="003A0D64" w:rsidRDefault="00C90BF9" w:rsidP="00C90BF9">
      <w:pPr>
        <w:spacing w:line="360" w:lineRule="auto"/>
        <w:ind w:firstLine="709"/>
        <w:jc w:val="both"/>
        <w:rPr>
          <w:rFonts w:eastAsia="Calibri"/>
          <w:lang w:eastAsia="en-US"/>
        </w:rPr>
      </w:pPr>
      <w:bookmarkStart w:id="23" w:name="_Toc525894692"/>
      <w:bookmarkStart w:id="24" w:name="_Toc535417855"/>
      <w:bookmarkStart w:id="25" w:name="_Toc8577819"/>
      <w:bookmarkStart w:id="26" w:name="_Toc50056887"/>
      <w:bookmarkEnd w:id="22"/>
      <w:r w:rsidRPr="003A0D64">
        <w:rPr>
          <w:rFonts w:eastAsia="Calibri"/>
          <w:lang w:eastAsia="en-US"/>
        </w:rPr>
        <w:t xml:space="preserve">На территории Поповского сельского поселения эксплуатируется </w:t>
      </w:r>
      <w:r w:rsidRPr="003A0D64">
        <w:rPr>
          <w14:ligatures w14:val="standardContextual"/>
        </w:rPr>
        <w:t>6</w:t>
      </w:r>
      <w:r w:rsidRPr="003A0D64">
        <w:rPr>
          <w:rFonts w:eastAsia="Calibri"/>
          <w:lang w:eastAsia="en-US"/>
        </w:rPr>
        <w:t xml:space="preserve"> </w:t>
      </w:r>
      <w:r w:rsidRPr="003A0D64">
        <w:rPr>
          <w14:ligatures w14:val="standardContextual"/>
        </w:rPr>
        <w:t>котельных</w:t>
      </w:r>
      <w:r w:rsidRPr="003A0D64">
        <w:rPr>
          <w:rFonts w:eastAsia="Calibri"/>
          <w:lang w:eastAsia="en-US"/>
        </w:rPr>
        <w:t xml:space="preserve">, тепловой мощностью - </w:t>
      </w:r>
      <w:r w:rsidRPr="003A0D64">
        <w:rPr>
          <w14:ligatures w14:val="standardContextual"/>
        </w:rPr>
        <w:t>0,54</w:t>
      </w:r>
      <w:r w:rsidRPr="003A0D64">
        <w:rPr>
          <w:rFonts w:eastAsia="Calibri"/>
          <w:lang w:eastAsia="en-US"/>
        </w:rPr>
        <w:t xml:space="preserve"> Гкал/ч.</w:t>
      </w:r>
    </w:p>
    <w:p w14:paraId="400EB229" w14:textId="77777777" w:rsidR="007E53B6" w:rsidRPr="003A0D64" w:rsidRDefault="007E53B6" w:rsidP="007E53B6">
      <w:pPr>
        <w:spacing w:line="360" w:lineRule="auto"/>
        <w:ind w:firstLine="709"/>
        <w:jc w:val="both"/>
        <w:rPr>
          <w:rFonts w:eastAsia="Calibri"/>
          <w:lang w:eastAsia="en-US"/>
        </w:rPr>
      </w:pPr>
      <w:bookmarkStart w:id="27" w:name="_Toc115946917"/>
      <w:r w:rsidRPr="003A0D64">
        <w:rPr>
          <w:rFonts w:eastAsia="Calibri"/>
          <w:lang w:eastAsia="en-US"/>
        </w:rPr>
        <w:t xml:space="preserve">Котельные работают локально, на собственную зону теплоснабжения, обеспечивая теплом жилые и общественные и промышленные здания. </w:t>
      </w:r>
    </w:p>
    <w:p w14:paraId="0F8D47C2" w14:textId="77777777" w:rsidR="006438E1" w:rsidRPr="003A0D64" w:rsidRDefault="006438E1" w:rsidP="007E53B6">
      <w:pPr>
        <w:pStyle w:val="2"/>
        <w:tabs>
          <w:tab w:val="left" w:pos="1134"/>
        </w:tabs>
        <w:spacing w:before="120" w:after="0" w:line="360" w:lineRule="auto"/>
        <w:ind w:left="0" w:firstLine="709"/>
        <w:rPr>
          <w:rFonts w:ascii="Times New Roman" w:hAnsi="Times New Roman"/>
          <w:color w:val="auto"/>
          <w:sz w:val="24"/>
          <w:szCs w:val="24"/>
          <w:lang w:val="ru-RU" w:eastAsia="ru-RU"/>
        </w:rPr>
      </w:pPr>
      <w:r w:rsidRPr="003A0D64">
        <w:rPr>
          <w:rFonts w:ascii="Times New Roman" w:hAnsi="Times New Roman"/>
          <w:color w:val="auto"/>
          <w:sz w:val="24"/>
          <w:szCs w:val="24"/>
          <w:lang w:val="ru-RU" w:eastAsia="ru-RU"/>
        </w:rPr>
        <w:t>2.2.</w:t>
      </w:r>
      <w:r w:rsidRPr="003A0D64">
        <w:rPr>
          <w:rFonts w:ascii="Times New Roman" w:hAnsi="Times New Roman"/>
          <w:color w:val="auto"/>
          <w:sz w:val="24"/>
          <w:szCs w:val="24"/>
          <w:lang w:val="ru-RU" w:eastAsia="ru-RU"/>
        </w:rPr>
        <w:tab/>
      </w:r>
      <w:bookmarkEnd w:id="23"/>
      <w:r w:rsidRPr="003A0D64">
        <w:rPr>
          <w:rFonts w:ascii="Times New Roman" w:hAnsi="Times New Roman"/>
          <w:color w:val="auto"/>
          <w:sz w:val="24"/>
          <w:szCs w:val="24"/>
          <w:lang w:val="ru-RU" w:eastAsia="ru-RU"/>
        </w:rPr>
        <w:t>Описание существующих и перспективных зон действия индивидуальных источников тепловой энергии</w:t>
      </w:r>
      <w:bookmarkEnd w:id="24"/>
      <w:bookmarkEnd w:id="25"/>
      <w:bookmarkEnd w:id="26"/>
      <w:bookmarkEnd w:id="27"/>
    </w:p>
    <w:p w14:paraId="65FB69BE" w14:textId="77777777" w:rsidR="007E53B6" w:rsidRPr="003A0D64" w:rsidRDefault="007E53B6" w:rsidP="007E53B6">
      <w:pPr>
        <w:spacing w:line="360" w:lineRule="auto"/>
        <w:ind w:firstLine="709"/>
        <w:jc w:val="both"/>
        <w:rPr>
          <w:rFonts w:eastAsia="Calibri"/>
          <w:lang w:eastAsia="en-US"/>
        </w:rPr>
      </w:pPr>
      <w:bookmarkStart w:id="28" w:name="_Toc525894693"/>
      <w:bookmarkStart w:id="29" w:name="_Toc535417856"/>
      <w:bookmarkStart w:id="30" w:name="_Toc8577820"/>
      <w:bookmarkStart w:id="31" w:name="_Toc50056888"/>
      <w:bookmarkStart w:id="32" w:name="_Toc115946918"/>
      <w:r w:rsidRPr="003A0D64">
        <w:rPr>
          <w:rFonts w:eastAsia="Calibri"/>
          <w:lang w:eastAsia="en-US"/>
        </w:rPr>
        <w:t>Зоны действия индивидуального теплоснабжения расположены на территориях, неохваченных централизованным теплоснабжением.</w:t>
      </w:r>
    </w:p>
    <w:p w14:paraId="791495FB" w14:textId="77777777" w:rsidR="007E53B6" w:rsidRPr="003A0D64" w:rsidRDefault="007E53B6" w:rsidP="007E53B6">
      <w:pPr>
        <w:spacing w:line="360" w:lineRule="auto"/>
        <w:ind w:firstLine="709"/>
        <w:jc w:val="both"/>
        <w:rPr>
          <w:rFonts w:eastAsia="Calibri"/>
          <w:lang w:eastAsia="en-US"/>
        </w:rPr>
      </w:pPr>
      <w:r w:rsidRPr="003A0D64">
        <w:rPr>
          <w:rFonts w:eastAsia="Calibri"/>
          <w:lang w:eastAsia="en-US"/>
        </w:rPr>
        <w:t>Данная застройка, в основном, представлена домами одно-, двухквартирного и коттеджного типа. Эти здания не присоединены к централизованным системам теплоснабжения. Теплоснабжение указанных потребителей осуществляется от индивидуальных газовых котлов, печного отопления и электрокотлов.</w:t>
      </w:r>
    </w:p>
    <w:p w14:paraId="51FAAD19" w14:textId="77777777" w:rsidR="004A6AAC" w:rsidRPr="003A0D64" w:rsidRDefault="004A6AAC" w:rsidP="007E53B6">
      <w:pPr>
        <w:pStyle w:val="2"/>
        <w:tabs>
          <w:tab w:val="left" w:pos="1134"/>
        </w:tabs>
        <w:spacing w:before="120" w:after="0" w:line="360" w:lineRule="auto"/>
        <w:ind w:left="0" w:firstLine="709"/>
        <w:rPr>
          <w:rFonts w:ascii="Times New Roman" w:hAnsi="Times New Roman"/>
          <w:color w:val="auto"/>
          <w:sz w:val="24"/>
          <w:szCs w:val="24"/>
          <w:lang w:val="ru-RU" w:eastAsia="ru-RU"/>
        </w:rPr>
      </w:pPr>
      <w:r w:rsidRPr="003A0D64">
        <w:rPr>
          <w:rFonts w:ascii="Times New Roman" w:hAnsi="Times New Roman"/>
          <w:color w:val="auto"/>
          <w:sz w:val="24"/>
          <w:szCs w:val="24"/>
          <w:lang w:val="ru-RU" w:eastAsia="ru-RU"/>
        </w:rPr>
        <w:t>2.3.</w:t>
      </w:r>
      <w:r w:rsidRPr="003A0D64">
        <w:rPr>
          <w:rFonts w:ascii="Times New Roman" w:hAnsi="Times New Roman"/>
          <w:color w:val="auto"/>
          <w:sz w:val="24"/>
          <w:szCs w:val="24"/>
          <w:lang w:val="ru-RU" w:eastAsia="ru-RU"/>
        </w:rPr>
        <w:tab/>
        <w:t>Существующие и перспективные балансы тепловой мощности и тепловой нагрузки в зонах действия источников тепловой энергии, в том числе работающих на единую тепловую сеть, на каждом этапе</w:t>
      </w:r>
      <w:bookmarkEnd w:id="28"/>
      <w:bookmarkEnd w:id="29"/>
      <w:bookmarkEnd w:id="30"/>
      <w:bookmarkEnd w:id="31"/>
      <w:bookmarkEnd w:id="32"/>
    </w:p>
    <w:p w14:paraId="2EBBEC36" w14:textId="5F835B1B" w:rsidR="00010D1C" w:rsidRPr="003A0D64" w:rsidRDefault="00E643B4" w:rsidP="00010D1C">
      <w:pPr>
        <w:widowControl w:val="0"/>
        <w:spacing w:line="360" w:lineRule="auto"/>
        <w:ind w:firstLine="567"/>
        <w:jc w:val="both"/>
        <w:sectPr w:rsidR="00010D1C" w:rsidRPr="003A0D64" w:rsidSect="005D3E3E">
          <w:pgSz w:w="11907" w:h="16840" w:code="9"/>
          <w:pgMar w:top="1134" w:right="680" w:bottom="1247" w:left="1588" w:header="567" w:footer="567" w:gutter="0"/>
          <w:cols w:space="720"/>
          <w:docGrid w:linePitch="299"/>
        </w:sectPr>
      </w:pPr>
      <w:r w:rsidRPr="003A0D64">
        <w:rPr>
          <w:rFonts w:eastAsia="Calibri"/>
          <w:szCs w:val="22"/>
          <w:lang w:eastAsia="en-US"/>
        </w:rPr>
        <w:t>Балансы тепловой энергии (мощности) и перспективной тепловой нагрузки, в каждой из выделенных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w:t>
      </w:r>
      <w:r w:rsidR="00010D1C" w:rsidRPr="003A0D64">
        <w:rPr>
          <w:rFonts w:eastAsia="Calibri"/>
        </w:rPr>
        <w:t xml:space="preserve">, представлены в таблице </w:t>
      </w:r>
      <w:r w:rsidR="00010D1C" w:rsidRPr="003A0D64">
        <w:t>2.1.</w:t>
      </w:r>
    </w:p>
    <w:p w14:paraId="7426C607" w14:textId="52349D04" w:rsidR="004A6AAC" w:rsidRPr="003A0D64" w:rsidRDefault="004A6AAC" w:rsidP="004A6AAC">
      <w:pPr>
        <w:widowControl w:val="0"/>
        <w:spacing w:line="360" w:lineRule="auto"/>
        <w:ind w:right="-20"/>
        <w:jc w:val="center"/>
        <w:rPr>
          <w:b/>
          <w:bCs/>
          <w:position w:val="-1"/>
          <w:lang w:eastAsia="en-US"/>
        </w:rPr>
      </w:pPr>
      <w:r w:rsidRPr="003A0D64">
        <w:rPr>
          <w:b/>
          <w:bCs/>
          <w:lang w:eastAsia="en-US"/>
        </w:rPr>
        <w:lastRenderedPageBreak/>
        <w:t xml:space="preserve">Таблица 2.1 – </w:t>
      </w:r>
      <w:r w:rsidRPr="003A0D64">
        <w:rPr>
          <w:b/>
          <w:bCs/>
          <w:position w:val="-1"/>
          <w:lang w:eastAsia="en-US"/>
        </w:rPr>
        <w:t>Балансы тепловой мощности и присоединенной тепловой нагрузки, Гкал/ч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203"/>
        <w:gridCol w:w="918"/>
        <w:gridCol w:w="919"/>
        <w:gridCol w:w="919"/>
        <w:gridCol w:w="919"/>
        <w:gridCol w:w="919"/>
        <w:gridCol w:w="919"/>
        <w:gridCol w:w="919"/>
        <w:gridCol w:w="919"/>
        <w:gridCol w:w="919"/>
        <w:gridCol w:w="919"/>
        <w:gridCol w:w="666"/>
        <w:gridCol w:w="666"/>
        <w:gridCol w:w="666"/>
      </w:tblGrid>
      <w:tr w:rsidR="003A0D64" w:rsidRPr="003A0D64" w14:paraId="79578D27" w14:textId="77777777" w:rsidTr="00E5658D">
        <w:trPr>
          <w:trHeight w:val="23"/>
          <w:tblHeader/>
          <w:jc w:val="center"/>
        </w:trPr>
        <w:tc>
          <w:tcPr>
            <w:tcW w:w="3203" w:type="dxa"/>
            <w:shd w:val="clear" w:color="auto" w:fill="auto"/>
            <w:vAlign w:val="center"/>
            <w:hideMark/>
          </w:tcPr>
          <w:p w14:paraId="0E6F4935" w14:textId="77777777" w:rsidR="00C90BF9" w:rsidRPr="003A0D64" w:rsidRDefault="00C90BF9" w:rsidP="00E5658D">
            <w:pPr>
              <w:jc w:val="center"/>
              <w:rPr>
                <w:b/>
                <w:bCs/>
                <w:sz w:val="20"/>
                <w:szCs w:val="20"/>
              </w:rPr>
            </w:pPr>
            <w:r w:rsidRPr="003A0D64">
              <w:rPr>
                <w:b/>
                <w:bCs/>
                <w:sz w:val="20"/>
                <w:szCs w:val="20"/>
              </w:rPr>
              <w:t>Наименование показателя</w:t>
            </w:r>
          </w:p>
        </w:tc>
        <w:tc>
          <w:tcPr>
            <w:tcW w:w="918" w:type="dxa"/>
            <w:shd w:val="clear" w:color="auto" w:fill="auto"/>
            <w:vAlign w:val="center"/>
            <w:hideMark/>
          </w:tcPr>
          <w:p w14:paraId="5E58423B" w14:textId="77777777" w:rsidR="00C90BF9" w:rsidRPr="003A0D64" w:rsidRDefault="00C90BF9" w:rsidP="00E5658D">
            <w:pPr>
              <w:jc w:val="center"/>
              <w:rPr>
                <w:b/>
                <w:bCs/>
                <w:sz w:val="20"/>
                <w:szCs w:val="20"/>
              </w:rPr>
            </w:pPr>
            <w:r w:rsidRPr="003A0D64">
              <w:rPr>
                <w:b/>
                <w:bCs/>
                <w:sz w:val="20"/>
                <w:szCs w:val="20"/>
              </w:rPr>
              <w:t>2023</w:t>
            </w:r>
          </w:p>
        </w:tc>
        <w:tc>
          <w:tcPr>
            <w:tcW w:w="919" w:type="dxa"/>
            <w:shd w:val="clear" w:color="auto" w:fill="auto"/>
            <w:vAlign w:val="center"/>
            <w:hideMark/>
          </w:tcPr>
          <w:p w14:paraId="7AF1B250" w14:textId="77777777" w:rsidR="00C90BF9" w:rsidRPr="003A0D64" w:rsidRDefault="00C90BF9" w:rsidP="00E5658D">
            <w:pPr>
              <w:jc w:val="center"/>
              <w:rPr>
                <w:b/>
                <w:bCs/>
                <w:sz w:val="20"/>
                <w:szCs w:val="20"/>
              </w:rPr>
            </w:pPr>
            <w:r w:rsidRPr="003A0D64">
              <w:rPr>
                <w:b/>
                <w:bCs/>
                <w:sz w:val="20"/>
                <w:szCs w:val="20"/>
              </w:rPr>
              <w:t>2024</w:t>
            </w:r>
          </w:p>
        </w:tc>
        <w:tc>
          <w:tcPr>
            <w:tcW w:w="919" w:type="dxa"/>
            <w:shd w:val="clear" w:color="auto" w:fill="auto"/>
            <w:vAlign w:val="center"/>
            <w:hideMark/>
          </w:tcPr>
          <w:p w14:paraId="2552A1F2" w14:textId="77777777" w:rsidR="00C90BF9" w:rsidRPr="003A0D64" w:rsidRDefault="00C90BF9" w:rsidP="00E5658D">
            <w:pPr>
              <w:jc w:val="center"/>
              <w:rPr>
                <w:b/>
                <w:bCs/>
                <w:sz w:val="20"/>
                <w:szCs w:val="20"/>
              </w:rPr>
            </w:pPr>
            <w:r w:rsidRPr="003A0D64">
              <w:rPr>
                <w:b/>
                <w:bCs/>
                <w:sz w:val="20"/>
                <w:szCs w:val="20"/>
              </w:rPr>
              <w:t>2025</w:t>
            </w:r>
          </w:p>
        </w:tc>
        <w:tc>
          <w:tcPr>
            <w:tcW w:w="919" w:type="dxa"/>
            <w:shd w:val="clear" w:color="auto" w:fill="auto"/>
            <w:vAlign w:val="center"/>
            <w:hideMark/>
          </w:tcPr>
          <w:p w14:paraId="6E1B968E" w14:textId="77777777" w:rsidR="00C90BF9" w:rsidRPr="003A0D64" w:rsidRDefault="00C90BF9" w:rsidP="00E5658D">
            <w:pPr>
              <w:jc w:val="center"/>
              <w:rPr>
                <w:b/>
                <w:bCs/>
                <w:sz w:val="20"/>
                <w:szCs w:val="20"/>
              </w:rPr>
            </w:pPr>
            <w:r w:rsidRPr="003A0D64">
              <w:rPr>
                <w:b/>
                <w:bCs/>
                <w:sz w:val="20"/>
                <w:szCs w:val="20"/>
              </w:rPr>
              <w:t>2026</w:t>
            </w:r>
          </w:p>
        </w:tc>
        <w:tc>
          <w:tcPr>
            <w:tcW w:w="919" w:type="dxa"/>
            <w:shd w:val="clear" w:color="auto" w:fill="auto"/>
            <w:vAlign w:val="center"/>
            <w:hideMark/>
          </w:tcPr>
          <w:p w14:paraId="336BB707" w14:textId="77777777" w:rsidR="00C90BF9" w:rsidRPr="003A0D64" w:rsidRDefault="00C90BF9" w:rsidP="00E5658D">
            <w:pPr>
              <w:jc w:val="center"/>
              <w:rPr>
                <w:b/>
                <w:bCs/>
                <w:sz w:val="20"/>
                <w:szCs w:val="20"/>
              </w:rPr>
            </w:pPr>
            <w:r w:rsidRPr="003A0D64">
              <w:rPr>
                <w:b/>
                <w:bCs/>
                <w:sz w:val="20"/>
                <w:szCs w:val="20"/>
              </w:rPr>
              <w:t>2027</w:t>
            </w:r>
          </w:p>
        </w:tc>
        <w:tc>
          <w:tcPr>
            <w:tcW w:w="919" w:type="dxa"/>
            <w:shd w:val="clear" w:color="auto" w:fill="auto"/>
            <w:vAlign w:val="center"/>
            <w:hideMark/>
          </w:tcPr>
          <w:p w14:paraId="465961AF" w14:textId="77777777" w:rsidR="00C90BF9" w:rsidRPr="003A0D64" w:rsidRDefault="00C90BF9" w:rsidP="00E5658D">
            <w:pPr>
              <w:jc w:val="center"/>
              <w:rPr>
                <w:b/>
                <w:bCs/>
                <w:sz w:val="20"/>
                <w:szCs w:val="20"/>
              </w:rPr>
            </w:pPr>
            <w:r w:rsidRPr="003A0D64">
              <w:rPr>
                <w:b/>
                <w:bCs/>
                <w:sz w:val="20"/>
                <w:szCs w:val="20"/>
              </w:rPr>
              <w:t>2028</w:t>
            </w:r>
          </w:p>
        </w:tc>
        <w:tc>
          <w:tcPr>
            <w:tcW w:w="919" w:type="dxa"/>
            <w:shd w:val="clear" w:color="auto" w:fill="auto"/>
            <w:vAlign w:val="center"/>
            <w:hideMark/>
          </w:tcPr>
          <w:p w14:paraId="6E053DC1" w14:textId="77777777" w:rsidR="00C90BF9" w:rsidRPr="003A0D64" w:rsidRDefault="00C90BF9" w:rsidP="00E5658D">
            <w:pPr>
              <w:jc w:val="center"/>
              <w:rPr>
                <w:b/>
                <w:bCs/>
                <w:sz w:val="20"/>
                <w:szCs w:val="20"/>
              </w:rPr>
            </w:pPr>
            <w:r w:rsidRPr="003A0D64">
              <w:rPr>
                <w:b/>
                <w:bCs/>
                <w:sz w:val="20"/>
                <w:szCs w:val="20"/>
              </w:rPr>
              <w:t>2029</w:t>
            </w:r>
          </w:p>
        </w:tc>
        <w:tc>
          <w:tcPr>
            <w:tcW w:w="919" w:type="dxa"/>
            <w:shd w:val="clear" w:color="auto" w:fill="auto"/>
            <w:vAlign w:val="center"/>
            <w:hideMark/>
          </w:tcPr>
          <w:p w14:paraId="5A1F0461" w14:textId="77777777" w:rsidR="00C90BF9" w:rsidRPr="003A0D64" w:rsidRDefault="00C90BF9" w:rsidP="00E5658D">
            <w:pPr>
              <w:jc w:val="center"/>
              <w:rPr>
                <w:b/>
                <w:bCs/>
                <w:sz w:val="20"/>
                <w:szCs w:val="20"/>
              </w:rPr>
            </w:pPr>
            <w:r w:rsidRPr="003A0D64">
              <w:rPr>
                <w:b/>
                <w:bCs/>
                <w:sz w:val="20"/>
                <w:szCs w:val="20"/>
              </w:rPr>
              <w:t>2030</w:t>
            </w:r>
          </w:p>
        </w:tc>
        <w:tc>
          <w:tcPr>
            <w:tcW w:w="919" w:type="dxa"/>
            <w:shd w:val="clear" w:color="auto" w:fill="auto"/>
            <w:vAlign w:val="center"/>
            <w:hideMark/>
          </w:tcPr>
          <w:p w14:paraId="72F7F366" w14:textId="77777777" w:rsidR="00C90BF9" w:rsidRPr="003A0D64" w:rsidRDefault="00C90BF9" w:rsidP="00E5658D">
            <w:pPr>
              <w:jc w:val="center"/>
              <w:rPr>
                <w:b/>
                <w:bCs/>
                <w:sz w:val="20"/>
                <w:szCs w:val="20"/>
              </w:rPr>
            </w:pPr>
            <w:r w:rsidRPr="003A0D64">
              <w:rPr>
                <w:b/>
                <w:bCs/>
                <w:sz w:val="20"/>
                <w:szCs w:val="20"/>
              </w:rPr>
              <w:t>2031</w:t>
            </w:r>
          </w:p>
        </w:tc>
        <w:tc>
          <w:tcPr>
            <w:tcW w:w="919" w:type="dxa"/>
            <w:shd w:val="clear" w:color="auto" w:fill="auto"/>
            <w:vAlign w:val="center"/>
            <w:hideMark/>
          </w:tcPr>
          <w:p w14:paraId="2D417B0E" w14:textId="77777777" w:rsidR="00C90BF9" w:rsidRPr="003A0D64" w:rsidRDefault="00C90BF9" w:rsidP="00E5658D">
            <w:pPr>
              <w:jc w:val="center"/>
              <w:rPr>
                <w:b/>
                <w:bCs/>
                <w:sz w:val="20"/>
                <w:szCs w:val="20"/>
              </w:rPr>
            </w:pPr>
            <w:r w:rsidRPr="003A0D64">
              <w:rPr>
                <w:b/>
                <w:bCs/>
                <w:sz w:val="20"/>
                <w:szCs w:val="20"/>
              </w:rPr>
              <w:t>2032</w:t>
            </w:r>
          </w:p>
        </w:tc>
        <w:tc>
          <w:tcPr>
            <w:tcW w:w="666" w:type="dxa"/>
            <w:shd w:val="clear" w:color="auto" w:fill="auto"/>
            <w:vAlign w:val="center"/>
            <w:hideMark/>
          </w:tcPr>
          <w:p w14:paraId="441A8A3F" w14:textId="77777777" w:rsidR="00C90BF9" w:rsidRPr="003A0D64" w:rsidRDefault="00C90BF9" w:rsidP="00E5658D">
            <w:pPr>
              <w:jc w:val="center"/>
              <w:rPr>
                <w:b/>
                <w:bCs/>
                <w:sz w:val="20"/>
                <w:szCs w:val="20"/>
              </w:rPr>
            </w:pPr>
            <w:r w:rsidRPr="003A0D64">
              <w:rPr>
                <w:b/>
                <w:bCs/>
                <w:sz w:val="20"/>
                <w:szCs w:val="20"/>
              </w:rPr>
              <w:t>2033</w:t>
            </w:r>
          </w:p>
        </w:tc>
        <w:tc>
          <w:tcPr>
            <w:tcW w:w="666" w:type="dxa"/>
            <w:shd w:val="clear" w:color="auto" w:fill="auto"/>
            <w:vAlign w:val="center"/>
            <w:hideMark/>
          </w:tcPr>
          <w:p w14:paraId="49367BA3" w14:textId="77777777" w:rsidR="00C90BF9" w:rsidRPr="003A0D64" w:rsidRDefault="00C90BF9" w:rsidP="00E5658D">
            <w:pPr>
              <w:jc w:val="center"/>
              <w:rPr>
                <w:b/>
                <w:bCs/>
                <w:sz w:val="20"/>
                <w:szCs w:val="20"/>
              </w:rPr>
            </w:pPr>
            <w:r w:rsidRPr="003A0D64">
              <w:rPr>
                <w:b/>
                <w:bCs/>
                <w:sz w:val="20"/>
                <w:szCs w:val="20"/>
              </w:rPr>
              <w:t>2034</w:t>
            </w:r>
          </w:p>
        </w:tc>
        <w:tc>
          <w:tcPr>
            <w:tcW w:w="666" w:type="dxa"/>
            <w:shd w:val="clear" w:color="auto" w:fill="auto"/>
            <w:vAlign w:val="center"/>
            <w:hideMark/>
          </w:tcPr>
          <w:p w14:paraId="4A31F382" w14:textId="77777777" w:rsidR="00C90BF9" w:rsidRPr="003A0D64" w:rsidRDefault="00C90BF9" w:rsidP="00E5658D">
            <w:pPr>
              <w:jc w:val="center"/>
              <w:rPr>
                <w:b/>
                <w:bCs/>
                <w:sz w:val="20"/>
                <w:szCs w:val="20"/>
              </w:rPr>
            </w:pPr>
            <w:r w:rsidRPr="003A0D64">
              <w:rPr>
                <w:b/>
                <w:bCs/>
                <w:sz w:val="20"/>
                <w:szCs w:val="20"/>
              </w:rPr>
              <w:t>2035</w:t>
            </w:r>
          </w:p>
        </w:tc>
      </w:tr>
      <w:tr w:rsidR="003A0D64" w:rsidRPr="003A0D64" w14:paraId="56C9530E" w14:textId="77777777" w:rsidTr="00E5658D">
        <w:trPr>
          <w:trHeight w:val="23"/>
          <w:jc w:val="center"/>
        </w:trPr>
        <w:tc>
          <w:tcPr>
            <w:tcW w:w="14390" w:type="dxa"/>
            <w:gridSpan w:val="14"/>
            <w:shd w:val="clear" w:color="auto" w:fill="auto"/>
            <w:vAlign w:val="center"/>
            <w:hideMark/>
          </w:tcPr>
          <w:p w14:paraId="2ECF0396" w14:textId="77777777" w:rsidR="00C90BF9" w:rsidRPr="003A0D64" w:rsidRDefault="00C90BF9" w:rsidP="00E5658D">
            <w:pPr>
              <w:jc w:val="center"/>
              <w:rPr>
                <w:b/>
                <w:bCs/>
                <w:i/>
                <w:iCs/>
                <w:sz w:val="20"/>
                <w:szCs w:val="20"/>
                <w:u w:val="single"/>
              </w:rPr>
            </w:pPr>
            <w:r w:rsidRPr="003A0D64">
              <w:rPr>
                <w:b/>
                <w:bCs/>
                <w:i/>
                <w:iCs/>
                <w:sz w:val="20"/>
                <w:szCs w:val="20"/>
                <w:u w:val="single"/>
              </w:rPr>
              <w:t>Котельная №12</w:t>
            </w:r>
          </w:p>
        </w:tc>
      </w:tr>
      <w:tr w:rsidR="003A0D64" w:rsidRPr="003A0D64" w14:paraId="0E47CAE8" w14:textId="77777777" w:rsidTr="00E5658D">
        <w:trPr>
          <w:trHeight w:val="23"/>
          <w:jc w:val="center"/>
        </w:trPr>
        <w:tc>
          <w:tcPr>
            <w:tcW w:w="3203" w:type="dxa"/>
            <w:shd w:val="clear" w:color="auto" w:fill="auto"/>
            <w:vAlign w:val="center"/>
            <w:hideMark/>
          </w:tcPr>
          <w:p w14:paraId="04841775" w14:textId="77777777" w:rsidR="00C90BF9" w:rsidRPr="003A0D64" w:rsidRDefault="00C90BF9" w:rsidP="00E5658D">
            <w:pPr>
              <w:rPr>
                <w:sz w:val="20"/>
                <w:szCs w:val="20"/>
              </w:rPr>
            </w:pPr>
            <w:r w:rsidRPr="003A0D64">
              <w:rPr>
                <w:sz w:val="20"/>
                <w:szCs w:val="20"/>
              </w:rPr>
              <w:t>Установленная тепловая мощность, в том числе:</w:t>
            </w:r>
          </w:p>
        </w:tc>
        <w:tc>
          <w:tcPr>
            <w:tcW w:w="918" w:type="dxa"/>
            <w:shd w:val="clear" w:color="auto" w:fill="auto"/>
            <w:noWrap/>
            <w:vAlign w:val="center"/>
            <w:hideMark/>
          </w:tcPr>
          <w:p w14:paraId="5A848F09" w14:textId="77777777" w:rsidR="00C90BF9" w:rsidRPr="003A0D64" w:rsidRDefault="00C90BF9" w:rsidP="00E5658D">
            <w:pPr>
              <w:jc w:val="center"/>
              <w:rPr>
                <w:sz w:val="20"/>
                <w:szCs w:val="20"/>
              </w:rPr>
            </w:pPr>
            <w:r w:rsidRPr="003A0D64">
              <w:rPr>
                <w:sz w:val="20"/>
                <w:szCs w:val="20"/>
              </w:rPr>
              <w:t>0,168</w:t>
            </w:r>
          </w:p>
        </w:tc>
        <w:tc>
          <w:tcPr>
            <w:tcW w:w="919" w:type="dxa"/>
            <w:shd w:val="clear" w:color="auto" w:fill="auto"/>
            <w:noWrap/>
            <w:vAlign w:val="center"/>
            <w:hideMark/>
          </w:tcPr>
          <w:p w14:paraId="2A703A91" w14:textId="77777777" w:rsidR="00C90BF9" w:rsidRPr="003A0D64" w:rsidRDefault="00C90BF9" w:rsidP="00E5658D">
            <w:pPr>
              <w:jc w:val="center"/>
              <w:rPr>
                <w:sz w:val="20"/>
                <w:szCs w:val="20"/>
              </w:rPr>
            </w:pPr>
            <w:r w:rsidRPr="003A0D64">
              <w:rPr>
                <w:sz w:val="20"/>
                <w:szCs w:val="20"/>
              </w:rPr>
              <w:t>0,168</w:t>
            </w:r>
          </w:p>
        </w:tc>
        <w:tc>
          <w:tcPr>
            <w:tcW w:w="919" w:type="dxa"/>
            <w:shd w:val="clear" w:color="auto" w:fill="auto"/>
            <w:noWrap/>
            <w:vAlign w:val="center"/>
            <w:hideMark/>
          </w:tcPr>
          <w:p w14:paraId="2E838E8A" w14:textId="77777777" w:rsidR="00C90BF9" w:rsidRPr="003A0D64" w:rsidRDefault="00C90BF9" w:rsidP="00E5658D">
            <w:pPr>
              <w:jc w:val="center"/>
              <w:rPr>
                <w:sz w:val="20"/>
                <w:szCs w:val="20"/>
              </w:rPr>
            </w:pPr>
            <w:r w:rsidRPr="003A0D64">
              <w:rPr>
                <w:sz w:val="20"/>
                <w:szCs w:val="20"/>
              </w:rPr>
              <w:t>0,168</w:t>
            </w:r>
          </w:p>
        </w:tc>
        <w:tc>
          <w:tcPr>
            <w:tcW w:w="919" w:type="dxa"/>
            <w:shd w:val="clear" w:color="auto" w:fill="auto"/>
            <w:noWrap/>
            <w:vAlign w:val="center"/>
            <w:hideMark/>
          </w:tcPr>
          <w:p w14:paraId="08001103" w14:textId="77777777" w:rsidR="00C90BF9" w:rsidRPr="003A0D64" w:rsidRDefault="00C90BF9" w:rsidP="00E5658D">
            <w:pPr>
              <w:jc w:val="center"/>
              <w:rPr>
                <w:sz w:val="20"/>
                <w:szCs w:val="20"/>
              </w:rPr>
            </w:pPr>
            <w:r w:rsidRPr="003A0D64">
              <w:rPr>
                <w:sz w:val="20"/>
                <w:szCs w:val="20"/>
              </w:rPr>
              <w:t>0,168</w:t>
            </w:r>
          </w:p>
        </w:tc>
        <w:tc>
          <w:tcPr>
            <w:tcW w:w="919" w:type="dxa"/>
            <w:shd w:val="clear" w:color="auto" w:fill="auto"/>
            <w:noWrap/>
            <w:vAlign w:val="center"/>
            <w:hideMark/>
          </w:tcPr>
          <w:p w14:paraId="05996182" w14:textId="77777777" w:rsidR="00C90BF9" w:rsidRPr="003A0D64" w:rsidRDefault="00C90BF9" w:rsidP="00E5658D">
            <w:pPr>
              <w:jc w:val="center"/>
              <w:rPr>
                <w:sz w:val="20"/>
                <w:szCs w:val="20"/>
              </w:rPr>
            </w:pPr>
            <w:r w:rsidRPr="003A0D64">
              <w:rPr>
                <w:sz w:val="20"/>
                <w:szCs w:val="20"/>
              </w:rPr>
              <w:t>0,168</w:t>
            </w:r>
          </w:p>
        </w:tc>
        <w:tc>
          <w:tcPr>
            <w:tcW w:w="919" w:type="dxa"/>
            <w:shd w:val="clear" w:color="auto" w:fill="auto"/>
            <w:noWrap/>
            <w:vAlign w:val="center"/>
            <w:hideMark/>
          </w:tcPr>
          <w:p w14:paraId="683E5B4A" w14:textId="77777777" w:rsidR="00C90BF9" w:rsidRPr="003A0D64" w:rsidRDefault="00C90BF9" w:rsidP="00E5658D">
            <w:pPr>
              <w:jc w:val="center"/>
              <w:rPr>
                <w:sz w:val="20"/>
                <w:szCs w:val="20"/>
              </w:rPr>
            </w:pPr>
            <w:r w:rsidRPr="003A0D64">
              <w:rPr>
                <w:sz w:val="20"/>
                <w:szCs w:val="20"/>
              </w:rPr>
              <w:t>0,168</w:t>
            </w:r>
          </w:p>
        </w:tc>
        <w:tc>
          <w:tcPr>
            <w:tcW w:w="919" w:type="dxa"/>
            <w:shd w:val="clear" w:color="auto" w:fill="auto"/>
            <w:noWrap/>
            <w:vAlign w:val="center"/>
            <w:hideMark/>
          </w:tcPr>
          <w:p w14:paraId="3B412663" w14:textId="77777777" w:rsidR="00C90BF9" w:rsidRPr="003A0D64" w:rsidRDefault="00C90BF9" w:rsidP="00E5658D">
            <w:pPr>
              <w:jc w:val="center"/>
              <w:rPr>
                <w:sz w:val="20"/>
                <w:szCs w:val="20"/>
              </w:rPr>
            </w:pPr>
            <w:r w:rsidRPr="003A0D64">
              <w:rPr>
                <w:sz w:val="20"/>
                <w:szCs w:val="20"/>
              </w:rPr>
              <w:t>0,168</w:t>
            </w:r>
          </w:p>
        </w:tc>
        <w:tc>
          <w:tcPr>
            <w:tcW w:w="919" w:type="dxa"/>
            <w:shd w:val="clear" w:color="auto" w:fill="auto"/>
            <w:noWrap/>
            <w:vAlign w:val="center"/>
            <w:hideMark/>
          </w:tcPr>
          <w:p w14:paraId="4D6A6B25" w14:textId="77777777" w:rsidR="00C90BF9" w:rsidRPr="003A0D64" w:rsidRDefault="00C90BF9" w:rsidP="00E5658D">
            <w:pPr>
              <w:jc w:val="center"/>
              <w:rPr>
                <w:sz w:val="20"/>
                <w:szCs w:val="20"/>
              </w:rPr>
            </w:pPr>
            <w:r w:rsidRPr="003A0D64">
              <w:rPr>
                <w:sz w:val="20"/>
                <w:szCs w:val="20"/>
              </w:rPr>
              <w:t>0,168</w:t>
            </w:r>
          </w:p>
        </w:tc>
        <w:tc>
          <w:tcPr>
            <w:tcW w:w="919" w:type="dxa"/>
            <w:shd w:val="clear" w:color="auto" w:fill="auto"/>
            <w:noWrap/>
            <w:vAlign w:val="center"/>
            <w:hideMark/>
          </w:tcPr>
          <w:p w14:paraId="069D59B7" w14:textId="77777777" w:rsidR="00C90BF9" w:rsidRPr="003A0D64" w:rsidRDefault="00C90BF9" w:rsidP="00E5658D">
            <w:pPr>
              <w:jc w:val="center"/>
              <w:rPr>
                <w:sz w:val="20"/>
                <w:szCs w:val="20"/>
              </w:rPr>
            </w:pPr>
            <w:r w:rsidRPr="003A0D64">
              <w:rPr>
                <w:sz w:val="20"/>
                <w:szCs w:val="20"/>
              </w:rPr>
              <w:t>0,168</w:t>
            </w:r>
          </w:p>
        </w:tc>
        <w:tc>
          <w:tcPr>
            <w:tcW w:w="919" w:type="dxa"/>
            <w:shd w:val="clear" w:color="auto" w:fill="auto"/>
            <w:noWrap/>
            <w:vAlign w:val="center"/>
            <w:hideMark/>
          </w:tcPr>
          <w:p w14:paraId="5D876AD7" w14:textId="77777777" w:rsidR="00C90BF9" w:rsidRPr="003A0D64" w:rsidRDefault="00C90BF9" w:rsidP="00E5658D">
            <w:pPr>
              <w:jc w:val="center"/>
              <w:rPr>
                <w:sz w:val="20"/>
                <w:szCs w:val="20"/>
              </w:rPr>
            </w:pPr>
            <w:r w:rsidRPr="003A0D64">
              <w:rPr>
                <w:sz w:val="20"/>
                <w:szCs w:val="20"/>
              </w:rPr>
              <w:t>0,168</w:t>
            </w:r>
          </w:p>
        </w:tc>
        <w:tc>
          <w:tcPr>
            <w:tcW w:w="666" w:type="dxa"/>
            <w:shd w:val="clear" w:color="auto" w:fill="auto"/>
            <w:noWrap/>
            <w:vAlign w:val="center"/>
            <w:hideMark/>
          </w:tcPr>
          <w:p w14:paraId="2F1A9E23" w14:textId="77777777" w:rsidR="00C90BF9" w:rsidRPr="003A0D64" w:rsidRDefault="00C90BF9" w:rsidP="00E5658D">
            <w:pPr>
              <w:jc w:val="center"/>
              <w:rPr>
                <w:sz w:val="20"/>
                <w:szCs w:val="20"/>
              </w:rPr>
            </w:pPr>
            <w:r w:rsidRPr="003A0D64">
              <w:rPr>
                <w:sz w:val="20"/>
                <w:szCs w:val="20"/>
              </w:rPr>
              <w:t>0,168</w:t>
            </w:r>
          </w:p>
        </w:tc>
        <w:tc>
          <w:tcPr>
            <w:tcW w:w="666" w:type="dxa"/>
            <w:shd w:val="clear" w:color="auto" w:fill="auto"/>
            <w:noWrap/>
            <w:vAlign w:val="center"/>
            <w:hideMark/>
          </w:tcPr>
          <w:p w14:paraId="2B316B00" w14:textId="77777777" w:rsidR="00C90BF9" w:rsidRPr="003A0D64" w:rsidRDefault="00C90BF9" w:rsidP="00E5658D">
            <w:pPr>
              <w:jc w:val="center"/>
              <w:rPr>
                <w:sz w:val="20"/>
                <w:szCs w:val="20"/>
              </w:rPr>
            </w:pPr>
            <w:r w:rsidRPr="003A0D64">
              <w:rPr>
                <w:sz w:val="20"/>
                <w:szCs w:val="20"/>
              </w:rPr>
              <w:t>0,168</w:t>
            </w:r>
          </w:p>
        </w:tc>
        <w:tc>
          <w:tcPr>
            <w:tcW w:w="666" w:type="dxa"/>
            <w:shd w:val="clear" w:color="auto" w:fill="auto"/>
            <w:noWrap/>
            <w:vAlign w:val="center"/>
            <w:hideMark/>
          </w:tcPr>
          <w:p w14:paraId="21E2A104" w14:textId="77777777" w:rsidR="00C90BF9" w:rsidRPr="003A0D64" w:rsidRDefault="00C90BF9" w:rsidP="00E5658D">
            <w:pPr>
              <w:jc w:val="center"/>
              <w:rPr>
                <w:sz w:val="20"/>
                <w:szCs w:val="20"/>
              </w:rPr>
            </w:pPr>
            <w:r w:rsidRPr="003A0D64">
              <w:rPr>
                <w:sz w:val="20"/>
                <w:szCs w:val="20"/>
              </w:rPr>
              <w:t>0,168</w:t>
            </w:r>
          </w:p>
        </w:tc>
      </w:tr>
      <w:tr w:rsidR="003A0D64" w:rsidRPr="003A0D64" w14:paraId="4056FE6A" w14:textId="77777777" w:rsidTr="00E5658D">
        <w:trPr>
          <w:trHeight w:val="23"/>
          <w:jc w:val="center"/>
        </w:trPr>
        <w:tc>
          <w:tcPr>
            <w:tcW w:w="3203" w:type="dxa"/>
            <w:shd w:val="clear" w:color="auto" w:fill="auto"/>
            <w:vAlign w:val="center"/>
            <w:hideMark/>
          </w:tcPr>
          <w:p w14:paraId="733FDF73" w14:textId="77777777" w:rsidR="00C90BF9" w:rsidRPr="003A0D64" w:rsidRDefault="00C90BF9" w:rsidP="00E5658D">
            <w:pPr>
              <w:rPr>
                <w:sz w:val="20"/>
                <w:szCs w:val="20"/>
              </w:rPr>
            </w:pPr>
            <w:r w:rsidRPr="003A0D64">
              <w:rPr>
                <w:sz w:val="20"/>
                <w:szCs w:val="20"/>
              </w:rPr>
              <w:t>Располагаемая тепловая мощность</w:t>
            </w:r>
          </w:p>
        </w:tc>
        <w:tc>
          <w:tcPr>
            <w:tcW w:w="918" w:type="dxa"/>
            <w:shd w:val="clear" w:color="auto" w:fill="auto"/>
            <w:noWrap/>
            <w:vAlign w:val="center"/>
            <w:hideMark/>
          </w:tcPr>
          <w:p w14:paraId="746C2F51" w14:textId="77777777" w:rsidR="00C90BF9" w:rsidRPr="003A0D64" w:rsidRDefault="00C90BF9" w:rsidP="00E5658D">
            <w:pPr>
              <w:jc w:val="center"/>
              <w:rPr>
                <w:sz w:val="20"/>
                <w:szCs w:val="20"/>
              </w:rPr>
            </w:pPr>
            <w:r w:rsidRPr="003A0D64">
              <w:rPr>
                <w:sz w:val="20"/>
                <w:szCs w:val="20"/>
              </w:rPr>
              <w:t>0,141</w:t>
            </w:r>
          </w:p>
        </w:tc>
        <w:tc>
          <w:tcPr>
            <w:tcW w:w="919" w:type="dxa"/>
            <w:shd w:val="clear" w:color="auto" w:fill="auto"/>
            <w:noWrap/>
            <w:vAlign w:val="center"/>
            <w:hideMark/>
          </w:tcPr>
          <w:p w14:paraId="75603008" w14:textId="77777777" w:rsidR="00C90BF9" w:rsidRPr="003A0D64" w:rsidRDefault="00C90BF9" w:rsidP="00E5658D">
            <w:pPr>
              <w:jc w:val="center"/>
              <w:rPr>
                <w:sz w:val="20"/>
                <w:szCs w:val="20"/>
              </w:rPr>
            </w:pPr>
            <w:r w:rsidRPr="003A0D64">
              <w:rPr>
                <w:sz w:val="20"/>
                <w:szCs w:val="20"/>
              </w:rPr>
              <w:t>0,141</w:t>
            </w:r>
          </w:p>
        </w:tc>
        <w:tc>
          <w:tcPr>
            <w:tcW w:w="919" w:type="dxa"/>
            <w:shd w:val="clear" w:color="auto" w:fill="auto"/>
            <w:noWrap/>
            <w:vAlign w:val="center"/>
            <w:hideMark/>
          </w:tcPr>
          <w:p w14:paraId="061F9B9F" w14:textId="77777777" w:rsidR="00C90BF9" w:rsidRPr="003A0D64" w:rsidRDefault="00C90BF9" w:rsidP="00E5658D">
            <w:pPr>
              <w:jc w:val="center"/>
              <w:rPr>
                <w:sz w:val="20"/>
                <w:szCs w:val="20"/>
              </w:rPr>
            </w:pPr>
            <w:r w:rsidRPr="003A0D64">
              <w:rPr>
                <w:sz w:val="20"/>
                <w:szCs w:val="20"/>
              </w:rPr>
              <w:t>0,141</w:t>
            </w:r>
          </w:p>
        </w:tc>
        <w:tc>
          <w:tcPr>
            <w:tcW w:w="919" w:type="dxa"/>
            <w:shd w:val="clear" w:color="auto" w:fill="auto"/>
            <w:noWrap/>
            <w:vAlign w:val="center"/>
            <w:hideMark/>
          </w:tcPr>
          <w:p w14:paraId="05A1C7DB" w14:textId="77777777" w:rsidR="00C90BF9" w:rsidRPr="003A0D64" w:rsidRDefault="00C90BF9" w:rsidP="00E5658D">
            <w:pPr>
              <w:jc w:val="center"/>
              <w:rPr>
                <w:sz w:val="20"/>
                <w:szCs w:val="20"/>
              </w:rPr>
            </w:pPr>
            <w:r w:rsidRPr="003A0D64">
              <w:rPr>
                <w:sz w:val="20"/>
                <w:szCs w:val="20"/>
              </w:rPr>
              <w:t>0,141</w:t>
            </w:r>
          </w:p>
        </w:tc>
        <w:tc>
          <w:tcPr>
            <w:tcW w:w="919" w:type="dxa"/>
            <w:shd w:val="clear" w:color="auto" w:fill="auto"/>
            <w:noWrap/>
            <w:vAlign w:val="center"/>
            <w:hideMark/>
          </w:tcPr>
          <w:p w14:paraId="2A7CCCAA" w14:textId="77777777" w:rsidR="00C90BF9" w:rsidRPr="003A0D64" w:rsidRDefault="00C90BF9" w:rsidP="00E5658D">
            <w:pPr>
              <w:jc w:val="center"/>
              <w:rPr>
                <w:sz w:val="20"/>
                <w:szCs w:val="20"/>
              </w:rPr>
            </w:pPr>
            <w:r w:rsidRPr="003A0D64">
              <w:rPr>
                <w:sz w:val="20"/>
                <w:szCs w:val="20"/>
              </w:rPr>
              <w:t>0,141</w:t>
            </w:r>
          </w:p>
        </w:tc>
        <w:tc>
          <w:tcPr>
            <w:tcW w:w="919" w:type="dxa"/>
            <w:shd w:val="clear" w:color="auto" w:fill="auto"/>
            <w:noWrap/>
            <w:vAlign w:val="center"/>
            <w:hideMark/>
          </w:tcPr>
          <w:p w14:paraId="10C460C4" w14:textId="77777777" w:rsidR="00C90BF9" w:rsidRPr="003A0D64" w:rsidRDefault="00C90BF9" w:rsidP="00E5658D">
            <w:pPr>
              <w:jc w:val="center"/>
              <w:rPr>
                <w:sz w:val="20"/>
                <w:szCs w:val="20"/>
              </w:rPr>
            </w:pPr>
            <w:r w:rsidRPr="003A0D64">
              <w:rPr>
                <w:sz w:val="20"/>
                <w:szCs w:val="20"/>
              </w:rPr>
              <w:t>0,141</w:t>
            </w:r>
          </w:p>
        </w:tc>
        <w:tc>
          <w:tcPr>
            <w:tcW w:w="919" w:type="dxa"/>
            <w:shd w:val="clear" w:color="auto" w:fill="auto"/>
            <w:noWrap/>
            <w:vAlign w:val="center"/>
            <w:hideMark/>
          </w:tcPr>
          <w:p w14:paraId="58C0EBDC" w14:textId="77777777" w:rsidR="00C90BF9" w:rsidRPr="003A0D64" w:rsidRDefault="00C90BF9" w:rsidP="00E5658D">
            <w:pPr>
              <w:jc w:val="center"/>
              <w:rPr>
                <w:sz w:val="20"/>
                <w:szCs w:val="20"/>
              </w:rPr>
            </w:pPr>
            <w:r w:rsidRPr="003A0D64">
              <w:rPr>
                <w:sz w:val="20"/>
                <w:szCs w:val="20"/>
              </w:rPr>
              <w:t>0,141</w:t>
            </w:r>
          </w:p>
        </w:tc>
        <w:tc>
          <w:tcPr>
            <w:tcW w:w="919" w:type="dxa"/>
            <w:shd w:val="clear" w:color="auto" w:fill="auto"/>
            <w:noWrap/>
            <w:vAlign w:val="center"/>
            <w:hideMark/>
          </w:tcPr>
          <w:p w14:paraId="7C253AA6" w14:textId="77777777" w:rsidR="00C90BF9" w:rsidRPr="003A0D64" w:rsidRDefault="00C90BF9" w:rsidP="00E5658D">
            <w:pPr>
              <w:jc w:val="center"/>
              <w:rPr>
                <w:sz w:val="20"/>
                <w:szCs w:val="20"/>
              </w:rPr>
            </w:pPr>
            <w:r w:rsidRPr="003A0D64">
              <w:rPr>
                <w:sz w:val="20"/>
                <w:szCs w:val="20"/>
              </w:rPr>
              <w:t>0,141</w:t>
            </w:r>
          </w:p>
        </w:tc>
        <w:tc>
          <w:tcPr>
            <w:tcW w:w="919" w:type="dxa"/>
            <w:shd w:val="clear" w:color="auto" w:fill="auto"/>
            <w:noWrap/>
            <w:vAlign w:val="center"/>
            <w:hideMark/>
          </w:tcPr>
          <w:p w14:paraId="3B47E971" w14:textId="77777777" w:rsidR="00C90BF9" w:rsidRPr="003A0D64" w:rsidRDefault="00C90BF9" w:rsidP="00E5658D">
            <w:pPr>
              <w:jc w:val="center"/>
              <w:rPr>
                <w:sz w:val="20"/>
                <w:szCs w:val="20"/>
              </w:rPr>
            </w:pPr>
            <w:r w:rsidRPr="003A0D64">
              <w:rPr>
                <w:sz w:val="20"/>
                <w:szCs w:val="20"/>
              </w:rPr>
              <w:t>0,141</w:t>
            </w:r>
          </w:p>
        </w:tc>
        <w:tc>
          <w:tcPr>
            <w:tcW w:w="919" w:type="dxa"/>
            <w:shd w:val="clear" w:color="auto" w:fill="auto"/>
            <w:noWrap/>
            <w:vAlign w:val="center"/>
            <w:hideMark/>
          </w:tcPr>
          <w:p w14:paraId="50D366B2" w14:textId="77777777" w:rsidR="00C90BF9" w:rsidRPr="003A0D64" w:rsidRDefault="00C90BF9" w:rsidP="00E5658D">
            <w:pPr>
              <w:jc w:val="center"/>
              <w:rPr>
                <w:sz w:val="20"/>
                <w:szCs w:val="20"/>
              </w:rPr>
            </w:pPr>
            <w:r w:rsidRPr="003A0D64">
              <w:rPr>
                <w:sz w:val="20"/>
                <w:szCs w:val="20"/>
              </w:rPr>
              <w:t>0,141</w:t>
            </w:r>
          </w:p>
        </w:tc>
        <w:tc>
          <w:tcPr>
            <w:tcW w:w="666" w:type="dxa"/>
            <w:shd w:val="clear" w:color="auto" w:fill="auto"/>
            <w:noWrap/>
            <w:vAlign w:val="center"/>
            <w:hideMark/>
          </w:tcPr>
          <w:p w14:paraId="5917A1EA" w14:textId="77777777" w:rsidR="00C90BF9" w:rsidRPr="003A0D64" w:rsidRDefault="00C90BF9" w:rsidP="00E5658D">
            <w:pPr>
              <w:jc w:val="center"/>
              <w:rPr>
                <w:sz w:val="20"/>
                <w:szCs w:val="20"/>
              </w:rPr>
            </w:pPr>
            <w:r w:rsidRPr="003A0D64">
              <w:rPr>
                <w:sz w:val="20"/>
                <w:szCs w:val="20"/>
              </w:rPr>
              <w:t>0,141</w:t>
            </w:r>
          </w:p>
        </w:tc>
        <w:tc>
          <w:tcPr>
            <w:tcW w:w="666" w:type="dxa"/>
            <w:shd w:val="clear" w:color="auto" w:fill="auto"/>
            <w:noWrap/>
            <w:vAlign w:val="center"/>
            <w:hideMark/>
          </w:tcPr>
          <w:p w14:paraId="7AAB7362" w14:textId="77777777" w:rsidR="00C90BF9" w:rsidRPr="003A0D64" w:rsidRDefault="00C90BF9" w:rsidP="00E5658D">
            <w:pPr>
              <w:jc w:val="center"/>
              <w:rPr>
                <w:sz w:val="20"/>
                <w:szCs w:val="20"/>
              </w:rPr>
            </w:pPr>
            <w:r w:rsidRPr="003A0D64">
              <w:rPr>
                <w:sz w:val="20"/>
                <w:szCs w:val="20"/>
              </w:rPr>
              <w:t>0,141</w:t>
            </w:r>
          </w:p>
        </w:tc>
        <w:tc>
          <w:tcPr>
            <w:tcW w:w="666" w:type="dxa"/>
            <w:shd w:val="clear" w:color="auto" w:fill="auto"/>
            <w:noWrap/>
            <w:vAlign w:val="center"/>
            <w:hideMark/>
          </w:tcPr>
          <w:p w14:paraId="1E766D97" w14:textId="77777777" w:rsidR="00C90BF9" w:rsidRPr="003A0D64" w:rsidRDefault="00C90BF9" w:rsidP="00E5658D">
            <w:pPr>
              <w:jc w:val="center"/>
              <w:rPr>
                <w:sz w:val="20"/>
                <w:szCs w:val="20"/>
              </w:rPr>
            </w:pPr>
            <w:r w:rsidRPr="003A0D64">
              <w:rPr>
                <w:sz w:val="20"/>
                <w:szCs w:val="20"/>
              </w:rPr>
              <w:t>0,141</w:t>
            </w:r>
          </w:p>
        </w:tc>
      </w:tr>
      <w:tr w:rsidR="003A0D64" w:rsidRPr="003A0D64" w14:paraId="2F66F3D2" w14:textId="77777777" w:rsidTr="00E5658D">
        <w:trPr>
          <w:trHeight w:val="23"/>
          <w:jc w:val="center"/>
        </w:trPr>
        <w:tc>
          <w:tcPr>
            <w:tcW w:w="3203" w:type="dxa"/>
            <w:shd w:val="clear" w:color="auto" w:fill="auto"/>
            <w:vAlign w:val="center"/>
            <w:hideMark/>
          </w:tcPr>
          <w:p w14:paraId="646B0A10" w14:textId="77777777" w:rsidR="00C90BF9" w:rsidRPr="003A0D64" w:rsidRDefault="00C90BF9" w:rsidP="00E5658D">
            <w:pPr>
              <w:rPr>
                <w:sz w:val="20"/>
                <w:szCs w:val="20"/>
              </w:rPr>
            </w:pPr>
            <w:r w:rsidRPr="003A0D64">
              <w:rPr>
                <w:sz w:val="20"/>
                <w:szCs w:val="20"/>
              </w:rPr>
              <w:t>Затраты тепла на собственные нужды в горячей воде</w:t>
            </w:r>
          </w:p>
        </w:tc>
        <w:tc>
          <w:tcPr>
            <w:tcW w:w="918" w:type="dxa"/>
            <w:shd w:val="clear" w:color="auto" w:fill="auto"/>
            <w:vAlign w:val="center"/>
            <w:hideMark/>
          </w:tcPr>
          <w:p w14:paraId="796DF4AE" w14:textId="77777777" w:rsidR="00C90BF9" w:rsidRPr="003A0D64" w:rsidRDefault="00C90BF9" w:rsidP="00E5658D">
            <w:pPr>
              <w:jc w:val="center"/>
              <w:rPr>
                <w:sz w:val="20"/>
                <w:szCs w:val="20"/>
              </w:rPr>
            </w:pPr>
            <w:r w:rsidRPr="003A0D64">
              <w:rPr>
                <w:sz w:val="20"/>
                <w:szCs w:val="20"/>
              </w:rPr>
              <w:t>0,003</w:t>
            </w:r>
          </w:p>
        </w:tc>
        <w:tc>
          <w:tcPr>
            <w:tcW w:w="919" w:type="dxa"/>
            <w:shd w:val="clear" w:color="auto" w:fill="auto"/>
            <w:noWrap/>
            <w:vAlign w:val="center"/>
            <w:hideMark/>
          </w:tcPr>
          <w:p w14:paraId="0A50B47F" w14:textId="77777777" w:rsidR="00C90BF9" w:rsidRPr="003A0D64" w:rsidRDefault="00C90BF9" w:rsidP="00E5658D">
            <w:pPr>
              <w:jc w:val="center"/>
              <w:rPr>
                <w:sz w:val="20"/>
                <w:szCs w:val="20"/>
              </w:rPr>
            </w:pPr>
            <w:r w:rsidRPr="003A0D64">
              <w:rPr>
                <w:sz w:val="20"/>
                <w:szCs w:val="20"/>
              </w:rPr>
              <w:t>0,003</w:t>
            </w:r>
          </w:p>
        </w:tc>
        <w:tc>
          <w:tcPr>
            <w:tcW w:w="919" w:type="dxa"/>
            <w:shd w:val="clear" w:color="auto" w:fill="auto"/>
            <w:noWrap/>
            <w:vAlign w:val="center"/>
            <w:hideMark/>
          </w:tcPr>
          <w:p w14:paraId="55291439" w14:textId="77777777" w:rsidR="00C90BF9" w:rsidRPr="003A0D64" w:rsidRDefault="00C90BF9" w:rsidP="00E5658D">
            <w:pPr>
              <w:jc w:val="center"/>
              <w:rPr>
                <w:sz w:val="20"/>
                <w:szCs w:val="20"/>
              </w:rPr>
            </w:pPr>
            <w:r w:rsidRPr="003A0D64">
              <w:rPr>
                <w:sz w:val="20"/>
                <w:szCs w:val="20"/>
              </w:rPr>
              <w:t>0,003</w:t>
            </w:r>
          </w:p>
        </w:tc>
        <w:tc>
          <w:tcPr>
            <w:tcW w:w="919" w:type="dxa"/>
            <w:shd w:val="clear" w:color="auto" w:fill="auto"/>
            <w:noWrap/>
            <w:vAlign w:val="center"/>
            <w:hideMark/>
          </w:tcPr>
          <w:p w14:paraId="23F9AF5E" w14:textId="77777777" w:rsidR="00C90BF9" w:rsidRPr="003A0D64" w:rsidRDefault="00C90BF9" w:rsidP="00E5658D">
            <w:pPr>
              <w:jc w:val="center"/>
              <w:rPr>
                <w:sz w:val="20"/>
                <w:szCs w:val="20"/>
              </w:rPr>
            </w:pPr>
            <w:r w:rsidRPr="003A0D64">
              <w:rPr>
                <w:sz w:val="20"/>
                <w:szCs w:val="20"/>
              </w:rPr>
              <w:t>0,003</w:t>
            </w:r>
          </w:p>
        </w:tc>
        <w:tc>
          <w:tcPr>
            <w:tcW w:w="919" w:type="dxa"/>
            <w:shd w:val="clear" w:color="auto" w:fill="auto"/>
            <w:noWrap/>
            <w:vAlign w:val="center"/>
            <w:hideMark/>
          </w:tcPr>
          <w:p w14:paraId="3CC968C3" w14:textId="77777777" w:rsidR="00C90BF9" w:rsidRPr="003A0D64" w:rsidRDefault="00C90BF9" w:rsidP="00E5658D">
            <w:pPr>
              <w:jc w:val="center"/>
              <w:rPr>
                <w:sz w:val="20"/>
                <w:szCs w:val="20"/>
              </w:rPr>
            </w:pPr>
            <w:r w:rsidRPr="003A0D64">
              <w:rPr>
                <w:sz w:val="20"/>
                <w:szCs w:val="20"/>
              </w:rPr>
              <w:t>0,003</w:t>
            </w:r>
          </w:p>
        </w:tc>
        <w:tc>
          <w:tcPr>
            <w:tcW w:w="919" w:type="dxa"/>
            <w:shd w:val="clear" w:color="auto" w:fill="auto"/>
            <w:noWrap/>
            <w:vAlign w:val="center"/>
            <w:hideMark/>
          </w:tcPr>
          <w:p w14:paraId="15C4E2D9" w14:textId="77777777" w:rsidR="00C90BF9" w:rsidRPr="003A0D64" w:rsidRDefault="00C90BF9" w:rsidP="00E5658D">
            <w:pPr>
              <w:jc w:val="center"/>
              <w:rPr>
                <w:sz w:val="20"/>
                <w:szCs w:val="20"/>
              </w:rPr>
            </w:pPr>
            <w:r w:rsidRPr="003A0D64">
              <w:rPr>
                <w:sz w:val="20"/>
                <w:szCs w:val="20"/>
              </w:rPr>
              <w:t>0,003</w:t>
            </w:r>
          </w:p>
        </w:tc>
        <w:tc>
          <w:tcPr>
            <w:tcW w:w="919" w:type="dxa"/>
            <w:shd w:val="clear" w:color="auto" w:fill="auto"/>
            <w:noWrap/>
            <w:vAlign w:val="center"/>
            <w:hideMark/>
          </w:tcPr>
          <w:p w14:paraId="3D3F68C9" w14:textId="77777777" w:rsidR="00C90BF9" w:rsidRPr="003A0D64" w:rsidRDefault="00C90BF9" w:rsidP="00E5658D">
            <w:pPr>
              <w:jc w:val="center"/>
              <w:rPr>
                <w:sz w:val="20"/>
                <w:szCs w:val="20"/>
              </w:rPr>
            </w:pPr>
            <w:r w:rsidRPr="003A0D64">
              <w:rPr>
                <w:sz w:val="20"/>
                <w:szCs w:val="20"/>
              </w:rPr>
              <w:t>0,003</w:t>
            </w:r>
          </w:p>
        </w:tc>
        <w:tc>
          <w:tcPr>
            <w:tcW w:w="919" w:type="dxa"/>
            <w:shd w:val="clear" w:color="auto" w:fill="auto"/>
            <w:noWrap/>
            <w:vAlign w:val="center"/>
            <w:hideMark/>
          </w:tcPr>
          <w:p w14:paraId="44A3CB93" w14:textId="77777777" w:rsidR="00C90BF9" w:rsidRPr="003A0D64" w:rsidRDefault="00C90BF9" w:rsidP="00E5658D">
            <w:pPr>
              <w:jc w:val="center"/>
              <w:rPr>
                <w:sz w:val="20"/>
                <w:szCs w:val="20"/>
              </w:rPr>
            </w:pPr>
            <w:r w:rsidRPr="003A0D64">
              <w:rPr>
                <w:sz w:val="20"/>
                <w:szCs w:val="20"/>
              </w:rPr>
              <w:t>0,003</w:t>
            </w:r>
          </w:p>
        </w:tc>
        <w:tc>
          <w:tcPr>
            <w:tcW w:w="919" w:type="dxa"/>
            <w:shd w:val="clear" w:color="auto" w:fill="auto"/>
            <w:noWrap/>
            <w:vAlign w:val="center"/>
            <w:hideMark/>
          </w:tcPr>
          <w:p w14:paraId="5AC59719" w14:textId="77777777" w:rsidR="00C90BF9" w:rsidRPr="003A0D64" w:rsidRDefault="00C90BF9" w:rsidP="00E5658D">
            <w:pPr>
              <w:jc w:val="center"/>
              <w:rPr>
                <w:sz w:val="20"/>
                <w:szCs w:val="20"/>
              </w:rPr>
            </w:pPr>
            <w:r w:rsidRPr="003A0D64">
              <w:rPr>
                <w:sz w:val="20"/>
                <w:szCs w:val="20"/>
              </w:rPr>
              <w:t>0,003</w:t>
            </w:r>
          </w:p>
        </w:tc>
        <w:tc>
          <w:tcPr>
            <w:tcW w:w="919" w:type="dxa"/>
            <w:shd w:val="clear" w:color="auto" w:fill="auto"/>
            <w:noWrap/>
            <w:vAlign w:val="center"/>
            <w:hideMark/>
          </w:tcPr>
          <w:p w14:paraId="69428BF9" w14:textId="77777777" w:rsidR="00C90BF9" w:rsidRPr="003A0D64" w:rsidRDefault="00C90BF9" w:rsidP="00E5658D">
            <w:pPr>
              <w:jc w:val="center"/>
              <w:rPr>
                <w:sz w:val="20"/>
                <w:szCs w:val="20"/>
              </w:rPr>
            </w:pPr>
            <w:r w:rsidRPr="003A0D64">
              <w:rPr>
                <w:sz w:val="20"/>
                <w:szCs w:val="20"/>
              </w:rPr>
              <w:t>0,003</w:t>
            </w:r>
          </w:p>
        </w:tc>
        <w:tc>
          <w:tcPr>
            <w:tcW w:w="666" w:type="dxa"/>
            <w:shd w:val="clear" w:color="auto" w:fill="auto"/>
            <w:noWrap/>
            <w:vAlign w:val="center"/>
            <w:hideMark/>
          </w:tcPr>
          <w:p w14:paraId="3900ACE5" w14:textId="77777777" w:rsidR="00C90BF9" w:rsidRPr="003A0D64" w:rsidRDefault="00C90BF9" w:rsidP="00E5658D">
            <w:pPr>
              <w:jc w:val="center"/>
              <w:rPr>
                <w:sz w:val="20"/>
                <w:szCs w:val="20"/>
              </w:rPr>
            </w:pPr>
            <w:r w:rsidRPr="003A0D64">
              <w:rPr>
                <w:sz w:val="20"/>
                <w:szCs w:val="20"/>
              </w:rPr>
              <w:t>0,003</w:t>
            </w:r>
          </w:p>
        </w:tc>
        <w:tc>
          <w:tcPr>
            <w:tcW w:w="666" w:type="dxa"/>
            <w:shd w:val="clear" w:color="auto" w:fill="auto"/>
            <w:noWrap/>
            <w:vAlign w:val="center"/>
            <w:hideMark/>
          </w:tcPr>
          <w:p w14:paraId="69F59412" w14:textId="77777777" w:rsidR="00C90BF9" w:rsidRPr="003A0D64" w:rsidRDefault="00C90BF9" w:rsidP="00E5658D">
            <w:pPr>
              <w:jc w:val="center"/>
              <w:rPr>
                <w:sz w:val="20"/>
                <w:szCs w:val="20"/>
              </w:rPr>
            </w:pPr>
            <w:r w:rsidRPr="003A0D64">
              <w:rPr>
                <w:sz w:val="20"/>
                <w:szCs w:val="20"/>
              </w:rPr>
              <w:t>0,003</w:t>
            </w:r>
          </w:p>
        </w:tc>
        <w:tc>
          <w:tcPr>
            <w:tcW w:w="666" w:type="dxa"/>
            <w:shd w:val="clear" w:color="auto" w:fill="auto"/>
            <w:noWrap/>
            <w:vAlign w:val="center"/>
            <w:hideMark/>
          </w:tcPr>
          <w:p w14:paraId="0D3E704D" w14:textId="77777777" w:rsidR="00C90BF9" w:rsidRPr="003A0D64" w:rsidRDefault="00C90BF9" w:rsidP="00E5658D">
            <w:pPr>
              <w:jc w:val="center"/>
              <w:rPr>
                <w:sz w:val="20"/>
                <w:szCs w:val="20"/>
              </w:rPr>
            </w:pPr>
            <w:r w:rsidRPr="003A0D64">
              <w:rPr>
                <w:sz w:val="20"/>
                <w:szCs w:val="20"/>
              </w:rPr>
              <w:t>0,003</w:t>
            </w:r>
          </w:p>
        </w:tc>
      </w:tr>
      <w:tr w:rsidR="003A0D64" w:rsidRPr="003A0D64" w14:paraId="2FC1488F" w14:textId="77777777" w:rsidTr="00E5658D">
        <w:trPr>
          <w:trHeight w:val="23"/>
          <w:jc w:val="center"/>
        </w:trPr>
        <w:tc>
          <w:tcPr>
            <w:tcW w:w="3203" w:type="dxa"/>
            <w:shd w:val="clear" w:color="auto" w:fill="auto"/>
            <w:vAlign w:val="center"/>
            <w:hideMark/>
          </w:tcPr>
          <w:p w14:paraId="1BA47B76" w14:textId="77777777" w:rsidR="00C90BF9" w:rsidRPr="003A0D64" w:rsidRDefault="00C90BF9" w:rsidP="00E5658D">
            <w:pPr>
              <w:rPr>
                <w:sz w:val="20"/>
                <w:szCs w:val="20"/>
              </w:rPr>
            </w:pPr>
            <w:r w:rsidRPr="003A0D64">
              <w:rPr>
                <w:sz w:val="20"/>
                <w:szCs w:val="20"/>
              </w:rPr>
              <w:t>Потери в тепловых сетях в горячей воде</w:t>
            </w:r>
          </w:p>
        </w:tc>
        <w:tc>
          <w:tcPr>
            <w:tcW w:w="918" w:type="dxa"/>
            <w:shd w:val="clear" w:color="auto" w:fill="auto"/>
            <w:vAlign w:val="center"/>
            <w:hideMark/>
          </w:tcPr>
          <w:p w14:paraId="10210BE0" w14:textId="77777777" w:rsidR="00C90BF9" w:rsidRPr="003A0D64" w:rsidRDefault="00C90BF9" w:rsidP="00E5658D">
            <w:pPr>
              <w:jc w:val="center"/>
              <w:rPr>
                <w:sz w:val="20"/>
                <w:szCs w:val="20"/>
              </w:rPr>
            </w:pPr>
            <w:r w:rsidRPr="003A0D64">
              <w:rPr>
                <w:sz w:val="20"/>
                <w:szCs w:val="20"/>
              </w:rPr>
              <w:t>0,011</w:t>
            </w:r>
          </w:p>
        </w:tc>
        <w:tc>
          <w:tcPr>
            <w:tcW w:w="919" w:type="dxa"/>
            <w:shd w:val="clear" w:color="auto" w:fill="auto"/>
            <w:noWrap/>
            <w:vAlign w:val="center"/>
            <w:hideMark/>
          </w:tcPr>
          <w:p w14:paraId="5ED15814" w14:textId="77777777" w:rsidR="00C90BF9" w:rsidRPr="003A0D64" w:rsidRDefault="00C90BF9" w:rsidP="00E5658D">
            <w:pPr>
              <w:jc w:val="center"/>
              <w:rPr>
                <w:sz w:val="20"/>
                <w:szCs w:val="20"/>
              </w:rPr>
            </w:pPr>
            <w:r w:rsidRPr="003A0D64">
              <w:rPr>
                <w:sz w:val="20"/>
                <w:szCs w:val="20"/>
              </w:rPr>
              <w:t>0,011</w:t>
            </w:r>
          </w:p>
        </w:tc>
        <w:tc>
          <w:tcPr>
            <w:tcW w:w="919" w:type="dxa"/>
            <w:shd w:val="clear" w:color="auto" w:fill="auto"/>
            <w:noWrap/>
            <w:vAlign w:val="center"/>
            <w:hideMark/>
          </w:tcPr>
          <w:p w14:paraId="202CF0F4" w14:textId="77777777" w:rsidR="00C90BF9" w:rsidRPr="003A0D64" w:rsidRDefault="00C90BF9" w:rsidP="00E5658D">
            <w:pPr>
              <w:jc w:val="center"/>
              <w:rPr>
                <w:sz w:val="20"/>
                <w:szCs w:val="20"/>
              </w:rPr>
            </w:pPr>
            <w:r w:rsidRPr="003A0D64">
              <w:rPr>
                <w:sz w:val="20"/>
                <w:szCs w:val="20"/>
              </w:rPr>
              <w:t>0,011</w:t>
            </w:r>
          </w:p>
        </w:tc>
        <w:tc>
          <w:tcPr>
            <w:tcW w:w="919" w:type="dxa"/>
            <w:shd w:val="clear" w:color="auto" w:fill="auto"/>
            <w:noWrap/>
            <w:vAlign w:val="center"/>
            <w:hideMark/>
          </w:tcPr>
          <w:p w14:paraId="77247384" w14:textId="77777777" w:rsidR="00C90BF9" w:rsidRPr="003A0D64" w:rsidRDefault="00C90BF9" w:rsidP="00E5658D">
            <w:pPr>
              <w:jc w:val="center"/>
              <w:rPr>
                <w:sz w:val="20"/>
                <w:szCs w:val="20"/>
              </w:rPr>
            </w:pPr>
            <w:r w:rsidRPr="003A0D64">
              <w:rPr>
                <w:sz w:val="20"/>
                <w:szCs w:val="20"/>
              </w:rPr>
              <w:t>0,011</w:t>
            </w:r>
          </w:p>
        </w:tc>
        <w:tc>
          <w:tcPr>
            <w:tcW w:w="919" w:type="dxa"/>
            <w:shd w:val="clear" w:color="auto" w:fill="auto"/>
            <w:noWrap/>
            <w:vAlign w:val="center"/>
            <w:hideMark/>
          </w:tcPr>
          <w:p w14:paraId="4C70759B" w14:textId="77777777" w:rsidR="00C90BF9" w:rsidRPr="003A0D64" w:rsidRDefault="00C90BF9" w:rsidP="00E5658D">
            <w:pPr>
              <w:jc w:val="center"/>
              <w:rPr>
                <w:sz w:val="20"/>
                <w:szCs w:val="20"/>
              </w:rPr>
            </w:pPr>
            <w:r w:rsidRPr="003A0D64">
              <w:rPr>
                <w:sz w:val="20"/>
                <w:szCs w:val="20"/>
              </w:rPr>
              <w:t>0,008</w:t>
            </w:r>
          </w:p>
        </w:tc>
        <w:tc>
          <w:tcPr>
            <w:tcW w:w="919" w:type="dxa"/>
            <w:shd w:val="clear" w:color="auto" w:fill="auto"/>
            <w:noWrap/>
            <w:vAlign w:val="center"/>
            <w:hideMark/>
          </w:tcPr>
          <w:p w14:paraId="115C8F75" w14:textId="77777777" w:rsidR="00C90BF9" w:rsidRPr="003A0D64" w:rsidRDefault="00C90BF9" w:rsidP="00E5658D">
            <w:pPr>
              <w:jc w:val="center"/>
              <w:rPr>
                <w:sz w:val="20"/>
                <w:szCs w:val="20"/>
              </w:rPr>
            </w:pPr>
            <w:r w:rsidRPr="003A0D64">
              <w:rPr>
                <w:sz w:val="20"/>
                <w:szCs w:val="20"/>
              </w:rPr>
              <w:t>0,008</w:t>
            </w:r>
          </w:p>
        </w:tc>
        <w:tc>
          <w:tcPr>
            <w:tcW w:w="919" w:type="dxa"/>
            <w:shd w:val="clear" w:color="auto" w:fill="auto"/>
            <w:noWrap/>
            <w:vAlign w:val="center"/>
            <w:hideMark/>
          </w:tcPr>
          <w:p w14:paraId="26F82E4F" w14:textId="77777777" w:rsidR="00C90BF9" w:rsidRPr="003A0D64" w:rsidRDefault="00C90BF9" w:rsidP="00E5658D">
            <w:pPr>
              <w:jc w:val="center"/>
              <w:rPr>
                <w:sz w:val="20"/>
                <w:szCs w:val="20"/>
              </w:rPr>
            </w:pPr>
            <w:r w:rsidRPr="003A0D64">
              <w:rPr>
                <w:sz w:val="20"/>
                <w:szCs w:val="20"/>
              </w:rPr>
              <w:t>0,008</w:t>
            </w:r>
          </w:p>
        </w:tc>
        <w:tc>
          <w:tcPr>
            <w:tcW w:w="919" w:type="dxa"/>
            <w:shd w:val="clear" w:color="auto" w:fill="auto"/>
            <w:noWrap/>
            <w:vAlign w:val="center"/>
            <w:hideMark/>
          </w:tcPr>
          <w:p w14:paraId="1A154606" w14:textId="77777777" w:rsidR="00C90BF9" w:rsidRPr="003A0D64" w:rsidRDefault="00C90BF9" w:rsidP="00E5658D">
            <w:pPr>
              <w:jc w:val="center"/>
              <w:rPr>
                <w:sz w:val="20"/>
                <w:szCs w:val="20"/>
              </w:rPr>
            </w:pPr>
            <w:r w:rsidRPr="003A0D64">
              <w:rPr>
                <w:sz w:val="20"/>
                <w:szCs w:val="20"/>
              </w:rPr>
              <w:t>0,008</w:t>
            </w:r>
          </w:p>
        </w:tc>
        <w:tc>
          <w:tcPr>
            <w:tcW w:w="919" w:type="dxa"/>
            <w:shd w:val="clear" w:color="auto" w:fill="auto"/>
            <w:noWrap/>
            <w:vAlign w:val="center"/>
            <w:hideMark/>
          </w:tcPr>
          <w:p w14:paraId="3D2C05EF" w14:textId="77777777" w:rsidR="00C90BF9" w:rsidRPr="003A0D64" w:rsidRDefault="00C90BF9" w:rsidP="00E5658D">
            <w:pPr>
              <w:jc w:val="center"/>
              <w:rPr>
                <w:sz w:val="20"/>
                <w:szCs w:val="20"/>
              </w:rPr>
            </w:pPr>
            <w:r w:rsidRPr="003A0D64">
              <w:rPr>
                <w:sz w:val="20"/>
                <w:szCs w:val="20"/>
              </w:rPr>
              <w:t>0,008</w:t>
            </w:r>
          </w:p>
        </w:tc>
        <w:tc>
          <w:tcPr>
            <w:tcW w:w="919" w:type="dxa"/>
            <w:shd w:val="clear" w:color="auto" w:fill="auto"/>
            <w:noWrap/>
            <w:vAlign w:val="center"/>
            <w:hideMark/>
          </w:tcPr>
          <w:p w14:paraId="5CEC6CAD" w14:textId="77777777" w:rsidR="00C90BF9" w:rsidRPr="003A0D64" w:rsidRDefault="00C90BF9" w:rsidP="00E5658D">
            <w:pPr>
              <w:jc w:val="center"/>
              <w:rPr>
                <w:sz w:val="20"/>
                <w:szCs w:val="20"/>
              </w:rPr>
            </w:pPr>
            <w:r w:rsidRPr="003A0D64">
              <w:rPr>
                <w:sz w:val="20"/>
                <w:szCs w:val="20"/>
              </w:rPr>
              <w:t>0,008</w:t>
            </w:r>
          </w:p>
        </w:tc>
        <w:tc>
          <w:tcPr>
            <w:tcW w:w="666" w:type="dxa"/>
            <w:shd w:val="clear" w:color="auto" w:fill="auto"/>
            <w:noWrap/>
            <w:vAlign w:val="center"/>
            <w:hideMark/>
          </w:tcPr>
          <w:p w14:paraId="7512144B" w14:textId="77777777" w:rsidR="00C90BF9" w:rsidRPr="003A0D64" w:rsidRDefault="00C90BF9" w:rsidP="00E5658D">
            <w:pPr>
              <w:jc w:val="center"/>
              <w:rPr>
                <w:sz w:val="20"/>
                <w:szCs w:val="20"/>
              </w:rPr>
            </w:pPr>
            <w:r w:rsidRPr="003A0D64">
              <w:rPr>
                <w:sz w:val="20"/>
                <w:szCs w:val="20"/>
              </w:rPr>
              <w:t>0,008</w:t>
            </w:r>
          </w:p>
        </w:tc>
        <w:tc>
          <w:tcPr>
            <w:tcW w:w="666" w:type="dxa"/>
            <w:shd w:val="clear" w:color="auto" w:fill="auto"/>
            <w:noWrap/>
            <w:vAlign w:val="center"/>
            <w:hideMark/>
          </w:tcPr>
          <w:p w14:paraId="51A16D38" w14:textId="77777777" w:rsidR="00C90BF9" w:rsidRPr="003A0D64" w:rsidRDefault="00C90BF9" w:rsidP="00E5658D">
            <w:pPr>
              <w:jc w:val="center"/>
              <w:rPr>
                <w:sz w:val="20"/>
                <w:szCs w:val="20"/>
              </w:rPr>
            </w:pPr>
            <w:r w:rsidRPr="003A0D64">
              <w:rPr>
                <w:sz w:val="20"/>
                <w:szCs w:val="20"/>
              </w:rPr>
              <w:t>0,008</w:t>
            </w:r>
          </w:p>
        </w:tc>
        <w:tc>
          <w:tcPr>
            <w:tcW w:w="666" w:type="dxa"/>
            <w:shd w:val="clear" w:color="auto" w:fill="auto"/>
            <w:noWrap/>
            <w:vAlign w:val="center"/>
            <w:hideMark/>
          </w:tcPr>
          <w:p w14:paraId="38E7CD71" w14:textId="77777777" w:rsidR="00C90BF9" w:rsidRPr="003A0D64" w:rsidRDefault="00C90BF9" w:rsidP="00E5658D">
            <w:pPr>
              <w:jc w:val="center"/>
              <w:rPr>
                <w:sz w:val="20"/>
                <w:szCs w:val="20"/>
              </w:rPr>
            </w:pPr>
            <w:r w:rsidRPr="003A0D64">
              <w:rPr>
                <w:sz w:val="20"/>
                <w:szCs w:val="20"/>
              </w:rPr>
              <w:t>0,008</w:t>
            </w:r>
          </w:p>
        </w:tc>
      </w:tr>
      <w:tr w:rsidR="003A0D64" w:rsidRPr="003A0D64" w14:paraId="7F73AA37" w14:textId="77777777" w:rsidTr="00E5658D">
        <w:trPr>
          <w:trHeight w:val="23"/>
          <w:jc w:val="center"/>
        </w:trPr>
        <w:tc>
          <w:tcPr>
            <w:tcW w:w="3203" w:type="dxa"/>
            <w:shd w:val="clear" w:color="auto" w:fill="auto"/>
            <w:vAlign w:val="center"/>
            <w:hideMark/>
          </w:tcPr>
          <w:p w14:paraId="25096DFE" w14:textId="77777777" w:rsidR="00C90BF9" w:rsidRPr="003A0D64" w:rsidRDefault="00C90BF9" w:rsidP="00E5658D">
            <w:pPr>
              <w:rPr>
                <w:sz w:val="20"/>
                <w:szCs w:val="20"/>
              </w:rPr>
            </w:pPr>
            <w:r w:rsidRPr="003A0D64">
              <w:rPr>
                <w:sz w:val="20"/>
                <w:szCs w:val="20"/>
              </w:rPr>
              <w:t>Расчетная нагрузка на хозяйственные нужды</w:t>
            </w:r>
          </w:p>
        </w:tc>
        <w:tc>
          <w:tcPr>
            <w:tcW w:w="918" w:type="dxa"/>
            <w:shd w:val="clear" w:color="auto" w:fill="auto"/>
            <w:vAlign w:val="center"/>
            <w:hideMark/>
          </w:tcPr>
          <w:p w14:paraId="75CD6D28"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vAlign w:val="center"/>
            <w:hideMark/>
          </w:tcPr>
          <w:p w14:paraId="64E18719"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vAlign w:val="center"/>
            <w:hideMark/>
          </w:tcPr>
          <w:p w14:paraId="3B08B5C1"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vAlign w:val="center"/>
            <w:hideMark/>
          </w:tcPr>
          <w:p w14:paraId="583187A0"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vAlign w:val="center"/>
            <w:hideMark/>
          </w:tcPr>
          <w:p w14:paraId="7F2CEF25"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vAlign w:val="center"/>
            <w:hideMark/>
          </w:tcPr>
          <w:p w14:paraId="79DF5F77"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vAlign w:val="center"/>
            <w:hideMark/>
          </w:tcPr>
          <w:p w14:paraId="095E5058"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vAlign w:val="center"/>
            <w:hideMark/>
          </w:tcPr>
          <w:p w14:paraId="023CFA0B"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vAlign w:val="center"/>
            <w:hideMark/>
          </w:tcPr>
          <w:p w14:paraId="785122B4"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vAlign w:val="center"/>
            <w:hideMark/>
          </w:tcPr>
          <w:p w14:paraId="5BAD41C3" w14:textId="77777777" w:rsidR="00C90BF9" w:rsidRPr="003A0D64" w:rsidRDefault="00C90BF9" w:rsidP="00E5658D">
            <w:pPr>
              <w:jc w:val="center"/>
              <w:rPr>
                <w:sz w:val="20"/>
                <w:szCs w:val="20"/>
              </w:rPr>
            </w:pPr>
            <w:r w:rsidRPr="003A0D64">
              <w:rPr>
                <w:sz w:val="20"/>
                <w:szCs w:val="20"/>
              </w:rPr>
              <w:t>0,000</w:t>
            </w:r>
          </w:p>
        </w:tc>
        <w:tc>
          <w:tcPr>
            <w:tcW w:w="666" w:type="dxa"/>
            <w:shd w:val="clear" w:color="auto" w:fill="auto"/>
            <w:vAlign w:val="center"/>
            <w:hideMark/>
          </w:tcPr>
          <w:p w14:paraId="20C0B5AD" w14:textId="77777777" w:rsidR="00C90BF9" w:rsidRPr="003A0D64" w:rsidRDefault="00C90BF9" w:rsidP="00E5658D">
            <w:pPr>
              <w:jc w:val="center"/>
              <w:rPr>
                <w:sz w:val="20"/>
                <w:szCs w:val="20"/>
              </w:rPr>
            </w:pPr>
            <w:r w:rsidRPr="003A0D64">
              <w:rPr>
                <w:sz w:val="20"/>
                <w:szCs w:val="20"/>
              </w:rPr>
              <w:t>0,000</w:t>
            </w:r>
          </w:p>
        </w:tc>
        <w:tc>
          <w:tcPr>
            <w:tcW w:w="666" w:type="dxa"/>
            <w:shd w:val="clear" w:color="auto" w:fill="auto"/>
            <w:vAlign w:val="center"/>
            <w:hideMark/>
          </w:tcPr>
          <w:p w14:paraId="1C066D8A" w14:textId="77777777" w:rsidR="00C90BF9" w:rsidRPr="003A0D64" w:rsidRDefault="00C90BF9" w:rsidP="00E5658D">
            <w:pPr>
              <w:jc w:val="center"/>
              <w:rPr>
                <w:sz w:val="20"/>
                <w:szCs w:val="20"/>
              </w:rPr>
            </w:pPr>
            <w:r w:rsidRPr="003A0D64">
              <w:rPr>
                <w:sz w:val="20"/>
                <w:szCs w:val="20"/>
              </w:rPr>
              <w:t>0,000</w:t>
            </w:r>
          </w:p>
        </w:tc>
        <w:tc>
          <w:tcPr>
            <w:tcW w:w="666" w:type="dxa"/>
            <w:shd w:val="clear" w:color="auto" w:fill="auto"/>
            <w:vAlign w:val="center"/>
            <w:hideMark/>
          </w:tcPr>
          <w:p w14:paraId="3DA509BF" w14:textId="77777777" w:rsidR="00C90BF9" w:rsidRPr="003A0D64" w:rsidRDefault="00C90BF9" w:rsidP="00E5658D">
            <w:pPr>
              <w:jc w:val="center"/>
              <w:rPr>
                <w:sz w:val="20"/>
                <w:szCs w:val="20"/>
              </w:rPr>
            </w:pPr>
            <w:r w:rsidRPr="003A0D64">
              <w:rPr>
                <w:sz w:val="20"/>
                <w:szCs w:val="20"/>
              </w:rPr>
              <w:t>0,000</w:t>
            </w:r>
          </w:p>
        </w:tc>
      </w:tr>
      <w:tr w:rsidR="003A0D64" w:rsidRPr="003A0D64" w14:paraId="6B250D77" w14:textId="77777777" w:rsidTr="00E5658D">
        <w:trPr>
          <w:trHeight w:val="23"/>
          <w:jc w:val="center"/>
        </w:trPr>
        <w:tc>
          <w:tcPr>
            <w:tcW w:w="3203" w:type="dxa"/>
            <w:shd w:val="clear" w:color="auto" w:fill="auto"/>
            <w:vAlign w:val="center"/>
            <w:hideMark/>
          </w:tcPr>
          <w:p w14:paraId="13560B46" w14:textId="77777777" w:rsidR="00C90BF9" w:rsidRPr="003A0D64" w:rsidRDefault="00C90BF9" w:rsidP="00E5658D">
            <w:pPr>
              <w:rPr>
                <w:sz w:val="20"/>
                <w:szCs w:val="20"/>
              </w:rPr>
            </w:pPr>
            <w:r w:rsidRPr="003A0D64">
              <w:rPr>
                <w:sz w:val="20"/>
                <w:szCs w:val="20"/>
              </w:rPr>
              <w:t>Присоединенная договорная тепловая нагрузка в горячей воде</w:t>
            </w:r>
          </w:p>
        </w:tc>
        <w:tc>
          <w:tcPr>
            <w:tcW w:w="918" w:type="dxa"/>
            <w:shd w:val="clear" w:color="auto" w:fill="auto"/>
            <w:vAlign w:val="center"/>
            <w:hideMark/>
          </w:tcPr>
          <w:p w14:paraId="66FB49AE" w14:textId="77777777" w:rsidR="00C90BF9" w:rsidRPr="003A0D64" w:rsidRDefault="00C90BF9" w:rsidP="00E5658D">
            <w:pPr>
              <w:jc w:val="center"/>
              <w:rPr>
                <w:sz w:val="20"/>
                <w:szCs w:val="20"/>
              </w:rPr>
            </w:pPr>
            <w:r w:rsidRPr="003A0D64">
              <w:rPr>
                <w:sz w:val="20"/>
                <w:szCs w:val="20"/>
              </w:rPr>
              <w:t>0,143</w:t>
            </w:r>
          </w:p>
        </w:tc>
        <w:tc>
          <w:tcPr>
            <w:tcW w:w="919" w:type="dxa"/>
            <w:shd w:val="clear" w:color="auto" w:fill="auto"/>
            <w:vAlign w:val="center"/>
            <w:hideMark/>
          </w:tcPr>
          <w:p w14:paraId="51467C77" w14:textId="77777777" w:rsidR="00C90BF9" w:rsidRPr="003A0D64" w:rsidRDefault="00C90BF9" w:rsidP="00E5658D">
            <w:pPr>
              <w:jc w:val="center"/>
              <w:rPr>
                <w:sz w:val="20"/>
                <w:szCs w:val="20"/>
              </w:rPr>
            </w:pPr>
            <w:r w:rsidRPr="003A0D64">
              <w:rPr>
                <w:sz w:val="20"/>
                <w:szCs w:val="20"/>
              </w:rPr>
              <w:t>0,143</w:t>
            </w:r>
          </w:p>
        </w:tc>
        <w:tc>
          <w:tcPr>
            <w:tcW w:w="919" w:type="dxa"/>
            <w:shd w:val="clear" w:color="auto" w:fill="auto"/>
            <w:vAlign w:val="center"/>
            <w:hideMark/>
          </w:tcPr>
          <w:p w14:paraId="1821BC6C" w14:textId="77777777" w:rsidR="00C90BF9" w:rsidRPr="003A0D64" w:rsidRDefault="00C90BF9" w:rsidP="00E5658D">
            <w:pPr>
              <w:jc w:val="center"/>
              <w:rPr>
                <w:sz w:val="20"/>
                <w:szCs w:val="20"/>
              </w:rPr>
            </w:pPr>
            <w:r w:rsidRPr="003A0D64">
              <w:rPr>
                <w:sz w:val="20"/>
                <w:szCs w:val="20"/>
              </w:rPr>
              <w:t>0,143</w:t>
            </w:r>
          </w:p>
        </w:tc>
        <w:tc>
          <w:tcPr>
            <w:tcW w:w="919" w:type="dxa"/>
            <w:shd w:val="clear" w:color="auto" w:fill="auto"/>
            <w:vAlign w:val="center"/>
            <w:hideMark/>
          </w:tcPr>
          <w:p w14:paraId="614630E2" w14:textId="77777777" w:rsidR="00C90BF9" w:rsidRPr="003A0D64" w:rsidRDefault="00C90BF9" w:rsidP="00E5658D">
            <w:pPr>
              <w:jc w:val="center"/>
              <w:rPr>
                <w:sz w:val="20"/>
                <w:szCs w:val="20"/>
              </w:rPr>
            </w:pPr>
            <w:r w:rsidRPr="003A0D64">
              <w:rPr>
                <w:sz w:val="20"/>
                <w:szCs w:val="20"/>
              </w:rPr>
              <w:t>0,143</w:t>
            </w:r>
          </w:p>
        </w:tc>
        <w:tc>
          <w:tcPr>
            <w:tcW w:w="919" w:type="dxa"/>
            <w:shd w:val="clear" w:color="auto" w:fill="auto"/>
            <w:vAlign w:val="center"/>
            <w:hideMark/>
          </w:tcPr>
          <w:p w14:paraId="5CCE2A0A" w14:textId="77777777" w:rsidR="00C90BF9" w:rsidRPr="003A0D64" w:rsidRDefault="00C90BF9" w:rsidP="00E5658D">
            <w:pPr>
              <w:jc w:val="center"/>
              <w:rPr>
                <w:sz w:val="20"/>
                <w:szCs w:val="20"/>
              </w:rPr>
            </w:pPr>
            <w:r w:rsidRPr="003A0D64">
              <w:rPr>
                <w:sz w:val="20"/>
                <w:szCs w:val="20"/>
              </w:rPr>
              <w:t>0,143</w:t>
            </w:r>
          </w:p>
        </w:tc>
        <w:tc>
          <w:tcPr>
            <w:tcW w:w="919" w:type="dxa"/>
            <w:shd w:val="clear" w:color="auto" w:fill="auto"/>
            <w:vAlign w:val="center"/>
            <w:hideMark/>
          </w:tcPr>
          <w:p w14:paraId="6C2F9699" w14:textId="77777777" w:rsidR="00C90BF9" w:rsidRPr="003A0D64" w:rsidRDefault="00C90BF9" w:rsidP="00E5658D">
            <w:pPr>
              <w:jc w:val="center"/>
              <w:rPr>
                <w:sz w:val="20"/>
                <w:szCs w:val="20"/>
              </w:rPr>
            </w:pPr>
            <w:r w:rsidRPr="003A0D64">
              <w:rPr>
                <w:sz w:val="20"/>
                <w:szCs w:val="20"/>
              </w:rPr>
              <w:t>0,143</w:t>
            </w:r>
          </w:p>
        </w:tc>
        <w:tc>
          <w:tcPr>
            <w:tcW w:w="919" w:type="dxa"/>
            <w:shd w:val="clear" w:color="auto" w:fill="auto"/>
            <w:vAlign w:val="center"/>
            <w:hideMark/>
          </w:tcPr>
          <w:p w14:paraId="78B16B08" w14:textId="77777777" w:rsidR="00C90BF9" w:rsidRPr="003A0D64" w:rsidRDefault="00C90BF9" w:rsidP="00E5658D">
            <w:pPr>
              <w:jc w:val="center"/>
              <w:rPr>
                <w:sz w:val="20"/>
                <w:szCs w:val="20"/>
              </w:rPr>
            </w:pPr>
            <w:r w:rsidRPr="003A0D64">
              <w:rPr>
                <w:sz w:val="20"/>
                <w:szCs w:val="20"/>
              </w:rPr>
              <w:t>0,143</w:t>
            </w:r>
          </w:p>
        </w:tc>
        <w:tc>
          <w:tcPr>
            <w:tcW w:w="919" w:type="dxa"/>
            <w:shd w:val="clear" w:color="auto" w:fill="auto"/>
            <w:vAlign w:val="center"/>
            <w:hideMark/>
          </w:tcPr>
          <w:p w14:paraId="4964110F" w14:textId="77777777" w:rsidR="00C90BF9" w:rsidRPr="003A0D64" w:rsidRDefault="00C90BF9" w:rsidP="00E5658D">
            <w:pPr>
              <w:jc w:val="center"/>
              <w:rPr>
                <w:sz w:val="20"/>
                <w:szCs w:val="20"/>
              </w:rPr>
            </w:pPr>
            <w:r w:rsidRPr="003A0D64">
              <w:rPr>
                <w:sz w:val="20"/>
                <w:szCs w:val="20"/>
              </w:rPr>
              <w:t>0,143</w:t>
            </w:r>
          </w:p>
        </w:tc>
        <w:tc>
          <w:tcPr>
            <w:tcW w:w="919" w:type="dxa"/>
            <w:shd w:val="clear" w:color="auto" w:fill="auto"/>
            <w:vAlign w:val="center"/>
            <w:hideMark/>
          </w:tcPr>
          <w:p w14:paraId="1EEF4FBB" w14:textId="77777777" w:rsidR="00C90BF9" w:rsidRPr="003A0D64" w:rsidRDefault="00C90BF9" w:rsidP="00E5658D">
            <w:pPr>
              <w:jc w:val="center"/>
              <w:rPr>
                <w:sz w:val="20"/>
                <w:szCs w:val="20"/>
              </w:rPr>
            </w:pPr>
            <w:r w:rsidRPr="003A0D64">
              <w:rPr>
                <w:sz w:val="20"/>
                <w:szCs w:val="20"/>
              </w:rPr>
              <w:t>0,143</w:t>
            </w:r>
          </w:p>
        </w:tc>
        <w:tc>
          <w:tcPr>
            <w:tcW w:w="919" w:type="dxa"/>
            <w:shd w:val="clear" w:color="auto" w:fill="auto"/>
            <w:vAlign w:val="center"/>
            <w:hideMark/>
          </w:tcPr>
          <w:p w14:paraId="5DD28642" w14:textId="77777777" w:rsidR="00C90BF9" w:rsidRPr="003A0D64" w:rsidRDefault="00C90BF9" w:rsidP="00E5658D">
            <w:pPr>
              <w:jc w:val="center"/>
              <w:rPr>
                <w:sz w:val="20"/>
                <w:szCs w:val="20"/>
              </w:rPr>
            </w:pPr>
            <w:r w:rsidRPr="003A0D64">
              <w:rPr>
                <w:sz w:val="20"/>
                <w:szCs w:val="20"/>
              </w:rPr>
              <w:t>0,143</w:t>
            </w:r>
          </w:p>
        </w:tc>
        <w:tc>
          <w:tcPr>
            <w:tcW w:w="666" w:type="dxa"/>
            <w:shd w:val="clear" w:color="auto" w:fill="auto"/>
            <w:vAlign w:val="center"/>
            <w:hideMark/>
          </w:tcPr>
          <w:p w14:paraId="70757D32" w14:textId="77777777" w:rsidR="00C90BF9" w:rsidRPr="003A0D64" w:rsidRDefault="00C90BF9" w:rsidP="00E5658D">
            <w:pPr>
              <w:jc w:val="center"/>
              <w:rPr>
                <w:sz w:val="20"/>
                <w:szCs w:val="20"/>
              </w:rPr>
            </w:pPr>
            <w:r w:rsidRPr="003A0D64">
              <w:rPr>
                <w:sz w:val="20"/>
                <w:szCs w:val="20"/>
              </w:rPr>
              <w:t>0,143</w:t>
            </w:r>
          </w:p>
        </w:tc>
        <w:tc>
          <w:tcPr>
            <w:tcW w:w="666" w:type="dxa"/>
            <w:shd w:val="clear" w:color="auto" w:fill="auto"/>
            <w:vAlign w:val="center"/>
            <w:hideMark/>
          </w:tcPr>
          <w:p w14:paraId="6650E498" w14:textId="77777777" w:rsidR="00C90BF9" w:rsidRPr="003A0D64" w:rsidRDefault="00C90BF9" w:rsidP="00E5658D">
            <w:pPr>
              <w:jc w:val="center"/>
              <w:rPr>
                <w:sz w:val="20"/>
                <w:szCs w:val="20"/>
              </w:rPr>
            </w:pPr>
            <w:r w:rsidRPr="003A0D64">
              <w:rPr>
                <w:sz w:val="20"/>
                <w:szCs w:val="20"/>
              </w:rPr>
              <w:t>0,143</w:t>
            </w:r>
          </w:p>
        </w:tc>
        <w:tc>
          <w:tcPr>
            <w:tcW w:w="666" w:type="dxa"/>
            <w:shd w:val="clear" w:color="auto" w:fill="auto"/>
            <w:vAlign w:val="center"/>
            <w:hideMark/>
          </w:tcPr>
          <w:p w14:paraId="485E77C1" w14:textId="77777777" w:rsidR="00C90BF9" w:rsidRPr="003A0D64" w:rsidRDefault="00C90BF9" w:rsidP="00E5658D">
            <w:pPr>
              <w:jc w:val="center"/>
              <w:rPr>
                <w:sz w:val="20"/>
                <w:szCs w:val="20"/>
              </w:rPr>
            </w:pPr>
            <w:r w:rsidRPr="003A0D64">
              <w:rPr>
                <w:sz w:val="20"/>
                <w:szCs w:val="20"/>
              </w:rPr>
              <w:t>0,143</w:t>
            </w:r>
          </w:p>
        </w:tc>
      </w:tr>
      <w:tr w:rsidR="003A0D64" w:rsidRPr="003A0D64" w14:paraId="58886730" w14:textId="77777777" w:rsidTr="00E5658D">
        <w:trPr>
          <w:trHeight w:val="23"/>
          <w:jc w:val="center"/>
        </w:trPr>
        <w:tc>
          <w:tcPr>
            <w:tcW w:w="3203" w:type="dxa"/>
            <w:shd w:val="clear" w:color="auto" w:fill="auto"/>
            <w:vAlign w:val="center"/>
            <w:hideMark/>
          </w:tcPr>
          <w:p w14:paraId="07826CB8" w14:textId="77777777" w:rsidR="00C90BF9" w:rsidRPr="003A0D64" w:rsidRDefault="00C90BF9" w:rsidP="00E5658D">
            <w:pPr>
              <w:rPr>
                <w:sz w:val="20"/>
                <w:szCs w:val="20"/>
              </w:rPr>
            </w:pPr>
            <w:r w:rsidRPr="003A0D64">
              <w:rPr>
                <w:sz w:val="20"/>
                <w:szCs w:val="20"/>
              </w:rPr>
              <w:t>Присоединенная расчетная тепловая нагрузка в горячей воде, в том числе:</w:t>
            </w:r>
          </w:p>
        </w:tc>
        <w:tc>
          <w:tcPr>
            <w:tcW w:w="918" w:type="dxa"/>
            <w:shd w:val="clear" w:color="auto" w:fill="auto"/>
            <w:vAlign w:val="center"/>
            <w:hideMark/>
          </w:tcPr>
          <w:p w14:paraId="31918445" w14:textId="77777777" w:rsidR="00C90BF9" w:rsidRPr="003A0D64" w:rsidRDefault="00C90BF9" w:rsidP="00E5658D">
            <w:pPr>
              <w:jc w:val="center"/>
              <w:rPr>
                <w:sz w:val="20"/>
                <w:szCs w:val="20"/>
              </w:rPr>
            </w:pPr>
            <w:r w:rsidRPr="003A0D64">
              <w:rPr>
                <w:sz w:val="20"/>
                <w:szCs w:val="20"/>
              </w:rPr>
              <w:t>0,143</w:t>
            </w:r>
          </w:p>
        </w:tc>
        <w:tc>
          <w:tcPr>
            <w:tcW w:w="919" w:type="dxa"/>
            <w:shd w:val="clear" w:color="auto" w:fill="auto"/>
            <w:vAlign w:val="center"/>
            <w:hideMark/>
          </w:tcPr>
          <w:p w14:paraId="368C1219" w14:textId="77777777" w:rsidR="00C90BF9" w:rsidRPr="003A0D64" w:rsidRDefault="00C90BF9" w:rsidP="00E5658D">
            <w:pPr>
              <w:jc w:val="center"/>
              <w:rPr>
                <w:sz w:val="20"/>
                <w:szCs w:val="20"/>
              </w:rPr>
            </w:pPr>
            <w:r w:rsidRPr="003A0D64">
              <w:rPr>
                <w:sz w:val="20"/>
                <w:szCs w:val="20"/>
              </w:rPr>
              <w:t>0,143</w:t>
            </w:r>
          </w:p>
        </w:tc>
        <w:tc>
          <w:tcPr>
            <w:tcW w:w="919" w:type="dxa"/>
            <w:shd w:val="clear" w:color="auto" w:fill="auto"/>
            <w:vAlign w:val="center"/>
            <w:hideMark/>
          </w:tcPr>
          <w:p w14:paraId="369F2A6A" w14:textId="77777777" w:rsidR="00C90BF9" w:rsidRPr="003A0D64" w:rsidRDefault="00C90BF9" w:rsidP="00E5658D">
            <w:pPr>
              <w:jc w:val="center"/>
              <w:rPr>
                <w:sz w:val="20"/>
                <w:szCs w:val="20"/>
              </w:rPr>
            </w:pPr>
            <w:r w:rsidRPr="003A0D64">
              <w:rPr>
                <w:sz w:val="20"/>
                <w:szCs w:val="20"/>
              </w:rPr>
              <w:t>0,143</w:t>
            </w:r>
          </w:p>
        </w:tc>
        <w:tc>
          <w:tcPr>
            <w:tcW w:w="919" w:type="dxa"/>
            <w:shd w:val="clear" w:color="auto" w:fill="auto"/>
            <w:vAlign w:val="center"/>
            <w:hideMark/>
          </w:tcPr>
          <w:p w14:paraId="132AFC7A" w14:textId="77777777" w:rsidR="00C90BF9" w:rsidRPr="003A0D64" w:rsidRDefault="00C90BF9" w:rsidP="00E5658D">
            <w:pPr>
              <w:jc w:val="center"/>
              <w:rPr>
                <w:sz w:val="20"/>
                <w:szCs w:val="20"/>
              </w:rPr>
            </w:pPr>
            <w:r w:rsidRPr="003A0D64">
              <w:rPr>
                <w:sz w:val="20"/>
                <w:szCs w:val="20"/>
              </w:rPr>
              <w:t>0,143</w:t>
            </w:r>
          </w:p>
        </w:tc>
        <w:tc>
          <w:tcPr>
            <w:tcW w:w="919" w:type="dxa"/>
            <w:shd w:val="clear" w:color="auto" w:fill="auto"/>
            <w:vAlign w:val="center"/>
            <w:hideMark/>
          </w:tcPr>
          <w:p w14:paraId="7324913C" w14:textId="77777777" w:rsidR="00C90BF9" w:rsidRPr="003A0D64" w:rsidRDefault="00C90BF9" w:rsidP="00E5658D">
            <w:pPr>
              <w:jc w:val="center"/>
              <w:rPr>
                <w:sz w:val="20"/>
                <w:szCs w:val="20"/>
              </w:rPr>
            </w:pPr>
            <w:r w:rsidRPr="003A0D64">
              <w:rPr>
                <w:sz w:val="20"/>
                <w:szCs w:val="20"/>
              </w:rPr>
              <w:t>0,143</w:t>
            </w:r>
          </w:p>
        </w:tc>
        <w:tc>
          <w:tcPr>
            <w:tcW w:w="919" w:type="dxa"/>
            <w:shd w:val="clear" w:color="auto" w:fill="auto"/>
            <w:vAlign w:val="center"/>
            <w:hideMark/>
          </w:tcPr>
          <w:p w14:paraId="5CE49E7C" w14:textId="77777777" w:rsidR="00C90BF9" w:rsidRPr="003A0D64" w:rsidRDefault="00C90BF9" w:rsidP="00E5658D">
            <w:pPr>
              <w:jc w:val="center"/>
              <w:rPr>
                <w:sz w:val="20"/>
                <w:szCs w:val="20"/>
              </w:rPr>
            </w:pPr>
            <w:r w:rsidRPr="003A0D64">
              <w:rPr>
                <w:sz w:val="20"/>
                <w:szCs w:val="20"/>
              </w:rPr>
              <w:t>0,143</w:t>
            </w:r>
          </w:p>
        </w:tc>
        <w:tc>
          <w:tcPr>
            <w:tcW w:w="919" w:type="dxa"/>
            <w:shd w:val="clear" w:color="auto" w:fill="auto"/>
            <w:vAlign w:val="center"/>
            <w:hideMark/>
          </w:tcPr>
          <w:p w14:paraId="49A0E645" w14:textId="77777777" w:rsidR="00C90BF9" w:rsidRPr="003A0D64" w:rsidRDefault="00C90BF9" w:rsidP="00E5658D">
            <w:pPr>
              <w:jc w:val="center"/>
              <w:rPr>
                <w:sz w:val="20"/>
                <w:szCs w:val="20"/>
              </w:rPr>
            </w:pPr>
            <w:r w:rsidRPr="003A0D64">
              <w:rPr>
                <w:sz w:val="20"/>
                <w:szCs w:val="20"/>
              </w:rPr>
              <w:t>0,143</w:t>
            </w:r>
          </w:p>
        </w:tc>
        <w:tc>
          <w:tcPr>
            <w:tcW w:w="919" w:type="dxa"/>
            <w:shd w:val="clear" w:color="auto" w:fill="auto"/>
            <w:vAlign w:val="center"/>
            <w:hideMark/>
          </w:tcPr>
          <w:p w14:paraId="3CAEBC22" w14:textId="77777777" w:rsidR="00C90BF9" w:rsidRPr="003A0D64" w:rsidRDefault="00C90BF9" w:rsidP="00E5658D">
            <w:pPr>
              <w:jc w:val="center"/>
              <w:rPr>
                <w:sz w:val="20"/>
                <w:szCs w:val="20"/>
              </w:rPr>
            </w:pPr>
            <w:r w:rsidRPr="003A0D64">
              <w:rPr>
                <w:sz w:val="20"/>
                <w:szCs w:val="20"/>
              </w:rPr>
              <w:t>0,143</w:t>
            </w:r>
          </w:p>
        </w:tc>
        <w:tc>
          <w:tcPr>
            <w:tcW w:w="919" w:type="dxa"/>
            <w:shd w:val="clear" w:color="auto" w:fill="auto"/>
            <w:vAlign w:val="center"/>
            <w:hideMark/>
          </w:tcPr>
          <w:p w14:paraId="167440BE" w14:textId="77777777" w:rsidR="00C90BF9" w:rsidRPr="003A0D64" w:rsidRDefault="00C90BF9" w:rsidP="00E5658D">
            <w:pPr>
              <w:jc w:val="center"/>
              <w:rPr>
                <w:sz w:val="20"/>
                <w:szCs w:val="20"/>
              </w:rPr>
            </w:pPr>
            <w:r w:rsidRPr="003A0D64">
              <w:rPr>
                <w:sz w:val="20"/>
                <w:szCs w:val="20"/>
              </w:rPr>
              <w:t>0,143</w:t>
            </w:r>
          </w:p>
        </w:tc>
        <w:tc>
          <w:tcPr>
            <w:tcW w:w="919" w:type="dxa"/>
            <w:shd w:val="clear" w:color="auto" w:fill="auto"/>
            <w:vAlign w:val="center"/>
            <w:hideMark/>
          </w:tcPr>
          <w:p w14:paraId="04E46B14" w14:textId="77777777" w:rsidR="00C90BF9" w:rsidRPr="003A0D64" w:rsidRDefault="00C90BF9" w:rsidP="00E5658D">
            <w:pPr>
              <w:jc w:val="center"/>
              <w:rPr>
                <w:sz w:val="20"/>
                <w:szCs w:val="20"/>
              </w:rPr>
            </w:pPr>
            <w:r w:rsidRPr="003A0D64">
              <w:rPr>
                <w:sz w:val="20"/>
                <w:szCs w:val="20"/>
              </w:rPr>
              <w:t>0,143</w:t>
            </w:r>
          </w:p>
        </w:tc>
        <w:tc>
          <w:tcPr>
            <w:tcW w:w="666" w:type="dxa"/>
            <w:shd w:val="clear" w:color="auto" w:fill="auto"/>
            <w:vAlign w:val="center"/>
            <w:hideMark/>
          </w:tcPr>
          <w:p w14:paraId="49EC9EA1" w14:textId="77777777" w:rsidR="00C90BF9" w:rsidRPr="003A0D64" w:rsidRDefault="00C90BF9" w:rsidP="00E5658D">
            <w:pPr>
              <w:jc w:val="center"/>
              <w:rPr>
                <w:sz w:val="20"/>
                <w:szCs w:val="20"/>
              </w:rPr>
            </w:pPr>
            <w:r w:rsidRPr="003A0D64">
              <w:rPr>
                <w:sz w:val="20"/>
                <w:szCs w:val="20"/>
              </w:rPr>
              <w:t>0,143</w:t>
            </w:r>
          </w:p>
        </w:tc>
        <w:tc>
          <w:tcPr>
            <w:tcW w:w="666" w:type="dxa"/>
            <w:shd w:val="clear" w:color="auto" w:fill="auto"/>
            <w:vAlign w:val="center"/>
            <w:hideMark/>
          </w:tcPr>
          <w:p w14:paraId="158E6174" w14:textId="77777777" w:rsidR="00C90BF9" w:rsidRPr="003A0D64" w:rsidRDefault="00C90BF9" w:rsidP="00E5658D">
            <w:pPr>
              <w:jc w:val="center"/>
              <w:rPr>
                <w:sz w:val="20"/>
                <w:szCs w:val="20"/>
              </w:rPr>
            </w:pPr>
            <w:r w:rsidRPr="003A0D64">
              <w:rPr>
                <w:sz w:val="20"/>
                <w:szCs w:val="20"/>
              </w:rPr>
              <w:t>0,143</w:t>
            </w:r>
          </w:p>
        </w:tc>
        <w:tc>
          <w:tcPr>
            <w:tcW w:w="666" w:type="dxa"/>
            <w:shd w:val="clear" w:color="auto" w:fill="auto"/>
            <w:vAlign w:val="center"/>
            <w:hideMark/>
          </w:tcPr>
          <w:p w14:paraId="123D6640" w14:textId="77777777" w:rsidR="00C90BF9" w:rsidRPr="003A0D64" w:rsidRDefault="00C90BF9" w:rsidP="00E5658D">
            <w:pPr>
              <w:jc w:val="center"/>
              <w:rPr>
                <w:sz w:val="20"/>
                <w:szCs w:val="20"/>
              </w:rPr>
            </w:pPr>
            <w:r w:rsidRPr="003A0D64">
              <w:rPr>
                <w:sz w:val="20"/>
                <w:szCs w:val="20"/>
              </w:rPr>
              <w:t>0,143</w:t>
            </w:r>
          </w:p>
        </w:tc>
      </w:tr>
      <w:tr w:rsidR="003A0D64" w:rsidRPr="003A0D64" w14:paraId="3CA7F3E0" w14:textId="77777777" w:rsidTr="00E5658D">
        <w:trPr>
          <w:trHeight w:val="23"/>
          <w:jc w:val="center"/>
        </w:trPr>
        <w:tc>
          <w:tcPr>
            <w:tcW w:w="3203" w:type="dxa"/>
            <w:shd w:val="clear" w:color="auto" w:fill="auto"/>
            <w:vAlign w:val="center"/>
            <w:hideMark/>
          </w:tcPr>
          <w:p w14:paraId="03EB7049" w14:textId="77777777" w:rsidR="00C90BF9" w:rsidRPr="003A0D64" w:rsidRDefault="00C90BF9" w:rsidP="00E5658D">
            <w:pPr>
              <w:jc w:val="right"/>
              <w:rPr>
                <w:sz w:val="20"/>
                <w:szCs w:val="20"/>
              </w:rPr>
            </w:pPr>
            <w:r w:rsidRPr="003A0D64">
              <w:rPr>
                <w:sz w:val="20"/>
                <w:szCs w:val="20"/>
              </w:rPr>
              <w:t>отопление</w:t>
            </w:r>
          </w:p>
        </w:tc>
        <w:tc>
          <w:tcPr>
            <w:tcW w:w="918" w:type="dxa"/>
            <w:shd w:val="clear" w:color="auto" w:fill="auto"/>
            <w:vAlign w:val="center"/>
            <w:hideMark/>
          </w:tcPr>
          <w:p w14:paraId="7A3F5DCF" w14:textId="77777777" w:rsidR="00C90BF9" w:rsidRPr="003A0D64" w:rsidRDefault="00C90BF9" w:rsidP="00E5658D">
            <w:pPr>
              <w:jc w:val="center"/>
              <w:rPr>
                <w:sz w:val="20"/>
                <w:szCs w:val="20"/>
              </w:rPr>
            </w:pPr>
            <w:r w:rsidRPr="003A0D64">
              <w:rPr>
                <w:sz w:val="20"/>
                <w:szCs w:val="20"/>
              </w:rPr>
              <w:t>0,143</w:t>
            </w:r>
          </w:p>
        </w:tc>
        <w:tc>
          <w:tcPr>
            <w:tcW w:w="919" w:type="dxa"/>
            <w:shd w:val="clear" w:color="auto" w:fill="auto"/>
            <w:noWrap/>
            <w:vAlign w:val="center"/>
            <w:hideMark/>
          </w:tcPr>
          <w:p w14:paraId="6BFEBE5D" w14:textId="77777777" w:rsidR="00C90BF9" w:rsidRPr="003A0D64" w:rsidRDefault="00C90BF9" w:rsidP="00E5658D">
            <w:pPr>
              <w:jc w:val="center"/>
              <w:rPr>
                <w:sz w:val="20"/>
                <w:szCs w:val="20"/>
              </w:rPr>
            </w:pPr>
            <w:r w:rsidRPr="003A0D64">
              <w:rPr>
                <w:sz w:val="20"/>
                <w:szCs w:val="20"/>
              </w:rPr>
              <w:t>0,143</w:t>
            </w:r>
          </w:p>
        </w:tc>
        <w:tc>
          <w:tcPr>
            <w:tcW w:w="919" w:type="dxa"/>
            <w:shd w:val="clear" w:color="auto" w:fill="auto"/>
            <w:noWrap/>
            <w:vAlign w:val="center"/>
            <w:hideMark/>
          </w:tcPr>
          <w:p w14:paraId="26D9F2D8" w14:textId="77777777" w:rsidR="00C90BF9" w:rsidRPr="003A0D64" w:rsidRDefault="00C90BF9" w:rsidP="00E5658D">
            <w:pPr>
              <w:jc w:val="center"/>
              <w:rPr>
                <w:sz w:val="20"/>
                <w:szCs w:val="20"/>
              </w:rPr>
            </w:pPr>
            <w:r w:rsidRPr="003A0D64">
              <w:rPr>
                <w:sz w:val="20"/>
                <w:szCs w:val="20"/>
              </w:rPr>
              <w:t>0,143</w:t>
            </w:r>
          </w:p>
        </w:tc>
        <w:tc>
          <w:tcPr>
            <w:tcW w:w="919" w:type="dxa"/>
            <w:shd w:val="clear" w:color="auto" w:fill="auto"/>
            <w:noWrap/>
            <w:vAlign w:val="center"/>
            <w:hideMark/>
          </w:tcPr>
          <w:p w14:paraId="12460217" w14:textId="77777777" w:rsidR="00C90BF9" w:rsidRPr="003A0D64" w:rsidRDefault="00C90BF9" w:rsidP="00E5658D">
            <w:pPr>
              <w:jc w:val="center"/>
              <w:rPr>
                <w:sz w:val="20"/>
                <w:szCs w:val="20"/>
              </w:rPr>
            </w:pPr>
            <w:r w:rsidRPr="003A0D64">
              <w:rPr>
                <w:sz w:val="20"/>
                <w:szCs w:val="20"/>
              </w:rPr>
              <w:t>0,143</w:t>
            </w:r>
          </w:p>
        </w:tc>
        <w:tc>
          <w:tcPr>
            <w:tcW w:w="919" w:type="dxa"/>
            <w:shd w:val="clear" w:color="auto" w:fill="auto"/>
            <w:noWrap/>
            <w:vAlign w:val="center"/>
            <w:hideMark/>
          </w:tcPr>
          <w:p w14:paraId="22CAF9FC" w14:textId="77777777" w:rsidR="00C90BF9" w:rsidRPr="003A0D64" w:rsidRDefault="00C90BF9" w:rsidP="00E5658D">
            <w:pPr>
              <w:jc w:val="center"/>
              <w:rPr>
                <w:sz w:val="20"/>
                <w:szCs w:val="20"/>
              </w:rPr>
            </w:pPr>
            <w:r w:rsidRPr="003A0D64">
              <w:rPr>
                <w:sz w:val="20"/>
                <w:szCs w:val="20"/>
              </w:rPr>
              <w:t>0,143</w:t>
            </w:r>
          </w:p>
        </w:tc>
        <w:tc>
          <w:tcPr>
            <w:tcW w:w="919" w:type="dxa"/>
            <w:shd w:val="clear" w:color="auto" w:fill="auto"/>
            <w:noWrap/>
            <w:vAlign w:val="center"/>
            <w:hideMark/>
          </w:tcPr>
          <w:p w14:paraId="5FE4F2EA" w14:textId="77777777" w:rsidR="00C90BF9" w:rsidRPr="003A0D64" w:rsidRDefault="00C90BF9" w:rsidP="00E5658D">
            <w:pPr>
              <w:jc w:val="center"/>
              <w:rPr>
                <w:sz w:val="20"/>
                <w:szCs w:val="20"/>
              </w:rPr>
            </w:pPr>
            <w:r w:rsidRPr="003A0D64">
              <w:rPr>
                <w:sz w:val="20"/>
                <w:szCs w:val="20"/>
              </w:rPr>
              <w:t>0,143</w:t>
            </w:r>
          </w:p>
        </w:tc>
        <w:tc>
          <w:tcPr>
            <w:tcW w:w="919" w:type="dxa"/>
            <w:shd w:val="clear" w:color="auto" w:fill="auto"/>
            <w:noWrap/>
            <w:vAlign w:val="center"/>
            <w:hideMark/>
          </w:tcPr>
          <w:p w14:paraId="6D47E7F3" w14:textId="77777777" w:rsidR="00C90BF9" w:rsidRPr="003A0D64" w:rsidRDefault="00C90BF9" w:rsidP="00E5658D">
            <w:pPr>
              <w:jc w:val="center"/>
              <w:rPr>
                <w:sz w:val="20"/>
                <w:szCs w:val="20"/>
              </w:rPr>
            </w:pPr>
            <w:r w:rsidRPr="003A0D64">
              <w:rPr>
                <w:sz w:val="20"/>
                <w:szCs w:val="20"/>
              </w:rPr>
              <w:t>0,143</w:t>
            </w:r>
          </w:p>
        </w:tc>
        <w:tc>
          <w:tcPr>
            <w:tcW w:w="919" w:type="dxa"/>
            <w:shd w:val="clear" w:color="auto" w:fill="auto"/>
            <w:noWrap/>
            <w:vAlign w:val="center"/>
            <w:hideMark/>
          </w:tcPr>
          <w:p w14:paraId="7A9A5986" w14:textId="77777777" w:rsidR="00C90BF9" w:rsidRPr="003A0D64" w:rsidRDefault="00C90BF9" w:rsidP="00E5658D">
            <w:pPr>
              <w:jc w:val="center"/>
              <w:rPr>
                <w:sz w:val="20"/>
                <w:szCs w:val="20"/>
              </w:rPr>
            </w:pPr>
            <w:r w:rsidRPr="003A0D64">
              <w:rPr>
                <w:sz w:val="20"/>
                <w:szCs w:val="20"/>
              </w:rPr>
              <w:t>0,143</w:t>
            </w:r>
          </w:p>
        </w:tc>
        <w:tc>
          <w:tcPr>
            <w:tcW w:w="919" w:type="dxa"/>
            <w:shd w:val="clear" w:color="auto" w:fill="auto"/>
            <w:noWrap/>
            <w:vAlign w:val="center"/>
            <w:hideMark/>
          </w:tcPr>
          <w:p w14:paraId="0E695A73" w14:textId="77777777" w:rsidR="00C90BF9" w:rsidRPr="003A0D64" w:rsidRDefault="00C90BF9" w:rsidP="00E5658D">
            <w:pPr>
              <w:jc w:val="center"/>
              <w:rPr>
                <w:sz w:val="20"/>
                <w:szCs w:val="20"/>
              </w:rPr>
            </w:pPr>
            <w:r w:rsidRPr="003A0D64">
              <w:rPr>
                <w:sz w:val="20"/>
                <w:szCs w:val="20"/>
              </w:rPr>
              <w:t>0,143</w:t>
            </w:r>
          </w:p>
        </w:tc>
        <w:tc>
          <w:tcPr>
            <w:tcW w:w="919" w:type="dxa"/>
            <w:shd w:val="clear" w:color="auto" w:fill="auto"/>
            <w:noWrap/>
            <w:vAlign w:val="center"/>
            <w:hideMark/>
          </w:tcPr>
          <w:p w14:paraId="7ABFAF7C" w14:textId="77777777" w:rsidR="00C90BF9" w:rsidRPr="003A0D64" w:rsidRDefault="00C90BF9" w:rsidP="00E5658D">
            <w:pPr>
              <w:jc w:val="center"/>
              <w:rPr>
                <w:sz w:val="20"/>
                <w:szCs w:val="20"/>
              </w:rPr>
            </w:pPr>
            <w:r w:rsidRPr="003A0D64">
              <w:rPr>
                <w:sz w:val="20"/>
                <w:szCs w:val="20"/>
              </w:rPr>
              <w:t>0,143</w:t>
            </w:r>
          </w:p>
        </w:tc>
        <w:tc>
          <w:tcPr>
            <w:tcW w:w="666" w:type="dxa"/>
            <w:shd w:val="clear" w:color="auto" w:fill="auto"/>
            <w:noWrap/>
            <w:vAlign w:val="center"/>
            <w:hideMark/>
          </w:tcPr>
          <w:p w14:paraId="26BC33B7" w14:textId="77777777" w:rsidR="00C90BF9" w:rsidRPr="003A0D64" w:rsidRDefault="00C90BF9" w:rsidP="00E5658D">
            <w:pPr>
              <w:jc w:val="center"/>
              <w:rPr>
                <w:sz w:val="20"/>
                <w:szCs w:val="20"/>
              </w:rPr>
            </w:pPr>
            <w:r w:rsidRPr="003A0D64">
              <w:rPr>
                <w:sz w:val="20"/>
                <w:szCs w:val="20"/>
              </w:rPr>
              <w:t>0,143</w:t>
            </w:r>
          </w:p>
        </w:tc>
        <w:tc>
          <w:tcPr>
            <w:tcW w:w="666" w:type="dxa"/>
            <w:shd w:val="clear" w:color="auto" w:fill="auto"/>
            <w:noWrap/>
            <w:vAlign w:val="center"/>
            <w:hideMark/>
          </w:tcPr>
          <w:p w14:paraId="1D18BD23" w14:textId="77777777" w:rsidR="00C90BF9" w:rsidRPr="003A0D64" w:rsidRDefault="00C90BF9" w:rsidP="00E5658D">
            <w:pPr>
              <w:jc w:val="center"/>
              <w:rPr>
                <w:sz w:val="20"/>
                <w:szCs w:val="20"/>
              </w:rPr>
            </w:pPr>
            <w:r w:rsidRPr="003A0D64">
              <w:rPr>
                <w:sz w:val="20"/>
                <w:szCs w:val="20"/>
              </w:rPr>
              <w:t>0,143</w:t>
            </w:r>
          </w:p>
        </w:tc>
        <w:tc>
          <w:tcPr>
            <w:tcW w:w="666" w:type="dxa"/>
            <w:shd w:val="clear" w:color="auto" w:fill="auto"/>
            <w:noWrap/>
            <w:vAlign w:val="center"/>
            <w:hideMark/>
          </w:tcPr>
          <w:p w14:paraId="591CB065" w14:textId="77777777" w:rsidR="00C90BF9" w:rsidRPr="003A0D64" w:rsidRDefault="00C90BF9" w:rsidP="00E5658D">
            <w:pPr>
              <w:jc w:val="center"/>
              <w:rPr>
                <w:sz w:val="20"/>
                <w:szCs w:val="20"/>
              </w:rPr>
            </w:pPr>
            <w:r w:rsidRPr="003A0D64">
              <w:rPr>
                <w:sz w:val="20"/>
                <w:szCs w:val="20"/>
              </w:rPr>
              <w:t>0,143</w:t>
            </w:r>
          </w:p>
        </w:tc>
      </w:tr>
      <w:tr w:rsidR="003A0D64" w:rsidRPr="003A0D64" w14:paraId="25E5DE23" w14:textId="77777777" w:rsidTr="00E5658D">
        <w:trPr>
          <w:trHeight w:val="23"/>
          <w:jc w:val="center"/>
        </w:trPr>
        <w:tc>
          <w:tcPr>
            <w:tcW w:w="3203" w:type="dxa"/>
            <w:shd w:val="clear" w:color="auto" w:fill="auto"/>
            <w:vAlign w:val="center"/>
            <w:hideMark/>
          </w:tcPr>
          <w:p w14:paraId="1243A268" w14:textId="77777777" w:rsidR="00C90BF9" w:rsidRPr="003A0D64" w:rsidRDefault="00C90BF9" w:rsidP="00E5658D">
            <w:pPr>
              <w:jc w:val="right"/>
              <w:rPr>
                <w:sz w:val="20"/>
                <w:szCs w:val="20"/>
              </w:rPr>
            </w:pPr>
            <w:r w:rsidRPr="003A0D64">
              <w:rPr>
                <w:sz w:val="20"/>
                <w:szCs w:val="20"/>
              </w:rPr>
              <w:t>вентиляция</w:t>
            </w:r>
          </w:p>
        </w:tc>
        <w:tc>
          <w:tcPr>
            <w:tcW w:w="918" w:type="dxa"/>
            <w:shd w:val="clear" w:color="auto" w:fill="auto"/>
            <w:noWrap/>
            <w:vAlign w:val="center"/>
            <w:hideMark/>
          </w:tcPr>
          <w:p w14:paraId="47BA34F1"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noWrap/>
            <w:vAlign w:val="center"/>
            <w:hideMark/>
          </w:tcPr>
          <w:p w14:paraId="4D8DCE21"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noWrap/>
            <w:vAlign w:val="center"/>
            <w:hideMark/>
          </w:tcPr>
          <w:p w14:paraId="542993E4"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noWrap/>
            <w:vAlign w:val="center"/>
            <w:hideMark/>
          </w:tcPr>
          <w:p w14:paraId="5A1B6BBE"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noWrap/>
            <w:vAlign w:val="center"/>
            <w:hideMark/>
          </w:tcPr>
          <w:p w14:paraId="690130A9"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noWrap/>
            <w:vAlign w:val="center"/>
            <w:hideMark/>
          </w:tcPr>
          <w:p w14:paraId="6DB4BF06"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noWrap/>
            <w:vAlign w:val="center"/>
            <w:hideMark/>
          </w:tcPr>
          <w:p w14:paraId="4A113E24"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noWrap/>
            <w:vAlign w:val="center"/>
            <w:hideMark/>
          </w:tcPr>
          <w:p w14:paraId="1289D9C0"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noWrap/>
            <w:vAlign w:val="center"/>
            <w:hideMark/>
          </w:tcPr>
          <w:p w14:paraId="4D735917"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noWrap/>
            <w:vAlign w:val="center"/>
            <w:hideMark/>
          </w:tcPr>
          <w:p w14:paraId="5D2DA5FD" w14:textId="77777777" w:rsidR="00C90BF9" w:rsidRPr="003A0D64" w:rsidRDefault="00C90BF9" w:rsidP="00E5658D">
            <w:pPr>
              <w:jc w:val="center"/>
              <w:rPr>
                <w:sz w:val="20"/>
                <w:szCs w:val="20"/>
              </w:rPr>
            </w:pPr>
            <w:r w:rsidRPr="003A0D64">
              <w:rPr>
                <w:sz w:val="20"/>
                <w:szCs w:val="20"/>
              </w:rPr>
              <w:t>0,000</w:t>
            </w:r>
          </w:p>
        </w:tc>
        <w:tc>
          <w:tcPr>
            <w:tcW w:w="666" w:type="dxa"/>
            <w:shd w:val="clear" w:color="auto" w:fill="auto"/>
            <w:noWrap/>
            <w:vAlign w:val="center"/>
            <w:hideMark/>
          </w:tcPr>
          <w:p w14:paraId="3B45C48F" w14:textId="77777777" w:rsidR="00C90BF9" w:rsidRPr="003A0D64" w:rsidRDefault="00C90BF9" w:rsidP="00E5658D">
            <w:pPr>
              <w:jc w:val="center"/>
              <w:rPr>
                <w:sz w:val="20"/>
                <w:szCs w:val="20"/>
              </w:rPr>
            </w:pPr>
            <w:r w:rsidRPr="003A0D64">
              <w:rPr>
                <w:sz w:val="20"/>
                <w:szCs w:val="20"/>
              </w:rPr>
              <w:t>0,000</w:t>
            </w:r>
          </w:p>
        </w:tc>
        <w:tc>
          <w:tcPr>
            <w:tcW w:w="666" w:type="dxa"/>
            <w:shd w:val="clear" w:color="auto" w:fill="auto"/>
            <w:noWrap/>
            <w:vAlign w:val="center"/>
            <w:hideMark/>
          </w:tcPr>
          <w:p w14:paraId="7E928021" w14:textId="77777777" w:rsidR="00C90BF9" w:rsidRPr="003A0D64" w:rsidRDefault="00C90BF9" w:rsidP="00E5658D">
            <w:pPr>
              <w:jc w:val="center"/>
              <w:rPr>
                <w:sz w:val="20"/>
                <w:szCs w:val="20"/>
              </w:rPr>
            </w:pPr>
            <w:r w:rsidRPr="003A0D64">
              <w:rPr>
                <w:sz w:val="20"/>
                <w:szCs w:val="20"/>
              </w:rPr>
              <w:t>0,000</w:t>
            </w:r>
          </w:p>
        </w:tc>
        <w:tc>
          <w:tcPr>
            <w:tcW w:w="666" w:type="dxa"/>
            <w:shd w:val="clear" w:color="auto" w:fill="auto"/>
            <w:noWrap/>
            <w:vAlign w:val="center"/>
            <w:hideMark/>
          </w:tcPr>
          <w:p w14:paraId="554A7E8E" w14:textId="77777777" w:rsidR="00C90BF9" w:rsidRPr="003A0D64" w:rsidRDefault="00C90BF9" w:rsidP="00E5658D">
            <w:pPr>
              <w:jc w:val="center"/>
              <w:rPr>
                <w:sz w:val="20"/>
                <w:szCs w:val="20"/>
              </w:rPr>
            </w:pPr>
            <w:r w:rsidRPr="003A0D64">
              <w:rPr>
                <w:sz w:val="20"/>
                <w:szCs w:val="20"/>
              </w:rPr>
              <w:t>0,000</w:t>
            </w:r>
          </w:p>
        </w:tc>
      </w:tr>
      <w:tr w:rsidR="003A0D64" w:rsidRPr="003A0D64" w14:paraId="0E060512" w14:textId="77777777" w:rsidTr="00E5658D">
        <w:trPr>
          <w:trHeight w:val="23"/>
          <w:jc w:val="center"/>
        </w:trPr>
        <w:tc>
          <w:tcPr>
            <w:tcW w:w="3203" w:type="dxa"/>
            <w:shd w:val="clear" w:color="auto" w:fill="auto"/>
            <w:vAlign w:val="center"/>
            <w:hideMark/>
          </w:tcPr>
          <w:p w14:paraId="7E87A24D" w14:textId="77777777" w:rsidR="00C90BF9" w:rsidRPr="003A0D64" w:rsidRDefault="00C90BF9" w:rsidP="00E5658D">
            <w:pPr>
              <w:jc w:val="right"/>
              <w:rPr>
                <w:sz w:val="20"/>
                <w:szCs w:val="20"/>
              </w:rPr>
            </w:pPr>
            <w:r w:rsidRPr="003A0D64">
              <w:rPr>
                <w:sz w:val="20"/>
                <w:szCs w:val="20"/>
              </w:rPr>
              <w:t>горячее водоснабжение</w:t>
            </w:r>
          </w:p>
        </w:tc>
        <w:tc>
          <w:tcPr>
            <w:tcW w:w="918" w:type="dxa"/>
            <w:shd w:val="clear" w:color="auto" w:fill="auto"/>
            <w:noWrap/>
            <w:vAlign w:val="center"/>
            <w:hideMark/>
          </w:tcPr>
          <w:p w14:paraId="346A7004"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noWrap/>
            <w:vAlign w:val="center"/>
            <w:hideMark/>
          </w:tcPr>
          <w:p w14:paraId="72580FA8"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noWrap/>
            <w:vAlign w:val="center"/>
            <w:hideMark/>
          </w:tcPr>
          <w:p w14:paraId="375DA7CD"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noWrap/>
            <w:vAlign w:val="center"/>
            <w:hideMark/>
          </w:tcPr>
          <w:p w14:paraId="1EFB4269"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noWrap/>
            <w:vAlign w:val="center"/>
            <w:hideMark/>
          </w:tcPr>
          <w:p w14:paraId="282F6EF1"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noWrap/>
            <w:vAlign w:val="center"/>
            <w:hideMark/>
          </w:tcPr>
          <w:p w14:paraId="3EBFE140"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noWrap/>
            <w:vAlign w:val="center"/>
            <w:hideMark/>
          </w:tcPr>
          <w:p w14:paraId="62313BF3"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noWrap/>
            <w:vAlign w:val="center"/>
            <w:hideMark/>
          </w:tcPr>
          <w:p w14:paraId="15D5C21B"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noWrap/>
            <w:vAlign w:val="center"/>
            <w:hideMark/>
          </w:tcPr>
          <w:p w14:paraId="44843DB5"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noWrap/>
            <w:vAlign w:val="center"/>
            <w:hideMark/>
          </w:tcPr>
          <w:p w14:paraId="20400F90" w14:textId="77777777" w:rsidR="00C90BF9" w:rsidRPr="003A0D64" w:rsidRDefault="00C90BF9" w:rsidP="00E5658D">
            <w:pPr>
              <w:jc w:val="center"/>
              <w:rPr>
                <w:sz w:val="20"/>
                <w:szCs w:val="20"/>
              </w:rPr>
            </w:pPr>
            <w:r w:rsidRPr="003A0D64">
              <w:rPr>
                <w:sz w:val="20"/>
                <w:szCs w:val="20"/>
              </w:rPr>
              <w:t>0,000</w:t>
            </w:r>
          </w:p>
        </w:tc>
        <w:tc>
          <w:tcPr>
            <w:tcW w:w="666" w:type="dxa"/>
            <w:shd w:val="clear" w:color="auto" w:fill="auto"/>
            <w:noWrap/>
            <w:vAlign w:val="center"/>
            <w:hideMark/>
          </w:tcPr>
          <w:p w14:paraId="54A1D3BD" w14:textId="77777777" w:rsidR="00C90BF9" w:rsidRPr="003A0D64" w:rsidRDefault="00C90BF9" w:rsidP="00E5658D">
            <w:pPr>
              <w:jc w:val="center"/>
              <w:rPr>
                <w:sz w:val="20"/>
                <w:szCs w:val="20"/>
              </w:rPr>
            </w:pPr>
            <w:r w:rsidRPr="003A0D64">
              <w:rPr>
                <w:sz w:val="20"/>
                <w:szCs w:val="20"/>
              </w:rPr>
              <w:t>0,000</w:t>
            </w:r>
          </w:p>
        </w:tc>
        <w:tc>
          <w:tcPr>
            <w:tcW w:w="666" w:type="dxa"/>
            <w:shd w:val="clear" w:color="auto" w:fill="auto"/>
            <w:noWrap/>
            <w:vAlign w:val="center"/>
            <w:hideMark/>
          </w:tcPr>
          <w:p w14:paraId="5F44DDFD" w14:textId="77777777" w:rsidR="00C90BF9" w:rsidRPr="003A0D64" w:rsidRDefault="00C90BF9" w:rsidP="00E5658D">
            <w:pPr>
              <w:jc w:val="center"/>
              <w:rPr>
                <w:sz w:val="20"/>
                <w:szCs w:val="20"/>
              </w:rPr>
            </w:pPr>
            <w:r w:rsidRPr="003A0D64">
              <w:rPr>
                <w:sz w:val="20"/>
                <w:szCs w:val="20"/>
              </w:rPr>
              <w:t>0,000</w:t>
            </w:r>
          </w:p>
        </w:tc>
        <w:tc>
          <w:tcPr>
            <w:tcW w:w="666" w:type="dxa"/>
            <w:shd w:val="clear" w:color="auto" w:fill="auto"/>
            <w:noWrap/>
            <w:vAlign w:val="center"/>
            <w:hideMark/>
          </w:tcPr>
          <w:p w14:paraId="70051510" w14:textId="77777777" w:rsidR="00C90BF9" w:rsidRPr="003A0D64" w:rsidRDefault="00C90BF9" w:rsidP="00E5658D">
            <w:pPr>
              <w:jc w:val="center"/>
              <w:rPr>
                <w:sz w:val="20"/>
                <w:szCs w:val="20"/>
              </w:rPr>
            </w:pPr>
            <w:r w:rsidRPr="003A0D64">
              <w:rPr>
                <w:sz w:val="20"/>
                <w:szCs w:val="20"/>
              </w:rPr>
              <w:t>0,000</w:t>
            </w:r>
          </w:p>
        </w:tc>
      </w:tr>
      <w:tr w:rsidR="003A0D64" w:rsidRPr="003A0D64" w14:paraId="4679A4BB" w14:textId="77777777" w:rsidTr="00E5658D">
        <w:trPr>
          <w:trHeight w:val="23"/>
          <w:jc w:val="center"/>
        </w:trPr>
        <w:tc>
          <w:tcPr>
            <w:tcW w:w="3203" w:type="dxa"/>
            <w:shd w:val="clear" w:color="auto" w:fill="auto"/>
            <w:vAlign w:val="center"/>
            <w:hideMark/>
          </w:tcPr>
          <w:p w14:paraId="17FD3991" w14:textId="77777777" w:rsidR="00C90BF9" w:rsidRPr="003A0D64" w:rsidRDefault="00C90BF9" w:rsidP="00E5658D">
            <w:pPr>
              <w:rPr>
                <w:sz w:val="20"/>
                <w:szCs w:val="20"/>
              </w:rPr>
            </w:pPr>
            <w:r w:rsidRPr="003A0D64">
              <w:rPr>
                <w:sz w:val="20"/>
                <w:szCs w:val="20"/>
              </w:rPr>
              <w:t>Резерв/дефицит тепловой мощности (по договорной нагрузке)</w:t>
            </w:r>
          </w:p>
        </w:tc>
        <w:tc>
          <w:tcPr>
            <w:tcW w:w="918" w:type="dxa"/>
            <w:shd w:val="clear" w:color="auto" w:fill="auto"/>
            <w:vAlign w:val="center"/>
            <w:hideMark/>
          </w:tcPr>
          <w:p w14:paraId="689621BA" w14:textId="77777777" w:rsidR="00C90BF9" w:rsidRPr="003A0D64" w:rsidRDefault="00C90BF9" w:rsidP="00E5658D">
            <w:pPr>
              <w:jc w:val="center"/>
              <w:rPr>
                <w:sz w:val="20"/>
                <w:szCs w:val="20"/>
              </w:rPr>
            </w:pPr>
            <w:r w:rsidRPr="003A0D64">
              <w:rPr>
                <w:sz w:val="20"/>
                <w:szCs w:val="20"/>
              </w:rPr>
              <w:t>0</w:t>
            </w:r>
          </w:p>
        </w:tc>
        <w:tc>
          <w:tcPr>
            <w:tcW w:w="919" w:type="dxa"/>
            <w:shd w:val="clear" w:color="auto" w:fill="auto"/>
            <w:vAlign w:val="center"/>
            <w:hideMark/>
          </w:tcPr>
          <w:p w14:paraId="6298C34C" w14:textId="77777777" w:rsidR="00C90BF9" w:rsidRPr="003A0D64" w:rsidRDefault="00C90BF9" w:rsidP="00E5658D">
            <w:pPr>
              <w:jc w:val="center"/>
              <w:rPr>
                <w:sz w:val="20"/>
                <w:szCs w:val="20"/>
              </w:rPr>
            </w:pPr>
            <w:r w:rsidRPr="003A0D64">
              <w:rPr>
                <w:sz w:val="20"/>
                <w:szCs w:val="20"/>
              </w:rPr>
              <w:t>0</w:t>
            </w:r>
          </w:p>
        </w:tc>
        <w:tc>
          <w:tcPr>
            <w:tcW w:w="919" w:type="dxa"/>
            <w:shd w:val="clear" w:color="auto" w:fill="auto"/>
            <w:vAlign w:val="center"/>
            <w:hideMark/>
          </w:tcPr>
          <w:p w14:paraId="19891593" w14:textId="77777777" w:rsidR="00C90BF9" w:rsidRPr="003A0D64" w:rsidRDefault="00C90BF9" w:rsidP="00E5658D">
            <w:pPr>
              <w:jc w:val="center"/>
              <w:rPr>
                <w:sz w:val="20"/>
                <w:szCs w:val="20"/>
              </w:rPr>
            </w:pPr>
            <w:r w:rsidRPr="003A0D64">
              <w:rPr>
                <w:sz w:val="20"/>
                <w:szCs w:val="20"/>
              </w:rPr>
              <w:t>0</w:t>
            </w:r>
          </w:p>
        </w:tc>
        <w:tc>
          <w:tcPr>
            <w:tcW w:w="919" w:type="dxa"/>
            <w:shd w:val="clear" w:color="auto" w:fill="auto"/>
            <w:vAlign w:val="center"/>
            <w:hideMark/>
          </w:tcPr>
          <w:p w14:paraId="3B0D6F83" w14:textId="77777777" w:rsidR="00C90BF9" w:rsidRPr="003A0D64" w:rsidRDefault="00C90BF9" w:rsidP="00E5658D">
            <w:pPr>
              <w:jc w:val="center"/>
              <w:rPr>
                <w:sz w:val="20"/>
                <w:szCs w:val="20"/>
              </w:rPr>
            </w:pPr>
            <w:r w:rsidRPr="003A0D64">
              <w:rPr>
                <w:sz w:val="20"/>
                <w:szCs w:val="20"/>
              </w:rPr>
              <w:t>0</w:t>
            </w:r>
          </w:p>
        </w:tc>
        <w:tc>
          <w:tcPr>
            <w:tcW w:w="919" w:type="dxa"/>
            <w:shd w:val="clear" w:color="auto" w:fill="auto"/>
            <w:vAlign w:val="center"/>
            <w:hideMark/>
          </w:tcPr>
          <w:p w14:paraId="0D7BB688" w14:textId="77777777" w:rsidR="00C90BF9" w:rsidRPr="003A0D64" w:rsidRDefault="00C90BF9" w:rsidP="00E5658D">
            <w:pPr>
              <w:jc w:val="center"/>
              <w:rPr>
                <w:sz w:val="20"/>
                <w:szCs w:val="20"/>
              </w:rPr>
            </w:pPr>
            <w:r w:rsidRPr="003A0D64">
              <w:rPr>
                <w:sz w:val="20"/>
                <w:szCs w:val="20"/>
              </w:rPr>
              <w:t>0</w:t>
            </w:r>
          </w:p>
        </w:tc>
        <w:tc>
          <w:tcPr>
            <w:tcW w:w="919" w:type="dxa"/>
            <w:shd w:val="clear" w:color="auto" w:fill="auto"/>
            <w:vAlign w:val="center"/>
            <w:hideMark/>
          </w:tcPr>
          <w:p w14:paraId="5E162CE3" w14:textId="77777777" w:rsidR="00C90BF9" w:rsidRPr="003A0D64" w:rsidRDefault="00C90BF9" w:rsidP="00E5658D">
            <w:pPr>
              <w:jc w:val="center"/>
              <w:rPr>
                <w:sz w:val="20"/>
                <w:szCs w:val="20"/>
              </w:rPr>
            </w:pPr>
            <w:r w:rsidRPr="003A0D64">
              <w:rPr>
                <w:sz w:val="20"/>
                <w:szCs w:val="20"/>
              </w:rPr>
              <w:t>0</w:t>
            </w:r>
          </w:p>
        </w:tc>
        <w:tc>
          <w:tcPr>
            <w:tcW w:w="919" w:type="dxa"/>
            <w:shd w:val="clear" w:color="auto" w:fill="auto"/>
            <w:vAlign w:val="center"/>
            <w:hideMark/>
          </w:tcPr>
          <w:p w14:paraId="13C4E41F" w14:textId="77777777" w:rsidR="00C90BF9" w:rsidRPr="003A0D64" w:rsidRDefault="00C90BF9" w:rsidP="00E5658D">
            <w:pPr>
              <w:jc w:val="center"/>
              <w:rPr>
                <w:sz w:val="20"/>
                <w:szCs w:val="20"/>
              </w:rPr>
            </w:pPr>
            <w:r w:rsidRPr="003A0D64">
              <w:rPr>
                <w:sz w:val="20"/>
                <w:szCs w:val="20"/>
              </w:rPr>
              <w:t>0</w:t>
            </w:r>
          </w:p>
        </w:tc>
        <w:tc>
          <w:tcPr>
            <w:tcW w:w="919" w:type="dxa"/>
            <w:shd w:val="clear" w:color="auto" w:fill="auto"/>
            <w:vAlign w:val="center"/>
            <w:hideMark/>
          </w:tcPr>
          <w:p w14:paraId="03704312" w14:textId="77777777" w:rsidR="00C90BF9" w:rsidRPr="003A0D64" w:rsidRDefault="00C90BF9" w:rsidP="00E5658D">
            <w:pPr>
              <w:jc w:val="center"/>
              <w:rPr>
                <w:sz w:val="20"/>
                <w:szCs w:val="20"/>
              </w:rPr>
            </w:pPr>
            <w:r w:rsidRPr="003A0D64">
              <w:rPr>
                <w:sz w:val="20"/>
                <w:szCs w:val="20"/>
              </w:rPr>
              <w:t>0</w:t>
            </w:r>
          </w:p>
        </w:tc>
        <w:tc>
          <w:tcPr>
            <w:tcW w:w="919" w:type="dxa"/>
            <w:shd w:val="clear" w:color="auto" w:fill="auto"/>
            <w:vAlign w:val="center"/>
            <w:hideMark/>
          </w:tcPr>
          <w:p w14:paraId="04C9B9CC" w14:textId="77777777" w:rsidR="00C90BF9" w:rsidRPr="003A0D64" w:rsidRDefault="00C90BF9" w:rsidP="00E5658D">
            <w:pPr>
              <w:jc w:val="center"/>
              <w:rPr>
                <w:sz w:val="20"/>
                <w:szCs w:val="20"/>
              </w:rPr>
            </w:pPr>
            <w:r w:rsidRPr="003A0D64">
              <w:rPr>
                <w:sz w:val="20"/>
                <w:szCs w:val="20"/>
              </w:rPr>
              <w:t>0</w:t>
            </w:r>
          </w:p>
        </w:tc>
        <w:tc>
          <w:tcPr>
            <w:tcW w:w="919" w:type="dxa"/>
            <w:shd w:val="clear" w:color="auto" w:fill="auto"/>
            <w:vAlign w:val="center"/>
            <w:hideMark/>
          </w:tcPr>
          <w:p w14:paraId="49E979B0" w14:textId="77777777" w:rsidR="00C90BF9" w:rsidRPr="003A0D64" w:rsidRDefault="00C90BF9" w:rsidP="00E5658D">
            <w:pPr>
              <w:jc w:val="center"/>
              <w:rPr>
                <w:sz w:val="20"/>
                <w:szCs w:val="20"/>
              </w:rPr>
            </w:pPr>
            <w:r w:rsidRPr="003A0D64">
              <w:rPr>
                <w:sz w:val="20"/>
                <w:szCs w:val="20"/>
              </w:rPr>
              <w:t>0</w:t>
            </w:r>
          </w:p>
        </w:tc>
        <w:tc>
          <w:tcPr>
            <w:tcW w:w="666" w:type="dxa"/>
            <w:shd w:val="clear" w:color="auto" w:fill="auto"/>
            <w:vAlign w:val="center"/>
            <w:hideMark/>
          </w:tcPr>
          <w:p w14:paraId="1CEE1FB8" w14:textId="77777777" w:rsidR="00C90BF9" w:rsidRPr="003A0D64" w:rsidRDefault="00C90BF9" w:rsidP="00E5658D">
            <w:pPr>
              <w:jc w:val="center"/>
              <w:rPr>
                <w:sz w:val="20"/>
                <w:szCs w:val="20"/>
              </w:rPr>
            </w:pPr>
            <w:r w:rsidRPr="003A0D64">
              <w:rPr>
                <w:sz w:val="20"/>
                <w:szCs w:val="20"/>
              </w:rPr>
              <w:t>0</w:t>
            </w:r>
          </w:p>
        </w:tc>
        <w:tc>
          <w:tcPr>
            <w:tcW w:w="666" w:type="dxa"/>
            <w:shd w:val="clear" w:color="auto" w:fill="auto"/>
            <w:vAlign w:val="center"/>
            <w:hideMark/>
          </w:tcPr>
          <w:p w14:paraId="764393F5" w14:textId="77777777" w:rsidR="00C90BF9" w:rsidRPr="003A0D64" w:rsidRDefault="00C90BF9" w:rsidP="00E5658D">
            <w:pPr>
              <w:jc w:val="center"/>
              <w:rPr>
                <w:sz w:val="20"/>
                <w:szCs w:val="20"/>
              </w:rPr>
            </w:pPr>
            <w:r w:rsidRPr="003A0D64">
              <w:rPr>
                <w:sz w:val="20"/>
                <w:szCs w:val="20"/>
              </w:rPr>
              <w:t>0</w:t>
            </w:r>
          </w:p>
        </w:tc>
        <w:tc>
          <w:tcPr>
            <w:tcW w:w="666" w:type="dxa"/>
            <w:shd w:val="clear" w:color="auto" w:fill="auto"/>
            <w:vAlign w:val="center"/>
            <w:hideMark/>
          </w:tcPr>
          <w:p w14:paraId="19900E19" w14:textId="77777777" w:rsidR="00C90BF9" w:rsidRPr="003A0D64" w:rsidRDefault="00C90BF9" w:rsidP="00E5658D">
            <w:pPr>
              <w:jc w:val="center"/>
              <w:rPr>
                <w:sz w:val="20"/>
                <w:szCs w:val="20"/>
              </w:rPr>
            </w:pPr>
            <w:r w:rsidRPr="003A0D64">
              <w:rPr>
                <w:sz w:val="20"/>
                <w:szCs w:val="20"/>
              </w:rPr>
              <w:t>0</w:t>
            </w:r>
          </w:p>
        </w:tc>
      </w:tr>
      <w:tr w:rsidR="003A0D64" w:rsidRPr="003A0D64" w14:paraId="5BAD7567" w14:textId="77777777" w:rsidTr="00E5658D">
        <w:trPr>
          <w:trHeight w:val="23"/>
          <w:jc w:val="center"/>
        </w:trPr>
        <w:tc>
          <w:tcPr>
            <w:tcW w:w="3203" w:type="dxa"/>
            <w:shd w:val="clear" w:color="auto" w:fill="auto"/>
            <w:vAlign w:val="center"/>
            <w:hideMark/>
          </w:tcPr>
          <w:p w14:paraId="43B176FF" w14:textId="77777777" w:rsidR="00C90BF9" w:rsidRPr="003A0D64" w:rsidRDefault="00C90BF9" w:rsidP="00E5658D">
            <w:pPr>
              <w:rPr>
                <w:sz w:val="20"/>
                <w:szCs w:val="20"/>
              </w:rPr>
            </w:pPr>
            <w:r w:rsidRPr="003A0D64">
              <w:rPr>
                <w:sz w:val="20"/>
                <w:szCs w:val="20"/>
              </w:rPr>
              <w:t>Резерв/дефицит тепловой мощности (по фактической нагрузке)</w:t>
            </w:r>
          </w:p>
        </w:tc>
        <w:tc>
          <w:tcPr>
            <w:tcW w:w="918" w:type="dxa"/>
            <w:shd w:val="clear" w:color="auto" w:fill="auto"/>
            <w:vAlign w:val="center"/>
            <w:hideMark/>
          </w:tcPr>
          <w:p w14:paraId="0A2EDF0B" w14:textId="77777777" w:rsidR="00C90BF9" w:rsidRPr="003A0D64" w:rsidRDefault="00C90BF9" w:rsidP="00E5658D">
            <w:pPr>
              <w:jc w:val="center"/>
              <w:rPr>
                <w:sz w:val="20"/>
                <w:szCs w:val="20"/>
              </w:rPr>
            </w:pPr>
            <w:r w:rsidRPr="003A0D64">
              <w:rPr>
                <w:sz w:val="20"/>
                <w:szCs w:val="20"/>
              </w:rPr>
              <w:t>0</w:t>
            </w:r>
          </w:p>
        </w:tc>
        <w:tc>
          <w:tcPr>
            <w:tcW w:w="919" w:type="dxa"/>
            <w:shd w:val="clear" w:color="auto" w:fill="auto"/>
            <w:vAlign w:val="center"/>
            <w:hideMark/>
          </w:tcPr>
          <w:p w14:paraId="432F6AA2" w14:textId="77777777" w:rsidR="00C90BF9" w:rsidRPr="003A0D64" w:rsidRDefault="00C90BF9" w:rsidP="00E5658D">
            <w:pPr>
              <w:jc w:val="center"/>
              <w:rPr>
                <w:sz w:val="20"/>
                <w:szCs w:val="20"/>
              </w:rPr>
            </w:pPr>
            <w:r w:rsidRPr="003A0D64">
              <w:rPr>
                <w:sz w:val="20"/>
                <w:szCs w:val="20"/>
              </w:rPr>
              <w:t>0</w:t>
            </w:r>
          </w:p>
        </w:tc>
        <w:tc>
          <w:tcPr>
            <w:tcW w:w="919" w:type="dxa"/>
            <w:shd w:val="clear" w:color="auto" w:fill="auto"/>
            <w:vAlign w:val="center"/>
            <w:hideMark/>
          </w:tcPr>
          <w:p w14:paraId="0D1AA731" w14:textId="77777777" w:rsidR="00C90BF9" w:rsidRPr="003A0D64" w:rsidRDefault="00C90BF9" w:rsidP="00E5658D">
            <w:pPr>
              <w:jc w:val="center"/>
              <w:rPr>
                <w:sz w:val="20"/>
                <w:szCs w:val="20"/>
              </w:rPr>
            </w:pPr>
            <w:r w:rsidRPr="003A0D64">
              <w:rPr>
                <w:sz w:val="20"/>
                <w:szCs w:val="20"/>
              </w:rPr>
              <w:t>0</w:t>
            </w:r>
          </w:p>
        </w:tc>
        <w:tc>
          <w:tcPr>
            <w:tcW w:w="919" w:type="dxa"/>
            <w:shd w:val="clear" w:color="auto" w:fill="auto"/>
            <w:vAlign w:val="center"/>
            <w:hideMark/>
          </w:tcPr>
          <w:p w14:paraId="528CAA36" w14:textId="77777777" w:rsidR="00C90BF9" w:rsidRPr="003A0D64" w:rsidRDefault="00C90BF9" w:rsidP="00E5658D">
            <w:pPr>
              <w:jc w:val="center"/>
              <w:rPr>
                <w:sz w:val="20"/>
                <w:szCs w:val="20"/>
              </w:rPr>
            </w:pPr>
            <w:r w:rsidRPr="003A0D64">
              <w:rPr>
                <w:sz w:val="20"/>
                <w:szCs w:val="20"/>
              </w:rPr>
              <w:t>0</w:t>
            </w:r>
          </w:p>
        </w:tc>
        <w:tc>
          <w:tcPr>
            <w:tcW w:w="919" w:type="dxa"/>
            <w:shd w:val="clear" w:color="auto" w:fill="auto"/>
            <w:vAlign w:val="center"/>
            <w:hideMark/>
          </w:tcPr>
          <w:p w14:paraId="796AC848" w14:textId="77777777" w:rsidR="00C90BF9" w:rsidRPr="003A0D64" w:rsidRDefault="00C90BF9" w:rsidP="00E5658D">
            <w:pPr>
              <w:jc w:val="center"/>
              <w:rPr>
                <w:sz w:val="20"/>
                <w:szCs w:val="20"/>
              </w:rPr>
            </w:pPr>
            <w:r w:rsidRPr="003A0D64">
              <w:rPr>
                <w:sz w:val="20"/>
                <w:szCs w:val="20"/>
              </w:rPr>
              <w:t>0</w:t>
            </w:r>
          </w:p>
        </w:tc>
        <w:tc>
          <w:tcPr>
            <w:tcW w:w="919" w:type="dxa"/>
            <w:shd w:val="clear" w:color="auto" w:fill="auto"/>
            <w:vAlign w:val="center"/>
            <w:hideMark/>
          </w:tcPr>
          <w:p w14:paraId="10927D3A" w14:textId="77777777" w:rsidR="00C90BF9" w:rsidRPr="003A0D64" w:rsidRDefault="00C90BF9" w:rsidP="00E5658D">
            <w:pPr>
              <w:jc w:val="center"/>
              <w:rPr>
                <w:sz w:val="20"/>
                <w:szCs w:val="20"/>
              </w:rPr>
            </w:pPr>
            <w:r w:rsidRPr="003A0D64">
              <w:rPr>
                <w:sz w:val="20"/>
                <w:szCs w:val="20"/>
              </w:rPr>
              <w:t>0</w:t>
            </w:r>
          </w:p>
        </w:tc>
        <w:tc>
          <w:tcPr>
            <w:tcW w:w="919" w:type="dxa"/>
            <w:shd w:val="clear" w:color="auto" w:fill="auto"/>
            <w:vAlign w:val="center"/>
            <w:hideMark/>
          </w:tcPr>
          <w:p w14:paraId="5EDAD257" w14:textId="77777777" w:rsidR="00C90BF9" w:rsidRPr="003A0D64" w:rsidRDefault="00C90BF9" w:rsidP="00E5658D">
            <w:pPr>
              <w:jc w:val="center"/>
              <w:rPr>
                <w:sz w:val="20"/>
                <w:szCs w:val="20"/>
              </w:rPr>
            </w:pPr>
            <w:r w:rsidRPr="003A0D64">
              <w:rPr>
                <w:sz w:val="20"/>
                <w:szCs w:val="20"/>
              </w:rPr>
              <w:t>0</w:t>
            </w:r>
          </w:p>
        </w:tc>
        <w:tc>
          <w:tcPr>
            <w:tcW w:w="919" w:type="dxa"/>
            <w:shd w:val="clear" w:color="auto" w:fill="auto"/>
            <w:vAlign w:val="center"/>
            <w:hideMark/>
          </w:tcPr>
          <w:p w14:paraId="0BC43D42" w14:textId="77777777" w:rsidR="00C90BF9" w:rsidRPr="003A0D64" w:rsidRDefault="00C90BF9" w:rsidP="00E5658D">
            <w:pPr>
              <w:jc w:val="center"/>
              <w:rPr>
                <w:sz w:val="20"/>
                <w:szCs w:val="20"/>
              </w:rPr>
            </w:pPr>
            <w:r w:rsidRPr="003A0D64">
              <w:rPr>
                <w:sz w:val="20"/>
                <w:szCs w:val="20"/>
              </w:rPr>
              <w:t>0</w:t>
            </w:r>
          </w:p>
        </w:tc>
        <w:tc>
          <w:tcPr>
            <w:tcW w:w="919" w:type="dxa"/>
            <w:shd w:val="clear" w:color="auto" w:fill="auto"/>
            <w:vAlign w:val="center"/>
            <w:hideMark/>
          </w:tcPr>
          <w:p w14:paraId="026EC4CD" w14:textId="77777777" w:rsidR="00C90BF9" w:rsidRPr="003A0D64" w:rsidRDefault="00C90BF9" w:rsidP="00E5658D">
            <w:pPr>
              <w:jc w:val="center"/>
              <w:rPr>
                <w:sz w:val="20"/>
                <w:szCs w:val="20"/>
              </w:rPr>
            </w:pPr>
            <w:r w:rsidRPr="003A0D64">
              <w:rPr>
                <w:sz w:val="20"/>
                <w:szCs w:val="20"/>
              </w:rPr>
              <w:t>0</w:t>
            </w:r>
          </w:p>
        </w:tc>
        <w:tc>
          <w:tcPr>
            <w:tcW w:w="919" w:type="dxa"/>
            <w:shd w:val="clear" w:color="auto" w:fill="auto"/>
            <w:vAlign w:val="center"/>
            <w:hideMark/>
          </w:tcPr>
          <w:p w14:paraId="6E80AC4F" w14:textId="77777777" w:rsidR="00C90BF9" w:rsidRPr="003A0D64" w:rsidRDefault="00C90BF9" w:rsidP="00E5658D">
            <w:pPr>
              <w:jc w:val="center"/>
              <w:rPr>
                <w:sz w:val="20"/>
                <w:szCs w:val="20"/>
              </w:rPr>
            </w:pPr>
            <w:r w:rsidRPr="003A0D64">
              <w:rPr>
                <w:sz w:val="20"/>
                <w:szCs w:val="20"/>
              </w:rPr>
              <w:t>0</w:t>
            </w:r>
          </w:p>
        </w:tc>
        <w:tc>
          <w:tcPr>
            <w:tcW w:w="666" w:type="dxa"/>
            <w:shd w:val="clear" w:color="auto" w:fill="auto"/>
            <w:vAlign w:val="center"/>
            <w:hideMark/>
          </w:tcPr>
          <w:p w14:paraId="595F499D" w14:textId="77777777" w:rsidR="00C90BF9" w:rsidRPr="003A0D64" w:rsidRDefault="00C90BF9" w:rsidP="00E5658D">
            <w:pPr>
              <w:jc w:val="center"/>
              <w:rPr>
                <w:sz w:val="20"/>
                <w:szCs w:val="20"/>
              </w:rPr>
            </w:pPr>
            <w:r w:rsidRPr="003A0D64">
              <w:rPr>
                <w:sz w:val="20"/>
                <w:szCs w:val="20"/>
              </w:rPr>
              <w:t>0</w:t>
            </w:r>
          </w:p>
        </w:tc>
        <w:tc>
          <w:tcPr>
            <w:tcW w:w="666" w:type="dxa"/>
            <w:shd w:val="clear" w:color="auto" w:fill="auto"/>
            <w:vAlign w:val="center"/>
            <w:hideMark/>
          </w:tcPr>
          <w:p w14:paraId="3797E0A1" w14:textId="77777777" w:rsidR="00C90BF9" w:rsidRPr="003A0D64" w:rsidRDefault="00C90BF9" w:rsidP="00E5658D">
            <w:pPr>
              <w:jc w:val="center"/>
              <w:rPr>
                <w:sz w:val="20"/>
                <w:szCs w:val="20"/>
              </w:rPr>
            </w:pPr>
            <w:r w:rsidRPr="003A0D64">
              <w:rPr>
                <w:sz w:val="20"/>
                <w:szCs w:val="20"/>
              </w:rPr>
              <w:t>0</w:t>
            </w:r>
          </w:p>
        </w:tc>
        <w:tc>
          <w:tcPr>
            <w:tcW w:w="666" w:type="dxa"/>
            <w:shd w:val="clear" w:color="auto" w:fill="auto"/>
            <w:vAlign w:val="center"/>
            <w:hideMark/>
          </w:tcPr>
          <w:p w14:paraId="58915D19" w14:textId="77777777" w:rsidR="00C90BF9" w:rsidRPr="003A0D64" w:rsidRDefault="00C90BF9" w:rsidP="00E5658D">
            <w:pPr>
              <w:jc w:val="center"/>
              <w:rPr>
                <w:sz w:val="20"/>
                <w:szCs w:val="20"/>
              </w:rPr>
            </w:pPr>
            <w:r w:rsidRPr="003A0D64">
              <w:rPr>
                <w:sz w:val="20"/>
                <w:szCs w:val="20"/>
              </w:rPr>
              <w:t>0</w:t>
            </w:r>
          </w:p>
        </w:tc>
      </w:tr>
      <w:tr w:rsidR="003A0D64" w:rsidRPr="003A0D64" w14:paraId="0B62F07B" w14:textId="77777777" w:rsidTr="00E5658D">
        <w:trPr>
          <w:trHeight w:val="23"/>
          <w:jc w:val="center"/>
        </w:trPr>
        <w:tc>
          <w:tcPr>
            <w:tcW w:w="3203" w:type="dxa"/>
            <w:shd w:val="clear" w:color="auto" w:fill="auto"/>
            <w:vAlign w:val="center"/>
            <w:hideMark/>
          </w:tcPr>
          <w:p w14:paraId="287DCAC9" w14:textId="77777777" w:rsidR="00C90BF9" w:rsidRPr="003A0D64" w:rsidRDefault="00C90BF9" w:rsidP="00E5658D">
            <w:pPr>
              <w:rPr>
                <w:sz w:val="20"/>
                <w:szCs w:val="20"/>
              </w:rPr>
            </w:pPr>
            <w:r w:rsidRPr="003A0D64">
              <w:rPr>
                <w:sz w:val="20"/>
                <w:szCs w:val="20"/>
              </w:rPr>
              <w:t>Располагаемая тепловая мощность нетто (с учетом затрат на собственные нужды котельной) при аварийном выводе самого мощного котла</w:t>
            </w:r>
          </w:p>
        </w:tc>
        <w:tc>
          <w:tcPr>
            <w:tcW w:w="918" w:type="dxa"/>
            <w:shd w:val="clear" w:color="auto" w:fill="auto"/>
            <w:vAlign w:val="center"/>
            <w:hideMark/>
          </w:tcPr>
          <w:p w14:paraId="7CD936BD" w14:textId="77777777" w:rsidR="00C90BF9" w:rsidRPr="003A0D64" w:rsidRDefault="00C90BF9" w:rsidP="00E5658D">
            <w:pPr>
              <w:jc w:val="center"/>
              <w:rPr>
                <w:sz w:val="20"/>
                <w:szCs w:val="20"/>
              </w:rPr>
            </w:pPr>
            <w:r w:rsidRPr="003A0D64">
              <w:rPr>
                <w:sz w:val="20"/>
                <w:szCs w:val="20"/>
              </w:rPr>
              <w:t>0,052</w:t>
            </w:r>
          </w:p>
        </w:tc>
        <w:tc>
          <w:tcPr>
            <w:tcW w:w="919" w:type="dxa"/>
            <w:shd w:val="clear" w:color="auto" w:fill="auto"/>
            <w:vAlign w:val="center"/>
            <w:hideMark/>
          </w:tcPr>
          <w:p w14:paraId="3415F9EE" w14:textId="77777777" w:rsidR="00C90BF9" w:rsidRPr="003A0D64" w:rsidRDefault="00C90BF9" w:rsidP="00E5658D">
            <w:pPr>
              <w:jc w:val="center"/>
              <w:rPr>
                <w:sz w:val="20"/>
                <w:szCs w:val="20"/>
              </w:rPr>
            </w:pPr>
            <w:r w:rsidRPr="003A0D64">
              <w:rPr>
                <w:sz w:val="20"/>
                <w:szCs w:val="20"/>
              </w:rPr>
              <w:t>0,052</w:t>
            </w:r>
          </w:p>
        </w:tc>
        <w:tc>
          <w:tcPr>
            <w:tcW w:w="919" w:type="dxa"/>
            <w:shd w:val="clear" w:color="auto" w:fill="auto"/>
            <w:vAlign w:val="center"/>
            <w:hideMark/>
          </w:tcPr>
          <w:p w14:paraId="4A21F04F" w14:textId="77777777" w:rsidR="00C90BF9" w:rsidRPr="003A0D64" w:rsidRDefault="00C90BF9" w:rsidP="00E5658D">
            <w:pPr>
              <w:jc w:val="center"/>
              <w:rPr>
                <w:sz w:val="20"/>
                <w:szCs w:val="20"/>
              </w:rPr>
            </w:pPr>
            <w:r w:rsidRPr="003A0D64">
              <w:rPr>
                <w:sz w:val="20"/>
                <w:szCs w:val="20"/>
              </w:rPr>
              <w:t>0,052</w:t>
            </w:r>
          </w:p>
        </w:tc>
        <w:tc>
          <w:tcPr>
            <w:tcW w:w="919" w:type="dxa"/>
            <w:shd w:val="clear" w:color="auto" w:fill="auto"/>
            <w:vAlign w:val="center"/>
            <w:hideMark/>
          </w:tcPr>
          <w:p w14:paraId="130CE02B" w14:textId="77777777" w:rsidR="00C90BF9" w:rsidRPr="003A0D64" w:rsidRDefault="00C90BF9" w:rsidP="00E5658D">
            <w:pPr>
              <w:jc w:val="center"/>
              <w:rPr>
                <w:sz w:val="20"/>
                <w:szCs w:val="20"/>
              </w:rPr>
            </w:pPr>
            <w:r w:rsidRPr="003A0D64">
              <w:rPr>
                <w:sz w:val="20"/>
                <w:szCs w:val="20"/>
              </w:rPr>
              <w:t>0,052</w:t>
            </w:r>
          </w:p>
        </w:tc>
        <w:tc>
          <w:tcPr>
            <w:tcW w:w="919" w:type="dxa"/>
            <w:shd w:val="clear" w:color="auto" w:fill="auto"/>
            <w:vAlign w:val="center"/>
            <w:hideMark/>
          </w:tcPr>
          <w:p w14:paraId="70008073" w14:textId="77777777" w:rsidR="00C90BF9" w:rsidRPr="003A0D64" w:rsidRDefault="00C90BF9" w:rsidP="00E5658D">
            <w:pPr>
              <w:jc w:val="center"/>
              <w:rPr>
                <w:sz w:val="20"/>
                <w:szCs w:val="20"/>
              </w:rPr>
            </w:pPr>
            <w:r w:rsidRPr="003A0D64">
              <w:rPr>
                <w:sz w:val="20"/>
                <w:szCs w:val="20"/>
              </w:rPr>
              <w:t>0,052</w:t>
            </w:r>
          </w:p>
        </w:tc>
        <w:tc>
          <w:tcPr>
            <w:tcW w:w="919" w:type="dxa"/>
            <w:shd w:val="clear" w:color="auto" w:fill="auto"/>
            <w:vAlign w:val="center"/>
            <w:hideMark/>
          </w:tcPr>
          <w:p w14:paraId="5E4CA9C5" w14:textId="77777777" w:rsidR="00C90BF9" w:rsidRPr="003A0D64" w:rsidRDefault="00C90BF9" w:rsidP="00E5658D">
            <w:pPr>
              <w:jc w:val="center"/>
              <w:rPr>
                <w:sz w:val="20"/>
                <w:szCs w:val="20"/>
              </w:rPr>
            </w:pPr>
            <w:r w:rsidRPr="003A0D64">
              <w:rPr>
                <w:sz w:val="20"/>
                <w:szCs w:val="20"/>
              </w:rPr>
              <w:t>0,052</w:t>
            </w:r>
          </w:p>
        </w:tc>
        <w:tc>
          <w:tcPr>
            <w:tcW w:w="919" w:type="dxa"/>
            <w:shd w:val="clear" w:color="auto" w:fill="auto"/>
            <w:vAlign w:val="center"/>
            <w:hideMark/>
          </w:tcPr>
          <w:p w14:paraId="3E19DD48" w14:textId="77777777" w:rsidR="00C90BF9" w:rsidRPr="003A0D64" w:rsidRDefault="00C90BF9" w:rsidP="00E5658D">
            <w:pPr>
              <w:jc w:val="center"/>
              <w:rPr>
                <w:sz w:val="20"/>
                <w:szCs w:val="20"/>
              </w:rPr>
            </w:pPr>
            <w:r w:rsidRPr="003A0D64">
              <w:rPr>
                <w:sz w:val="20"/>
                <w:szCs w:val="20"/>
              </w:rPr>
              <w:t>0,052</w:t>
            </w:r>
          </w:p>
        </w:tc>
        <w:tc>
          <w:tcPr>
            <w:tcW w:w="919" w:type="dxa"/>
            <w:shd w:val="clear" w:color="auto" w:fill="auto"/>
            <w:vAlign w:val="center"/>
            <w:hideMark/>
          </w:tcPr>
          <w:p w14:paraId="014AF085" w14:textId="77777777" w:rsidR="00C90BF9" w:rsidRPr="003A0D64" w:rsidRDefault="00C90BF9" w:rsidP="00E5658D">
            <w:pPr>
              <w:jc w:val="center"/>
              <w:rPr>
                <w:sz w:val="20"/>
                <w:szCs w:val="20"/>
              </w:rPr>
            </w:pPr>
            <w:r w:rsidRPr="003A0D64">
              <w:rPr>
                <w:sz w:val="20"/>
                <w:szCs w:val="20"/>
              </w:rPr>
              <w:t>0,052</w:t>
            </w:r>
          </w:p>
        </w:tc>
        <w:tc>
          <w:tcPr>
            <w:tcW w:w="919" w:type="dxa"/>
            <w:shd w:val="clear" w:color="auto" w:fill="auto"/>
            <w:vAlign w:val="center"/>
            <w:hideMark/>
          </w:tcPr>
          <w:p w14:paraId="32F9DE3B" w14:textId="77777777" w:rsidR="00C90BF9" w:rsidRPr="003A0D64" w:rsidRDefault="00C90BF9" w:rsidP="00E5658D">
            <w:pPr>
              <w:jc w:val="center"/>
              <w:rPr>
                <w:sz w:val="20"/>
                <w:szCs w:val="20"/>
              </w:rPr>
            </w:pPr>
            <w:r w:rsidRPr="003A0D64">
              <w:rPr>
                <w:sz w:val="20"/>
                <w:szCs w:val="20"/>
              </w:rPr>
              <w:t>0,052</w:t>
            </w:r>
          </w:p>
        </w:tc>
        <w:tc>
          <w:tcPr>
            <w:tcW w:w="919" w:type="dxa"/>
            <w:shd w:val="clear" w:color="auto" w:fill="auto"/>
            <w:vAlign w:val="center"/>
            <w:hideMark/>
          </w:tcPr>
          <w:p w14:paraId="36CF54F4" w14:textId="77777777" w:rsidR="00C90BF9" w:rsidRPr="003A0D64" w:rsidRDefault="00C90BF9" w:rsidP="00E5658D">
            <w:pPr>
              <w:jc w:val="center"/>
              <w:rPr>
                <w:sz w:val="20"/>
                <w:szCs w:val="20"/>
              </w:rPr>
            </w:pPr>
            <w:r w:rsidRPr="003A0D64">
              <w:rPr>
                <w:sz w:val="20"/>
                <w:szCs w:val="20"/>
              </w:rPr>
              <w:t>0,052</w:t>
            </w:r>
          </w:p>
        </w:tc>
        <w:tc>
          <w:tcPr>
            <w:tcW w:w="666" w:type="dxa"/>
            <w:shd w:val="clear" w:color="auto" w:fill="auto"/>
            <w:vAlign w:val="center"/>
            <w:hideMark/>
          </w:tcPr>
          <w:p w14:paraId="4AFAD99D" w14:textId="77777777" w:rsidR="00C90BF9" w:rsidRPr="003A0D64" w:rsidRDefault="00C90BF9" w:rsidP="00E5658D">
            <w:pPr>
              <w:jc w:val="center"/>
              <w:rPr>
                <w:sz w:val="20"/>
                <w:szCs w:val="20"/>
              </w:rPr>
            </w:pPr>
            <w:r w:rsidRPr="003A0D64">
              <w:rPr>
                <w:sz w:val="20"/>
                <w:szCs w:val="20"/>
              </w:rPr>
              <w:t>0,052</w:t>
            </w:r>
          </w:p>
        </w:tc>
        <w:tc>
          <w:tcPr>
            <w:tcW w:w="666" w:type="dxa"/>
            <w:shd w:val="clear" w:color="auto" w:fill="auto"/>
            <w:vAlign w:val="center"/>
            <w:hideMark/>
          </w:tcPr>
          <w:p w14:paraId="147B2A6A" w14:textId="77777777" w:rsidR="00C90BF9" w:rsidRPr="003A0D64" w:rsidRDefault="00C90BF9" w:rsidP="00E5658D">
            <w:pPr>
              <w:jc w:val="center"/>
              <w:rPr>
                <w:sz w:val="20"/>
                <w:szCs w:val="20"/>
              </w:rPr>
            </w:pPr>
            <w:r w:rsidRPr="003A0D64">
              <w:rPr>
                <w:sz w:val="20"/>
                <w:szCs w:val="20"/>
              </w:rPr>
              <w:t>0,052</w:t>
            </w:r>
          </w:p>
        </w:tc>
        <w:tc>
          <w:tcPr>
            <w:tcW w:w="666" w:type="dxa"/>
            <w:shd w:val="clear" w:color="auto" w:fill="auto"/>
            <w:vAlign w:val="center"/>
            <w:hideMark/>
          </w:tcPr>
          <w:p w14:paraId="5416D7D5" w14:textId="77777777" w:rsidR="00C90BF9" w:rsidRPr="003A0D64" w:rsidRDefault="00C90BF9" w:rsidP="00E5658D">
            <w:pPr>
              <w:jc w:val="center"/>
              <w:rPr>
                <w:sz w:val="20"/>
                <w:szCs w:val="20"/>
              </w:rPr>
            </w:pPr>
            <w:r w:rsidRPr="003A0D64">
              <w:rPr>
                <w:sz w:val="20"/>
                <w:szCs w:val="20"/>
              </w:rPr>
              <w:t>0,052</w:t>
            </w:r>
          </w:p>
        </w:tc>
      </w:tr>
      <w:tr w:rsidR="003A0D64" w:rsidRPr="003A0D64" w14:paraId="0D8E8BF1" w14:textId="77777777" w:rsidTr="00E5658D">
        <w:trPr>
          <w:trHeight w:val="23"/>
          <w:jc w:val="center"/>
        </w:trPr>
        <w:tc>
          <w:tcPr>
            <w:tcW w:w="3203" w:type="dxa"/>
            <w:shd w:val="clear" w:color="auto" w:fill="auto"/>
            <w:vAlign w:val="center"/>
            <w:hideMark/>
          </w:tcPr>
          <w:p w14:paraId="6DB059F3" w14:textId="77777777" w:rsidR="00C90BF9" w:rsidRPr="003A0D64" w:rsidRDefault="00C90BF9" w:rsidP="00E5658D">
            <w:pPr>
              <w:rPr>
                <w:sz w:val="20"/>
                <w:szCs w:val="20"/>
              </w:rPr>
            </w:pPr>
            <w:r w:rsidRPr="003A0D64">
              <w:rPr>
                <w:sz w:val="20"/>
                <w:szCs w:val="20"/>
              </w:rPr>
              <w:t>Максимально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918" w:type="dxa"/>
            <w:shd w:val="clear" w:color="auto" w:fill="auto"/>
            <w:vAlign w:val="center"/>
            <w:hideMark/>
          </w:tcPr>
          <w:p w14:paraId="2177B31E" w14:textId="77777777" w:rsidR="00C90BF9" w:rsidRPr="003A0D64" w:rsidRDefault="00C90BF9" w:rsidP="00E5658D">
            <w:pPr>
              <w:jc w:val="center"/>
              <w:rPr>
                <w:sz w:val="20"/>
                <w:szCs w:val="20"/>
              </w:rPr>
            </w:pPr>
            <w:r w:rsidRPr="003A0D64">
              <w:rPr>
                <w:sz w:val="20"/>
                <w:szCs w:val="20"/>
              </w:rPr>
              <w:t>0,143</w:t>
            </w:r>
          </w:p>
        </w:tc>
        <w:tc>
          <w:tcPr>
            <w:tcW w:w="919" w:type="dxa"/>
            <w:shd w:val="clear" w:color="auto" w:fill="auto"/>
            <w:vAlign w:val="center"/>
            <w:hideMark/>
          </w:tcPr>
          <w:p w14:paraId="081F58D9" w14:textId="77777777" w:rsidR="00C90BF9" w:rsidRPr="003A0D64" w:rsidRDefault="00C90BF9" w:rsidP="00E5658D">
            <w:pPr>
              <w:jc w:val="center"/>
              <w:rPr>
                <w:sz w:val="20"/>
                <w:szCs w:val="20"/>
              </w:rPr>
            </w:pPr>
            <w:r w:rsidRPr="003A0D64">
              <w:rPr>
                <w:sz w:val="20"/>
                <w:szCs w:val="20"/>
              </w:rPr>
              <w:t>0,143</w:t>
            </w:r>
          </w:p>
        </w:tc>
        <w:tc>
          <w:tcPr>
            <w:tcW w:w="919" w:type="dxa"/>
            <w:shd w:val="clear" w:color="auto" w:fill="auto"/>
            <w:vAlign w:val="center"/>
            <w:hideMark/>
          </w:tcPr>
          <w:p w14:paraId="35A0333B" w14:textId="77777777" w:rsidR="00C90BF9" w:rsidRPr="003A0D64" w:rsidRDefault="00C90BF9" w:rsidP="00E5658D">
            <w:pPr>
              <w:jc w:val="center"/>
              <w:rPr>
                <w:sz w:val="20"/>
                <w:szCs w:val="20"/>
              </w:rPr>
            </w:pPr>
            <w:r w:rsidRPr="003A0D64">
              <w:rPr>
                <w:sz w:val="20"/>
                <w:szCs w:val="20"/>
              </w:rPr>
              <w:t>0,143</w:t>
            </w:r>
          </w:p>
        </w:tc>
        <w:tc>
          <w:tcPr>
            <w:tcW w:w="919" w:type="dxa"/>
            <w:shd w:val="clear" w:color="auto" w:fill="auto"/>
            <w:vAlign w:val="center"/>
            <w:hideMark/>
          </w:tcPr>
          <w:p w14:paraId="5DDA3353" w14:textId="77777777" w:rsidR="00C90BF9" w:rsidRPr="003A0D64" w:rsidRDefault="00C90BF9" w:rsidP="00E5658D">
            <w:pPr>
              <w:jc w:val="center"/>
              <w:rPr>
                <w:sz w:val="20"/>
                <w:szCs w:val="20"/>
              </w:rPr>
            </w:pPr>
            <w:r w:rsidRPr="003A0D64">
              <w:rPr>
                <w:sz w:val="20"/>
                <w:szCs w:val="20"/>
              </w:rPr>
              <w:t>0,143</w:t>
            </w:r>
          </w:p>
        </w:tc>
        <w:tc>
          <w:tcPr>
            <w:tcW w:w="919" w:type="dxa"/>
            <w:shd w:val="clear" w:color="auto" w:fill="auto"/>
            <w:vAlign w:val="center"/>
            <w:hideMark/>
          </w:tcPr>
          <w:p w14:paraId="16EFEFA4" w14:textId="77777777" w:rsidR="00C90BF9" w:rsidRPr="003A0D64" w:rsidRDefault="00C90BF9" w:rsidP="00E5658D">
            <w:pPr>
              <w:jc w:val="center"/>
              <w:rPr>
                <w:sz w:val="20"/>
                <w:szCs w:val="20"/>
              </w:rPr>
            </w:pPr>
            <w:r w:rsidRPr="003A0D64">
              <w:rPr>
                <w:sz w:val="20"/>
                <w:szCs w:val="20"/>
              </w:rPr>
              <w:t>0,143</w:t>
            </w:r>
          </w:p>
        </w:tc>
        <w:tc>
          <w:tcPr>
            <w:tcW w:w="919" w:type="dxa"/>
            <w:shd w:val="clear" w:color="auto" w:fill="auto"/>
            <w:vAlign w:val="center"/>
            <w:hideMark/>
          </w:tcPr>
          <w:p w14:paraId="0DC91D0E" w14:textId="77777777" w:rsidR="00C90BF9" w:rsidRPr="003A0D64" w:rsidRDefault="00C90BF9" w:rsidP="00E5658D">
            <w:pPr>
              <w:jc w:val="center"/>
              <w:rPr>
                <w:sz w:val="20"/>
                <w:szCs w:val="20"/>
              </w:rPr>
            </w:pPr>
            <w:r w:rsidRPr="003A0D64">
              <w:rPr>
                <w:sz w:val="20"/>
                <w:szCs w:val="20"/>
              </w:rPr>
              <w:t>0,143</w:t>
            </w:r>
          </w:p>
        </w:tc>
        <w:tc>
          <w:tcPr>
            <w:tcW w:w="919" w:type="dxa"/>
            <w:shd w:val="clear" w:color="auto" w:fill="auto"/>
            <w:vAlign w:val="center"/>
            <w:hideMark/>
          </w:tcPr>
          <w:p w14:paraId="776C5795" w14:textId="77777777" w:rsidR="00C90BF9" w:rsidRPr="003A0D64" w:rsidRDefault="00C90BF9" w:rsidP="00E5658D">
            <w:pPr>
              <w:jc w:val="center"/>
              <w:rPr>
                <w:sz w:val="20"/>
                <w:szCs w:val="20"/>
              </w:rPr>
            </w:pPr>
            <w:r w:rsidRPr="003A0D64">
              <w:rPr>
                <w:sz w:val="20"/>
                <w:szCs w:val="20"/>
              </w:rPr>
              <w:t>0,143</w:t>
            </w:r>
          </w:p>
        </w:tc>
        <w:tc>
          <w:tcPr>
            <w:tcW w:w="919" w:type="dxa"/>
            <w:shd w:val="clear" w:color="auto" w:fill="auto"/>
            <w:vAlign w:val="center"/>
            <w:hideMark/>
          </w:tcPr>
          <w:p w14:paraId="1268E37F" w14:textId="77777777" w:rsidR="00C90BF9" w:rsidRPr="003A0D64" w:rsidRDefault="00C90BF9" w:rsidP="00E5658D">
            <w:pPr>
              <w:jc w:val="center"/>
              <w:rPr>
                <w:sz w:val="20"/>
                <w:szCs w:val="20"/>
              </w:rPr>
            </w:pPr>
            <w:r w:rsidRPr="003A0D64">
              <w:rPr>
                <w:sz w:val="20"/>
                <w:szCs w:val="20"/>
              </w:rPr>
              <w:t>0,143</w:t>
            </w:r>
          </w:p>
        </w:tc>
        <w:tc>
          <w:tcPr>
            <w:tcW w:w="919" w:type="dxa"/>
            <w:shd w:val="clear" w:color="auto" w:fill="auto"/>
            <w:vAlign w:val="center"/>
            <w:hideMark/>
          </w:tcPr>
          <w:p w14:paraId="5CEC360F" w14:textId="77777777" w:rsidR="00C90BF9" w:rsidRPr="003A0D64" w:rsidRDefault="00C90BF9" w:rsidP="00E5658D">
            <w:pPr>
              <w:jc w:val="center"/>
              <w:rPr>
                <w:sz w:val="20"/>
                <w:szCs w:val="20"/>
              </w:rPr>
            </w:pPr>
            <w:r w:rsidRPr="003A0D64">
              <w:rPr>
                <w:sz w:val="20"/>
                <w:szCs w:val="20"/>
              </w:rPr>
              <w:t>0,143</w:t>
            </w:r>
          </w:p>
        </w:tc>
        <w:tc>
          <w:tcPr>
            <w:tcW w:w="919" w:type="dxa"/>
            <w:shd w:val="clear" w:color="auto" w:fill="auto"/>
            <w:vAlign w:val="center"/>
            <w:hideMark/>
          </w:tcPr>
          <w:p w14:paraId="6CE2BCC1" w14:textId="77777777" w:rsidR="00C90BF9" w:rsidRPr="003A0D64" w:rsidRDefault="00C90BF9" w:rsidP="00E5658D">
            <w:pPr>
              <w:jc w:val="center"/>
              <w:rPr>
                <w:sz w:val="20"/>
                <w:szCs w:val="20"/>
              </w:rPr>
            </w:pPr>
            <w:r w:rsidRPr="003A0D64">
              <w:rPr>
                <w:sz w:val="20"/>
                <w:szCs w:val="20"/>
              </w:rPr>
              <w:t>0,143</w:t>
            </w:r>
          </w:p>
        </w:tc>
        <w:tc>
          <w:tcPr>
            <w:tcW w:w="666" w:type="dxa"/>
            <w:shd w:val="clear" w:color="auto" w:fill="auto"/>
            <w:vAlign w:val="center"/>
            <w:hideMark/>
          </w:tcPr>
          <w:p w14:paraId="51703A1D" w14:textId="77777777" w:rsidR="00C90BF9" w:rsidRPr="003A0D64" w:rsidRDefault="00C90BF9" w:rsidP="00E5658D">
            <w:pPr>
              <w:jc w:val="center"/>
              <w:rPr>
                <w:sz w:val="20"/>
                <w:szCs w:val="20"/>
              </w:rPr>
            </w:pPr>
            <w:r w:rsidRPr="003A0D64">
              <w:rPr>
                <w:sz w:val="20"/>
                <w:szCs w:val="20"/>
              </w:rPr>
              <w:t>0,143</w:t>
            </w:r>
          </w:p>
        </w:tc>
        <w:tc>
          <w:tcPr>
            <w:tcW w:w="666" w:type="dxa"/>
            <w:shd w:val="clear" w:color="auto" w:fill="auto"/>
            <w:vAlign w:val="center"/>
            <w:hideMark/>
          </w:tcPr>
          <w:p w14:paraId="59724A11" w14:textId="77777777" w:rsidR="00C90BF9" w:rsidRPr="003A0D64" w:rsidRDefault="00C90BF9" w:rsidP="00E5658D">
            <w:pPr>
              <w:jc w:val="center"/>
              <w:rPr>
                <w:sz w:val="20"/>
                <w:szCs w:val="20"/>
              </w:rPr>
            </w:pPr>
            <w:r w:rsidRPr="003A0D64">
              <w:rPr>
                <w:sz w:val="20"/>
                <w:szCs w:val="20"/>
              </w:rPr>
              <w:t>0,143</w:t>
            </w:r>
          </w:p>
        </w:tc>
        <w:tc>
          <w:tcPr>
            <w:tcW w:w="666" w:type="dxa"/>
            <w:shd w:val="clear" w:color="auto" w:fill="auto"/>
            <w:vAlign w:val="center"/>
            <w:hideMark/>
          </w:tcPr>
          <w:p w14:paraId="10905EB9" w14:textId="77777777" w:rsidR="00C90BF9" w:rsidRPr="003A0D64" w:rsidRDefault="00C90BF9" w:rsidP="00E5658D">
            <w:pPr>
              <w:jc w:val="center"/>
              <w:rPr>
                <w:sz w:val="20"/>
                <w:szCs w:val="20"/>
              </w:rPr>
            </w:pPr>
            <w:r w:rsidRPr="003A0D64">
              <w:rPr>
                <w:sz w:val="20"/>
                <w:szCs w:val="20"/>
              </w:rPr>
              <w:t>0,143</w:t>
            </w:r>
          </w:p>
        </w:tc>
      </w:tr>
      <w:tr w:rsidR="003A0D64" w:rsidRPr="003A0D64" w14:paraId="53E0B11E" w14:textId="77777777" w:rsidTr="00E5658D">
        <w:trPr>
          <w:trHeight w:val="23"/>
          <w:jc w:val="center"/>
        </w:trPr>
        <w:tc>
          <w:tcPr>
            <w:tcW w:w="14390" w:type="dxa"/>
            <w:gridSpan w:val="14"/>
            <w:shd w:val="clear" w:color="auto" w:fill="auto"/>
            <w:vAlign w:val="center"/>
            <w:hideMark/>
          </w:tcPr>
          <w:p w14:paraId="309B60E3" w14:textId="77777777" w:rsidR="00C90BF9" w:rsidRPr="003A0D64" w:rsidRDefault="00C90BF9" w:rsidP="00E5658D">
            <w:pPr>
              <w:jc w:val="center"/>
              <w:rPr>
                <w:b/>
                <w:bCs/>
                <w:i/>
                <w:iCs/>
                <w:sz w:val="20"/>
                <w:szCs w:val="20"/>
                <w:u w:val="single"/>
              </w:rPr>
            </w:pPr>
            <w:r w:rsidRPr="003A0D64">
              <w:rPr>
                <w:b/>
                <w:bCs/>
                <w:i/>
                <w:iCs/>
                <w:sz w:val="20"/>
                <w:szCs w:val="20"/>
                <w:u w:val="single"/>
              </w:rPr>
              <w:t>Котельная № 13</w:t>
            </w:r>
          </w:p>
        </w:tc>
      </w:tr>
      <w:tr w:rsidR="003A0D64" w:rsidRPr="003A0D64" w14:paraId="54C80278" w14:textId="77777777" w:rsidTr="00E5658D">
        <w:trPr>
          <w:trHeight w:val="23"/>
          <w:jc w:val="center"/>
        </w:trPr>
        <w:tc>
          <w:tcPr>
            <w:tcW w:w="3203" w:type="dxa"/>
            <w:shd w:val="clear" w:color="auto" w:fill="auto"/>
            <w:vAlign w:val="center"/>
            <w:hideMark/>
          </w:tcPr>
          <w:p w14:paraId="6DF79EC4" w14:textId="77777777" w:rsidR="00C90BF9" w:rsidRPr="003A0D64" w:rsidRDefault="00C90BF9" w:rsidP="00E5658D">
            <w:pPr>
              <w:rPr>
                <w:sz w:val="20"/>
                <w:szCs w:val="20"/>
              </w:rPr>
            </w:pPr>
            <w:r w:rsidRPr="003A0D64">
              <w:rPr>
                <w:sz w:val="20"/>
                <w:szCs w:val="20"/>
              </w:rPr>
              <w:t>Установленная тепловая мощность, в том числе:</w:t>
            </w:r>
          </w:p>
        </w:tc>
        <w:tc>
          <w:tcPr>
            <w:tcW w:w="918" w:type="dxa"/>
            <w:shd w:val="clear" w:color="auto" w:fill="auto"/>
            <w:noWrap/>
            <w:vAlign w:val="center"/>
            <w:hideMark/>
          </w:tcPr>
          <w:p w14:paraId="4F92C15C" w14:textId="77777777" w:rsidR="00C90BF9" w:rsidRPr="003A0D64" w:rsidRDefault="00C90BF9" w:rsidP="00E5658D">
            <w:pPr>
              <w:jc w:val="center"/>
              <w:rPr>
                <w:sz w:val="20"/>
                <w:szCs w:val="20"/>
              </w:rPr>
            </w:pPr>
            <w:r w:rsidRPr="003A0D64">
              <w:rPr>
                <w:sz w:val="20"/>
                <w:szCs w:val="20"/>
              </w:rPr>
              <w:t>0,169</w:t>
            </w:r>
          </w:p>
        </w:tc>
        <w:tc>
          <w:tcPr>
            <w:tcW w:w="919" w:type="dxa"/>
            <w:shd w:val="clear" w:color="auto" w:fill="auto"/>
            <w:noWrap/>
            <w:vAlign w:val="center"/>
            <w:hideMark/>
          </w:tcPr>
          <w:p w14:paraId="4C10BF83" w14:textId="77777777" w:rsidR="00C90BF9" w:rsidRPr="003A0D64" w:rsidRDefault="00C90BF9" w:rsidP="00E5658D">
            <w:pPr>
              <w:jc w:val="center"/>
              <w:rPr>
                <w:sz w:val="20"/>
                <w:szCs w:val="20"/>
              </w:rPr>
            </w:pPr>
            <w:r w:rsidRPr="003A0D64">
              <w:rPr>
                <w:sz w:val="20"/>
                <w:szCs w:val="20"/>
              </w:rPr>
              <w:t>0,169</w:t>
            </w:r>
          </w:p>
        </w:tc>
        <w:tc>
          <w:tcPr>
            <w:tcW w:w="919" w:type="dxa"/>
            <w:shd w:val="clear" w:color="auto" w:fill="auto"/>
            <w:noWrap/>
            <w:vAlign w:val="center"/>
            <w:hideMark/>
          </w:tcPr>
          <w:p w14:paraId="398FDD4E" w14:textId="77777777" w:rsidR="00C90BF9" w:rsidRPr="003A0D64" w:rsidRDefault="00C90BF9" w:rsidP="00E5658D">
            <w:pPr>
              <w:jc w:val="center"/>
              <w:rPr>
                <w:sz w:val="20"/>
                <w:szCs w:val="20"/>
              </w:rPr>
            </w:pPr>
            <w:r w:rsidRPr="003A0D64">
              <w:rPr>
                <w:sz w:val="20"/>
                <w:szCs w:val="20"/>
              </w:rPr>
              <w:t>0,169</w:t>
            </w:r>
          </w:p>
        </w:tc>
        <w:tc>
          <w:tcPr>
            <w:tcW w:w="919" w:type="dxa"/>
            <w:shd w:val="clear" w:color="auto" w:fill="auto"/>
            <w:noWrap/>
            <w:vAlign w:val="center"/>
            <w:hideMark/>
          </w:tcPr>
          <w:p w14:paraId="5F29D592" w14:textId="77777777" w:rsidR="00C90BF9" w:rsidRPr="003A0D64" w:rsidRDefault="00C90BF9" w:rsidP="00E5658D">
            <w:pPr>
              <w:jc w:val="center"/>
              <w:rPr>
                <w:sz w:val="20"/>
                <w:szCs w:val="20"/>
              </w:rPr>
            </w:pPr>
            <w:r w:rsidRPr="003A0D64">
              <w:rPr>
                <w:sz w:val="20"/>
                <w:szCs w:val="20"/>
              </w:rPr>
              <w:t>0,169</w:t>
            </w:r>
          </w:p>
        </w:tc>
        <w:tc>
          <w:tcPr>
            <w:tcW w:w="919" w:type="dxa"/>
            <w:shd w:val="clear" w:color="auto" w:fill="auto"/>
            <w:noWrap/>
            <w:vAlign w:val="center"/>
            <w:hideMark/>
          </w:tcPr>
          <w:p w14:paraId="62F332E1" w14:textId="77777777" w:rsidR="00C90BF9" w:rsidRPr="003A0D64" w:rsidRDefault="00C90BF9" w:rsidP="00E5658D">
            <w:pPr>
              <w:jc w:val="center"/>
              <w:rPr>
                <w:sz w:val="20"/>
                <w:szCs w:val="20"/>
              </w:rPr>
            </w:pPr>
            <w:r w:rsidRPr="003A0D64">
              <w:rPr>
                <w:sz w:val="20"/>
                <w:szCs w:val="20"/>
              </w:rPr>
              <w:t>0,169</w:t>
            </w:r>
          </w:p>
        </w:tc>
        <w:tc>
          <w:tcPr>
            <w:tcW w:w="919" w:type="dxa"/>
            <w:shd w:val="clear" w:color="auto" w:fill="auto"/>
            <w:noWrap/>
            <w:vAlign w:val="center"/>
            <w:hideMark/>
          </w:tcPr>
          <w:p w14:paraId="26F3D0B5" w14:textId="77777777" w:rsidR="00C90BF9" w:rsidRPr="003A0D64" w:rsidRDefault="00C90BF9" w:rsidP="00E5658D">
            <w:pPr>
              <w:jc w:val="center"/>
              <w:rPr>
                <w:sz w:val="20"/>
                <w:szCs w:val="20"/>
              </w:rPr>
            </w:pPr>
            <w:r w:rsidRPr="003A0D64">
              <w:rPr>
                <w:sz w:val="20"/>
                <w:szCs w:val="20"/>
              </w:rPr>
              <w:t>0,169</w:t>
            </w:r>
          </w:p>
        </w:tc>
        <w:tc>
          <w:tcPr>
            <w:tcW w:w="919" w:type="dxa"/>
            <w:shd w:val="clear" w:color="auto" w:fill="auto"/>
            <w:noWrap/>
            <w:vAlign w:val="center"/>
            <w:hideMark/>
          </w:tcPr>
          <w:p w14:paraId="729A89F7" w14:textId="77777777" w:rsidR="00C90BF9" w:rsidRPr="003A0D64" w:rsidRDefault="00C90BF9" w:rsidP="00E5658D">
            <w:pPr>
              <w:jc w:val="center"/>
              <w:rPr>
                <w:sz w:val="20"/>
                <w:szCs w:val="20"/>
              </w:rPr>
            </w:pPr>
            <w:r w:rsidRPr="003A0D64">
              <w:rPr>
                <w:sz w:val="20"/>
                <w:szCs w:val="20"/>
              </w:rPr>
              <w:t>0,169</w:t>
            </w:r>
          </w:p>
        </w:tc>
        <w:tc>
          <w:tcPr>
            <w:tcW w:w="919" w:type="dxa"/>
            <w:shd w:val="clear" w:color="auto" w:fill="auto"/>
            <w:noWrap/>
            <w:vAlign w:val="center"/>
            <w:hideMark/>
          </w:tcPr>
          <w:p w14:paraId="2DABBD3F" w14:textId="77777777" w:rsidR="00C90BF9" w:rsidRPr="003A0D64" w:rsidRDefault="00C90BF9" w:rsidP="00E5658D">
            <w:pPr>
              <w:jc w:val="center"/>
              <w:rPr>
                <w:sz w:val="20"/>
                <w:szCs w:val="20"/>
              </w:rPr>
            </w:pPr>
            <w:r w:rsidRPr="003A0D64">
              <w:rPr>
                <w:sz w:val="20"/>
                <w:szCs w:val="20"/>
              </w:rPr>
              <w:t>0,169</w:t>
            </w:r>
          </w:p>
        </w:tc>
        <w:tc>
          <w:tcPr>
            <w:tcW w:w="919" w:type="dxa"/>
            <w:shd w:val="clear" w:color="auto" w:fill="auto"/>
            <w:noWrap/>
            <w:vAlign w:val="center"/>
            <w:hideMark/>
          </w:tcPr>
          <w:p w14:paraId="3087DEBF" w14:textId="77777777" w:rsidR="00C90BF9" w:rsidRPr="003A0D64" w:rsidRDefault="00C90BF9" w:rsidP="00E5658D">
            <w:pPr>
              <w:jc w:val="center"/>
              <w:rPr>
                <w:sz w:val="20"/>
                <w:szCs w:val="20"/>
              </w:rPr>
            </w:pPr>
            <w:r w:rsidRPr="003A0D64">
              <w:rPr>
                <w:sz w:val="20"/>
                <w:szCs w:val="20"/>
              </w:rPr>
              <w:t>0,169</w:t>
            </w:r>
          </w:p>
        </w:tc>
        <w:tc>
          <w:tcPr>
            <w:tcW w:w="919" w:type="dxa"/>
            <w:shd w:val="clear" w:color="auto" w:fill="auto"/>
            <w:noWrap/>
            <w:vAlign w:val="center"/>
            <w:hideMark/>
          </w:tcPr>
          <w:p w14:paraId="67791C74" w14:textId="77777777" w:rsidR="00C90BF9" w:rsidRPr="003A0D64" w:rsidRDefault="00C90BF9" w:rsidP="00E5658D">
            <w:pPr>
              <w:jc w:val="center"/>
              <w:rPr>
                <w:sz w:val="20"/>
                <w:szCs w:val="20"/>
              </w:rPr>
            </w:pPr>
            <w:r w:rsidRPr="003A0D64">
              <w:rPr>
                <w:sz w:val="20"/>
                <w:szCs w:val="20"/>
              </w:rPr>
              <w:t>0,169</w:t>
            </w:r>
          </w:p>
        </w:tc>
        <w:tc>
          <w:tcPr>
            <w:tcW w:w="666" w:type="dxa"/>
            <w:shd w:val="clear" w:color="auto" w:fill="auto"/>
            <w:noWrap/>
            <w:vAlign w:val="center"/>
            <w:hideMark/>
          </w:tcPr>
          <w:p w14:paraId="2C456A87" w14:textId="77777777" w:rsidR="00C90BF9" w:rsidRPr="003A0D64" w:rsidRDefault="00C90BF9" w:rsidP="00E5658D">
            <w:pPr>
              <w:jc w:val="center"/>
              <w:rPr>
                <w:sz w:val="20"/>
                <w:szCs w:val="20"/>
              </w:rPr>
            </w:pPr>
            <w:r w:rsidRPr="003A0D64">
              <w:rPr>
                <w:sz w:val="20"/>
                <w:szCs w:val="20"/>
              </w:rPr>
              <w:t>0,169</w:t>
            </w:r>
          </w:p>
        </w:tc>
        <w:tc>
          <w:tcPr>
            <w:tcW w:w="666" w:type="dxa"/>
            <w:shd w:val="clear" w:color="auto" w:fill="auto"/>
            <w:noWrap/>
            <w:vAlign w:val="center"/>
            <w:hideMark/>
          </w:tcPr>
          <w:p w14:paraId="7E149574" w14:textId="77777777" w:rsidR="00C90BF9" w:rsidRPr="003A0D64" w:rsidRDefault="00C90BF9" w:rsidP="00E5658D">
            <w:pPr>
              <w:jc w:val="center"/>
              <w:rPr>
                <w:sz w:val="20"/>
                <w:szCs w:val="20"/>
              </w:rPr>
            </w:pPr>
            <w:r w:rsidRPr="003A0D64">
              <w:rPr>
                <w:sz w:val="20"/>
                <w:szCs w:val="20"/>
              </w:rPr>
              <w:t>0,169</w:t>
            </w:r>
          </w:p>
        </w:tc>
        <w:tc>
          <w:tcPr>
            <w:tcW w:w="666" w:type="dxa"/>
            <w:shd w:val="clear" w:color="auto" w:fill="auto"/>
            <w:noWrap/>
            <w:vAlign w:val="center"/>
            <w:hideMark/>
          </w:tcPr>
          <w:p w14:paraId="76B6903A" w14:textId="77777777" w:rsidR="00C90BF9" w:rsidRPr="003A0D64" w:rsidRDefault="00C90BF9" w:rsidP="00E5658D">
            <w:pPr>
              <w:jc w:val="center"/>
              <w:rPr>
                <w:sz w:val="20"/>
                <w:szCs w:val="20"/>
              </w:rPr>
            </w:pPr>
            <w:r w:rsidRPr="003A0D64">
              <w:rPr>
                <w:sz w:val="20"/>
                <w:szCs w:val="20"/>
              </w:rPr>
              <w:t>0,169</w:t>
            </w:r>
          </w:p>
        </w:tc>
      </w:tr>
      <w:tr w:rsidR="003A0D64" w:rsidRPr="003A0D64" w14:paraId="7A3093BB" w14:textId="77777777" w:rsidTr="00E5658D">
        <w:trPr>
          <w:trHeight w:val="23"/>
          <w:jc w:val="center"/>
        </w:trPr>
        <w:tc>
          <w:tcPr>
            <w:tcW w:w="3203" w:type="dxa"/>
            <w:shd w:val="clear" w:color="auto" w:fill="auto"/>
            <w:vAlign w:val="center"/>
            <w:hideMark/>
          </w:tcPr>
          <w:p w14:paraId="1813AA1C" w14:textId="77777777" w:rsidR="00C90BF9" w:rsidRPr="003A0D64" w:rsidRDefault="00C90BF9" w:rsidP="00E5658D">
            <w:pPr>
              <w:rPr>
                <w:sz w:val="20"/>
                <w:szCs w:val="20"/>
              </w:rPr>
            </w:pPr>
            <w:r w:rsidRPr="003A0D64">
              <w:rPr>
                <w:sz w:val="20"/>
                <w:szCs w:val="20"/>
              </w:rPr>
              <w:t>Располагаемая тепловая мощность</w:t>
            </w:r>
          </w:p>
        </w:tc>
        <w:tc>
          <w:tcPr>
            <w:tcW w:w="918" w:type="dxa"/>
            <w:shd w:val="clear" w:color="auto" w:fill="auto"/>
            <w:noWrap/>
            <w:vAlign w:val="center"/>
            <w:hideMark/>
          </w:tcPr>
          <w:p w14:paraId="4571B8F5" w14:textId="77777777" w:rsidR="00C90BF9" w:rsidRPr="003A0D64" w:rsidRDefault="00C90BF9" w:rsidP="00E5658D">
            <w:pPr>
              <w:jc w:val="center"/>
              <w:rPr>
                <w:sz w:val="20"/>
                <w:szCs w:val="20"/>
              </w:rPr>
            </w:pPr>
            <w:r w:rsidRPr="003A0D64">
              <w:rPr>
                <w:sz w:val="20"/>
                <w:szCs w:val="20"/>
              </w:rPr>
              <w:t>0,169</w:t>
            </w:r>
          </w:p>
        </w:tc>
        <w:tc>
          <w:tcPr>
            <w:tcW w:w="919" w:type="dxa"/>
            <w:shd w:val="clear" w:color="auto" w:fill="auto"/>
            <w:noWrap/>
            <w:vAlign w:val="center"/>
            <w:hideMark/>
          </w:tcPr>
          <w:p w14:paraId="36D15F1A" w14:textId="77777777" w:rsidR="00C90BF9" w:rsidRPr="003A0D64" w:rsidRDefault="00C90BF9" w:rsidP="00E5658D">
            <w:pPr>
              <w:jc w:val="center"/>
              <w:rPr>
                <w:sz w:val="20"/>
                <w:szCs w:val="20"/>
              </w:rPr>
            </w:pPr>
            <w:r w:rsidRPr="003A0D64">
              <w:rPr>
                <w:sz w:val="20"/>
                <w:szCs w:val="20"/>
              </w:rPr>
              <w:t>0,169</w:t>
            </w:r>
          </w:p>
        </w:tc>
        <w:tc>
          <w:tcPr>
            <w:tcW w:w="919" w:type="dxa"/>
            <w:shd w:val="clear" w:color="auto" w:fill="auto"/>
            <w:noWrap/>
            <w:vAlign w:val="center"/>
            <w:hideMark/>
          </w:tcPr>
          <w:p w14:paraId="193A48F5" w14:textId="77777777" w:rsidR="00C90BF9" w:rsidRPr="003A0D64" w:rsidRDefault="00C90BF9" w:rsidP="00E5658D">
            <w:pPr>
              <w:jc w:val="center"/>
              <w:rPr>
                <w:sz w:val="20"/>
                <w:szCs w:val="20"/>
              </w:rPr>
            </w:pPr>
            <w:r w:rsidRPr="003A0D64">
              <w:rPr>
                <w:sz w:val="20"/>
                <w:szCs w:val="20"/>
              </w:rPr>
              <w:t>0,169</w:t>
            </w:r>
          </w:p>
        </w:tc>
        <w:tc>
          <w:tcPr>
            <w:tcW w:w="919" w:type="dxa"/>
            <w:shd w:val="clear" w:color="auto" w:fill="auto"/>
            <w:noWrap/>
            <w:vAlign w:val="center"/>
            <w:hideMark/>
          </w:tcPr>
          <w:p w14:paraId="6C0D90AE" w14:textId="77777777" w:rsidR="00C90BF9" w:rsidRPr="003A0D64" w:rsidRDefault="00C90BF9" w:rsidP="00E5658D">
            <w:pPr>
              <w:jc w:val="center"/>
              <w:rPr>
                <w:sz w:val="20"/>
                <w:szCs w:val="20"/>
              </w:rPr>
            </w:pPr>
            <w:r w:rsidRPr="003A0D64">
              <w:rPr>
                <w:sz w:val="20"/>
                <w:szCs w:val="20"/>
              </w:rPr>
              <w:t>0,169</w:t>
            </w:r>
          </w:p>
        </w:tc>
        <w:tc>
          <w:tcPr>
            <w:tcW w:w="919" w:type="dxa"/>
            <w:shd w:val="clear" w:color="auto" w:fill="auto"/>
            <w:noWrap/>
            <w:vAlign w:val="center"/>
            <w:hideMark/>
          </w:tcPr>
          <w:p w14:paraId="5F744D75" w14:textId="77777777" w:rsidR="00C90BF9" w:rsidRPr="003A0D64" w:rsidRDefault="00C90BF9" w:rsidP="00E5658D">
            <w:pPr>
              <w:jc w:val="center"/>
              <w:rPr>
                <w:sz w:val="20"/>
                <w:szCs w:val="20"/>
              </w:rPr>
            </w:pPr>
            <w:r w:rsidRPr="003A0D64">
              <w:rPr>
                <w:sz w:val="20"/>
                <w:szCs w:val="20"/>
              </w:rPr>
              <w:t>0,169</w:t>
            </w:r>
          </w:p>
        </w:tc>
        <w:tc>
          <w:tcPr>
            <w:tcW w:w="919" w:type="dxa"/>
            <w:shd w:val="clear" w:color="auto" w:fill="auto"/>
            <w:noWrap/>
            <w:vAlign w:val="center"/>
            <w:hideMark/>
          </w:tcPr>
          <w:p w14:paraId="0BCC713A" w14:textId="77777777" w:rsidR="00C90BF9" w:rsidRPr="003A0D64" w:rsidRDefault="00C90BF9" w:rsidP="00E5658D">
            <w:pPr>
              <w:jc w:val="center"/>
              <w:rPr>
                <w:sz w:val="20"/>
                <w:szCs w:val="20"/>
              </w:rPr>
            </w:pPr>
            <w:r w:rsidRPr="003A0D64">
              <w:rPr>
                <w:sz w:val="20"/>
                <w:szCs w:val="20"/>
              </w:rPr>
              <w:t>0,169</w:t>
            </w:r>
          </w:p>
        </w:tc>
        <w:tc>
          <w:tcPr>
            <w:tcW w:w="919" w:type="dxa"/>
            <w:shd w:val="clear" w:color="auto" w:fill="auto"/>
            <w:noWrap/>
            <w:vAlign w:val="center"/>
            <w:hideMark/>
          </w:tcPr>
          <w:p w14:paraId="3D206AE1" w14:textId="77777777" w:rsidR="00C90BF9" w:rsidRPr="003A0D64" w:rsidRDefault="00C90BF9" w:rsidP="00E5658D">
            <w:pPr>
              <w:jc w:val="center"/>
              <w:rPr>
                <w:sz w:val="20"/>
                <w:szCs w:val="20"/>
              </w:rPr>
            </w:pPr>
            <w:r w:rsidRPr="003A0D64">
              <w:rPr>
                <w:sz w:val="20"/>
                <w:szCs w:val="20"/>
              </w:rPr>
              <w:t>0,169</w:t>
            </w:r>
          </w:p>
        </w:tc>
        <w:tc>
          <w:tcPr>
            <w:tcW w:w="919" w:type="dxa"/>
            <w:shd w:val="clear" w:color="auto" w:fill="auto"/>
            <w:noWrap/>
            <w:vAlign w:val="center"/>
            <w:hideMark/>
          </w:tcPr>
          <w:p w14:paraId="1FB1050B" w14:textId="77777777" w:rsidR="00C90BF9" w:rsidRPr="003A0D64" w:rsidRDefault="00C90BF9" w:rsidP="00E5658D">
            <w:pPr>
              <w:jc w:val="center"/>
              <w:rPr>
                <w:sz w:val="20"/>
                <w:szCs w:val="20"/>
              </w:rPr>
            </w:pPr>
            <w:r w:rsidRPr="003A0D64">
              <w:rPr>
                <w:sz w:val="20"/>
                <w:szCs w:val="20"/>
              </w:rPr>
              <w:t>0,169</w:t>
            </w:r>
          </w:p>
        </w:tc>
        <w:tc>
          <w:tcPr>
            <w:tcW w:w="919" w:type="dxa"/>
            <w:shd w:val="clear" w:color="auto" w:fill="auto"/>
            <w:noWrap/>
            <w:vAlign w:val="center"/>
            <w:hideMark/>
          </w:tcPr>
          <w:p w14:paraId="651B3F86" w14:textId="77777777" w:rsidR="00C90BF9" w:rsidRPr="003A0D64" w:rsidRDefault="00C90BF9" w:rsidP="00E5658D">
            <w:pPr>
              <w:jc w:val="center"/>
              <w:rPr>
                <w:sz w:val="20"/>
                <w:szCs w:val="20"/>
              </w:rPr>
            </w:pPr>
            <w:r w:rsidRPr="003A0D64">
              <w:rPr>
                <w:sz w:val="20"/>
                <w:szCs w:val="20"/>
              </w:rPr>
              <w:t>0,169</w:t>
            </w:r>
          </w:p>
        </w:tc>
        <w:tc>
          <w:tcPr>
            <w:tcW w:w="919" w:type="dxa"/>
            <w:shd w:val="clear" w:color="auto" w:fill="auto"/>
            <w:noWrap/>
            <w:vAlign w:val="center"/>
            <w:hideMark/>
          </w:tcPr>
          <w:p w14:paraId="6160F149" w14:textId="77777777" w:rsidR="00C90BF9" w:rsidRPr="003A0D64" w:rsidRDefault="00C90BF9" w:rsidP="00E5658D">
            <w:pPr>
              <w:jc w:val="center"/>
              <w:rPr>
                <w:sz w:val="20"/>
                <w:szCs w:val="20"/>
              </w:rPr>
            </w:pPr>
            <w:r w:rsidRPr="003A0D64">
              <w:rPr>
                <w:sz w:val="20"/>
                <w:szCs w:val="20"/>
              </w:rPr>
              <w:t>0,169</w:t>
            </w:r>
          </w:p>
        </w:tc>
        <w:tc>
          <w:tcPr>
            <w:tcW w:w="666" w:type="dxa"/>
            <w:shd w:val="clear" w:color="auto" w:fill="auto"/>
            <w:noWrap/>
            <w:vAlign w:val="center"/>
            <w:hideMark/>
          </w:tcPr>
          <w:p w14:paraId="5F157627" w14:textId="77777777" w:rsidR="00C90BF9" w:rsidRPr="003A0D64" w:rsidRDefault="00C90BF9" w:rsidP="00E5658D">
            <w:pPr>
              <w:jc w:val="center"/>
              <w:rPr>
                <w:sz w:val="20"/>
                <w:szCs w:val="20"/>
              </w:rPr>
            </w:pPr>
            <w:r w:rsidRPr="003A0D64">
              <w:rPr>
                <w:sz w:val="20"/>
                <w:szCs w:val="20"/>
              </w:rPr>
              <w:t>0,169</w:t>
            </w:r>
          </w:p>
        </w:tc>
        <w:tc>
          <w:tcPr>
            <w:tcW w:w="666" w:type="dxa"/>
            <w:shd w:val="clear" w:color="auto" w:fill="auto"/>
            <w:noWrap/>
            <w:vAlign w:val="center"/>
            <w:hideMark/>
          </w:tcPr>
          <w:p w14:paraId="5562A0F1" w14:textId="77777777" w:rsidR="00C90BF9" w:rsidRPr="003A0D64" w:rsidRDefault="00C90BF9" w:rsidP="00E5658D">
            <w:pPr>
              <w:jc w:val="center"/>
              <w:rPr>
                <w:sz w:val="20"/>
                <w:szCs w:val="20"/>
              </w:rPr>
            </w:pPr>
            <w:r w:rsidRPr="003A0D64">
              <w:rPr>
                <w:sz w:val="20"/>
                <w:szCs w:val="20"/>
              </w:rPr>
              <w:t>0,169</w:t>
            </w:r>
          </w:p>
        </w:tc>
        <w:tc>
          <w:tcPr>
            <w:tcW w:w="666" w:type="dxa"/>
            <w:shd w:val="clear" w:color="auto" w:fill="auto"/>
            <w:noWrap/>
            <w:vAlign w:val="center"/>
            <w:hideMark/>
          </w:tcPr>
          <w:p w14:paraId="43C5112C" w14:textId="77777777" w:rsidR="00C90BF9" w:rsidRPr="003A0D64" w:rsidRDefault="00C90BF9" w:rsidP="00E5658D">
            <w:pPr>
              <w:jc w:val="center"/>
              <w:rPr>
                <w:sz w:val="20"/>
                <w:szCs w:val="20"/>
              </w:rPr>
            </w:pPr>
            <w:r w:rsidRPr="003A0D64">
              <w:rPr>
                <w:sz w:val="20"/>
                <w:szCs w:val="20"/>
              </w:rPr>
              <w:t>0,169</w:t>
            </w:r>
          </w:p>
        </w:tc>
      </w:tr>
      <w:tr w:rsidR="003A0D64" w:rsidRPr="003A0D64" w14:paraId="4A6188A2" w14:textId="77777777" w:rsidTr="00E5658D">
        <w:trPr>
          <w:trHeight w:val="23"/>
          <w:jc w:val="center"/>
        </w:trPr>
        <w:tc>
          <w:tcPr>
            <w:tcW w:w="3203" w:type="dxa"/>
            <w:shd w:val="clear" w:color="auto" w:fill="auto"/>
            <w:vAlign w:val="center"/>
            <w:hideMark/>
          </w:tcPr>
          <w:p w14:paraId="34A06977" w14:textId="77777777" w:rsidR="00C90BF9" w:rsidRPr="003A0D64" w:rsidRDefault="00C90BF9" w:rsidP="00E5658D">
            <w:pPr>
              <w:rPr>
                <w:sz w:val="20"/>
                <w:szCs w:val="20"/>
              </w:rPr>
            </w:pPr>
            <w:r w:rsidRPr="003A0D64">
              <w:rPr>
                <w:sz w:val="20"/>
                <w:szCs w:val="20"/>
              </w:rPr>
              <w:t>Затраты тепла на собственные нужды в горячей воде</w:t>
            </w:r>
          </w:p>
        </w:tc>
        <w:tc>
          <w:tcPr>
            <w:tcW w:w="918" w:type="dxa"/>
            <w:shd w:val="clear" w:color="auto" w:fill="auto"/>
            <w:vAlign w:val="center"/>
            <w:hideMark/>
          </w:tcPr>
          <w:p w14:paraId="08FACFE1" w14:textId="77777777" w:rsidR="00C90BF9" w:rsidRPr="003A0D64" w:rsidRDefault="00C90BF9" w:rsidP="00E5658D">
            <w:pPr>
              <w:jc w:val="center"/>
              <w:rPr>
                <w:sz w:val="20"/>
                <w:szCs w:val="20"/>
              </w:rPr>
            </w:pPr>
            <w:r w:rsidRPr="003A0D64">
              <w:rPr>
                <w:sz w:val="20"/>
                <w:szCs w:val="20"/>
              </w:rPr>
              <w:t>0,003</w:t>
            </w:r>
          </w:p>
        </w:tc>
        <w:tc>
          <w:tcPr>
            <w:tcW w:w="919" w:type="dxa"/>
            <w:shd w:val="clear" w:color="auto" w:fill="auto"/>
            <w:noWrap/>
            <w:vAlign w:val="center"/>
            <w:hideMark/>
          </w:tcPr>
          <w:p w14:paraId="19058F75" w14:textId="77777777" w:rsidR="00C90BF9" w:rsidRPr="003A0D64" w:rsidRDefault="00C90BF9" w:rsidP="00E5658D">
            <w:pPr>
              <w:jc w:val="center"/>
              <w:rPr>
                <w:sz w:val="20"/>
                <w:szCs w:val="20"/>
              </w:rPr>
            </w:pPr>
            <w:r w:rsidRPr="003A0D64">
              <w:rPr>
                <w:sz w:val="20"/>
                <w:szCs w:val="20"/>
              </w:rPr>
              <w:t>0,003</w:t>
            </w:r>
          </w:p>
        </w:tc>
        <w:tc>
          <w:tcPr>
            <w:tcW w:w="919" w:type="dxa"/>
            <w:shd w:val="clear" w:color="auto" w:fill="auto"/>
            <w:noWrap/>
            <w:vAlign w:val="center"/>
            <w:hideMark/>
          </w:tcPr>
          <w:p w14:paraId="055D2F22" w14:textId="77777777" w:rsidR="00C90BF9" w:rsidRPr="003A0D64" w:rsidRDefault="00C90BF9" w:rsidP="00E5658D">
            <w:pPr>
              <w:jc w:val="center"/>
              <w:rPr>
                <w:sz w:val="20"/>
                <w:szCs w:val="20"/>
              </w:rPr>
            </w:pPr>
            <w:r w:rsidRPr="003A0D64">
              <w:rPr>
                <w:sz w:val="20"/>
                <w:szCs w:val="20"/>
              </w:rPr>
              <w:t>0,003</w:t>
            </w:r>
          </w:p>
        </w:tc>
        <w:tc>
          <w:tcPr>
            <w:tcW w:w="919" w:type="dxa"/>
            <w:shd w:val="clear" w:color="auto" w:fill="auto"/>
            <w:noWrap/>
            <w:vAlign w:val="center"/>
            <w:hideMark/>
          </w:tcPr>
          <w:p w14:paraId="62E5E498" w14:textId="77777777" w:rsidR="00C90BF9" w:rsidRPr="003A0D64" w:rsidRDefault="00C90BF9" w:rsidP="00E5658D">
            <w:pPr>
              <w:jc w:val="center"/>
              <w:rPr>
                <w:sz w:val="20"/>
                <w:szCs w:val="20"/>
              </w:rPr>
            </w:pPr>
            <w:r w:rsidRPr="003A0D64">
              <w:rPr>
                <w:sz w:val="20"/>
                <w:szCs w:val="20"/>
              </w:rPr>
              <w:t>0,003</w:t>
            </w:r>
          </w:p>
        </w:tc>
        <w:tc>
          <w:tcPr>
            <w:tcW w:w="919" w:type="dxa"/>
            <w:shd w:val="clear" w:color="auto" w:fill="auto"/>
            <w:noWrap/>
            <w:vAlign w:val="center"/>
            <w:hideMark/>
          </w:tcPr>
          <w:p w14:paraId="287F92BB" w14:textId="77777777" w:rsidR="00C90BF9" w:rsidRPr="003A0D64" w:rsidRDefault="00C90BF9" w:rsidP="00E5658D">
            <w:pPr>
              <w:jc w:val="center"/>
              <w:rPr>
                <w:sz w:val="20"/>
                <w:szCs w:val="20"/>
              </w:rPr>
            </w:pPr>
            <w:r w:rsidRPr="003A0D64">
              <w:rPr>
                <w:sz w:val="20"/>
                <w:szCs w:val="20"/>
              </w:rPr>
              <w:t>0,003</w:t>
            </w:r>
          </w:p>
        </w:tc>
        <w:tc>
          <w:tcPr>
            <w:tcW w:w="919" w:type="dxa"/>
            <w:shd w:val="clear" w:color="auto" w:fill="auto"/>
            <w:noWrap/>
            <w:vAlign w:val="center"/>
            <w:hideMark/>
          </w:tcPr>
          <w:p w14:paraId="412CDEE9" w14:textId="77777777" w:rsidR="00C90BF9" w:rsidRPr="003A0D64" w:rsidRDefault="00C90BF9" w:rsidP="00E5658D">
            <w:pPr>
              <w:jc w:val="center"/>
              <w:rPr>
                <w:sz w:val="20"/>
                <w:szCs w:val="20"/>
              </w:rPr>
            </w:pPr>
            <w:r w:rsidRPr="003A0D64">
              <w:rPr>
                <w:sz w:val="20"/>
                <w:szCs w:val="20"/>
              </w:rPr>
              <w:t>0,003</w:t>
            </w:r>
          </w:p>
        </w:tc>
        <w:tc>
          <w:tcPr>
            <w:tcW w:w="919" w:type="dxa"/>
            <w:shd w:val="clear" w:color="auto" w:fill="auto"/>
            <w:noWrap/>
            <w:vAlign w:val="center"/>
            <w:hideMark/>
          </w:tcPr>
          <w:p w14:paraId="7170555A" w14:textId="77777777" w:rsidR="00C90BF9" w:rsidRPr="003A0D64" w:rsidRDefault="00C90BF9" w:rsidP="00E5658D">
            <w:pPr>
              <w:jc w:val="center"/>
              <w:rPr>
                <w:sz w:val="20"/>
                <w:szCs w:val="20"/>
              </w:rPr>
            </w:pPr>
            <w:r w:rsidRPr="003A0D64">
              <w:rPr>
                <w:sz w:val="20"/>
                <w:szCs w:val="20"/>
              </w:rPr>
              <w:t>0,003</w:t>
            </w:r>
          </w:p>
        </w:tc>
        <w:tc>
          <w:tcPr>
            <w:tcW w:w="919" w:type="dxa"/>
            <w:shd w:val="clear" w:color="auto" w:fill="auto"/>
            <w:noWrap/>
            <w:vAlign w:val="center"/>
            <w:hideMark/>
          </w:tcPr>
          <w:p w14:paraId="7D874D2F" w14:textId="77777777" w:rsidR="00C90BF9" w:rsidRPr="003A0D64" w:rsidRDefault="00C90BF9" w:rsidP="00E5658D">
            <w:pPr>
              <w:jc w:val="center"/>
              <w:rPr>
                <w:sz w:val="20"/>
                <w:szCs w:val="20"/>
              </w:rPr>
            </w:pPr>
            <w:r w:rsidRPr="003A0D64">
              <w:rPr>
                <w:sz w:val="20"/>
                <w:szCs w:val="20"/>
              </w:rPr>
              <w:t>0,003</w:t>
            </w:r>
          </w:p>
        </w:tc>
        <w:tc>
          <w:tcPr>
            <w:tcW w:w="919" w:type="dxa"/>
            <w:shd w:val="clear" w:color="auto" w:fill="auto"/>
            <w:noWrap/>
            <w:vAlign w:val="center"/>
            <w:hideMark/>
          </w:tcPr>
          <w:p w14:paraId="4AA90F11" w14:textId="77777777" w:rsidR="00C90BF9" w:rsidRPr="003A0D64" w:rsidRDefault="00C90BF9" w:rsidP="00E5658D">
            <w:pPr>
              <w:jc w:val="center"/>
              <w:rPr>
                <w:sz w:val="20"/>
                <w:szCs w:val="20"/>
              </w:rPr>
            </w:pPr>
            <w:r w:rsidRPr="003A0D64">
              <w:rPr>
                <w:sz w:val="20"/>
                <w:szCs w:val="20"/>
              </w:rPr>
              <w:t>0,003</w:t>
            </w:r>
          </w:p>
        </w:tc>
        <w:tc>
          <w:tcPr>
            <w:tcW w:w="919" w:type="dxa"/>
            <w:shd w:val="clear" w:color="auto" w:fill="auto"/>
            <w:noWrap/>
            <w:vAlign w:val="center"/>
            <w:hideMark/>
          </w:tcPr>
          <w:p w14:paraId="52B3D6EA" w14:textId="77777777" w:rsidR="00C90BF9" w:rsidRPr="003A0D64" w:rsidRDefault="00C90BF9" w:rsidP="00E5658D">
            <w:pPr>
              <w:jc w:val="center"/>
              <w:rPr>
                <w:sz w:val="20"/>
                <w:szCs w:val="20"/>
              </w:rPr>
            </w:pPr>
            <w:r w:rsidRPr="003A0D64">
              <w:rPr>
                <w:sz w:val="20"/>
                <w:szCs w:val="20"/>
              </w:rPr>
              <w:t>0,003</w:t>
            </w:r>
          </w:p>
        </w:tc>
        <w:tc>
          <w:tcPr>
            <w:tcW w:w="666" w:type="dxa"/>
            <w:shd w:val="clear" w:color="auto" w:fill="auto"/>
            <w:noWrap/>
            <w:vAlign w:val="center"/>
            <w:hideMark/>
          </w:tcPr>
          <w:p w14:paraId="5848C3BF" w14:textId="77777777" w:rsidR="00C90BF9" w:rsidRPr="003A0D64" w:rsidRDefault="00C90BF9" w:rsidP="00E5658D">
            <w:pPr>
              <w:jc w:val="center"/>
              <w:rPr>
                <w:sz w:val="20"/>
                <w:szCs w:val="20"/>
              </w:rPr>
            </w:pPr>
            <w:r w:rsidRPr="003A0D64">
              <w:rPr>
                <w:sz w:val="20"/>
                <w:szCs w:val="20"/>
              </w:rPr>
              <w:t>0,003</w:t>
            </w:r>
          </w:p>
        </w:tc>
        <w:tc>
          <w:tcPr>
            <w:tcW w:w="666" w:type="dxa"/>
            <w:shd w:val="clear" w:color="auto" w:fill="auto"/>
            <w:noWrap/>
            <w:vAlign w:val="center"/>
            <w:hideMark/>
          </w:tcPr>
          <w:p w14:paraId="7A8A5013" w14:textId="77777777" w:rsidR="00C90BF9" w:rsidRPr="003A0D64" w:rsidRDefault="00C90BF9" w:rsidP="00E5658D">
            <w:pPr>
              <w:jc w:val="center"/>
              <w:rPr>
                <w:sz w:val="20"/>
                <w:szCs w:val="20"/>
              </w:rPr>
            </w:pPr>
            <w:r w:rsidRPr="003A0D64">
              <w:rPr>
                <w:sz w:val="20"/>
                <w:szCs w:val="20"/>
              </w:rPr>
              <w:t>0,003</w:t>
            </w:r>
          </w:p>
        </w:tc>
        <w:tc>
          <w:tcPr>
            <w:tcW w:w="666" w:type="dxa"/>
            <w:shd w:val="clear" w:color="auto" w:fill="auto"/>
            <w:noWrap/>
            <w:vAlign w:val="center"/>
            <w:hideMark/>
          </w:tcPr>
          <w:p w14:paraId="272ED301" w14:textId="77777777" w:rsidR="00C90BF9" w:rsidRPr="003A0D64" w:rsidRDefault="00C90BF9" w:rsidP="00E5658D">
            <w:pPr>
              <w:jc w:val="center"/>
              <w:rPr>
                <w:sz w:val="20"/>
                <w:szCs w:val="20"/>
              </w:rPr>
            </w:pPr>
            <w:r w:rsidRPr="003A0D64">
              <w:rPr>
                <w:sz w:val="20"/>
                <w:szCs w:val="20"/>
              </w:rPr>
              <w:t>0,003</w:t>
            </w:r>
          </w:p>
        </w:tc>
      </w:tr>
      <w:tr w:rsidR="003A0D64" w:rsidRPr="003A0D64" w14:paraId="2B55C146" w14:textId="77777777" w:rsidTr="00E5658D">
        <w:trPr>
          <w:trHeight w:val="23"/>
          <w:jc w:val="center"/>
        </w:trPr>
        <w:tc>
          <w:tcPr>
            <w:tcW w:w="3203" w:type="dxa"/>
            <w:shd w:val="clear" w:color="auto" w:fill="auto"/>
            <w:vAlign w:val="center"/>
            <w:hideMark/>
          </w:tcPr>
          <w:p w14:paraId="1AC37C54" w14:textId="77777777" w:rsidR="00C90BF9" w:rsidRPr="003A0D64" w:rsidRDefault="00C90BF9" w:rsidP="00E5658D">
            <w:pPr>
              <w:rPr>
                <w:sz w:val="20"/>
                <w:szCs w:val="20"/>
              </w:rPr>
            </w:pPr>
            <w:r w:rsidRPr="003A0D64">
              <w:rPr>
                <w:sz w:val="20"/>
                <w:szCs w:val="20"/>
              </w:rPr>
              <w:lastRenderedPageBreak/>
              <w:t>Потери в тепловых сетях в горячей воде</w:t>
            </w:r>
          </w:p>
        </w:tc>
        <w:tc>
          <w:tcPr>
            <w:tcW w:w="918" w:type="dxa"/>
            <w:shd w:val="clear" w:color="auto" w:fill="auto"/>
            <w:vAlign w:val="center"/>
            <w:hideMark/>
          </w:tcPr>
          <w:p w14:paraId="5885754F" w14:textId="77777777" w:rsidR="00C90BF9" w:rsidRPr="003A0D64" w:rsidRDefault="00C90BF9" w:rsidP="00E5658D">
            <w:pPr>
              <w:jc w:val="center"/>
              <w:rPr>
                <w:sz w:val="20"/>
                <w:szCs w:val="20"/>
              </w:rPr>
            </w:pPr>
            <w:r w:rsidRPr="003A0D64">
              <w:rPr>
                <w:sz w:val="20"/>
                <w:szCs w:val="20"/>
              </w:rPr>
              <w:t>0,012</w:t>
            </w:r>
          </w:p>
        </w:tc>
        <w:tc>
          <w:tcPr>
            <w:tcW w:w="919" w:type="dxa"/>
            <w:shd w:val="clear" w:color="auto" w:fill="auto"/>
            <w:noWrap/>
            <w:vAlign w:val="center"/>
            <w:hideMark/>
          </w:tcPr>
          <w:p w14:paraId="12F24CE4" w14:textId="77777777" w:rsidR="00C90BF9" w:rsidRPr="003A0D64" w:rsidRDefault="00C90BF9" w:rsidP="00E5658D">
            <w:pPr>
              <w:jc w:val="center"/>
              <w:rPr>
                <w:sz w:val="20"/>
                <w:szCs w:val="20"/>
              </w:rPr>
            </w:pPr>
            <w:r w:rsidRPr="003A0D64">
              <w:rPr>
                <w:sz w:val="20"/>
                <w:szCs w:val="20"/>
              </w:rPr>
              <w:t>0,012</w:t>
            </w:r>
          </w:p>
        </w:tc>
        <w:tc>
          <w:tcPr>
            <w:tcW w:w="919" w:type="dxa"/>
            <w:shd w:val="clear" w:color="auto" w:fill="auto"/>
            <w:noWrap/>
            <w:vAlign w:val="center"/>
            <w:hideMark/>
          </w:tcPr>
          <w:p w14:paraId="747C7D99" w14:textId="77777777" w:rsidR="00C90BF9" w:rsidRPr="003A0D64" w:rsidRDefault="00C90BF9" w:rsidP="00E5658D">
            <w:pPr>
              <w:jc w:val="center"/>
              <w:rPr>
                <w:sz w:val="20"/>
                <w:szCs w:val="20"/>
              </w:rPr>
            </w:pPr>
            <w:r w:rsidRPr="003A0D64">
              <w:rPr>
                <w:sz w:val="20"/>
                <w:szCs w:val="20"/>
              </w:rPr>
              <w:t>0,012</w:t>
            </w:r>
          </w:p>
        </w:tc>
        <w:tc>
          <w:tcPr>
            <w:tcW w:w="919" w:type="dxa"/>
            <w:shd w:val="clear" w:color="auto" w:fill="auto"/>
            <w:noWrap/>
            <w:vAlign w:val="center"/>
            <w:hideMark/>
          </w:tcPr>
          <w:p w14:paraId="66EB4E51" w14:textId="77777777" w:rsidR="00C90BF9" w:rsidRPr="003A0D64" w:rsidRDefault="00C90BF9" w:rsidP="00E5658D">
            <w:pPr>
              <w:jc w:val="center"/>
              <w:rPr>
                <w:sz w:val="20"/>
                <w:szCs w:val="20"/>
              </w:rPr>
            </w:pPr>
            <w:r w:rsidRPr="003A0D64">
              <w:rPr>
                <w:sz w:val="20"/>
                <w:szCs w:val="20"/>
              </w:rPr>
              <w:t>0,012</w:t>
            </w:r>
          </w:p>
        </w:tc>
        <w:tc>
          <w:tcPr>
            <w:tcW w:w="919" w:type="dxa"/>
            <w:shd w:val="clear" w:color="auto" w:fill="auto"/>
            <w:noWrap/>
            <w:vAlign w:val="center"/>
            <w:hideMark/>
          </w:tcPr>
          <w:p w14:paraId="6C285D74" w14:textId="77777777" w:rsidR="00C90BF9" w:rsidRPr="003A0D64" w:rsidRDefault="00C90BF9" w:rsidP="00E5658D">
            <w:pPr>
              <w:jc w:val="center"/>
              <w:rPr>
                <w:sz w:val="20"/>
                <w:szCs w:val="20"/>
              </w:rPr>
            </w:pPr>
            <w:r w:rsidRPr="003A0D64">
              <w:rPr>
                <w:sz w:val="20"/>
                <w:szCs w:val="20"/>
              </w:rPr>
              <w:t>0,012</w:t>
            </w:r>
          </w:p>
        </w:tc>
        <w:tc>
          <w:tcPr>
            <w:tcW w:w="919" w:type="dxa"/>
            <w:shd w:val="clear" w:color="auto" w:fill="auto"/>
            <w:noWrap/>
            <w:vAlign w:val="center"/>
            <w:hideMark/>
          </w:tcPr>
          <w:p w14:paraId="639617C9" w14:textId="77777777" w:rsidR="00C90BF9" w:rsidRPr="003A0D64" w:rsidRDefault="00C90BF9" w:rsidP="00E5658D">
            <w:pPr>
              <w:jc w:val="center"/>
              <w:rPr>
                <w:sz w:val="20"/>
                <w:szCs w:val="20"/>
              </w:rPr>
            </w:pPr>
            <w:r w:rsidRPr="003A0D64">
              <w:rPr>
                <w:sz w:val="20"/>
                <w:szCs w:val="20"/>
              </w:rPr>
              <w:t>0,012</w:t>
            </w:r>
          </w:p>
        </w:tc>
        <w:tc>
          <w:tcPr>
            <w:tcW w:w="919" w:type="dxa"/>
            <w:shd w:val="clear" w:color="auto" w:fill="auto"/>
            <w:noWrap/>
            <w:vAlign w:val="center"/>
            <w:hideMark/>
          </w:tcPr>
          <w:p w14:paraId="101B628C" w14:textId="77777777" w:rsidR="00C90BF9" w:rsidRPr="003A0D64" w:rsidRDefault="00C90BF9" w:rsidP="00E5658D">
            <w:pPr>
              <w:jc w:val="center"/>
              <w:rPr>
                <w:sz w:val="20"/>
                <w:szCs w:val="20"/>
              </w:rPr>
            </w:pPr>
            <w:r w:rsidRPr="003A0D64">
              <w:rPr>
                <w:sz w:val="20"/>
                <w:szCs w:val="20"/>
              </w:rPr>
              <w:t>0,012</w:t>
            </w:r>
          </w:p>
        </w:tc>
        <w:tc>
          <w:tcPr>
            <w:tcW w:w="919" w:type="dxa"/>
            <w:shd w:val="clear" w:color="auto" w:fill="auto"/>
            <w:noWrap/>
            <w:vAlign w:val="center"/>
            <w:hideMark/>
          </w:tcPr>
          <w:p w14:paraId="05A05740" w14:textId="77777777" w:rsidR="00C90BF9" w:rsidRPr="003A0D64" w:rsidRDefault="00C90BF9" w:rsidP="00E5658D">
            <w:pPr>
              <w:jc w:val="center"/>
              <w:rPr>
                <w:sz w:val="20"/>
                <w:szCs w:val="20"/>
              </w:rPr>
            </w:pPr>
            <w:r w:rsidRPr="003A0D64">
              <w:rPr>
                <w:sz w:val="20"/>
                <w:szCs w:val="20"/>
              </w:rPr>
              <w:t>0,012</w:t>
            </w:r>
          </w:p>
        </w:tc>
        <w:tc>
          <w:tcPr>
            <w:tcW w:w="919" w:type="dxa"/>
            <w:shd w:val="clear" w:color="auto" w:fill="auto"/>
            <w:noWrap/>
            <w:vAlign w:val="center"/>
            <w:hideMark/>
          </w:tcPr>
          <w:p w14:paraId="733FE32D" w14:textId="77777777" w:rsidR="00C90BF9" w:rsidRPr="003A0D64" w:rsidRDefault="00C90BF9" w:rsidP="00E5658D">
            <w:pPr>
              <w:jc w:val="center"/>
              <w:rPr>
                <w:sz w:val="20"/>
                <w:szCs w:val="20"/>
              </w:rPr>
            </w:pPr>
            <w:r w:rsidRPr="003A0D64">
              <w:rPr>
                <w:sz w:val="20"/>
                <w:szCs w:val="20"/>
              </w:rPr>
              <w:t>0,012</w:t>
            </w:r>
          </w:p>
        </w:tc>
        <w:tc>
          <w:tcPr>
            <w:tcW w:w="919" w:type="dxa"/>
            <w:shd w:val="clear" w:color="auto" w:fill="auto"/>
            <w:noWrap/>
            <w:vAlign w:val="center"/>
            <w:hideMark/>
          </w:tcPr>
          <w:p w14:paraId="74FB26A3" w14:textId="77777777" w:rsidR="00C90BF9" w:rsidRPr="003A0D64" w:rsidRDefault="00C90BF9" w:rsidP="00E5658D">
            <w:pPr>
              <w:jc w:val="center"/>
              <w:rPr>
                <w:sz w:val="20"/>
                <w:szCs w:val="20"/>
              </w:rPr>
            </w:pPr>
            <w:r w:rsidRPr="003A0D64">
              <w:rPr>
                <w:sz w:val="20"/>
                <w:szCs w:val="20"/>
              </w:rPr>
              <w:t>0,012</w:t>
            </w:r>
          </w:p>
        </w:tc>
        <w:tc>
          <w:tcPr>
            <w:tcW w:w="666" w:type="dxa"/>
            <w:shd w:val="clear" w:color="auto" w:fill="auto"/>
            <w:noWrap/>
            <w:vAlign w:val="center"/>
            <w:hideMark/>
          </w:tcPr>
          <w:p w14:paraId="62062DA1" w14:textId="77777777" w:rsidR="00C90BF9" w:rsidRPr="003A0D64" w:rsidRDefault="00C90BF9" w:rsidP="00E5658D">
            <w:pPr>
              <w:jc w:val="center"/>
              <w:rPr>
                <w:sz w:val="20"/>
                <w:szCs w:val="20"/>
              </w:rPr>
            </w:pPr>
            <w:r w:rsidRPr="003A0D64">
              <w:rPr>
                <w:sz w:val="20"/>
                <w:szCs w:val="20"/>
              </w:rPr>
              <w:t>0,012</w:t>
            </w:r>
          </w:p>
        </w:tc>
        <w:tc>
          <w:tcPr>
            <w:tcW w:w="666" w:type="dxa"/>
            <w:shd w:val="clear" w:color="auto" w:fill="auto"/>
            <w:noWrap/>
            <w:vAlign w:val="center"/>
            <w:hideMark/>
          </w:tcPr>
          <w:p w14:paraId="2211616A" w14:textId="77777777" w:rsidR="00C90BF9" w:rsidRPr="003A0D64" w:rsidRDefault="00C90BF9" w:rsidP="00E5658D">
            <w:pPr>
              <w:jc w:val="center"/>
              <w:rPr>
                <w:sz w:val="20"/>
                <w:szCs w:val="20"/>
              </w:rPr>
            </w:pPr>
            <w:r w:rsidRPr="003A0D64">
              <w:rPr>
                <w:sz w:val="20"/>
                <w:szCs w:val="20"/>
              </w:rPr>
              <w:t>0,012</w:t>
            </w:r>
          </w:p>
        </w:tc>
        <w:tc>
          <w:tcPr>
            <w:tcW w:w="666" w:type="dxa"/>
            <w:shd w:val="clear" w:color="auto" w:fill="auto"/>
            <w:noWrap/>
            <w:vAlign w:val="center"/>
            <w:hideMark/>
          </w:tcPr>
          <w:p w14:paraId="0FD2F6E1" w14:textId="77777777" w:rsidR="00C90BF9" w:rsidRPr="003A0D64" w:rsidRDefault="00C90BF9" w:rsidP="00E5658D">
            <w:pPr>
              <w:jc w:val="center"/>
              <w:rPr>
                <w:sz w:val="20"/>
                <w:szCs w:val="20"/>
              </w:rPr>
            </w:pPr>
            <w:r w:rsidRPr="003A0D64">
              <w:rPr>
                <w:sz w:val="20"/>
                <w:szCs w:val="20"/>
              </w:rPr>
              <w:t>0,012</w:t>
            </w:r>
          </w:p>
        </w:tc>
      </w:tr>
      <w:tr w:rsidR="003A0D64" w:rsidRPr="003A0D64" w14:paraId="5B813529" w14:textId="77777777" w:rsidTr="00E5658D">
        <w:trPr>
          <w:trHeight w:val="23"/>
          <w:jc w:val="center"/>
        </w:trPr>
        <w:tc>
          <w:tcPr>
            <w:tcW w:w="3203" w:type="dxa"/>
            <w:shd w:val="clear" w:color="auto" w:fill="auto"/>
            <w:vAlign w:val="center"/>
            <w:hideMark/>
          </w:tcPr>
          <w:p w14:paraId="13E4625D" w14:textId="77777777" w:rsidR="00C90BF9" w:rsidRPr="003A0D64" w:rsidRDefault="00C90BF9" w:rsidP="00E5658D">
            <w:pPr>
              <w:rPr>
                <w:sz w:val="20"/>
                <w:szCs w:val="20"/>
              </w:rPr>
            </w:pPr>
            <w:r w:rsidRPr="003A0D64">
              <w:rPr>
                <w:sz w:val="20"/>
                <w:szCs w:val="20"/>
              </w:rPr>
              <w:t>Расчетная нагрузка на хозяйственные нужды</w:t>
            </w:r>
          </w:p>
        </w:tc>
        <w:tc>
          <w:tcPr>
            <w:tcW w:w="918" w:type="dxa"/>
            <w:shd w:val="clear" w:color="auto" w:fill="auto"/>
            <w:vAlign w:val="center"/>
            <w:hideMark/>
          </w:tcPr>
          <w:p w14:paraId="3B9E4BA6"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vAlign w:val="center"/>
            <w:hideMark/>
          </w:tcPr>
          <w:p w14:paraId="42C8EC2E"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vAlign w:val="center"/>
            <w:hideMark/>
          </w:tcPr>
          <w:p w14:paraId="3119887D"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vAlign w:val="center"/>
            <w:hideMark/>
          </w:tcPr>
          <w:p w14:paraId="3B95ECD7"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vAlign w:val="center"/>
            <w:hideMark/>
          </w:tcPr>
          <w:p w14:paraId="01ABCE40"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vAlign w:val="center"/>
            <w:hideMark/>
          </w:tcPr>
          <w:p w14:paraId="37140E12"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vAlign w:val="center"/>
            <w:hideMark/>
          </w:tcPr>
          <w:p w14:paraId="176C9173"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vAlign w:val="center"/>
            <w:hideMark/>
          </w:tcPr>
          <w:p w14:paraId="3B14A924"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vAlign w:val="center"/>
            <w:hideMark/>
          </w:tcPr>
          <w:p w14:paraId="22A9A50B"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vAlign w:val="center"/>
            <w:hideMark/>
          </w:tcPr>
          <w:p w14:paraId="612D5E1A" w14:textId="77777777" w:rsidR="00C90BF9" w:rsidRPr="003A0D64" w:rsidRDefault="00C90BF9" w:rsidP="00E5658D">
            <w:pPr>
              <w:jc w:val="center"/>
              <w:rPr>
                <w:sz w:val="20"/>
                <w:szCs w:val="20"/>
              </w:rPr>
            </w:pPr>
            <w:r w:rsidRPr="003A0D64">
              <w:rPr>
                <w:sz w:val="20"/>
                <w:szCs w:val="20"/>
              </w:rPr>
              <w:t>0,000</w:t>
            </w:r>
          </w:p>
        </w:tc>
        <w:tc>
          <w:tcPr>
            <w:tcW w:w="666" w:type="dxa"/>
            <w:shd w:val="clear" w:color="auto" w:fill="auto"/>
            <w:vAlign w:val="center"/>
            <w:hideMark/>
          </w:tcPr>
          <w:p w14:paraId="247FF3BF" w14:textId="77777777" w:rsidR="00C90BF9" w:rsidRPr="003A0D64" w:rsidRDefault="00C90BF9" w:rsidP="00E5658D">
            <w:pPr>
              <w:jc w:val="center"/>
              <w:rPr>
                <w:sz w:val="20"/>
                <w:szCs w:val="20"/>
              </w:rPr>
            </w:pPr>
            <w:r w:rsidRPr="003A0D64">
              <w:rPr>
                <w:sz w:val="20"/>
                <w:szCs w:val="20"/>
              </w:rPr>
              <w:t>0,000</w:t>
            </w:r>
          </w:p>
        </w:tc>
        <w:tc>
          <w:tcPr>
            <w:tcW w:w="666" w:type="dxa"/>
            <w:shd w:val="clear" w:color="auto" w:fill="auto"/>
            <w:vAlign w:val="center"/>
            <w:hideMark/>
          </w:tcPr>
          <w:p w14:paraId="5BB6BA3B" w14:textId="77777777" w:rsidR="00C90BF9" w:rsidRPr="003A0D64" w:rsidRDefault="00C90BF9" w:rsidP="00E5658D">
            <w:pPr>
              <w:jc w:val="center"/>
              <w:rPr>
                <w:sz w:val="20"/>
                <w:szCs w:val="20"/>
              </w:rPr>
            </w:pPr>
            <w:r w:rsidRPr="003A0D64">
              <w:rPr>
                <w:sz w:val="20"/>
                <w:szCs w:val="20"/>
              </w:rPr>
              <w:t>0,000</w:t>
            </w:r>
          </w:p>
        </w:tc>
        <w:tc>
          <w:tcPr>
            <w:tcW w:w="666" w:type="dxa"/>
            <w:shd w:val="clear" w:color="auto" w:fill="auto"/>
            <w:vAlign w:val="center"/>
            <w:hideMark/>
          </w:tcPr>
          <w:p w14:paraId="0C134D17" w14:textId="77777777" w:rsidR="00C90BF9" w:rsidRPr="003A0D64" w:rsidRDefault="00C90BF9" w:rsidP="00E5658D">
            <w:pPr>
              <w:jc w:val="center"/>
              <w:rPr>
                <w:sz w:val="20"/>
                <w:szCs w:val="20"/>
              </w:rPr>
            </w:pPr>
            <w:r w:rsidRPr="003A0D64">
              <w:rPr>
                <w:sz w:val="20"/>
                <w:szCs w:val="20"/>
              </w:rPr>
              <w:t>0,000</w:t>
            </w:r>
          </w:p>
        </w:tc>
      </w:tr>
      <w:tr w:rsidR="003A0D64" w:rsidRPr="003A0D64" w14:paraId="6E393C38" w14:textId="77777777" w:rsidTr="00E5658D">
        <w:trPr>
          <w:trHeight w:val="23"/>
          <w:jc w:val="center"/>
        </w:trPr>
        <w:tc>
          <w:tcPr>
            <w:tcW w:w="3203" w:type="dxa"/>
            <w:shd w:val="clear" w:color="auto" w:fill="auto"/>
            <w:vAlign w:val="center"/>
            <w:hideMark/>
          </w:tcPr>
          <w:p w14:paraId="06E13C84" w14:textId="77777777" w:rsidR="00C90BF9" w:rsidRPr="003A0D64" w:rsidRDefault="00C90BF9" w:rsidP="00E5658D">
            <w:pPr>
              <w:rPr>
                <w:sz w:val="20"/>
                <w:szCs w:val="20"/>
              </w:rPr>
            </w:pPr>
            <w:r w:rsidRPr="003A0D64">
              <w:rPr>
                <w:sz w:val="20"/>
                <w:szCs w:val="20"/>
              </w:rPr>
              <w:t>Присоединенная договорная тепловая нагрузка в горячей воде</w:t>
            </w:r>
          </w:p>
        </w:tc>
        <w:tc>
          <w:tcPr>
            <w:tcW w:w="918" w:type="dxa"/>
            <w:shd w:val="clear" w:color="auto" w:fill="auto"/>
            <w:vAlign w:val="center"/>
            <w:hideMark/>
          </w:tcPr>
          <w:p w14:paraId="09DB4689" w14:textId="77777777" w:rsidR="00C90BF9" w:rsidRPr="003A0D64" w:rsidRDefault="00C90BF9" w:rsidP="00E5658D">
            <w:pPr>
              <w:jc w:val="center"/>
              <w:rPr>
                <w:sz w:val="20"/>
                <w:szCs w:val="20"/>
              </w:rPr>
            </w:pPr>
            <w:r w:rsidRPr="003A0D64">
              <w:rPr>
                <w:sz w:val="20"/>
                <w:szCs w:val="20"/>
              </w:rPr>
              <w:t>0,147</w:t>
            </w:r>
          </w:p>
        </w:tc>
        <w:tc>
          <w:tcPr>
            <w:tcW w:w="919" w:type="dxa"/>
            <w:shd w:val="clear" w:color="auto" w:fill="auto"/>
            <w:vAlign w:val="center"/>
            <w:hideMark/>
          </w:tcPr>
          <w:p w14:paraId="3C2D9A2F" w14:textId="77777777" w:rsidR="00C90BF9" w:rsidRPr="003A0D64" w:rsidRDefault="00C90BF9" w:rsidP="00E5658D">
            <w:pPr>
              <w:jc w:val="center"/>
              <w:rPr>
                <w:sz w:val="20"/>
                <w:szCs w:val="20"/>
              </w:rPr>
            </w:pPr>
            <w:r w:rsidRPr="003A0D64">
              <w:rPr>
                <w:sz w:val="20"/>
                <w:szCs w:val="20"/>
              </w:rPr>
              <w:t>0,147</w:t>
            </w:r>
          </w:p>
        </w:tc>
        <w:tc>
          <w:tcPr>
            <w:tcW w:w="919" w:type="dxa"/>
            <w:shd w:val="clear" w:color="auto" w:fill="auto"/>
            <w:vAlign w:val="center"/>
            <w:hideMark/>
          </w:tcPr>
          <w:p w14:paraId="3C80E18E" w14:textId="77777777" w:rsidR="00C90BF9" w:rsidRPr="003A0D64" w:rsidRDefault="00C90BF9" w:rsidP="00E5658D">
            <w:pPr>
              <w:jc w:val="center"/>
              <w:rPr>
                <w:sz w:val="20"/>
                <w:szCs w:val="20"/>
              </w:rPr>
            </w:pPr>
            <w:r w:rsidRPr="003A0D64">
              <w:rPr>
                <w:sz w:val="20"/>
                <w:szCs w:val="20"/>
              </w:rPr>
              <w:t>0,147</w:t>
            </w:r>
          </w:p>
        </w:tc>
        <w:tc>
          <w:tcPr>
            <w:tcW w:w="919" w:type="dxa"/>
            <w:shd w:val="clear" w:color="auto" w:fill="auto"/>
            <w:vAlign w:val="center"/>
            <w:hideMark/>
          </w:tcPr>
          <w:p w14:paraId="3759CE51" w14:textId="77777777" w:rsidR="00C90BF9" w:rsidRPr="003A0D64" w:rsidRDefault="00C90BF9" w:rsidP="00E5658D">
            <w:pPr>
              <w:jc w:val="center"/>
              <w:rPr>
                <w:sz w:val="20"/>
                <w:szCs w:val="20"/>
              </w:rPr>
            </w:pPr>
            <w:r w:rsidRPr="003A0D64">
              <w:rPr>
                <w:sz w:val="20"/>
                <w:szCs w:val="20"/>
              </w:rPr>
              <w:t>0,147</w:t>
            </w:r>
          </w:p>
        </w:tc>
        <w:tc>
          <w:tcPr>
            <w:tcW w:w="919" w:type="dxa"/>
            <w:shd w:val="clear" w:color="auto" w:fill="auto"/>
            <w:vAlign w:val="center"/>
            <w:hideMark/>
          </w:tcPr>
          <w:p w14:paraId="0B4CC914" w14:textId="77777777" w:rsidR="00C90BF9" w:rsidRPr="003A0D64" w:rsidRDefault="00C90BF9" w:rsidP="00E5658D">
            <w:pPr>
              <w:jc w:val="center"/>
              <w:rPr>
                <w:sz w:val="20"/>
                <w:szCs w:val="20"/>
              </w:rPr>
            </w:pPr>
            <w:r w:rsidRPr="003A0D64">
              <w:rPr>
                <w:sz w:val="20"/>
                <w:szCs w:val="20"/>
              </w:rPr>
              <w:t>0,147</w:t>
            </w:r>
          </w:p>
        </w:tc>
        <w:tc>
          <w:tcPr>
            <w:tcW w:w="919" w:type="dxa"/>
            <w:shd w:val="clear" w:color="auto" w:fill="auto"/>
            <w:vAlign w:val="center"/>
            <w:hideMark/>
          </w:tcPr>
          <w:p w14:paraId="1BCABAF7" w14:textId="77777777" w:rsidR="00C90BF9" w:rsidRPr="003A0D64" w:rsidRDefault="00C90BF9" w:rsidP="00E5658D">
            <w:pPr>
              <w:jc w:val="center"/>
              <w:rPr>
                <w:sz w:val="20"/>
                <w:szCs w:val="20"/>
              </w:rPr>
            </w:pPr>
            <w:r w:rsidRPr="003A0D64">
              <w:rPr>
                <w:sz w:val="20"/>
                <w:szCs w:val="20"/>
              </w:rPr>
              <w:t>0,147</w:t>
            </w:r>
          </w:p>
        </w:tc>
        <w:tc>
          <w:tcPr>
            <w:tcW w:w="919" w:type="dxa"/>
            <w:shd w:val="clear" w:color="auto" w:fill="auto"/>
            <w:vAlign w:val="center"/>
            <w:hideMark/>
          </w:tcPr>
          <w:p w14:paraId="4B736022" w14:textId="77777777" w:rsidR="00C90BF9" w:rsidRPr="003A0D64" w:rsidRDefault="00C90BF9" w:rsidP="00E5658D">
            <w:pPr>
              <w:jc w:val="center"/>
              <w:rPr>
                <w:sz w:val="20"/>
                <w:szCs w:val="20"/>
              </w:rPr>
            </w:pPr>
            <w:r w:rsidRPr="003A0D64">
              <w:rPr>
                <w:sz w:val="20"/>
                <w:szCs w:val="20"/>
              </w:rPr>
              <w:t>0,147</w:t>
            </w:r>
          </w:p>
        </w:tc>
        <w:tc>
          <w:tcPr>
            <w:tcW w:w="919" w:type="dxa"/>
            <w:shd w:val="clear" w:color="auto" w:fill="auto"/>
            <w:vAlign w:val="center"/>
            <w:hideMark/>
          </w:tcPr>
          <w:p w14:paraId="243BE05B" w14:textId="77777777" w:rsidR="00C90BF9" w:rsidRPr="003A0D64" w:rsidRDefault="00C90BF9" w:rsidP="00E5658D">
            <w:pPr>
              <w:jc w:val="center"/>
              <w:rPr>
                <w:sz w:val="20"/>
                <w:szCs w:val="20"/>
              </w:rPr>
            </w:pPr>
            <w:r w:rsidRPr="003A0D64">
              <w:rPr>
                <w:sz w:val="20"/>
                <w:szCs w:val="20"/>
              </w:rPr>
              <w:t>0,147</w:t>
            </w:r>
          </w:p>
        </w:tc>
        <w:tc>
          <w:tcPr>
            <w:tcW w:w="919" w:type="dxa"/>
            <w:shd w:val="clear" w:color="auto" w:fill="auto"/>
            <w:vAlign w:val="center"/>
            <w:hideMark/>
          </w:tcPr>
          <w:p w14:paraId="281ABB08" w14:textId="77777777" w:rsidR="00C90BF9" w:rsidRPr="003A0D64" w:rsidRDefault="00C90BF9" w:rsidP="00E5658D">
            <w:pPr>
              <w:jc w:val="center"/>
              <w:rPr>
                <w:sz w:val="20"/>
                <w:szCs w:val="20"/>
              </w:rPr>
            </w:pPr>
            <w:r w:rsidRPr="003A0D64">
              <w:rPr>
                <w:sz w:val="20"/>
                <w:szCs w:val="20"/>
              </w:rPr>
              <w:t>0,147</w:t>
            </w:r>
          </w:p>
        </w:tc>
        <w:tc>
          <w:tcPr>
            <w:tcW w:w="919" w:type="dxa"/>
            <w:shd w:val="clear" w:color="auto" w:fill="auto"/>
            <w:vAlign w:val="center"/>
            <w:hideMark/>
          </w:tcPr>
          <w:p w14:paraId="2485EFAF" w14:textId="77777777" w:rsidR="00C90BF9" w:rsidRPr="003A0D64" w:rsidRDefault="00C90BF9" w:rsidP="00E5658D">
            <w:pPr>
              <w:jc w:val="center"/>
              <w:rPr>
                <w:sz w:val="20"/>
                <w:szCs w:val="20"/>
              </w:rPr>
            </w:pPr>
            <w:r w:rsidRPr="003A0D64">
              <w:rPr>
                <w:sz w:val="20"/>
                <w:szCs w:val="20"/>
              </w:rPr>
              <w:t>0,147</w:t>
            </w:r>
          </w:p>
        </w:tc>
        <w:tc>
          <w:tcPr>
            <w:tcW w:w="666" w:type="dxa"/>
            <w:shd w:val="clear" w:color="auto" w:fill="auto"/>
            <w:vAlign w:val="center"/>
            <w:hideMark/>
          </w:tcPr>
          <w:p w14:paraId="4148D4E1" w14:textId="77777777" w:rsidR="00C90BF9" w:rsidRPr="003A0D64" w:rsidRDefault="00C90BF9" w:rsidP="00E5658D">
            <w:pPr>
              <w:jc w:val="center"/>
              <w:rPr>
                <w:sz w:val="20"/>
                <w:szCs w:val="20"/>
              </w:rPr>
            </w:pPr>
            <w:r w:rsidRPr="003A0D64">
              <w:rPr>
                <w:sz w:val="20"/>
                <w:szCs w:val="20"/>
              </w:rPr>
              <w:t>0,147</w:t>
            </w:r>
          </w:p>
        </w:tc>
        <w:tc>
          <w:tcPr>
            <w:tcW w:w="666" w:type="dxa"/>
            <w:shd w:val="clear" w:color="auto" w:fill="auto"/>
            <w:vAlign w:val="center"/>
            <w:hideMark/>
          </w:tcPr>
          <w:p w14:paraId="221BA072" w14:textId="77777777" w:rsidR="00C90BF9" w:rsidRPr="003A0D64" w:rsidRDefault="00C90BF9" w:rsidP="00E5658D">
            <w:pPr>
              <w:jc w:val="center"/>
              <w:rPr>
                <w:sz w:val="20"/>
                <w:szCs w:val="20"/>
              </w:rPr>
            </w:pPr>
            <w:r w:rsidRPr="003A0D64">
              <w:rPr>
                <w:sz w:val="20"/>
                <w:szCs w:val="20"/>
              </w:rPr>
              <w:t>0,147</w:t>
            </w:r>
          </w:p>
        </w:tc>
        <w:tc>
          <w:tcPr>
            <w:tcW w:w="666" w:type="dxa"/>
            <w:shd w:val="clear" w:color="auto" w:fill="auto"/>
            <w:vAlign w:val="center"/>
            <w:hideMark/>
          </w:tcPr>
          <w:p w14:paraId="18E6EDB0" w14:textId="77777777" w:rsidR="00C90BF9" w:rsidRPr="003A0D64" w:rsidRDefault="00C90BF9" w:rsidP="00E5658D">
            <w:pPr>
              <w:jc w:val="center"/>
              <w:rPr>
                <w:sz w:val="20"/>
                <w:szCs w:val="20"/>
              </w:rPr>
            </w:pPr>
            <w:r w:rsidRPr="003A0D64">
              <w:rPr>
                <w:sz w:val="20"/>
                <w:szCs w:val="20"/>
              </w:rPr>
              <w:t>0,147</w:t>
            </w:r>
          </w:p>
        </w:tc>
      </w:tr>
      <w:tr w:rsidR="003A0D64" w:rsidRPr="003A0D64" w14:paraId="4ABDE573" w14:textId="77777777" w:rsidTr="00E5658D">
        <w:trPr>
          <w:trHeight w:val="23"/>
          <w:jc w:val="center"/>
        </w:trPr>
        <w:tc>
          <w:tcPr>
            <w:tcW w:w="3203" w:type="dxa"/>
            <w:shd w:val="clear" w:color="auto" w:fill="auto"/>
            <w:vAlign w:val="center"/>
            <w:hideMark/>
          </w:tcPr>
          <w:p w14:paraId="24C834E5" w14:textId="77777777" w:rsidR="00C90BF9" w:rsidRPr="003A0D64" w:rsidRDefault="00C90BF9" w:rsidP="00E5658D">
            <w:pPr>
              <w:rPr>
                <w:sz w:val="20"/>
                <w:szCs w:val="20"/>
              </w:rPr>
            </w:pPr>
            <w:r w:rsidRPr="003A0D64">
              <w:rPr>
                <w:sz w:val="20"/>
                <w:szCs w:val="20"/>
              </w:rPr>
              <w:t>Присоединенная расчетная тепловая нагрузка в горячей воде, в том числе:</w:t>
            </w:r>
          </w:p>
        </w:tc>
        <w:tc>
          <w:tcPr>
            <w:tcW w:w="918" w:type="dxa"/>
            <w:shd w:val="clear" w:color="auto" w:fill="auto"/>
            <w:vAlign w:val="center"/>
            <w:hideMark/>
          </w:tcPr>
          <w:p w14:paraId="2FA1F51B" w14:textId="77777777" w:rsidR="00C90BF9" w:rsidRPr="003A0D64" w:rsidRDefault="00C90BF9" w:rsidP="00E5658D">
            <w:pPr>
              <w:jc w:val="center"/>
              <w:rPr>
                <w:sz w:val="20"/>
                <w:szCs w:val="20"/>
              </w:rPr>
            </w:pPr>
            <w:r w:rsidRPr="003A0D64">
              <w:rPr>
                <w:sz w:val="20"/>
                <w:szCs w:val="20"/>
              </w:rPr>
              <w:t>0,147</w:t>
            </w:r>
          </w:p>
        </w:tc>
        <w:tc>
          <w:tcPr>
            <w:tcW w:w="919" w:type="dxa"/>
            <w:shd w:val="clear" w:color="auto" w:fill="auto"/>
            <w:vAlign w:val="center"/>
            <w:hideMark/>
          </w:tcPr>
          <w:p w14:paraId="7344E452" w14:textId="77777777" w:rsidR="00C90BF9" w:rsidRPr="003A0D64" w:rsidRDefault="00C90BF9" w:rsidP="00E5658D">
            <w:pPr>
              <w:jc w:val="center"/>
              <w:rPr>
                <w:sz w:val="20"/>
                <w:szCs w:val="20"/>
              </w:rPr>
            </w:pPr>
            <w:r w:rsidRPr="003A0D64">
              <w:rPr>
                <w:sz w:val="20"/>
                <w:szCs w:val="20"/>
              </w:rPr>
              <w:t>0,147</w:t>
            </w:r>
          </w:p>
        </w:tc>
        <w:tc>
          <w:tcPr>
            <w:tcW w:w="919" w:type="dxa"/>
            <w:shd w:val="clear" w:color="auto" w:fill="auto"/>
            <w:vAlign w:val="center"/>
            <w:hideMark/>
          </w:tcPr>
          <w:p w14:paraId="34F823FD" w14:textId="77777777" w:rsidR="00C90BF9" w:rsidRPr="003A0D64" w:rsidRDefault="00C90BF9" w:rsidP="00E5658D">
            <w:pPr>
              <w:jc w:val="center"/>
              <w:rPr>
                <w:sz w:val="20"/>
                <w:szCs w:val="20"/>
              </w:rPr>
            </w:pPr>
            <w:r w:rsidRPr="003A0D64">
              <w:rPr>
                <w:sz w:val="20"/>
                <w:szCs w:val="20"/>
              </w:rPr>
              <w:t>0,147</w:t>
            </w:r>
          </w:p>
        </w:tc>
        <w:tc>
          <w:tcPr>
            <w:tcW w:w="919" w:type="dxa"/>
            <w:shd w:val="clear" w:color="auto" w:fill="auto"/>
            <w:vAlign w:val="center"/>
            <w:hideMark/>
          </w:tcPr>
          <w:p w14:paraId="2E8960AD" w14:textId="77777777" w:rsidR="00C90BF9" w:rsidRPr="003A0D64" w:rsidRDefault="00C90BF9" w:rsidP="00E5658D">
            <w:pPr>
              <w:jc w:val="center"/>
              <w:rPr>
                <w:sz w:val="20"/>
                <w:szCs w:val="20"/>
              </w:rPr>
            </w:pPr>
            <w:r w:rsidRPr="003A0D64">
              <w:rPr>
                <w:sz w:val="20"/>
                <w:szCs w:val="20"/>
              </w:rPr>
              <w:t>0,147</w:t>
            </w:r>
          </w:p>
        </w:tc>
        <w:tc>
          <w:tcPr>
            <w:tcW w:w="919" w:type="dxa"/>
            <w:shd w:val="clear" w:color="auto" w:fill="auto"/>
            <w:vAlign w:val="center"/>
            <w:hideMark/>
          </w:tcPr>
          <w:p w14:paraId="674E966D" w14:textId="77777777" w:rsidR="00C90BF9" w:rsidRPr="003A0D64" w:rsidRDefault="00C90BF9" w:rsidP="00E5658D">
            <w:pPr>
              <w:jc w:val="center"/>
              <w:rPr>
                <w:sz w:val="20"/>
                <w:szCs w:val="20"/>
              </w:rPr>
            </w:pPr>
            <w:r w:rsidRPr="003A0D64">
              <w:rPr>
                <w:sz w:val="20"/>
                <w:szCs w:val="20"/>
              </w:rPr>
              <w:t>0,147</w:t>
            </w:r>
          </w:p>
        </w:tc>
        <w:tc>
          <w:tcPr>
            <w:tcW w:w="919" w:type="dxa"/>
            <w:shd w:val="clear" w:color="auto" w:fill="auto"/>
            <w:vAlign w:val="center"/>
            <w:hideMark/>
          </w:tcPr>
          <w:p w14:paraId="4CEDBBAC" w14:textId="77777777" w:rsidR="00C90BF9" w:rsidRPr="003A0D64" w:rsidRDefault="00C90BF9" w:rsidP="00E5658D">
            <w:pPr>
              <w:jc w:val="center"/>
              <w:rPr>
                <w:sz w:val="20"/>
                <w:szCs w:val="20"/>
              </w:rPr>
            </w:pPr>
            <w:r w:rsidRPr="003A0D64">
              <w:rPr>
                <w:sz w:val="20"/>
                <w:szCs w:val="20"/>
              </w:rPr>
              <w:t>0,147</w:t>
            </w:r>
          </w:p>
        </w:tc>
        <w:tc>
          <w:tcPr>
            <w:tcW w:w="919" w:type="dxa"/>
            <w:shd w:val="clear" w:color="auto" w:fill="auto"/>
            <w:vAlign w:val="center"/>
            <w:hideMark/>
          </w:tcPr>
          <w:p w14:paraId="57459AC9" w14:textId="77777777" w:rsidR="00C90BF9" w:rsidRPr="003A0D64" w:rsidRDefault="00C90BF9" w:rsidP="00E5658D">
            <w:pPr>
              <w:jc w:val="center"/>
              <w:rPr>
                <w:sz w:val="20"/>
                <w:szCs w:val="20"/>
              </w:rPr>
            </w:pPr>
            <w:r w:rsidRPr="003A0D64">
              <w:rPr>
                <w:sz w:val="20"/>
                <w:szCs w:val="20"/>
              </w:rPr>
              <w:t>0,147</w:t>
            </w:r>
          </w:p>
        </w:tc>
        <w:tc>
          <w:tcPr>
            <w:tcW w:w="919" w:type="dxa"/>
            <w:shd w:val="clear" w:color="auto" w:fill="auto"/>
            <w:vAlign w:val="center"/>
            <w:hideMark/>
          </w:tcPr>
          <w:p w14:paraId="2450010A" w14:textId="77777777" w:rsidR="00C90BF9" w:rsidRPr="003A0D64" w:rsidRDefault="00C90BF9" w:rsidP="00E5658D">
            <w:pPr>
              <w:jc w:val="center"/>
              <w:rPr>
                <w:sz w:val="20"/>
                <w:szCs w:val="20"/>
              </w:rPr>
            </w:pPr>
            <w:r w:rsidRPr="003A0D64">
              <w:rPr>
                <w:sz w:val="20"/>
                <w:szCs w:val="20"/>
              </w:rPr>
              <w:t>0,147</w:t>
            </w:r>
          </w:p>
        </w:tc>
        <w:tc>
          <w:tcPr>
            <w:tcW w:w="919" w:type="dxa"/>
            <w:shd w:val="clear" w:color="auto" w:fill="auto"/>
            <w:vAlign w:val="center"/>
            <w:hideMark/>
          </w:tcPr>
          <w:p w14:paraId="2C44A551" w14:textId="77777777" w:rsidR="00C90BF9" w:rsidRPr="003A0D64" w:rsidRDefault="00C90BF9" w:rsidP="00E5658D">
            <w:pPr>
              <w:jc w:val="center"/>
              <w:rPr>
                <w:sz w:val="20"/>
                <w:szCs w:val="20"/>
              </w:rPr>
            </w:pPr>
            <w:r w:rsidRPr="003A0D64">
              <w:rPr>
                <w:sz w:val="20"/>
                <w:szCs w:val="20"/>
              </w:rPr>
              <w:t>0,147</w:t>
            </w:r>
          </w:p>
        </w:tc>
        <w:tc>
          <w:tcPr>
            <w:tcW w:w="919" w:type="dxa"/>
            <w:shd w:val="clear" w:color="auto" w:fill="auto"/>
            <w:vAlign w:val="center"/>
            <w:hideMark/>
          </w:tcPr>
          <w:p w14:paraId="6086CF3E" w14:textId="77777777" w:rsidR="00C90BF9" w:rsidRPr="003A0D64" w:rsidRDefault="00C90BF9" w:rsidP="00E5658D">
            <w:pPr>
              <w:jc w:val="center"/>
              <w:rPr>
                <w:sz w:val="20"/>
                <w:szCs w:val="20"/>
              </w:rPr>
            </w:pPr>
            <w:r w:rsidRPr="003A0D64">
              <w:rPr>
                <w:sz w:val="20"/>
                <w:szCs w:val="20"/>
              </w:rPr>
              <w:t>0,147</w:t>
            </w:r>
          </w:p>
        </w:tc>
        <w:tc>
          <w:tcPr>
            <w:tcW w:w="666" w:type="dxa"/>
            <w:shd w:val="clear" w:color="auto" w:fill="auto"/>
            <w:vAlign w:val="center"/>
            <w:hideMark/>
          </w:tcPr>
          <w:p w14:paraId="2EC96DEB" w14:textId="77777777" w:rsidR="00C90BF9" w:rsidRPr="003A0D64" w:rsidRDefault="00C90BF9" w:rsidP="00E5658D">
            <w:pPr>
              <w:jc w:val="center"/>
              <w:rPr>
                <w:sz w:val="20"/>
                <w:szCs w:val="20"/>
              </w:rPr>
            </w:pPr>
            <w:r w:rsidRPr="003A0D64">
              <w:rPr>
                <w:sz w:val="20"/>
                <w:szCs w:val="20"/>
              </w:rPr>
              <w:t>0,147</w:t>
            </w:r>
          </w:p>
        </w:tc>
        <w:tc>
          <w:tcPr>
            <w:tcW w:w="666" w:type="dxa"/>
            <w:shd w:val="clear" w:color="auto" w:fill="auto"/>
            <w:vAlign w:val="center"/>
            <w:hideMark/>
          </w:tcPr>
          <w:p w14:paraId="008A9589" w14:textId="77777777" w:rsidR="00C90BF9" w:rsidRPr="003A0D64" w:rsidRDefault="00C90BF9" w:rsidP="00E5658D">
            <w:pPr>
              <w:jc w:val="center"/>
              <w:rPr>
                <w:sz w:val="20"/>
                <w:szCs w:val="20"/>
              </w:rPr>
            </w:pPr>
            <w:r w:rsidRPr="003A0D64">
              <w:rPr>
                <w:sz w:val="20"/>
                <w:szCs w:val="20"/>
              </w:rPr>
              <w:t>0,147</w:t>
            </w:r>
          </w:p>
        </w:tc>
        <w:tc>
          <w:tcPr>
            <w:tcW w:w="666" w:type="dxa"/>
            <w:shd w:val="clear" w:color="auto" w:fill="auto"/>
            <w:vAlign w:val="center"/>
            <w:hideMark/>
          </w:tcPr>
          <w:p w14:paraId="5F974EFB" w14:textId="77777777" w:rsidR="00C90BF9" w:rsidRPr="003A0D64" w:rsidRDefault="00C90BF9" w:rsidP="00E5658D">
            <w:pPr>
              <w:jc w:val="center"/>
              <w:rPr>
                <w:sz w:val="20"/>
                <w:szCs w:val="20"/>
              </w:rPr>
            </w:pPr>
            <w:r w:rsidRPr="003A0D64">
              <w:rPr>
                <w:sz w:val="20"/>
                <w:szCs w:val="20"/>
              </w:rPr>
              <w:t>0,147</w:t>
            </w:r>
          </w:p>
        </w:tc>
      </w:tr>
      <w:tr w:rsidR="003A0D64" w:rsidRPr="003A0D64" w14:paraId="101C43F9" w14:textId="77777777" w:rsidTr="00E5658D">
        <w:trPr>
          <w:trHeight w:val="23"/>
          <w:jc w:val="center"/>
        </w:trPr>
        <w:tc>
          <w:tcPr>
            <w:tcW w:w="3203" w:type="dxa"/>
            <w:shd w:val="clear" w:color="auto" w:fill="auto"/>
            <w:vAlign w:val="center"/>
            <w:hideMark/>
          </w:tcPr>
          <w:p w14:paraId="72185227" w14:textId="77777777" w:rsidR="00C90BF9" w:rsidRPr="003A0D64" w:rsidRDefault="00C90BF9" w:rsidP="00E5658D">
            <w:pPr>
              <w:jc w:val="right"/>
              <w:rPr>
                <w:sz w:val="20"/>
                <w:szCs w:val="20"/>
              </w:rPr>
            </w:pPr>
            <w:r w:rsidRPr="003A0D64">
              <w:rPr>
                <w:sz w:val="20"/>
                <w:szCs w:val="20"/>
              </w:rPr>
              <w:t>отопление</w:t>
            </w:r>
          </w:p>
        </w:tc>
        <w:tc>
          <w:tcPr>
            <w:tcW w:w="918" w:type="dxa"/>
            <w:shd w:val="clear" w:color="auto" w:fill="auto"/>
            <w:vAlign w:val="center"/>
            <w:hideMark/>
          </w:tcPr>
          <w:p w14:paraId="2A149928" w14:textId="77777777" w:rsidR="00C90BF9" w:rsidRPr="003A0D64" w:rsidRDefault="00C90BF9" w:rsidP="00E5658D">
            <w:pPr>
              <w:jc w:val="center"/>
              <w:rPr>
                <w:sz w:val="20"/>
                <w:szCs w:val="20"/>
              </w:rPr>
            </w:pPr>
            <w:r w:rsidRPr="003A0D64">
              <w:rPr>
                <w:sz w:val="20"/>
                <w:szCs w:val="20"/>
              </w:rPr>
              <w:t>0,147</w:t>
            </w:r>
          </w:p>
        </w:tc>
        <w:tc>
          <w:tcPr>
            <w:tcW w:w="919" w:type="dxa"/>
            <w:shd w:val="clear" w:color="auto" w:fill="auto"/>
            <w:noWrap/>
            <w:vAlign w:val="center"/>
            <w:hideMark/>
          </w:tcPr>
          <w:p w14:paraId="73445816" w14:textId="77777777" w:rsidR="00C90BF9" w:rsidRPr="003A0D64" w:rsidRDefault="00C90BF9" w:rsidP="00E5658D">
            <w:pPr>
              <w:jc w:val="center"/>
              <w:rPr>
                <w:sz w:val="20"/>
                <w:szCs w:val="20"/>
              </w:rPr>
            </w:pPr>
            <w:r w:rsidRPr="003A0D64">
              <w:rPr>
                <w:sz w:val="20"/>
                <w:szCs w:val="20"/>
              </w:rPr>
              <w:t>0,147</w:t>
            </w:r>
          </w:p>
        </w:tc>
        <w:tc>
          <w:tcPr>
            <w:tcW w:w="919" w:type="dxa"/>
            <w:shd w:val="clear" w:color="auto" w:fill="auto"/>
            <w:noWrap/>
            <w:vAlign w:val="center"/>
            <w:hideMark/>
          </w:tcPr>
          <w:p w14:paraId="1FF44BEA" w14:textId="77777777" w:rsidR="00C90BF9" w:rsidRPr="003A0D64" w:rsidRDefault="00C90BF9" w:rsidP="00E5658D">
            <w:pPr>
              <w:jc w:val="center"/>
              <w:rPr>
                <w:sz w:val="20"/>
                <w:szCs w:val="20"/>
              </w:rPr>
            </w:pPr>
            <w:r w:rsidRPr="003A0D64">
              <w:rPr>
                <w:sz w:val="20"/>
                <w:szCs w:val="20"/>
              </w:rPr>
              <w:t>0,147</w:t>
            </w:r>
          </w:p>
        </w:tc>
        <w:tc>
          <w:tcPr>
            <w:tcW w:w="919" w:type="dxa"/>
            <w:shd w:val="clear" w:color="auto" w:fill="auto"/>
            <w:noWrap/>
            <w:vAlign w:val="center"/>
            <w:hideMark/>
          </w:tcPr>
          <w:p w14:paraId="7A1116A9" w14:textId="77777777" w:rsidR="00C90BF9" w:rsidRPr="003A0D64" w:rsidRDefault="00C90BF9" w:rsidP="00E5658D">
            <w:pPr>
              <w:jc w:val="center"/>
              <w:rPr>
                <w:sz w:val="20"/>
                <w:szCs w:val="20"/>
              </w:rPr>
            </w:pPr>
            <w:r w:rsidRPr="003A0D64">
              <w:rPr>
                <w:sz w:val="20"/>
                <w:szCs w:val="20"/>
              </w:rPr>
              <w:t>0,147</w:t>
            </w:r>
          </w:p>
        </w:tc>
        <w:tc>
          <w:tcPr>
            <w:tcW w:w="919" w:type="dxa"/>
            <w:shd w:val="clear" w:color="auto" w:fill="auto"/>
            <w:noWrap/>
            <w:vAlign w:val="center"/>
            <w:hideMark/>
          </w:tcPr>
          <w:p w14:paraId="7C9F5C9C" w14:textId="77777777" w:rsidR="00C90BF9" w:rsidRPr="003A0D64" w:rsidRDefault="00C90BF9" w:rsidP="00E5658D">
            <w:pPr>
              <w:jc w:val="center"/>
              <w:rPr>
                <w:sz w:val="20"/>
                <w:szCs w:val="20"/>
              </w:rPr>
            </w:pPr>
            <w:r w:rsidRPr="003A0D64">
              <w:rPr>
                <w:sz w:val="20"/>
                <w:szCs w:val="20"/>
              </w:rPr>
              <w:t>0,147</w:t>
            </w:r>
          </w:p>
        </w:tc>
        <w:tc>
          <w:tcPr>
            <w:tcW w:w="919" w:type="dxa"/>
            <w:shd w:val="clear" w:color="auto" w:fill="auto"/>
            <w:noWrap/>
            <w:vAlign w:val="center"/>
            <w:hideMark/>
          </w:tcPr>
          <w:p w14:paraId="08B0B966" w14:textId="77777777" w:rsidR="00C90BF9" w:rsidRPr="003A0D64" w:rsidRDefault="00C90BF9" w:rsidP="00E5658D">
            <w:pPr>
              <w:jc w:val="center"/>
              <w:rPr>
                <w:sz w:val="20"/>
                <w:szCs w:val="20"/>
              </w:rPr>
            </w:pPr>
            <w:r w:rsidRPr="003A0D64">
              <w:rPr>
                <w:sz w:val="20"/>
                <w:szCs w:val="20"/>
              </w:rPr>
              <w:t>0,147</w:t>
            </w:r>
          </w:p>
        </w:tc>
        <w:tc>
          <w:tcPr>
            <w:tcW w:w="919" w:type="dxa"/>
            <w:shd w:val="clear" w:color="auto" w:fill="auto"/>
            <w:noWrap/>
            <w:vAlign w:val="center"/>
            <w:hideMark/>
          </w:tcPr>
          <w:p w14:paraId="7EC520BE" w14:textId="77777777" w:rsidR="00C90BF9" w:rsidRPr="003A0D64" w:rsidRDefault="00C90BF9" w:rsidP="00E5658D">
            <w:pPr>
              <w:jc w:val="center"/>
              <w:rPr>
                <w:sz w:val="20"/>
                <w:szCs w:val="20"/>
              </w:rPr>
            </w:pPr>
            <w:r w:rsidRPr="003A0D64">
              <w:rPr>
                <w:sz w:val="20"/>
                <w:szCs w:val="20"/>
              </w:rPr>
              <w:t>0,147</w:t>
            </w:r>
          </w:p>
        </w:tc>
        <w:tc>
          <w:tcPr>
            <w:tcW w:w="919" w:type="dxa"/>
            <w:shd w:val="clear" w:color="auto" w:fill="auto"/>
            <w:noWrap/>
            <w:vAlign w:val="center"/>
            <w:hideMark/>
          </w:tcPr>
          <w:p w14:paraId="6B861D0B" w14:textId="77777777" w:rsidR="00C90BF9" w:rsidRPr="003A0D64" w:rsidRDefault="00C90BF9" w:rsidP="00E5658D">
            <w:pPr>
              <w:jc w:val="center"/>
              <w:rPr>
                <w:sz w:val="20"/>
                <w:szCs w:val="20"/>
              </w:rPr>
            </w:pPr>
            <w:r w:rsidRPr="003A0D64">
              <w:rPr>
                <w:sz w:val="20"/>
                <w:szCs w:val="20"/>
              </w:rPr>
              <w:t>0,147</w:t>
            </w:r>
          </w:p>
        </w:tc>
        <w:tc>
          <w:tcPr>
            <w:tcW w:w="919" w:type="dxa"/>
            <w:shd w:val="clear" w:color="auto" w:fill="auto"/>
            <w:noWrap/>
            <w:vAlign w:val="center"/>
            <w:hideMark/>
          </w:tcPr>
          <w:p w14:paraId="1315314D" w14:textId="77777777" w:rsidR="00C90BF9" w:rsidRPr="003A0D64" w:rsidRDefault="00C90BF9" w:rsidP="00E5658D">
            <w:pPr>
              <w:jc w:val="center"/>
              <w:rPr>
                <w:sz w:val="20"/>
                <w:szCs w:val="20"/>
              </w:rPr>
            </w:pPr>
            <w:r w:rsidRPr="003A0D64">
              <w:rPr>
                <w:sz w:val="20"/>
                <w:szCs w:val="20"/>
              </w:rPr>
              <w:t>0,147</w:t>
            </w:r>
          </w:p>
        </w:tc>
        <w:tc>
          <w:tcPr>
            <w:tcW w:w="919" w:type="dxa"/>
            <w:shd w:val="clear" w:color="auto" w:fill="auto"/>
            <w:noWrap/>
            <w:vAlign w:val="center"/>
            <w:hideMark/>
          </w:tcPr>
          <w:p w14:paraId="2F1105A8" w14:textId="77777777" w:rsidR="00C90BF9" w:rsidRPr="003A0D64" w:rsidRDefault="00C90BF9" w:rsidP="00E5658D">
            <w:pPr>
              <w:jc w:val="center"/>
              <w:rPr>
                <w:sz w:val="20"/>
                <w:szCs w:val="20"/>
              </w:rPr>
            </w:pPr>
            <w:r w:rsidRPr="003A0D64">
              <w:rPr>
                <w:sz w:val="20"/>
                <w:szCs w:val="20"/>
              </w:rPr>
              <w:t>0,147</w:t>
            </w:r>
          </w:p>
        </w:tc>
        <w:tc>
          <w:tcPr>
            <w:tcW w:w="666" w:type="dxa"/>
            <w:shd w:val="clear" w:color="auto" w:fill="auto"/>
            <w:noWrap/>
            <w:vAlign w:val="center"/>
            <w:hideMark/>
          </w:tcPr>
          <w:p w14:paraId="3B12B7BA" w14:textId="77777777" w:rsidR="00C90BF9" w:rsidRPr="003A0D64" w:rsidRDefault="00C90BF9" w:rsidP="00E5658D">
            <w:pPr>
              <w:jc w:val="center"/>
              <w:rPr>
                <w:sz w:val="20"/>
                <w:szCs w:val="20"/>
              </w:rPr>
            </w:pPr>
            <w:r w:rsidRPr="003A0D64">
              <w:rPr>
                <w:sz w:val="20"/>
                <w:szCs w:val="20"/>
              </w:rPr>
              <w:t>0,147</w:t>
            </w:r>
          </w:p>
        </w:tc>
        <w:tc>
          <w:tcPr>
            <w:tcW w:w="666" w:type="dxa"/>
            <w:shd w:val="clear" w:color="auto" w:fill="auto"/>
            <w:noWrap/>
            <w:vAlign w:val="center"/>
            <w:hideMark/>
          </w:tcPr>
          <w:p w14:paraId="581F2F2A" w14:textId="77777777" w:rsidR="00C90BF9" w:rsidRPr="003A0D64" w:rsidRDefault="00C90BF9" w:rsidP="00E5658D">
            <w:pPr>
              <w:jc w:val="center"/>
              <w:rPr>
                <w:sz w:val="20"/>
                <w:szCs w:val="20"/>
              </w:rPr>
            </w:pPr>
            <w:r w:rsidRPr="003A0D64">
              <w:rPr>
                <w:sz w:val="20"/>
                <w:szCs w:val="20"/>
              </w:rPr>
              <w:t>0,147</w:t>
            </w:r>
          </w:p>
        </w:tc>
        <w:tc>
          <w:tcPr>
            <w:tcW w:w="666" w:type="dxa"/>
            <w:shd w:val="clear" w:color="auto" w:fill="auto"/>
            <w:noWrap/>
            <w:vAlign w:val="center"/>
            <w:hideMark/>
          </w:tcPr>
          <w:p w14:paraId="3F613ADF" w14:textId="77777777" w:rsidR="00C90BF9" w:rsidRPr="003A0D64" w:rsidRDefault="00C90BF9" w:rsidP="00E5658D">
            <w:pPr>
              <w:jc w:val="center"/>
              <w:rPr>
                <w:sz w:val="20"/>
                <w:szCs w:val="20"/>
              </w:rPr>
            </w:pPr>
            <w:r w:rsidRPr="003A0D64">
              <w:rPr>
                <w:sz w:val="20"/>
                <w:szCs w:val="20"/>
              </w:rPr>
              <w:t>0,147</w:t>
            </w:r>
          </w:p>
        </w:tc>
      </w:tr>
      <w:tr w:rsidR="003A0D64" w:rsidRPr="003A0D64" w14:paraId="5E60F3CB" w14:textId="77777777" w:rsidTr="00E5658D">
        <w:trPr>
          <w:trHeight w:val="23"/>
          <w:jc w:val="center"/>
        </w:trPr>
        <w:tc>
          <w:tcPr>
            <w:tcW w:w="3203" w:type="dxa"/>
            <w:shd w:val="clear" w:color="auto" w:fill="auto"/>
            <w:vAlign w:val="center"/>
            <w:hideMark/>
          </w:tcPr>
          <w:p w14:paraId="27685B76" w14:textId="77777777" w:rsidR="00C90BF9" w:rsidRPr="003A0D64" w:rsidRDefault="00C90BF9" w:rsidP="00E5658D">
            <w:pPr>
              <w:jc w:val="right"/>
              <w:rPr>
                <w:sz w:val="20"/>
                <w:szCs w:val="20"/>
              </w:rPr>
            </w:pPr>
            <w:r w:rsidRPr="003A0D64">
              <w:rPr>
                <w:sz w:val="20"/>
                <w:szCs w:val="20"/>
              </w:rPr>
              <w:t>вентиляция</w:t>
            </w:r>
          </w:p>
        </w:tc>
        <w:tc>
          <w:tcPr>
            <w:tcW w:w="918" w:type="dxa"/>
            <w:shd w:val="clear" w:color="auto" w:fill="auto"/>
            <w:noWrap/>
            <w:vAlign w:val="center"/>
            <w:hideMark/>
          </w:tcPr>
          <w:p w14:paraId="69897397"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noWrap/>
            <w:vAlign w:val="center"/>
            <w:hideMark/>
          </w:tcPr>
          <w:p w14:paraId="59244AC2"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noWrap/>
            <w:vAlign w:val="center"/>
            <w:hideMark/>
          </w:tcPr>
          <w:p w14:paraId="6054EBB0"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noWrap/>
            <w:vAlign w:val="center"/>
            <w:hideMark/>
          </w:tcPr>
          <w:p w14:paraId="34E29867"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noWrap/>
            <w:vAlign w:val="center"/>
            <w:hideMark/>
          </w:tcPr>
          <w:p w14:paraId="73FD7C9C"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noWrap/>
            <w:vAlign w:val="center"/>
            <w:hideMark/>
          </w:tcPr>
          <w:p w14:paraId="5EA25AAA"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noWrap/>
            <w:vAlign w:val="center"/>
            <w:hideMark/>
          </w:tcPr>
          <w:p w14:paraId="157D1E7A"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noWrap/>
            <w:vAlign w:val="center"/>
            <w:hideMark/>
          </w:tcPr>
          <w:p w14:paraId="7C06E550"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noWrap/>
            <w:vAlign w:val="center"/>
            <w:hideMark/>
          </w:tcPr>
          <w:p w14:paraId="2F983AB4"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noWrap/>
            <w:vAlign w:val="center"/>
            <w:hideMark/>
          </w:tcPr>
          <w:p w14:paraId="7E10E2FA" w14:textId="77777777" w:rsidR="00C90BF9" w:rsidRPr="003A0D64" w:rsidRDefault="00C90BF9" w:rsidP="00E5658D">
            <w:pPr>
              <w:jc w:val="center"/>
              <w:rPr>
                <w:sz w:val="20"/>
                <w:szCs w:val="20"/>
              </w:rPr>
            </w:pPr>
            <w:r w:rsidRPr="003A0D64">
              <w:rPr>
                <w:sz w:val="20"/>
                <w:szCs w:val="20"/>
              </w:rPr>
              <w:t>0,000</w:t>
            </w:r>
          </w:p>
        </w:tc>
        <w:tc>
          <w:tcPr>
            <w:tcW w:w="666" w:type="dxa"/>
            <w:shd w:val="clear" w:color="auto" w:fill="auto"/>
            <w:noWrap/>
            <w:vAlign w:val="center"/>
            <w:hideMark/>
          </w:tcPr>
          <w:p w14:paraId="68E09DFC" w14:textId="77777777" w:rsidR="00C90BF9" w:rsidRPr="003A0D64" w:rsidRDefault="00C90BF9" w:rsidP="00E5658D">
            <w:pPr>
              <w:jc w:val="center"/>
              <w:rPr>
                <w:sz w:val="20"/>
                <w:szCs w:val="20"/>
              </w:rPr>
            </w:pPr>
            <w:r w:rsidRPr="003A0D64">
              <w:rPr>
                <w:sz w:val="20"/>
                <w:szCs w:val="20"/>
              </w:rPr>
              <w:t>0,000</w:t>
            </w:r>
          </w:p>
        </w:tc>
        <w:tc>
          <w:tcPr>
            <w:tcW w:w="666" w:type="dxa"/>
            <w:shd w:val="clear" w:color="auto" w:fill="auto"/>
            <w:noWrap/>
            <w:vAlign w:val="center"/>
            <w:hideMark/>
          </w:tcPr>
          <w:p w14:paraId="0C19AE7B" w14:textId="77777777" w:rsidR="00C90BF9" w:rsidRPr="003A0D64" w:rsidRDefault="00C90BF9" w:rsidP="00E5658D">
            <w:pPr>
              <w:jc w:val="center"/>
              <w:rPr>
                <w:sz w:val="20"/>
                <w:szCs w:val="20"/>
              </w:rPr>
            </w:pPr>
            <w:r w:rsidRPr="003A0D64">
              <w:rPr>
                <w:sz w:val="20"/>
                <w:szCs w:val="20"/>
              </w:rPr>
              <w:t>0,000</w:t>
            </w:r>
          </w:p>
        </w:tc>
        <w:tc>
          <w:tcPr>
            <w:tcW w:w="666" w:type="dxa"/>
            <w:shd w:val="clear" w:color="auto" w:fill="auto"/>
            <w:noWrap/>
            <w:vAlign w:val="center"/>
            <w:hideMark/>
          </w:tcPr>
          <w:p w14:paraId="504767AB" w14:textId="77777777" w:rsidR="00C90BF9" w:rsidRPr="003A0D64" w:rsidRDefault="00C90BF9" w:rsidP="00E5658D">
            <w:pPr>
              <w:jc w:val="center"/>
              <w:rPr>
                <w:sz w:val="20"/>
                <w:szCs w:val="20"/>
              </w:rPr>
            </w:pPr>
            <w:r w:rsidRPr="003A0D64">
              <w:rPr>
                <w:sz w:val="20"/>
                <w:szCs w:val="20"/>
              </w:rPr>
              <w:t>0,000</w:t>
            </w:r>
          </w:p>
        </w:tc>
      </w:tr>
      <w:tr w:rsidR="003A0D64" w:rsidRPr="003A0D64" w14:paraId="70EBB303" w14:textId="77777777" w:rsidTr="00E5658D">
        <w:trPr>
          <w:trHeight w:val="23"/>
          <w:jc w:val="center"/>
        </w:trPr>
        <w:tc>
          <w:tcPr>
            <w:tcW w:w="3203" w:type="dxa"/>
            <w:shd w:val="clear" w:color="auto" w:fill="auto"/>
            <w:vAlign w:val="center"/>
            <w:hideMark/>
          </w:tcPr>
          <w:p w14:paraId="4875A96F" w14:textId="77777777" w:rsidR="00C90BF9" w:rsidRPr="003A0D64" w:rsidRDefault="00C90BF9" w:rsidP="00E5658D">
            <w:pPr>
              <w:jc w:val="right"/>
              <w:rPr>
                <w:sz w:val="20"/>
                <w:szCs w:val="20"/>
              </w:rPr>
            </w:pPr>
            <w:r w:rsidRPr="003A0D64">
              <w:rPr>
                <w:sz w:val="20"/>
                <w:szCs w:val="20"/>
              </w:rPr>
              <w:t>горячее водоснабжение</w:t>
            </w:r>
          </w:p>
        </w:tc>
        <w:tc>
          <w:tcPr>
            <w:tcW w:w="918" w:type="dxa"/>
            <w:shd w:val="clear" w:color="auto" w:fill="auto"/>
            <w:noWrap/>
            <w:vAlign w:val="center"/>
            <w:hideMark/>
          </w:tcPr>
          <w:p w14:paraId="64F1D65F"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noWrap/>
            <w:vAlign w:val="center"/>
            <w:hideMark/>
          </w:tcPr>
          <w:p w14:paraId="2CB9EC8E"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noWrap/>
            <w:vAlign w:val="center"/>
            <w:hideMark/>
          </w:tcPr>
          <w:p w14:paraId="73B4C898"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noWrap/>
            <w:vAlign w:val="center"/>
            <w:hideMark/>
          </w:tcPr>
          <w:p w14:paraId="79805438"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noWrap/>
            <w:vAlign w:val="center"/>
            <w:hideMark/>
          </w:tcPr>
          <w:p w14:paraId="4B2BE2DA"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noWrap/>
            <w:vAlign w:val="center"/>
            <w:hideMark/>
          </w:tcPr>
          <w:p w14:paraId="6DAA9E6F"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noWrap/>
            <w:vAlign w:val="center"/>
            <w:hideMark/>
          </w:tcPr>
          <w:p w14:paraId="458CEEFA"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noWrap/>
            <w:vAlign w:val="center"/>
            <w:hideMark/>
          </w:tcPr>
          <w:p w14:paraId="4AB8C0F7"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noWrap/>
            <w:vAlign w:val="center"/>
            <w:hideMark/>
          </w:tcPr>
          <w:p w14:paraId="2CCF9CE6"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noWrap/>
            <w:vAlign w:val="center"/>
            <w:hideMark/>
          </w:tcPr>
          <w:p w14:paraId="33C2DCE0" w14:textId="77777777" w:rsidR="00C90BF9" w:rsidRPr="003A0D64" w:rsidRDefault="00C90BF9" w:rsidP="00E5658D">
            <w:pPr>
              <w:jc w:val="center"/>
              <w:rPr>
                <w:sz w:val="20"/>
                <w:szCs w:val="20"/>
              </w:rPr>
            </w:pPr>
            <w:r w:rsidRPr="003A0D64">
              <w:rPr>
                <w:sz w:val="20"/>
                <w:szCs w:val="20"/>
              </w:rPr>
              <w:t>0,000</w:t>
            </w:r>
          </w:p>
        </w:tc>
        <w:tc>
          <w:tcPr>
            <w:tcW w:w="666" w:type="dxa"/>
            <w:shd w:val="clear" w:color="auto" w:fill="auto"/>
            <w:noWrap/>
            <w:vAlign w:val="center"/>
            <w:hideMark/>
          </w:tcPr>
          <w:p w14:paraId="55A0557D" w14:textId="77777777" w:rsidR="00C90BF9" w:rsidRPr="003A0D64" w:rsidRDefault="00C90BF9" w:rsidP="00E5658D">
            <w:pPr>
              <w:jc w:val="center"/>
              <w:rPr>
                <w:sz w:val="20"/>
                <w:szCs w:val="20"/>
              </w:rPr>
            </w:pPr>
            <w:r w:rsidRPr="003A0D64">
              <w:rPr>
                <w:sz w:val="20"/>
                <w:szCs w:val="20"/>
              </w:rPr>
              <w:t>0,000</w:t>
            </w:r>
          </w:p>
        </w:tc>
        <w:tc>
          <w:tcPr>
            <w:tcW w:w="666" w:type="dxa"/>
            <w:shd w:val="clear" w:color="auto" w:fill="auto"/>
            <w:noWrap/>
            <w:vAlign w:val="center"/>
            <w:hideMark/>
          </w:tcPr>
          <w:p w14:paraId="02FC8DA1" w14:textId="77777777" w:rsidR="00C90BF9" w:rsidRPr="003A0D64" w:rsidRDefault="00C90BF9" w:rsidP="00E5658D">
            <w:pPr>
              <w:jc w:val="center"/>
              <w:rPr>
                <w:sz w:val="20"/>
                <w:szCs w:val="20"/>
              </w:rPr>
            </w:pPr>
            <w:r w:rsidRPr="003A0D64">
              <w:rPr>
                <w:sz w:val="20"/>
                <w:szCs w:val="20"/>
              </w:rPr>
              <w:t>0,000</w:t>
            </w:r>
          </w:p>
        </w:tc>
        <w:tc>
          <w:tcPr>
            <w:tcW w:w="666" w:type="dxa"/>
            <w:shd w:val="clear" w:color="auto" w:fill="auto"/>
            <w:noWrap/>
            <w:vAlign w:val="center"/>
            <w:hideMark/>
          </w:tcPr>
          <w:p w14:paraId="2DD21E93" w14:textId="77777777" w:rsidR="00C90BF9" w:rsidRPr="003A0D64" w:rsidRDefault="00C90BF9" w:rsidP="00E5658D">
            <w:pPr>
              <w:jc w:val="center"/>
              <w:rPr>
                <w:sz w:val="20"/>
                <w:szCs w:val="20"/>
              </w:rPr>
            </w:pPr>
            <w:r w:rsidRPr="003A0D64">
              <w:rPr>
                <w:sz w:val="20"/>
                <w:szCs w:val="20"/>
              </w:rPr>
              <w:t>0,000</w:t>
            </w:r>
          </w:p>
        </w:tc>
      </w:tr>
      <w:tr w:rsidR="003A0D64" w:rsidRPr="003A0D64" w14:paraId="65F22F0B" w14:textId="77777777" w:rsidTr="00E5658D">
        <w:trPr>
          <w:trHeight w:val="23"/>
          <w:jc w:val="center"/>
        </w:trPr>
        <w:tc>
          <w:tcPr>
            <w:tcW w:w="3203" w:type="dxa"/>
            <w:shd w:val="clear" w:color="auto" w:fill="auto"/>
            <w:vAlign w:val="center"/>
            <w:hideMark/>
          </w:tcPr>
          <w:p w14:paraId="1D3F611E" w14:textId="77777777" w:rsidR="00C90BF9" w:rsidRPr="003A0D64" w:rsidRDefault="00C90BF9" w:rsidP="00E5658D">
            <w:pPr>
              <w:rPr>
                <w:sz w:val="20"/>
                <w:szCs w:val="20"/>
              </w:rPr>
            </w:pPr>
            <w:r w:rsidRPr="003A0D64">
              <w:rPr>
                <w:sz w:val="20"/>
                <w:szCs w:val="20"/>
              </w:rPr>
              <w:t>Резерв/дефицит тепловой мощности (по договорной нагрузке)</w:t>
            </w:r>
          </w:p>
        </w:tc>
        <w:tc>
          <w:tcPr>
            <w:tcW w:w="918" w:type="dxa"/>
            <w:shd w:val="clear" w:color="auto" w:fill="auto"/>
            <w:vAlign w:val="center"/>
            <w:hideMark/>
          </w:tcPr>
          <w:p w14:paraId="237D8C73" w14:textId="77777777" w:rsidR="00C90BF9" w:rsidRPr="003A0D64" w:rsidRDefault="00C90BF9" w:rsidP="00E5658D">
            <w:pPr>
              <w:jc w:val="center"/>
              <w:rPr>
                <w:sz w:val="20"/>
                <w:szCs w:val="20"/>
              </w:rPr>
            </w:pPr>
            <w:r w:rsidRPr="003A0D64">
              <w:rPr>
                <w:sz w:val="20"/>
                <w:szCs w:val="20"/>
              </w:rPr>
              <w:t>0,007</w:t>
            </w:r>
          </w:p>
        </w:tc>
        <w:tc>
          <w:tcPr>
            <w:tcW w:w="919" w:type="dxa"/>
            <w:shd w:val="clear" w:color="auto" w:fill="auto"/>
            <w:vAlign w:val="center"/>
            <w:hideMark/>
          </w:tcPr>
          <w:p w14:paraId="2281D55F" w14:textId="77777777" w:rsidR="00C90BF9" w:rsidRPr="003A0D64" w:rsidRDefault="00C90BF9" w:rsidP="00E5658D">
            <w:pPr>
              <w:jc w:val="center"/>
              <w:rPr>
                <w:sz w:val="20"/>
                <w:szCs w:val="20"/>
              </w:rPr>
            </w:pPr>
            <w:r w:rsidRPr="003A0D64">
              <w:rPr>
                <w:sz w:val="20"/>
                <w:szCs w:val="20"/>
              </w:rPr>
              <w:t>0,007</w:t>
            </w:r>
          </w:p>
        </w:tc>
        <w:tc>
          <w:tcPr>
            <w:tcW w:w="919" w:type="dxa"/>
            <w:shd w:val="clear" w:color="auto" w:fill="auto"/>
            <w:vAlign w:val="center"/>
            <w:hideMark/>
          </w:tcPr>
          <w:p w14:paraId="69E35CD3" w14:textId="77777777" w:rsidR="00C90BF9" w:rsidRPr="003A0D64" w:rsidRDefault="00C90BF9" w:rsidP="00E5658D">
            <w:pPr>
              <w:jc w:val="center"/>
              <w:rPr>
                <w:sz w:val="20"/>
                <w:szCs w:val="20"/>
              </w:rPr>
            </w:pPr>
            <w:r w:rsidRPr="003A0D64">
              <w:rPr>
                <w:sz w:val="20"/>
                <w:szCs w:val="20"/>
              </w:rPr>
              <w:t>0,007</w:t>
            </w:r>
          </w:p>
        </w:tc>
        <w:tc>
          <w:tcPr>
            <w:tcW w:w="919" w:type="dxa"/>
            <w:shd w:val="clear" w:color="auto" w:fill="auto"/>
            <w:vAlign w:val="center"/>
            <w:hideMark/>
          </w:tcPr>
          <w:p w14:paraId="526CF726" w14:textId="77777777" w:rsidR="00C90BF9" w:rsidRPr="003A0D64" w:rsidRDefault="00C90BF9" w:rsidP="00E5658D">
            <w:pPr>
              <w:jc w:val="center"/>
              <w:rPr>
                <w:sz w:val="20"/>
                <w:szCs w:val="20"/>
              </w:rPr>
            </w:pPr>
            <w:r w:rsidRPr="003A0D64">
              <w:rPr>
                <w:sz w:val="20"/>
                <w:szCs w:val="20"/>
              </w:rPr>
              <w:t>0,007</w:t>
            </w:r>
          </w:p>
        </w:tc>
        <w:tc>
          <w:tcPr>
            <w:tcW w:w="919" w:type="dxa"/>
            <w:shd w:val="clear" w:color="auto" w:fill="auto"/>
            <w:vAlign w:val="center"/>
            <w:hideMark/>
          </w:tcPr>
          <w:p w14:paraId="3952473E" w14:textId="77777777" w:rsidR="00C90BF9" w:rsidRPr="003A0D64" w:rsidRDefault="00C90BF9" w:rsidP="00E5658D">
            <w:pPr>
              <w:jc w:val="center"/>
              <w:rPr>
                <w:sz w:val="20"/>
                <w:szCs w:val="20"/>
              </w:rPr>
            </w:pPr>
            <w:r w:rsidRPr="003A0D64">
              <w:rPr>
                <w:sz w:val="20"/>
                <w:szCs w:val="20"/>
              </w:rPr>
              <w:t>0,007</w:t>
            </w:r>
          </w:p>
        </w:tc>
        <w:tc>
          <w:tcPr>
            <w:tcW w:w="919" w:type="dxa"/>
            <w:shd w:val="clear" w:color="auto" w:fill="auto"/>
            <w:vAlign w:val="center"/>
            <w:hideMark/>
          </w:tcPr>
          <w:p w14:paraId="2483F895" w14:textId="77777777" w:rsidR="00C90BF9" w:rsidRPr="003A0D64" w:rsidRDefault="00C90BF9" w:rsidP="00E5658D">
            <w:pPr>
              <w:jc w:val="center"/>
              <w:rPr>
                <w:sz w:val="20"/>
                <w:szCs w:val="20"/>
              </w:rPr>
            </w:pPr>
            <w:r w:rsidRPr="003A0D64">
              <w:rPr>
                <w:sz w:val="20"/>
                <w:szCs w:val="20"/>
              </w:rPr>
              <w:t>0,007</w:t>
            </w:r>
          </w:p>
        </w:tc>
        <w:tc>
          <w:tcPr>
            <w:tcW w:w="919" w:type="dxa"/>
            <w:shd w:val="clear" w:color="auto" w:fill="auto"/>
            <w:vAlign w:val="center"/>
            <w:hideMark/>
          </w:tcPr>
          <w:p w14:paraId="75E4248C" w14:textId="77777777" w:rsidR="00C90BF9" w:rsidRPr="003A0D64" w:rsidRDefault="00C90BF9" w:rsidP="00E5658D">
            <w:pPr>
              <w:jc w:val="center"/>
              <w:rPr>
                <w:sz w:val="20"/>
                <w:szCs w:val="20"/>
              </w:rPr>
            </w:pPr>
            <w:r w:rsidRPr="003A0D64">
              <w:rPr>
                <w:sz w:val="20"/>
                <w:szCs w:val="20"/>
              </w:rPr>
              <w:t>0,007</w:t>
            </w:r>
          </w:p>
        </w:tc>
        <w:tc>
          <w:tcPr>
            <w:tcW w:w="919" w:type="dxa"/>
            <w:shd w:val="clear" w:color="auto" w:fill="auto"/>
            <w:vAlign w:val="center"/>
            <w:hideMark/>
          </w:tcPr>
          <w:p w14:paraId="4C5B0672" w14:textId="77777777" w:rsidR="00C90BF9" w:rsidRPr="003A0D64" w:rsidRDefault="00C90BF9" w:rsidP="00E5658D">
            <w:pPr>
              <w:jc w:val="center"/>
              <w:rPr>
                <w:sz w:val="20"/>
                <w:szCs w:val="20"/>
              </w:rPr>
            </w:pPr>
            <w:r w:rsidRPr="003A0D64">
              <w:rPr>
                <w:sz w:val="20"/>
                <w:szCs w:val="20"/>
              </w:rPr>
              <w:t>0,007</w:t>
            </w:r>
          </w:p>
        </w:tc>
        <w:tc>
          <w:tcPr>
            <w:tcW w:w="919" w:type="dxa"/>
            <w:shd w:val="clear" w:color="auto" w:fill="auto"/>
            <w:vAlign w:val="center"/>
            <w:hideMark/>
          </w:tcPr>
          <w:p w14:paraId="5B13195B" w14:textId="77777777" w:rsidR="00C90BF9" w:rsidRPr="003A0D64" w:rsidRDefault="00C90BF9" w:rsidP="00E5658D">
            <w:pPr>
              <w:jc w:val="center"/>
              <w:rPr>
                <w:sz w:val="20"/>
                <w:szCs w:val="20"/>
              </w:rPr>
            </w:pPr>
            <w:r w:rsidRPr="003A0D64">
              <w:rPr>
                <w:sz w:val="20"/>
                <w:szCs w:val="20"/>
              </w:rPr>
              <w:t>0,007</w:t>
            </w:r>
          </w:p>
        </w:tc>
        <w:tc>
          <w:tcPr>
            <w:tcW w:w="919" w:type="dxa"/>
            <w:shd w:val="clear" w:color="auto" w:fill="auto"/>
            <w:vAlign w:val="center"/>
            <w:hideMark/>
          </w:tcPr>
          <w:p w14:paraId="06C09F04" w14:textId="77777777" w:rsidR="00C90BF9" w:rsidRPr="003A0D64" w:rsidRDefault="00C90BF9" w:rsidP="00E5658D">
            <w:pPr>
              <w:jc w:val="center"/>
              <w:rPr>
                <w:sz w:val="20"/>
                <w:szCs w:val="20"/>
              </w:rPr>
            </w:pPr>
            <w:r w:rsidRPr="003A0D64">
              <w:rPr>
                <w:sz w:val="20"/>
                <w:szCs w:val="20"/>
              </w:rPr>
              <w:t>0,007</w:t>
            </w:r>
          </w:p>
        </w:tc>
        <w:tc>
          <w:tcPr>
            <w:tcW w:w="666" w:type="dxa"/>
            <w:shd w:val="clear" w:color="auto" w:fill="auto"/>
            <w:vAlign w:val="center"/>
            <w:hideMark/>
          </w:tcPr>
          <w:p w14:paraId="26A0FF99" w14:textId="77777777" w:rsidR="00C90BF9" w:rsidRPr="003A0D64" w:rsidRDefault="00C90BF9" w:rsidP="00E5658D">
            <w:pPr>
              <w:jc w:val="center"/>
              <w:rPr>
                <w:sz w:val="20"/>
                <w:szCs w:val="20"/>
              </w:rPr>
            </w:pPr>
            <w:r w:rsidRPr="003A0D64">
              <w:rPr>
                <w:sz w:val="20"/>
                <w:szCs w:val="20"/>
              </w:rPr>
              <w:t>0,007</w:t>
            </w:r>
          </w:p>
        </w:tc>
        <w:tc>
          <w:tcPr>
            <w:tcW w:w="666" w:type="dxa"/>
            <w:shd w:val="clear" w:color="auto" w:fill="auto"/>
            <w:vAlign w:val="center"/>
            <w:hideMark/>
          </w:tcPr>
          <w:p w14:paraId="097A4B54" w14:textId="77777777" w:rsidR="00C90BF9" w:rsidRPr="003A0D64" w:rsidRDefault="00C90BF9" w:rsidP="00E5658D">
            <w:pPr>
              <w:jc w:val="center"/>
              <w:rPr>
                <w:sz w:val="20"/>
                <w:szCs w:val="20"/>
              </w:rPr>
            </w:pPr>
            <w:r w:rsidRPr="003A0D64">
              <w:rPr>
                <w:sz w:val="20"/>
                <w:szCs w:val="20"/>
              </w:rPr>
              <w:t>0,007</w:t>
            </w:r>
          </w:p>
        </w:tc>
        <w:tc>
          <w:tcPr>
            <w:tcW w:w="666" w:type="dxa"/>
            <w:shd w:val="clear" w:color="auto" w:fill="auto"/>
            <w:vAlign w:val="center"/>
            <w:hideMark/>
          </w:tcPr>
          <w:p w14:paraId="33A89894" w14:textId="77777777" w:rsidR="00C90BF9" w:rsidRPr="003A0D64" w:rsidRDefault="00C90BF9" w:rsidP="00E5658D">
            <w:pPr>
              <w:jc w:val="center"/>
              <w:rPr>
                <w:sz w:val="20"/>
                <w:szCs w:val="20"/>
              </w:rPr>
            </w:pPr>
            <w:r w:rsidRPr="003A0D64">
              <w:rPr>
                <w:sz w:val="20"/>
                <w:szCs w:val="20"/>
              </w:rPr>
              <w:t>0,007</w:t>
            </w:r>
          </w:p>
        </w:tc>
      </w:tr>
      <w:tr w:rsidR="003A0D64" w:rsidRPr="003A0D64" w14:paraId="7D1F2712" w14:textId="77777777" w:rsidTr="00E5658D">
        <w:trPr>
          <w:trHeight w:val="23"/>
          <w:jc w:val="center"/>
        </w:trPr>
        <w:tc>
          <w:tcPr>
            <w:tcW w:w="3203" w:type="dxa"/>
            <w:shd w:val="clear" w:color="auto" w:fill="auto"/>
            <w:vAlign w:val="center"/>
            <w:hideMark/>
          </w:tcPr>
          <w:p w14:paraId="1703AB90" w14:textId="77777777" w:rsidR="00C90BF9" w:rsidRPr="003A0D64" w:rsidRDefault="00C90BF9" w:rsidP="00E5658D">
            <w:pPr>
              <w:rPr>
                <w:sz w:val="20"/>
                <w:szCs w:val="20"/>
              </w:rPr>
            </w:pPr>
            <w:r w:rsidRPr="003A0D64">
              <w:rPr>
                <w:sz w:val="20"/>
                <w:szCs w:val="20"/>
              </w:rPr>
              <w:t>Резерв/дефицит тепловой мощности (по фактической нагрузке)</w:t>
            </w:r>
          </w:p>
        </w:tc>
        <w:tc>
          <w:tcPr>
            <w:tcW w:w="918" w:type="dxa"/>
            <w:shd w:val="clear" w:color="auto" w:fill="auto"/>
            <w:vAlign w:val="center"/>
            <w:hideMark/>
          </w:tcPr>
          <w:p w14:paraId="02D982BE" w14:textId="77777777" w:rsidR="00C90BF9" w:rsidRPr="003A0D64" w:rsidRDefault="00C90BF9" w:rsidP="00E5658D">
            <w:pPr>
              <w:jc w:val="center"/>
              <w:rPr>
                <w:sz w:val="20"/>
                <w:szCs w:val="20"/>
              </w:rPr>
            </w:pPr>
            <w:r w:rsidRPr="003A0D64">
              <w:rPr>
                <w:sz w:val="20"/>
                <w:szCs w:val="20"/>
              </w:rPr>
              <w:t>0,007</w:t>
            </w:r>
          </w:p>
        </w:tc>
        <w:tc>
          <w:tcPr>
            <w:tcW w:w="919" w:type="dxa"/>
            <w:shd w:val="clear" w:color="auto" w:fill="auto"/>
            <w:vAlign w:val="center"/>
            <w:hideMark/>
          </w:tcPr>
          <w:p w14:paraId="6D7954D0" w14:textId="77777777" w:rsidR="00C90BF9" w:rsidRPr="003A0D64" w:rsidRDefault="00C90BF9" w:rsidP="00E5658D">
            <w:pPr>
              <w:jc w:val="center"/>
              <w:rPr>
                <w:sz w:val="20"/>
                <w:szCs w:val="20"/>
              </w:rPr>
            </w:pPr>
            <w:r w:rsidRPr="003A0D64">
              <w:rPr>
                <w:sz w:val="20"/>
                <w:szCs w:val="20"/>
              </w:rPr>
              <w:t>0,007</w:t>
            </w:r>
          </w:p>
        </w:tc>
        <w:tc>
          <w:tcPr>
            <w:tcW w:w="919" w:type="dxa"/>
            <w:shd w:val="clear" w:color="auto" w:fill="auto"/>
            <w:vAlign w:val="center"/>
            <w:hideMark/>
          </w:tcPr>
          <w:p w14:paraId="62B7ACB1" w14:textId="77777777" w:rsidR="00C90BF9" w:rsidRPr="003A0D64" w:rsidRDefault="00C90BF9" w:rsidP="00E5658D">
            <w:pPr>
              <w:jc w:val="center"/>
              <w:rPr>
                <w:sz w:val="20"/>
                <w:szCs w:val="20"/>
              </w:rPr>
            </w:pPr>
            <w:r w:rsidRPr="003A0D64">
              <w:rPr>
                <w:sz w:val="20"/>
                <w:szCs w:val="20"/>
              </w:rPr>
              <w:t>0,007</w:t>
            </w:r>
          </w:p>
        </w:tc>
        <w:tc>
          <w:tcPr>
            <w:tcW w:w="919" w:type="dxa"/>
            <w:shd w:val="clear" w:color="auto" w:fill="auto"/>
            <w:vAlign w:val="center"/>
            <w:hideMark/>
          </w:tcPr>
          <w:p w14:paraId="3B690041" w14:textId="77777777" w:rsidR="00C90BF9" w:rsidRPr="003A0D64" w:rsidRDefault="00C90BF9" w:rsidP="00E5658D">
            <w:pPr>
              <w:jc w:val="center"/>
              <w:rPr>
                <w:sz w:val="20"/>
                <w:szCs w:val="20"/>
              </w:rPr>
            </w:pPr>
            <w:r w:rsidRPr="003A0D64">
              <w:rPr>
                <w:sz w:val="20"/>
                <w:szCs w:val="20"/>
              </w:rPr>
              <w:t>0,007</w:t>
            </w:r>
          </w:p>
        </w:tc>
        <w:tc>
          <w:tcPr>
            <w:tcW w:w="919" w:type="dxa"/>
            <w:shd w:val="clear" w:color="auto" w:fill="auto"/>
            <w:vAlign w:val="center"/>
            <w:hideMark/>
          </w:tcPr>
          <w:p w14:paraId="463BA46A" w14:textId="77777777" w:rsidR="00C90BF9" w:rsidRPr="003A0D64" w:rsidRDefault="00C90BF9" w:rsidP="00E5658D">
            <w:pPr>
              <w:jc w:val="center"/>
              <w:rPr>
                <w:sz w:val="20"/>
                <w:szCs w:val="20"/>
              </w:rPr>
            </w:pPr>
            <w:r w:rsidRPr="003A0D64">
              <w:rPr>
                <w:sz w:val="20"/>
                <w:szCs w:val="20"/>
              </w:rPr>
              <w:t>0,007</w:t>
            </w:r>
          </w:p>
        </w:tc>
        <w:tc>
          <w:tcPr>
            <w:tcW w:w="919" w:type="dxa"/>
            <w:shd w:val="clear" w:color="auto" w:fill="auto"/>
            <w:vAlign w:val="center"/>
            <w:hideMark/>
          </w:tcPr>
          <w:p w14:paraId="791F5870" w14:textId="77777777" w:rsidR="00C90BF9" w:rsidRPr="003A0D64" w:rsidRDefault="00C90BF9" w:rsidP="00E5658D">
            <w:pPr>
              <w:jc w:val="center"/>
              <w:rPr>
                <w:sz w:val="20"/>
                <w:szCs w:val="20"/>
              </w:rPr>
            </w:pPr>
            <w:r w:rsidRPr="003A0D64">
              <w:rPr>
                <w:sz w:val="20"/>
                <w:szCs w:val="20"/>
              </w:rPr>
              <w:t>0,007</w:t>
            </w:r>
          </w:p>
        </w:tc>
        <w:tc>
          <w:tcPr>
            <w:tcW w:w="919" w:type="dxa"/>
            <w:shd w:val="clear" w:color="auto" w:fill="auto"/>
            <w:vAlign w:val="center"/>
            <w:hideMark/>
          </w:tcPr>
          <w:p w14:paraId="4290AA09" w14:textId="77777777" w:rsidR="00C90BF9" w:rsidRPr="003A0D64" w:rsidRDefault="00C90BF9" w:rsidP="00E5658D">
            <w:pPr>
              <w:jc w:val="center"/>
              <w:rPr>
                <w:sz w:val="20"/>
                <w:szCs w:val="20"/>
              </w:rPr>
            </w:pPr>
            <w:r w:rsidRPr="003A0D64">
              <w:rPr>
                <w:sz w:val="20"/>
                <w:szCs w:val="20"/>
              </w:rPr>
              <w:t>0,007</w:t>
            </w:r>
          </w:p>
        </w:tc>
        <w:tc>
          <w:tcPr>
            <w:tcW w:w="919" w:type="dxa"/>
            <w:shd w:val="clear" w:color="auto" w:fill="auto"/>
            <w:vAlign w:val="center"/>
            <w:hideMark/>
          </w:tcPr>
          <w:p w14:paraId="42D80418" w14:textId="77777777" w:rsidR="00C90BF9" w:rsidRPr="003A0D64" w:rsidRDefault="00C90BF9" w:rsidP="00E5658D">
            <w:pPr>
              <w:jc w:val="center"/>
              <w:rPr>
                <w:sz w:val="20"/>
                <w:szCs w:val="20"/>
              </w:rPr>
            </w:pPr>
            <w:r w:rsidRPr="003A0D64">
              <w:rPr>
                <w:sz w:val="20"/>
                <w:szCs w:val="20"/>
              </w:rPr>
              <w:t>0,007</w:t>
            </w:r>
          </w:p>
        </w:tc>
        <w:tc>
          <w:tcPr>
            <w:tcW w:w="919" w:type="dxa"/>
            <w:shd w:val="clear" w:color="auto" w:fill="auto"/>
            <w:vAlign w:val="center"/>
            <w:hideMark/>
          </w:tcPr>
          <w:p w14:paraId="7421EAFA" w14:textId="77777777" w:rsidR="00C90BF9" w:rsidRPr="003A0D64" w:rsidRDefault="00C90BF9" w:rsidP="00E5658D">
            <w:pPr>
              <w:jc w:val="center"/>
              <w:rPr>
                <w:sz w:val="20"/>
                <w:szCs w:val="20"/>
              </w:rPr>
            </w:pPr>
            <w:r w:rsidRPr="003A0D64">
              <w:rPr>
                <w:sz w:val="20"/>
                <w:szCs w:val="20"/>
              </w:rPr>
              <w:t>0,007</w:t>
            </w:r>
          </w:p>
        </w:tc>
        <w:tc>
          <w:tcPr>
            <w:tcW w:w="919" w:type="dxa"/>
            <w:shd w:val="clear" w:color="auto" w:fill="auto"/>
            <w:vAlign w:val="center"/>
            <w:hideMark/>
          </w:tcPr>
          <w:p w14:paraId="544065FD" w14:textId="77777777" w:rsidR="00C90BF9" w:rsidRPr="003A0D64" w:rsidRDefault="00C90BF9" w:rsidP="00E5658D">
            <w:pPr>
              <w:jc w:val="center"/>
              <w:rPr>
                <w:sz w:val="20"/>
                <w:szCs w:val="20"/>
              </w:rPr>
            </w:pPr>
            <w:r w:rsidRPr="003A0D64">
              <w:rPr>
                <w:sz w:val="20"/>
                <w:szCs w:val="20"/>
              </w:rPr>
              <w:t>0,007</w:t>
            </w:r>
          </w:p>
        </w:tc>
        <w:tc>
          <w:tcPr>
            <w:tcW w:w="666" w:type="dxa"/>
            <w:shd w:val="clear" w:color="auto" w:fill="auto"/>
            <w:vAlign w:val="center"/>
            <w:hideMark/>
          </w:tcPr>
          <w:p w14:paraId="45958DC6" w14:textId="77777777" w:rsidR="00C90BF9" w:rsidRPr="003A0D64" w:rsidRDefault="00C90BF9" w:rsidP="00E5658D">
            <w:pPr>
              <w:jc w:val="center"/>
              <w:rPr>
                <w:sz w:val="20"/>
                <w:szCs w:val="20"/>
              </w:rPr>
            </w:pPr>
            <w:r w:rsidRPr="003A0D64">
              <w:rPr>
                <w:sz w:val="20"/>
                <w:szCs w:val="20"/>
              </w:rPr>
              <w:t>0,007</w:t>
            </w:r>
          </w:p>
        </w:tc>
        <w:tc>
          <w:tcPr>
            <w:tcW w:w="666" w:type="dxa"/>
            <w:shd w:val="clear" w:color="auto" w:fill="auto"/>
            <w:vAlign w:val="center"/>
            <w:hideMark/>
          </w:tcPr>
          <w:p w14:paraId="156CD03B" w14:textId="77777777" w:rsidR="00C90BF9" w:rsidRPr="003A0D64" w:rsidRDefault="00C90BF9" w:rsidP="00E5658D">
            <w:pPr>
              <w:jc w:val="center"/>
              <w:rPr>
                <w:sz w:val="20"/>
                <w:szCs w:val="20"/>
              </w:rPr>
            </w:pPr>
            <w:r w:rsidRPr="003A0D64">
              <w:rPr>
                <w:sz w:val="20"/>
                <w:szCs w:val="20"/>
              </w:rPr>
              <w:t>0,007</w:t>
            </w:r>
          </w:p>
        </w:tc>
        <w:tc>
          <w:tcPr>
            <w:tcW w:w="666" w:type="dxa"/>
            <w:shd w:val="clear" w:color="auto" w:fill="auto"/>
            <w:vAlign w:val="center"/>
            <w:hideMark/>
          </w:tcPr>
          <w:p w14:paraId="0A7D1F1C" w14:textId="77777777" w:rsidR="00C90BF9" w:rsidRPr="003A0D64" w:rsidRDefault="00C90BF9" w:rsidP="00E5658D">
            <w:pPr>
              <w:jc w:val="center"/>
              <w:rPr>
                <w:sz w:val="20"/>
                <w:szCs w:val="20"/>
              </w:rPr>
            </w:pPr>
            <w:r w:rsidRPr="003A0D64">
              <w:rPr>
                <w:sz w:val="20"/>
                <w:szCs w:val="20"/>
              </w:rPr>
              <w:t>0,007</w:t>
            </w:r>
          </w:p>
        </w:tc>
      </w:tr>
      <w:tr w:rsidR="003A0D64" w:rsidRPr="003A0D64" w14:paraId="5F9A394F" w14:textId="77777777" w:rsidTr="00E5658D">
        <w:trPr>
          <w:trHeight w:val="23"/>
          <w:jc w:val="center"/>
        </w:trPr>
        <w:tc>
          <w:tcPr>
            <w:tcW w:w="3203" w:type="dxa"/>
            <w:shd w:val="clear" w:color="auto" w:fill="auto"/>
            <w:vAlign w:val="center"/>
            <w:hideMark/>
          </w:tcPr>
          <w:p w14:paraId="2F2ADCB2" w14:textId="77777777" w:rsidR="00C90BF9" w:rsidRPr="003A0D64" w:rsidRDefault="00C90BF9" w:rsidP="00E5658D">
            <w:pPr>
              <w:rPr>
                <w:sz w:val="20"/>
                <w:szCs w:val="20"/>
              </w:rPr>
            </w:pPr>
            <w:r w:rsidRPr="003A0D64">
              <w:rPr>
                <w:sz w:val="20"/>
                <w:szCs w:val="20"/>
              </w:rPr>
              <w:t>Располагаемая тепловая мощность нетто (с учетом затрат на собственные нужды котельной) при аварийном выводе самого мощного котла</w:t>
            </w:r>
          </w:p>
        </w:tc>
        <w:tc>
          <w:tcPr>
            <w:tcW w:w="918" w:type="dxa"/>
            <w:shd w:val="clear" w:color="auto" w:fill="auto"/>
            <w:vAlign w:val="center"/>
            <w:hideMark/>
          </w:tcPr>
          <w:p w14:paraId="1A615595" w14:textId="77777777" w:rsidR="00C90BF9" w:rsidRPr="003A0D64" w:rsidRDefault="00C90BF9" w:rsidP="00E5658D">
            <w:pPr>
              <w:jc w:val="center"/>
              <w:rPr>
                <w:sz w:val="20"/>
                <w:szCs w:val="20"/>
              </w:rPr>
            </w:pPr>
            <w:r w:rsidRPr="003A0D64">
              <w:rPr>
                <w:sz w:val="20"/>
                <w:szCs w:val="20"/>
              </w:rPr>
              <w:t>0,080</w:t>
            </w:r>
          </w:p>
        </w:tc>
        <w:tc>
          <w:tcPr>
            <w:tcW w:w="919" w:type="dxa"/>
            <w:shd w:val="clear" w:color="auto" w:fill="auto"/>
            <w:vAlign w:val="center"/>
            <w:hideMark/>
          </w:tcPr>
          <w:p w14:paraId="231D0275" w14:textId="77777777" w:rsidR="00C90BF9" w:rsidRPr="003A0D64" w:rsidRDefault="00C90BF9" w:rsidP="00E5658D">
            <w:pPr>
              <w:jc w:val="center"/>
              <w:rPr>
                <w:sz w:val="20"/>
                <w:szCs w:val="20"/>
              </w:rPr>
            </w:pPr>
            <w:r w:rsidRPr="003A0D64">
              <w:rPr>
                <w:sz w:val="20"/>
                <w:szCs w:val="20"/>
              </w:rPr>
              <w:t>0,080</w:t>
            </w:r>
          </w:p>
        </w:tc>
        <w:tc>
          <w:tcPr>
            <w:tcW w:w="919" w:type="dxa"/>
            <w:shd w:val="clear" w:color="auto" w:fill="auto"/>
            <w:vAlign w:val="center"/>
            <w:hideMark/>
          </w:tcPr>
          <w:p w14:paraId="2AF4075D" w14:textId="77777777" w:rsidR="00C90BF9" w:rsidRPr="003A0D64" w:rsidRDefault="00C90BF9" w:rsidP="00E5658D">
            <w:pPr>
              <w:jc w:val="center"/>
              <w:rPr>
                <w:sz w:val="20"/>
                <w:szCs w:val="20"/>
              </w:rPr>
            </w:pPr>
            <w:r w:rsidRPr="003A0D64">
              <w:rPr>
                <w:sz w:val="20"/>
                <w:szCs w:val="20"/>
              </w:rPr>
              <w:t>0,080</w:t>
            </w:r>
          </w:p>
        </w:tc>
        <w:tc>
          <w:tcPr>
            <w:tcW w:w="919" w:type="dxa"/>
            <w:shd w:val="clear" w:color="auto" w:fill="auto"/>
            <w:vAlign w:val="center"/>
            <w:hideMark/>
          </w:tcPr>
          <w:p w14:paraId="6ECB51D9" w14:textId="77777777" w:rsidR="00C90BF9" w:rsidRPr="003A0D64" w:rsidRDefault="00C90BF9" w:rsidP="00E5658D">
            <w:pPr>
              <w:jc w:val="center"/>
              <w:rPr>
                <w:sz w:val="20"/>
                <w:szCs w:val="20"/>
              </w:rPr>
            </w:pPr>
            <w:r w:rsidRPr="003A0D64">
              <w:rPr>
                <w:sz w:val="20"/>
                <w:szCs w:val="20"/>
              </w:rPr>
              <w:t>0,080</w:t>
            </w:r>
          </w:p>
        </w:tc>
        <w:tc>
          <w:tcPr>
            <w:tcW w:w="919" w:type="dxa"/>
            <w:shd w:val="clear" w:color="auto" w:fill="auto"/>
            <w:vAlign w:val="center"/>
            <w:hideMark/>
          </w:tcPr>
          <w:p w14:paraId="090FF496" w14:textId="77777777" w:rsidR="00C90BF9" w:rsidRPr="003A0D64" w:rsidRDefault="00C90BF9" w:rsidP="00E5658D">
            <w:pPr>
              <w:jc w:val="center"/>
              <w:rPr>
                <w:sz w:val="20"/>
                <w:szCs w:val="20"/>
              </w:rPr>
            </w:pPr>
            <w:r w:rsidRPr="003A0D64">
              <w:rPr>
                <w:sz w:val="20"/>
                <w:szCs w:val="20"/>
              </w:rPr>
              <w:t>0,080</w:t>
            </w:r>
          </w:p>
        </w:tc>
        <w:tc>
          <w:tcPr>
            <w:tcW w:w="919" w:type="dxa"/>
            <w:shd w:val="clear" w:color="auto" w:fill="auto"/>
            <w:vAlign w:val="center"/>
            <w:hideMark/>
          </w:tcPr>
          <w:p w14:paraId="4426D09F" w14:textId="77777777" w:rsidR="00C90BF9" w:rsidRPr="003A0D64" w:rsidRDefault="00C90BF9" w:rsidP="00E5658D">
            <w:pPr>
              <w:jc w:val="center"/>
              <w:rPr>
                <w:sz w:val="20"/>
                <w:szCs w:val="20"/>
              </w:rPr>
            </w:pPr>
            <w:r w:rsidRPr="003A0D64">
              <w:rPr>
                <w:sz w:val="20"/>
                <w:szCs w:val="20"/>
              </w:rPr>
              <w:t>0,080</w:t>
            </w:r>
          </w:p>
        </w:tc>
        <w:tc>
          <w:tcPr>
            <w:tcW w:w="919" w:type="dxa"/>
            <w:shd w:val="clear" w:color="auto" w:fill="auto"/>
            <w:vAlign w:val="center"/>
            <w:hideMark/>
          </w:tcPr>
          <w:p w14:paraId="201E2B19" w14:textId="77777777" w:rsidR="00C90BF9" w:rsidRPr="003A0D64" w:rsidRDefault="00C90BF9" w:rsidP="00E5658D">
            <w:pPr>
              <w:jc w:val="center"/>
              <w:rPr>
                <w:sz w:val="20"/>
                <w:szCs w:val="20"/>
              </w:rPr>
            </w:pPr>
            <w:r w:rsidRPr="003A0D64">
              <w:rPr>
                <w:sz w:val="20"/>
                <w:szCs w:val="20"/>
              </w:rPr>
              <w:t>0,080</w:t>
            </w:r>
          </w:p>
        </w:tc>
        <w:tc>
          <w:tcPr>
            <w:tcW w:w="919" w:type="dxa"/>
            <w:shd w:val="clear" w:color="auto" w:fill="auto"/>
            <w:vAlign w:val="center"/>
            <w:hideMark/>
          </w:tcPr>
          <w:p w14:paraId="40680E90" w14:textId="77777777" w:rsidR="00C90BF9" w:rsidRPr="003A0D64" w:rsidRDefault="00C90BF9" w:rsidP="00E5658D">
            <w:pPr>
              <w:jc w:val="center"/>
              <w:rPr>
                <w:sz w:val="20"/>
                <w:szCs w:val="20"/>
              </w:rPr>
            </w:pPr>
            <w:r w:rsidRPr="003A0D64">
              <w:rPr>
                <w:sz w:val="20"/>
                <w:szCs w:val="20"/>
              </w:rPr>
              <w:t>0,080</w:t>
            </w:r>
          </w:p>
        </w:tc>
        <w:tc>
          <w:tcPr>
            <w:tcW w:w="919" w:type="dxa"/>
            <w:shd w:val="clear" w:color="auto" w:fill="auto"/>
            <w:vAlign w:val="center"/>
            <w:hideMark/>
          </w:tcPr>
          <w:p w14:paraId="730371CB" w14:textId="77777777" w:rsidR="00C90BF9" w:rsidRPr="003A0D64" w:rsidRDefault="00C90BF9" w:rsidP="00E5658D">
            <w:pPr>
              <w:jc w:val="center"/>
              <w:rPr>
                <w:sz w:val="20"/>
                <w:szCs w:val="20"/>
              </w:rPr>
            </w:pPr>
            <w:r w:rsidRPr="003A0D64">
              <w:rPr>
                <w:sz w:val="20"/>
                <w:szCs w:val="20"/>
              </w:rPr>
              <w:t>0,080</w:t>
            </w:r>
          </w:p>
        </w:tc>
        <w:tc>
          <w:tcPr>
            <w:tcW w:w="919" w:type="dxa"/>
            <w:shd w:val="clear" w:color="auto" w:fill="auto"/>
            <w:vAlign w:val="center"/>
            <w:hideMark/>
          </w:tcPr>
          <w:p w14:paraId="66315D86" w14:textId="77777777" w:rsidR="00C90BF9" w:rsidRPr="003A0D64" w:rsidRDefault="00C90BF9" w:rsidP="00E5658D">
            <w:pPr>
              <w:jc w:val="center"/>
              <w:rPr>
                <w:sz w:val="20"/>
                <w:szCs w:val="20"/>
              </w:rPr>
            </w:pPr>
            <w:r w:rsidRPr="003A0D64">
              <w:rPr>
                <w:sz w:val="20"/>
                <w:szCs w:val="20"/>
              </w:rPr>
              <w:t>0,080</w:t>
            </w:r>
          </w:p>
        </w:tc>
        <w:tc>
          <w:tcPr>
            <w:tcW w:w="666" w:type="dxa"/>
            <w:shd w:val="clear" w:color="auto" w:fill="auto"/>
            <w:vAlign w:val="center"/>
            <w:hideMark/>
          </w:tcPr>
          <w:p w14:paraId="0EDDC35C" w14:textId="77777777" w:rsidR="00C90BF9" w:rsidRPr="003A0D64" w:rsidRDefault="00C90BF9" w:rsidP="00E5658D">
            <w:pPr>
              <w:jc w:val="center"/>
              <w:rPr>
                <w:sz w:val="20"/>
                <w:szCs w:val="20"/>
              </w:rPr>
            </w:pPr>
            <w:r w:rsidRPr="003A0D64">
              <w:rPr>
                <w:sz w:val="20"/>
                <w:szCs w:val="20"/>
              </w:rPr>
              <w:t>0,080</w:t>
            </w:r>
          </w:p>
        </w:tc>
        <w:tc>
          <w:tcPr>
            <w:tcW w:w="666" w:type="dxa"/>
            <w:shd w:val="clear" w:color="auto" w:fill="auto"/>
            <w:vAlign w:val="center"/>
            <w:hideMark/>
          </w:tcPr>
          <w:p w14:paraId="6C9C668D" w14:textId="77777777" w:rsidR="00C90BF9" w:rsidRPr="003A0D64" w:rsidRDefault="00C90BF9" w:rsidP="00E5658D">
            <w:pPr>
              <w:jc w:val="center"/>
              <w:rPr>
                <w:sz w:val="20"/>
                <w:szCs w:val="20"/>
              </w:rPr>
            </w:pPr>
            <w:r w:rsidRPr="003A0D64">
              <w:rPr>
                <w:sz w:val="20"/>
                <w:szCs w:val="20"/>
              </w:rPr>
              <w:t>0,080</w:t>
            </w:r>
          </w:p>
        </w:tc>
        <w:tc>
          <w:tcPr>
            <w:tcW w:w="666" w:type="dxa"/>
            <w:shd w:val="clear" w:color="auto" w:fill="auto"/>
            <w:vAlign w:val="center"/>
            <w:hideMark/>
          </w:tcPr>
          <w:p w14:paraId="47173006" w14:textId="77777777" w:rsidR="00C90BF9" w:rsidRPr="003A0D64" w:rsidRDefault="00C90BF9" w:rsidP="00E5658D">
            <w:pPr>
              <w:jc w:val="center"/>
              <w:rPr>
                <w:sz w:val="20"/>
                <w:szCs w:val="20"/>
              </w:rPr>
            </w:pPr>
            <w:r w:rsidRPr="003A0D64">
              <w:rPr>
                <w:sz w:val="20"/>
                <w:szCs w:val="20"/>
              </w:rPr>
              <w:t>0,080</w:t>
            </w:r>
          </w:p>
        </w:tc>
      </w:tr>
      <w:tr w:rsidR="003A0D64" w:rsidRPr="003A0D64" w14:paraId="242B8DD8" w14:textId="77777777" w:rsidTr="00E5658D">
        <w:trPr>
          <w:trHeight w:val="23"/>
          <w:jc w:val="center"/>
        </w:trPr>
        <w:tc>
          <w:tcPr>
            <w:tcW w:w="3203" w:type="dxa"/>
            <w:shd w:val="clear" w:color="auto" w:fill="auto"/>
            <w:vAlign w:val="center"/>
            <w:hideMark/>
          </w:tcPr>
          <w:p w14:paraId="3A957174" w14:textId="77777777" w:rsidR="00C90BF9" w:rsidRPr="003A0D64" w:rsidRDefault="00C90BF9" w:rsidP="00E5658D">
            <w:pPr>
              <w:rPr>
                <w:sz w:val="20"/>
                <w:szCs w:val="20"/>
              </w:rPr>
            </w:pPr>
            <w:r w:rsidRPr="003A0D64">
              <w:rPr>
                <w:sz w:val="20"/>
                <w:szCs w:val="20"/>
              </w:rPr>
              <w:t>Максимально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918" w:type="dxa"/>
            <w:shd w:val="clear" w:color="auto" w:fill="auto"/>
            <w:vAlign w:val="center"/>
            <w:hideMark/>
          </w:tcPr>
          <w:p w14:paraId="122E3C3F" w14:textId="77777777" w:rsidR="00C90BF9" w:rsidRPr="003A0D64" w:rsidRDefault="00C90BF9" w:rsidP="00E5658D">
            <w:pPr>
              <w:jc w:val="center"/>
              <w:rPr>
                <w:sz w:val="20"/>
                <w:szCs w:val="20"/>
              </w:rPr>
            </w:pPr>
            <w:r w:rsidRPr="003A0D64">
              <w:rPr>
                <w:sz w:val="20"/>
                <w:szCs w:val="20"/>
              </w:rPr>
              <w:t>0,147</w:t>
            </w:r>
          </w:p>
        </w:tc>
        <w:tc>
          <w:tcPr>
            <w:tcW w:w="919" w:type="dxa"/>
            <w:shd w:val="clear" w:color="auto" w:fill="auto"/>
            <w:vAlign w:val="center"/>
            <w:hideMark/>
          </w:tcPr>
          <w:p w14:paraId="12C9ECD8" w14:textId="77777777" w:rsidR="00C90BF9" w:rsidRPr="003A0D64" w:rsidRDefault="00C90BF9" w:rsidP="00E5658D">
            <w:pPr>
              <w:jc w:val="center"/>
              <w:rPr>
                <w:sz w:val="20"/>
                <w:szCs w:val="20"/>
              </w:rPr>
            </w:pPr>
            <w:r w:rsidRPr="003A0D64">
              <w:rPr>
                <w:sz w:val="20"/>
                <w:szCs w:val="20"/>
              </w:rPr>
              <w:t>0,147</w:t>
            </w:r>
          </w:p>
        </w:tc>
        <w:tc>
          <w:tcPr>
            <w:tcW w:w="919" w:type="dxa"/>
            <w:shd w:val="clear" w:color="auto" w:fill="auto"/>
            <w:vAlign w:val="center"/>
            <w:hideMark/>
          </w:tcPr>
          <w:p w14:paraId="678FD789" w14:textId="77777777" w:rsidR="00C90BF9" w:rsidRPr="003A0D64" w:rsidRDefault="00C90BF9" w:rsidP="00E5658D">
            <w:pPr>
              <w:jc w:val="center"/>
              <w:rPr>
                <w:sz w:val="20"/>
                <w:szCs w:val="20"/>
              </w:rPr>
            </w:pPr>
            <w:r w:rsidRPr="003A0D64">
              <w:rPr>
                <w:sz w:val="20"/>
                <w:szCs w:val="20"/>
              </w:rPr>
              <w:t>0,147</w:t>
            </w:r>
          </w:p>
        </w:tc>
        <w:tc>
          <w:tcPr>
            <w:tcW w:w="919" w:type="dxa"/>
            <w:shd w:val="clear" w:color="auto" w:fill="auto"/>
            <w:vAlign w:val="center"/>
            <w:hideMark/>
          </w:tcPr>
          <w:p w14:paraId="144C7E09" w14:textId="77777777" w:rsidR="00C90BF9" w:rsidRPr="003A0D64" w:rsidRDefault="00C90BF9" w:rsidP="00E5658D">
            <w:pPr>
              <w:jc w:val="center"/>
              <w:rPr>
                <w:sz w:val="20"/>
                <w:szCs w:val="20"/>
              </w:rPr>
            </w:pPr>
            <w:r w:rsidRPr="003A0D64">
              <w:rPr>
                <w:sz w:val="20"/>
                <w:szCs w:val="20"/>
              </w:rPr>
              <w:t>0,147</w:t>
            </w:r>
          </w:p>
        </w:tc>
        <w:tc>
          <w:tcPr>
            <w:tcW w:w="919" w:type="dxa"/>
            <w:shd w:val="clear" w:color="auto" w:fill="auto"/>
            <w:vAlign w:val="center"/>
            <w:hideMark/>
          </w:tcPr>
          <w:p w14:paraId="558BDBE3" w14:textId="77777777" w:rsidR="00C90BF9" w:rsidRPr="003A0D64" w:rsidRDefault="00C90BF9" w:rsidP="00E5658D">
            <w:pPr>
              <w:jc w:val="center"/>
              <w:rPr>
                <w:sz w:val="20"/>
                <w:szCs w:val="20"/>
              </w:rPr>
            </w:pPr>
            <w:r w:rsidRPr="003A0D64">
              <w:rPr>
                <w:sz w:val="20"/>
                <w:szCs w:val="20"/>
              </w:rPr>
              <w:t>0,147</w:t>
            </w:r>
          </w:p>
        </w:tc>
        <w:tc>
          <w:tcPr>
            <w:tcW w:w="919" w:type="dxa"/>
            <w:shd w:val="clear" w:color="auto" w:fill="auto"/>
            <w:vAlign w:val="center"/>
            <w:hideMark/>
          </w:tcPr>
          <w:p w14:paraId="717F6B47" w14:textId="77777777" w:rsidR="00C90BF9" w:rsidRPr="003A0D64" w:rsidRDefault="00C90BF9" w:rsidP="00E5658D">
            <w:pPr>
              <w:jc w:val="center"/>
              <w:rPr>
                <w:sz w:val="20"/>
                <w:szCs w:val="20"/>
              </w:rPr>
            </w:pPr>
            <w:r w:rsidRPr="003A0D64">
              <w:rPr>
                <w:sz w:val="20"/>
                <w:szCs w:val="20"/>
              </w:rPr>
              <w:t>0,147</w:t>
            </w:r>
          </w:p>
        </w:tc>
        <w:tc>
          <w:tcPr>
            <w:tcW w:w="919" w:type="dxa"/>
            <w:shd w:val="clear" w:color="auto" w:fill="auto"/>
            <w:vAlign w:val="center"/>
            <w:hideMark/>
          </w:tcPr>
          <w:p w14:paraId="40437E80" w14:textId="77777777" w:rsidR="00C90BF9" w:rsidRPr="003A0D64" w:rsidRDefault="00C90BF9" w:rsidP="00E5658D">
            <w:pPr>
              <w:jc w:val="center"/>
              <w:rPr>
                <w:sz w:val="20"/>
                <w:szCs w:val="20"/>
              </w:rPr>
            </w:pPr>
            <w:r w:rsidRPr="003A0D64">
              <w:rPr>
                <w:sz w:val="20"/>
                <w:szCs w:val="20"/>
              </w:rPr>
              <w:t>0,147</w:t>
            </w:r>
          </w:p>
        </w:tc>
        <w:tc>
          <w:tcPr>
            <w:tcW w:w="919" w:type="dxa"/>
            <w:shd w:val="clear" w:color="auto" w:fill="auto"/>
            <w:vAlign w:val="center"/>
            <w:hideMark/>
          </w:tcPr>
          <w:p w14:paraId="7858CA24" w14:textId="77777777" w:rsidR="00C90BF9" w:rsidRPr="003A0D64" w:rsidRDefault="00C90BF9" w:rsidP="00E5658D">
            <w:pPr>
              <w:jc w:val="center"/>
              <w:rPr>
                <w:sz w:val="20"/>
                <w:szCs w:val="20"/>
              </w:rPr>
            </w:pPr>
            <w:r w:rsidRPr="003A0D64">
              <w:rPr>
                <w:sz w:val="20"/>
                <w:szCs w:val="20"/>
              </w:rPr>
              <w:t>0,147</w:t>
            </w:r>
          </w:p>
        </w:tc>
        <w:tc>
          <w:tcPr>
            <w:tcW w:w="919" w:type="dxa"/>
            <w:shd w:val="clear" w:color="auto" w:fill="auto"/>
            <w:vAlign w:val="center"/>
            <w:hideMark/>
          </w:tcPr>
          <w:p w14:paraId="014FB886" w14:textId="77777777" w:rsidR="00C90BF9" w:rsidRPr="003A0D64" w:rsidRDefault="00C90BF9" w:rsidP="00E5658D">
            <w:pPr>
              <w:jc w:val="center"/>
              <w:rPr>
                <w:sz w:val="20"/>
                <w:szCs w:val="20"/>
              </w:rPr>
            </w:pPr>
            <w:r w:rsidRPr="003A0D64">
              <w:rPr>
                <w:sz w:val="20"/>
                <w:szCs w:val="20"/>
              </w:rPr>
              <w:t>0,147</w:t>
            </w:r>
          </w:p>
        </w:tc>
        <w:tc>
          <w:tcPr>
            <w:tcW w:w="919" w:type="dxa"/>
            <w:shd w:val="clear" w:color="auto" w:fill="auto"/>
            <w:vAlign w:val="center"/>
            <w:hideMark/>
          </w:tcPr>
          <w:p w14:paraId="6A66A074" w14:textId="77777777" w:rsidR="00C90BF9" w:rsidRPr="003A0D64" w:rsidRDefault="00C90BF9" w:rsidP="00E5658D">
            <w:pPr>
              <w:jc w:val="center"/>
              <w:rPr>
                <w:sz w:val="20"/>
                <w:szCs w:val="20"/>
              </w:rPr>
            </w:pPr>
            <w:r w:rsidRPr="003A0D64">
              <w:rPr>
                <w:sz w:val="20"/>
                <w:szCs w:val="20"/>
              </w:rPr>
              <w:t>0,147</w:t>
            </w:r>
          </w:p>
        </w:tc>
        <w:tc>
          <w:tcPr>
            <w:tcW w:w="666" w:type="dxa"/>
            <w:shd w:val="clear" w:color="auto" w:fill="auto"/>
            <w:vAlign w:val="center"/>
            <w:hideMark/>
          </w:tcPr>
          <w:p w14:paraId="7E266FAF" w14:textId="77777777" w:rsidR="00C90BF9" w:rsidRPr="003A0D64" w:rsidRDefault="00C90BF9" w:rsidP="00E5658D">
            <w:pPr>
              <w:jc w:val="center"/>
              <w:rPr>
                <w:sz w:val="20"/>
                <w:szCs w:val="20"/>
              </w:rPr>
            </w:pPr>
            <w:r w:rsidRPr="003A0D64">
              <w:rPr>
                <w:sz w:val="20"/>
                <w:szCs w:val="20"/>
              </w:rPr>
              <w:t>0,147</w:t>
            </w:r>
          </w:p>
        </w:tc>
        <w:tc>
          <w:tcPr>
            <w:tcW w:w="666" w:type="dxa"/>
            <w:shd w:val="clear" w:color="auto" w:fill="auto"/>
            <w:vAlign w:val="center"/>
            <w:hideMark/>
          </w:tcPr>
          <w:p w14:paraId="2397874F" w14:textId="77777777" w:rsidR="00C90BF9" w:rsidRPr="003A0D64" w:rsidRDefault="00C90BF9" w:rsidP="00E5658D">
            <w:pPr>
              <w:jc w:val="center"/>
              <w:rPr>
                <w:sz w:val="20"/>
                <w:szCs w:val="20"/>
              </w:rPr>
            </w:pPr>
            <w:r w:rsidRPr="003A0D64">
              <w:rPr>
                <w:sz w:val="20"/>
                <w:szCs w:val="20"/>
              </w:rPr>
              <w:t>0,147</w:t>
            </w:r>
          </w:p>
        </w:tc>
        <w:tc>
          <w:tcPr>
            <w:tcW w:w="666" w:type="dxa"/>
            <w:shd w:val="clear" w:color="auto" w:fill="auto"/>
            <w:vAlign w:val="center"/>
            <w:hideMark/>
          </w:tcPr>
          <w:p w14:paraId="072EA98F" w14:textId="77777777" w:rsidR="00C90BF9" w:rsidRPr="003A0D64" w:rsidRDefault="00C90BF9" w:rsidP="00E5658D">
            <w:pPr>
              <w:jc w:val="center"/>
              <w:rPr>
                <w:sz w:val="20"/>
                <w:szCs w:val="20"/>
              </w:rPr>
            </w:pPr>
            <w:r w:rsidRPr="003A0D64">
              <w:rPr>
                <w:sz w:val="20"/>
                <w:szCs w:val="20"/>
              </w:rPr>
              <w:t>0,147</w:t>
            </w:r>
          </w:p>
        </w:tc>
      </w:tr>
      <w:tr w:rsidR="003A0D64" w:rsidRPr="003A0D64" w14:paraId="6FCD84A1" w14:textId="77777777" w:rsidTr="00E5658D">
        <w:trPr>
          <w:trHeight w:val="23"/>
          <w:jc w:val="center"/>
        </w:trPr>
        <w:tc>
          <w:tcPr>
            <w:tcW w:w="14390" w:type="dxa"/>
            <w:gridSpan w:val="14"/>
            <w:shd w:val="clear" w:color="auto" w:fill="auto"/>
            <w:vAlign w:val="center"/>
            <w:hideMark/>
          </w:tcPr>
          <w:p w14:paraId="35ED6878" w14:textId="77777777" w:rsidR="00C90BF9" w:rsidRPr="003A0D64" w:rsidRDefault="00C90BF9" w:rsidP="00E5658D">
            <w:pPr>
              <w:jc w:val="center"/>
              <w:rPr>
                <w:b/>
                <w:bCs/>
                <w:i/>
                <w:iCs/>
                <w:sz w:val="20"/>
                <w:szCs w:val="20"/>
                <w:u w:val="single"/>
              </w:rPr>
            </w:pPr>
            <w:r w:rsidRPr="003A0D64">
              <w:rPr>
                <w:b/>
                <w:bCs/>
                <w:i/>
                <w:iCs/>
                <w:sz w:val="20"/>
                <w:szCs w:val="20"/>
                <w:u w:val="single"/>
              </w:rPr>
              <w:t>Котельная № 23</w:t>
            </w:r>
          </w:p>
        </w:tc>
      </w:tr>
      <w:tr w:rsidR="003A0D64" w:rsidRPr="003A0D64" w14:paraId="1897F736" w14:textId="77777777" w:rsidTr="00E5658D">
        <w:trPr>
          <w:trHeight w:val="23"/>
          <w:jc w:val="center"/>
        </w:trPr>
        <w:tc>
          <w:tcPr>
            <w:tcW w:w="3203" w:type="dxa"/>
            <w:shd w:val="clear" w:color="auto" w:fill="auto"/>
            <w:vAlign w:val="center"/>
            <w:hideMark/>
          </w:tcPr>
          <w:p w14:paraId="3A6607CE" w14:textId="77777777" w:rsidR="00C90BF9" w:rsidRPr="003A0D64" w:rsidRDefault="00C90BF9" w:rsidP="00E5658D">
            <w:pPr>
              <w:rPr>
                <w:sz w:val="20"/>
                <w:szCs w:val="20"/>
              </w:rPr>
            </w:pPr>
            <w:r w:rsidRPr="003A0D64">
              <w:rPr>
                <w:sz w:val="20"/>
                <w:szCs w:val="20"/>
              </w:rPr>
              <w:t>Установленная тепловая мощность, в том числе:</w:t>
            </w:r>
          </w:p>
        </w:tc>
        <w:tc>
          <w:tcPr>
            <w:tcW w:w="918" w:type="dxa"/>
            <w:shd w:val="clear" w:color="auto" w:fill="auto"/>
            <w:noWrap/>
            <w:vAlign w:val="center"/>
            <w:hideMark/>
          </w:tcPr>
          <w:p w14:paraId="7746324A" w14:textId="77777777" w:rsidR="00C90BF9" w:rsidRPr="003A0D64" w:rsidRDefault="00C90BF9" w:rsidP="00E5658D">
            <w:pPr>
              <w:jc w:val="center"/>
              <w:rPr>
                <w:sz w:val="20"/>
                <w:szCs w:val="20"/>
              </w:rPr>
            </w:pPr>
            <w:r w:rsidRPr="003A0D64">
              <w:rPr>
                <w:sz w:val="20"/>
                <w:szCs w:val="20"/>
              </w:rPr>
              <w:t>0,083</w:t>
            </w:r>
          </w:p>
        </w:tc>
        <w:tc>
          <w:tcPr>
            <w:tcW w:w="919" w:type="dxa"/>
            <w:shd w:val="clear" w:color="auto" w:fill="auto"/>
            <w:noWrap/>
            <w:vAlign w:val="center"/>
            <w:hideMark/>
          </w:tcPr>
          <w:p w14:paraId="5B043386" w14:textId="77777777" w:rsidR="00C90BF9" w:rsidRPr="003A0D64" w:rsidRDefault="00C90BF9" w:rsidP="00E5658D">
            <w:pPr>
              <w:jc w:val="center"/>
              <w:rPr>
                <w:sz w:val="20"/>
                <w:szCs w:val="20"/>
              </w:rPr>
            </w:pPr>
            <w:r w:rsidRPr="003A0D64">
              <w:rPr>
                <w:sz w:val="20"/>
                <w:szCs w:val="20"/>
              </w:rPr>
              <w:t>0,083</w:t>
            </w:r>
          </w:p>
        </w:tc>
        <w:tc>
          <w:tcPr>
            <w:tcW w:w="919" w:type="dxa"/>
            <w:shd w:val="clear" w:color="auto" w:fill="auto"/>
            <w:noWrap/>
            <w:vAlign w:val="center"/>
            <w:hideMark/>
          </w:tcPr>
          <w:p w14:paraId="4B397239" w14:textId="77777777" w:rsidR="00C90BF9" w:rsidRPr="003A0D64" w:rsidRDefault="00C90BF9" w:rsidP="00E5658D">
            <w:pPr>
              <w:jc w:val="center"/>
              <w:rPr>
                <w:sz w:val="20"/>
                <w:szCs w:val="20"/>
              </w:rPr>
            </w:pPr>
            <w:r w:rsidRPr="003A0D64">
              <w:rPr>
                <w:sz w:val="20"/>
                <w:szCs w:val="20"/>
              </w:rPr>
              <w:t>0,083</w:t>
            </w:r>
          </w:p>
        </w:tc>
        <w:tc>
          <w:tcPr>
            <w:tcW w:w="919" w:type="dxa"/>
            <w:shd w:val="clear" w:color="auto" w:fill="auto"/>
            <w:noWrap/>
            <w:vAlign w:val="center"/>
            <w:hideMark/>
          </w:tcPr>
          <w:p w14:paraId="75DFC6AD" w14:textId="77777777" w:rsidR="00C90BF9" w:rsidRPr="003A0D64" w:rsidRDefault="00C90BF9" w:rsidP="00E5658D">
            <w:pPr>
              <w:jc w:val="center"/>
              <w:rPr>
                <w:sz w:val="20"/>
                <w:szCs w:val="20"/>
              </w:rPr>
            </w:pPr>
            <w:r w:rsidRPr="003A0D64">
              <w:rPr>
                <w:sz w:val="20"/>
                <w:szCs w:val="20"/>
              </w:rPr>
              <w:t>0,083</w:t>
            </w:r>
          </w:p>
        </w:tc>
        <w:tc>
          <w:tcPr>
            <w:tcW w:w="919" w:type="dxa"/>
            <w:shd w:val="clear" w:color="auto" w:fill="auto"/>
            <w:noWrap/>
            <w:vAlign w:val="center"/>
            <w:hideMark/>
          </w:tcPr>
          <w:p w14:paraId="24D5D01D" w14:textId="77777777" w:rsidR="00C90BF9" w:rsidRPr="003A0D64" w:rsidRDefault="00C90BF9" w:rsidP="00E5658D">
            <w:pPr>
              <w:jc w:val="center"/>
              <w:rPr>
                <w:sz w:val="20"/>
                <w:szCs w:val="20"/>
              </w:rPr>
            </w:pPr>
            <w:r w:rsidRPr="003A0D64">
              <w:rPr>
                <w:sz w:val="20"/>
                <w:szCs w:val="20"/>
              </w:rPr>
              <w:t>0,083</w:t>
            </w:r>
          </w:p>
        </w:tc>
        <w:tc>
          <w:tcPr>
            <w:tcW w:w="919" w:type="dxa"/>
            <w:shd w:val="clear" w:color="auto" w:fill="auto"/>
            <w:noWrap/>
            <w:vAlign w:val="center"/>
            <w:hideMark/>
          </w:tcPr>
          <w:p w14:paraId="399DA65A" w14:textId="77777777" w:rsidR="00C90BF9" w:rsidRPr="003A0D64" w:rsidRDefault="00C90BF9" w:rsidP="00E5658D">
            <w:pPr>
              <w:jc w:val="center"/>
              <w:rPr>
                <w:sz w:val="20"/>
                <w:szCs w:val="20"/>
              </w:rPr>
            </w:pPr>
            <w:r w:rsidRPr="003A0D64">
              <w:rPr>
                <w:sz w:val="20"/>
                <w:szCs w:val="20"/>
              </w:rPr>
              <w:t>0,083</w:t>
            </w:r>
          </w:p>
        </w:tc>
        <w:tc>
          <w:tcPr>
            <w:tcW w:w="919" w:type="dxa"/>
            <w:shd w:val="clear" w:color="auto" w:fill="auto"/>
            <w:noWrap/>
            <w:vAlign w:val="center"/>
            <w:hideMark/>
          </w:tcPr>
          <w:p w14:paraId="70039EE9" w14:textId="77777777" w:rsidR="00C90BF9" w:rsidRPr="003A0D64" w:rsidRDefault="00C90BF9" w:rsidP="00E5658D">
            <w:pPr>
              <w:jc w:val="center"/>
              <w:rPr>
                <w:sz w:val="20"/>
                <w:szCs w:val="20"/>
              </w:rPr>
            </w:pPr>
            <w:r w:rsidRPr="003A0D64">
              <w:rPr>
                <w:sz w:val="20"/>
                <w:szCs w:val="20"/>
              </w:rPr>
              <w:t>0,083</w:t>
            </w:r>
          </w:p>
        </w:tc>
        <w:tc>
          <w:tcPr>
            <w:tcW w:w="919" w:type="dxa"/>
            <w:shd w:val="clear" w:color="auto" w:fill="auto"/>
            <w:noWrap/>
            <w:vAlign w:val="center"/>
            <w:hideMark/>
          </w:tcPr>
          <w:p w14:paraId="55F45724" w14:textId="77777777" w:rsidR="00C90BF9" w:rsidRPr="003A0D64" w:rsidRDefault="00C90BF9" w:rsidP="00E5658D">
            <w:pPr>
              <w:jc w:val="center"/>
              <w:rPr>
                <w:sz w:val="20"/>
                <w:szCs w:val="20"/>
              </w:rPr>
            </w:pPr>
            <w:r w:rsidRPr="003A0D64">
              <w:rPr>
                <w:sz w:val="20"/>
                <w:szCs w:val="20"/>
              </w:rPr>
              <w:t>0,083</w:t>
            </w:r>
          </w:p>
        </w:tc>
        <w:tc>
          <w:tcPr>
            <w:tcW w:w="919" w:type="dxa"/>
            <w:shd w:val="clear" w:color="auto" w:fill="auto"/>
            <w:noWrap/>
            <w:vAlign w:val="center"/>
            <w:hideMark/>
          </w:tcPr>
          <w:p w14:paraId="19BFDBB8" w14:textId="77777777" w:rsidR="00C90BF9" w:rsidRPr="003A0D64" w:rsidRDefault="00C90BF9" w:rsidP="00E5658D">
            <w:pPr>
              <w:jc w:val="center"/>
              <w:rPr>
                <w:sz w:val="20"/>
                <w:szCs w:val="20"/>
              </w:rPr>
            </w:pPr>
            <w:r w:rsidRPr="003A0D64">
              <w:rPr>
                <w:sz w:val="20"/>
                <w:szCs w:val="20"/>
              </w:rPr>
              <w:t>0,083</w:t>
            </w:r>
          </w:p>
        </w:tc>
        <w:tc>
          <w:tcPr>
            <w:tcW w:w="919" w:type="dxa"/>
            <w:shd w:val="clear" w:color="auto" w:fill="auto"/>
            <w:noWrap/>
            <w:vAlign w:val="center"/>
            <w:hideMark/>
          </w:tcPr>
          <w:p w14:paraId="705CDAF0" w14:textId="77777777" w:rsidR="00C90BF9" w:rsidRPr="003A0D64" w:rsidRDefault="00C90BF9" w:rsidP="00E5658D">
            <w:pPr>
              <w:jc w:val="center"/>
              <w:rPr>
                <w:sz w:val="20"/>
                <w:szCs w:val="20"/>
              </w:rPr>
            </w:pPr>
            <w:r w:rsidRPr="003A0D64">
              <w:rPr>
                <w:sz w:val="20"/>
                <w:szCs w:val="20"/>
              </w:rPr>
              <w:t>0,083</w:t>
            </w:r>
          </w:p>
        </w:tc>
        <w:tc>
          <w:tcPr>
            <w:tcW w:w="666" w:type="dxa"/>
            <w:shd w:val="clear" w:color="auto" w:fill="auto"/>
            <w:noWrap/>
            <w:vAlign w:val="center"/>
            <w:hideMark/>
          </w:tcPr>
          <w:p w14:paraId="354812C3" w14:textId="77777777" w:rsidR="00C90BF9" w:rsidRPr="003A0D64" w:rsidRDefault="00C90BF9" w:rsidP="00E5658D">
            <w:pPr>
              <w:jc w:val="center"/>
              <w:rPr>
                <w:sz w:val="20"/>
                <w:szCs w:val="20"/>
              </w:rPr>
            </w:pPr>
            <w:r w:rsidRPr="003A0D64">
              <w:rPr>
                <w:sz w:val="20"/>
                <w:szCs w:val="20"/>
              </w:rPr>
              <w:t>0,083</w:t>
            </w:r>
          </w:p>
        </w:tc>
        <w:tc>
          <w:tcPr>
            <w:tcW w:w="666" w:type="dxa"/>
            <w:shd w:val="clear" w:color="auto" w:fill="auto"/>
            <w:noWrap/>
            <w:vAlign w:val="center"/>
            <w:hideMark/>
          </w:tcPr>
          <w:p w14:paraId="29049A22" w14:textId="77777777" w:rsidR="00C90BF9" w:rsidRPr="003A0D64" w:rsidRDefault="00C90BF9" w:rsidP="00E5658D">
            <w:pPr>
              <w:jc w:val="center"/>
              <w:rPr>
                <w:sz w:val="20"/>
                <w:szCs w:val="20"/>
              </w:rPr>
            </w:pPr>
            <w:r w:rsidRPr="003A0D64">
              <w:rPr>
                <w:sz w:val="20"/>
                <w:szCs w:val="20"/>
              </w:rPr>
              <w:t>0,083</w:t>
            </w:r>
          </w:p>
        </w:tc>
        <w:tc>
          <w:tcPr>
            <w:tcW w:w="666" w:type="dxa"/>
            <w:shd w:val="clear" w:color="auto" w:fill="auto"/>
            <w:noWrap/>
            <w:vAlign w:val="center"/>
            <w:hideMark/>
          </w:tcPr>
          <w:p w14:paraId="3099D548" w14:textId="77777777" w:rsidR="00C90BF9" w:rsidRPr="003A0D64" w:rsidRDefault="00C90BF9" w:rsidP="00E5658D">
            <w:pPr>
              <w:jc w:val="center"/>
              <w:rPr>
                <w:sz w:val="20"/>
                <w:szCs w:val="20"/>
              </w:rPr>
            </w:pPr>
            <w:r w:rsidRPr="003A0D64">
              <w:rPr>
                <w:sz w:val="20"/>
                <w:szCs w:val="20"/>
              </w:rPr>
              <w:t>0,083</w:t>
            </w:r>
          </w:p>
        </w:tc>
      </w:tr>
      <w:tr w:rsidR="003A0D64" w:rsidRPr="003A0D64" w14:paraId="292EB4E9" w14:textId="77777777" w:rsidTr="00E5658D">
        <w:trPr>
          <w:trHeight w:val="23"/>
          <w:jc w:val="center"/>
        </w:trPr>
        <w:tc>
          <w:tcPr>
            <w:tcW w:w="3203" w:type="dxa"/>
            <w:shd w:val="clear" w:color="auto" w:fill="auto"/>
            <w:vAlign w:val="center"/>
            <w:hideMark/>
          </w:tcPr>
          <w:p w14:paraId="18F3941B" w14:textId="77777777" w:rsidR="00C90BF9" w:rsidRPr="003A0D64" w:rsidRDefault="00C90BF9" w:rsidP="00E5658D">
            <w:pPr>
              <w:rPr>
                <w:sz w:val="20"/>
                <w:szCs w:val="20"/>
              </w:rPr>
            </w:pPr>
            <w:r w:rsidRPr="003A0D64">
              <w:rPr>
                <w:sz w:val="20"/>
                <w:szCs w:val="20"/>
              </w:rPr>
              <w:t>Располагаемая тепловая мощность</w:t>
            </w:r>
          </w:p>
        </w:tc>
        <w:tc>
          <w:tcPr>
            <w:tcW w:w="918" w:type="dxa"/>
            <w:shd w:val="clear" w:color="auto" w:fill="auto"/>
            <w:noWrap/>
            <w:vAlign w:val="center"/>
            <w:hideMark/>
          </w:tcPr>
          <w:p w14:paraId="5385A035" w14:textId="77777777" w:rsidR="00C90BF9" w:rsidRPr="003A0D64" w:rsidRDefault="00C90BF9" w:rsidP="00E5658D">
            <w:pPr>
              <w:jc w:val="center"/>
              <w:rPr>
                <w:sz w:val="20"/>
                <w:szCs w:val="20"/>
              </w:rPr>
            </w:pPr>
            <w:r w:rsidRPr="003A0D64">
              <w:rPr>
                <w:sz w:val="20"/>
                <w:szCs w:val="20"/>
              </w:rPr>
              <w:t>0,074</w:t>
            </w:r>
          </w:p>
        </w:tc>
        <w:tc>
          <w:tcPr>
            <w:tcW w:w="919" w:type="dxa"/>
            <w:shd w:val="clear" w:color="auto" w:fill="auto"/>
            <w:noWrap/>
            <w:vAlign w:val="center"/>
            <w:hideMark/>
          </w:tcPr>
          <w:p w14:paraId="485FE745" w14:textId="77777777" w:rsidR="00C90BF9" w:rsidRPr="003A0D64" w:rsidRDefault="00C90BF9" w:rsidP="00E5658D">
            <w:pPr>
              <w:jc w:val="center"/>
              <w:rPr>
                <w:sz w:val="20"/>
                <w:szCs w:val="20"/>
              </w:rPr>
            </w:pPr>
            <w:r w:rsidRPr="003A0D64">
              <w:rPr>
                <w:sz w:val="20"/>
                <w:szCs w:val="20"/>
              </w:rPr>
              <w:t>0,074</w:t>
            </w:r>
          </w:p>
        </w:tc>
        <w:tc>
          <w:tcPr>
            <w:tcW w:w="919" w:type="dxa"/>
            <w:shd w:val="clear" w:color="auto" w:fill="auto"/>
            <w:noWrap/>
            <w:vAlign w:val="center"/>
            <w:hideMark/>
          </w:tcPr>
          <w:p w14:paraId="22382FFD" w14:textId="77777777" w:rsidR="00C90BF9" w:rsidRPr="003A0D64" w:rsidRDefault="00C90BF9" w:rsidP="00E5658D">
            <w:pPr>
              <w:jc w:val="center"/>
              <w:rPr>
                <w:sz w:val="20"/>
                <w:szCs w:val="20"/>
              </w:rPr>
            </w:pPr>
            <w:r w:rsidRPr="003A0D64">
              <w:rPr>
                <w:sz w:val="20"/>
                <w:szCs w:val="20"/>
              </w:rPr>
              <w:t>0,074</w:t>
            </w:r>
          </w:p>
        </w:tc>
        <w:tc>
          <w:tcPr>
            <w:tcW w:w="919" w:type="dxa"/>
            <w:shd w:val="clear" w:color="auto" w:fill="auto"/>
            <w:noWrap/>
            <w:vAlign w:val="center"/>
            <w:hideMark/>
          </w:tcPr>
          <w:p w14:paraId="6095C24B" w14:textId="77777777" w:rsidR="00C90BF9" w:rsidRPr="003A0D64" w:rsidRDefault="00C90BF9" w:rsidP="00E5658D">
            <w:pPr>
              <w:jc w:val="center"/>
              <w:rPr>
                <w:sz w:val="20"/>
                <w:szCs w:val="20"/>
              </w:rPr>
            </w:pPr>
            <w:r w:rsidRPr="003A0D64">
              <w:rPr>
                <w:sz w:val="20"/>
                <w:szCs w:val="20"/>
              </w:rPr>
              <w:t>0,074</w:t>
            </w:r>
          </w:p>
        </w:tc>
        <w:tc>
          <w:tcPr>
            <w:tcW w:w="919" w:type="dxa"/>
            <w:shd w:val="clear" w:color="auto" w:fill="auto"/>
            <w:noWrap/>
            <w:vAlign w:val="center"/>
            <w:hideMark/>
          </w:tcPr>
          <w:p w14:paraId="6C4B98BA" w14:textId="77777777" w:rsidR="00C90BF9" w:rsidRPr="003A0D64" w:rsidRDefault="00C90BF9" w:rsidP="00E5658D">
            <w:pPr>
              <w:jc w:val="center"/>
              <w:rPr>
                <w:sz w:val="20"/>
                <w:szCs w:val="20"/>
              </w:rPr>
            </w:pPr>
            <w:r w:rsidRPr="003A0D64">
              <w:rPr>
                <w:sz w:val="20"/>
                <w:szCs w:val="20"/>
              </w:rPr>
              <w:t>0,074</w:t>
            </w:r>
          </w:p>
        </w:tc>
        <w:tc>
          <w:tcPr>
            <w:tcW w:w="919" w:type="dxa"/>
            <w:shd w:val="clear" w:color="auto" w:fill="auto"/>
            <w:noWrap/>
            <w:vAlign w:val="center"/>
            <w:hideMark/>
          </w:tcPr>
          <w:p w14:paraId="2B2EFD79" w14:textId="77777777" w:rsidR="00C90BF9" w:rsidRPr="003A0D64" w:rsidRDefault="00C90BF9" w:rsidP="00E5658D">
            <w:pPr>
              <w:jc w:val="center"/>
              <w:rPr>
                <w:sz w:val="20"/>
                <w:szCs w:val="20"/>
              </w:rPr>
            </w:pPr>
            <w:r w:rsidRPr="003A0D64">
              <w:rPr>
                <w:sz w:val="20"/>
                <w:szCs w:val="20"/>
              </w:rPr>
              <w:t>0,074</w:t>
            </w:r>
          </w:p>
        </w:tc>
        <w:tc>
          <w:tcPr>
            <w:tcW w:w="919" w:type="dxa"/>
            <w:shd w:val="clear" w:color="auto" w:fill="auto"/>
            <w:noWrap/>
            <w:vAlign w:val="center"/>
            <w:hideMark/>
          </w:tcPr>
          <w:p w14:paraId="44BEE5FF" w14:textId="77777777" w:rsidR="00C90BF9" w:rsidRPr="003A0D64" w:rsidRDefault="00C90BF9" w:rsidP="00E5658D">
            <w:pPr>
              <w:jc w:val="center"/>
              <w:rPr>
                <w:sz w:val="20"/>
                <w:szCs w:val="20"/>
              </w:rPr>
            </w:pPr>
            <w:r w:rsidRPr="003A0D64">
              <w:rPr>
                <w:sz w:val="20"/>
                <w:szCs w:val="20"/>
              </w:rPr>
              <w:t>0,074</w:t>
            </w:r>
          </w:p>
        </w:tc>
        <w:tc>
          <w:tcPr>
            <w:tcW w:w="919" w:type="dxa"/>
            <w:shd w:val="clear" w:color="auto" w:fill="auto"/>
            <w:noWrap/>
            <w:vAlign w:val="center"/>
            <w:hideMark/>
          </w:tcPr>
          <w:p w14:paraId="6A8A35B6" w14:textId="77777777" w:rsidR="00C90BF9" w:rsidRPr="003A0D64" w:rsidRDefault="00C90BF9" w:rsidP="00E5658D">
            <w:pPr>
              <w:jc w:val="center"/>
              <w:rPr>
                <w:sz w:val="20"/>
                <w:szCs w:val="20"/>
              </w:rPr>
            </w:pPr>
            <w:r w:rsidRPr="003A0D64">
              <w:rPr>
                <w:sz w:val="20"/>
                <w:szCs w:val="20"/>
              </w:rPr>
              <w:t>0,074</w:t>
            </w:r>
          </w:p>
        </w:tc>
        <w:tc>
          <w:tcPr>
            <w:tcW w:w="919" w:type="dxa"/>
            <w:shd w:val="clear" w:color="auto" w:fill="auto"/>
            <w:noWrap/>
            <w:vAlign w:val="center"/>
            <w:hideMark/>
          </w:tcPr>
          <w:p w14:paraId="533B6B4C" w14:textId="77777777" w:rsidR="00C90BF9" w:rsidRPr="003A0D64" w:rsidRDefault="00C90BF9" w:rsidP="00E5658D">
            <w:pPr>
              <w:jc w:val="center"/>
              <w:rPr>
                <w:sz w:val="20"/>
                <w:szCs w:val="20"/>
              </w:rPr>
            </w:pPr>
            <w:r w:rsidRPr="003A0D64">
              <w:rPr>
                <w:sz w:val="20"/>
                <w:szCs w:val="20"/>
              </w:rPr>
              <w:t>0,074</w:t>
            </w:r>
          </w:p>
        </w:tc>
        <w:tc>
          <w:tcPr>
            <w:tcW w:w="919" w:type="dxa"/>
            <w:shd w:val="clear" w:color="auto" w:fill="auto"/>
            <w:noWrap/>
            <w:vAlign w:val="center"/>
            <w:hideMark/>
          </w:tcPr>
          <w:p w14:paraId="299016D5" w14:textId="77777777" w:rsidR="00C90BF9" w:rsidRPr="003A0D64" w:rsidRDefault="00C90BF9" w:rsidP="00E5658D">
            <w:pPr>
              <w:jc w:val="center"/>
              <w:rPr>
                <w:sz w:val="20"/>
                <w:szCs w:val="20"/>
              </w:rPr>
            </w:pPr>
            <w:r w:rsidRPr="003A0D64">
              <w:rPr>
                <w:sz w:val="20"/>
                <w:szCs w:val="20"/>
              </w:rPr>
              <w:t>0,074</w:t>
            </w:r>
          </w:p>
        </w:tc>
        <w:tc>
          <w:tcPr>
            <w:tcW w:w="666" w:type="dxa"/>
            <w:shd w:val="clear" w:color="auto" w:fill="auto"/>
            <w:noWrap/>
            <w:vAlign w:val="center"/>
            <w:hideMark/>
          </w:tcPr>
          <w:p w14:paraId="17C8A327" w14:textId="77777777" w:rsidR="00C90BF9" w:rsidRPr="003A0D64" w:rsidRDefault="00C90BF9" w:rsidP="00E5658D">
            <w:pPr>
              <w:jc w:val="center"/>
              <w:rPr>
                <w:sz w:val="20"/>
                <w:szCs w:val="20"/>
              </w:rPr>
            </w:pPr>
            <w:r w:rsidRPr="003A0D64">
              <w:rPr>
                <w:sz w:val="20"/>
                <w:szCs w:val="20"/>
              </w:rPr>
              <w:t>0,074</w:t>
            </w:r>
          </w:p>
        </w:tc>
        <w:tc>
          <w:tcPr>
            <w:tcW w:w="666" w:type="dxa"/>
            <w:shd w:val="clear" w:color="auto" w:fill="auto"/>
            <w:noWrap/>
            <w:vAlign w:val="center"/>
            <w:hideMark/>
          </w:tcPr>
          <w:p w14:paraId="0727C45F" w14:textId="77777777" w:rsidR="00C90BF9" w:rsidRPr="003A0D64" w:rsidRDefault="00C90BF9" w:rsidP="00E5658D">
            <w:pPr>
              <w:jc w:val="center"/>
              <w:rPr>
                <w:sz w:val="20"/>
                <w:szCs w:val="20"/>
              </w:rPr>
            </w:pPr>
            <w:r w:rsidRPr="003A0D64">
              <w:rPr>
                <w:sz w:val="20"/>
                <w:szCs w:val="20"/>
              </w:rPr>
              <w:t>0,074</w:t>
            </w:r>
          </w:p>
        </w:tc>
        <w:tc>
          <w:tcPr>
            <w:tcW w:w="666" w:type="dxa"/>
            <w:shd w:val="clear" w:color="auto" w:fill="auto"/>
            <w:noWrap/>
            <w:vAlign w:val="center"/>
            <w:hideMark/>
          </w:tcPr>
          <w:p w14:paraId="1BA522A4" w14:textId="77777777" w:rsidR="00C90BF9" w:rsidRPr="003A0D64" w:rsidRDefault="00C90BF9" w:rsidP="00E5658D">
            <w:pPr>
              <w:jc w:val="center"/>
              <w:rPr>
                <w:sz w:val="20"/>
                <w:szCs w:val="20"/>
              </w:rPr>
            </w:pPr>
            <w:r w:rsidRPr="003A0D64">
              <w:rPr>
                <w:sz w:val="20"/>
                <w:szCs w:val="20"/>
              </w:rPr>
              <w:t>0,074</w:t>
            </w:r>
          </w:p>
        </w:tc>
      </w:tr>
      <w:tr w:rsidR="003A0D64" w:rsidRPr="003A0D64" w14:paraId="6D42D54F" w14:textId="77777777" w:rsidTr="00E5658D">
        <w:trPr>
          <w:trHeight w:val="23"/>
          <w:jc w:val="center"/>
        </w:trPr>
        <w:tc>
          <w:tcPr>
            <w:tcW w:w="3203" w:type="dxa"/>
            <w:shd w:val="clear" w:color="auto" w:fill="auto"/>
            <w:vAlign w:val="center"/>
            <w:hideMark/>
          </w:tcPr>
          <w:p w14:paraId="7FDF257C" w14:textId="77777777" w:rsidR="00C90BF9" w:rsidRPr="003A0D64" w:rsidRDefault="00C90BF9" w:rsidP="00E5658D">
            <w:pPr>
              <w:rPr>
                <w:sz w:val="20"/>
                <w:szCs w:val="20"/>
              </w:rPr>
            </w:pPr>
            <w:r w:rsidRPr="003A0D64">
              <w:rPr>
                <w:sz w:val="20"/>
                <w:szCs w:val="20"/>
              </w:rPr>
              <w:t>Затраты тепла на собственные нужды в горячей воде</w:t>
            </w:r>
          </w:p>
        </w:tc>
        <w:tc>
          <w:tcPr>
            <w:tcW w:w="918" w:type="dxa"/>
            <w:shd w:val="clear" w:color="auto" w:fill="auto"/>
            <w:vAlign w:val="center"/>
            <w:hideMark/>
          </w:tcPr>
          <w:p w14:paraId="2EADF3E5" w14:textId="77777777" w:rsidR="00C90BF9" w:rsidRPr="003A0D64" w:rsidRDefault="00C90BF9" w:rsidP="00E5658D">
            <w:pPr>
              <w:jc w:val="center"/>
              <w:rPr>
                <w:sz w:val="20"/>
                <w:szCs w:val="20"/>
              </w:rPr>
            </w:pPr>
            <w:r w:rsidRPr="003A0D64">
              <w:rPr>
                <w:sz w:val="20"/>
                <w:szCs w:val="20"/>
              </w:rPr>
              <w:t>0,001</w:t>
            </w:r>
          </w:p>
        </w:tc>
        <w:tc>
          <w:tcPr>
            <w:tcW w:w="919" w:type="dxa"/>
            <w:shd w:val="clear" w:color="auto" w:fill="auto"/>
            <w:noWrap/>
            <w:vAlign w:val="center"/>
            <w:hideMark/>
          </w:tcPr>
          <w:p w14:paraId="627256C1" w14:textId="77777777" w:rsidR="00C90BF9" w:rsidRPr="003A0D64" w:rsidRDefault="00C90BF9" w:rsidP="00E5658D">
            <w:pPr>
              <w:jc w:val="center"/>
              <w:rPr>
                <w:sz w:val="20"/>
                <w:szCs w:val="20"/>
              </w:rPr>
            </w:pPr>
            <w:r w:rsidRPr="003A0D64">
              <w:rPr>
                <w:sz w:val="20"/>
                <w:szCs w:val="20"/>
              </w:rPr>
              <w:t>0,001</w:t>
            </w:r>
          </w:p>
        </w:tc>
        <w:tc>
          <w:tcPr>
            <w:tcW w:w="919" w:type="dxa"/>
            <w:shd w:val="clear" w:color="auto" w:fill="auto"/>
            <w:noWrap/>
            <w:vAlign w:val="center"/>
            <w:hideMark/>
          </w:tcPr>
          <w:p w14:paraId="57771DA7" w14:textId="77777777" w:rsidR="00C90BF9" w:rsidRPr="003A0D64" w:rsidRDefault="00C90BF9" w:rsidP="00E5658D">
            <w:pPr>
              <w:jc w:val="center"/>
              <w:rPr>
                <w:sz w:val="20"/>
                <w:szCs w:val="20"/>
              </w:rPr>
            </w:pPr>
            <w:r w:rsidRPr="003A0D64">
              <w:rPr>
                <w:sz w:val="20"/>
                <w:szCs w:val="20"/>
              </w:rPr>
              <w:t>0,001</w:t>
            </w:r>
          </w:p>
        </w:tc>
        <w:tc>
          <w:tcPr>
            <w:tcW w:w="919" w:type="dxa"/>
            <w:shd w:val="clear" w:color="auto" w:fill="auto"/>
            <w:noWrap/>
            <w:vAlign w:val="center"/>
            <w:hideMark/>
          </w:tcPr>
          <w:p w14:paraId="0FB96CF5" w14:textId="77777777" w:rsidR="00C90BF9" w:rsidRPr="003A0D64" w:rsidRDefault="00C90BF9" w:rsidP="00E5658D">
            <w:pPr>
              <w:jc w:val="center"/>
              <w:rPr>
                <w:sz w:val="20"/>
                <w:szCs w:val="20"/>
              </w:rPr>
            </w:pPr>
            <w:r w:rsidRPr="003A0D64">
              <w:rPr>
                <w:sz w:val="20"/>
                <w:szCs w:val="20"/>
              </w:rPr>
              <w:t>0,001</w:t>
            </w:r>
          </w:p>
        </w:tc>
        <w:tc>
          <w:tcPr>
            <w:tcW w:w="919" w:type="dxa"/>
            <w:shd w:val="clear" w:color="auto" w:fill="auto"/>
            <w:noWrap/>
            <w:vAlign w:val="center"/>
            <w:hideMark/>
          </w:tcPr>
          <w:p w14:paraId="5795ABF3" w14:textId="77777777" w:rsidR="00C90BF9" w:rsidRPr="003A0D64" w:rsidRDefault="00C90BF9" w:rsidP="00E5658D">
            <w:pPr>
              <w:jc w:val="center"/>
              <w:rPr>
                <w:sz w:val="20"/>
                <w:szCs w:val="20"/>
              </w:rPr>
            </w:pPr>
            <w:r w:rsidRPr="003A0D64">
              <w:rPr>
                <w:sz w:val="20"/>
                <w:szCs w:val="20"/>
              </w:rPr>
              <w:t>0,001</w:t>
            </w:r>
          </w:p>
        </w:tc>
        <w:tc>
          <w:tcPr>
            <w:tcW w:w="919" w:type="dxa"/>
            <w:shd w:val="clear" w:color="auto" w:fill="auto"/>
            <w:noWrap/>
            <w:vAlign w:val="center"/>
            <w:hideMark/>
          </w:tcPr>
          <w:p w14:paraId="23F264EB" w14:textId="77777777" w:rsidR="00C90BF9" w:rsidRPr="003A0D64" w:rsidRDefault="00C90BF9" w:rsidP="00E5658D">
            <w:pPr>
              <w:jc w:val="center"/>
              <w:rPr>
                <w:sz w:val="20"/>
                <w:szCs w:val="20"/>
              </w:rPr>
            </w:pPr>
            <w:r w:rsidRPr="003A0D64">
              <w:rPr>
                <w:sz w:val="20"/>
                <w:szCs w:val="20"/>
              </w:rPr>
              <w:t>0,001</w:t>
            </w:r>
          </w:p>
        </w:tc>
        <w:tc>
          <w:tcPr>
            <w:tcW w:w="919" w:type="dxa"/>
            <w:shd w:val="clear" w:color="auto" w:fill="auto"/>
            <w:noWrap/>
            <w:vAlign w:val="center"/>
            <w:hideMark/>
          </w:tcPr>
          <w:p w14:paraId="25164478" w14:textId="77777777" w:rsidR="00C90BF9" w:rsidRPr="003A0D64" w:rsidRDefault="00C90BF9" w:rsidP="00E5658D">
            <w:pPr>
              <w:jc w:val="center"/>
              <w:rPr>
                <w:sz w:val="20"/>
                <w:szCs w:val="20"/>
              </w:rPr>
            </w:pPr>
            <w:r w:rsidRPr="003A0D64">
              <w:rPr>
                <w:sz w:val="20"/>
                <w:szCs w:val="20"/>
              </w:rPr>
              <w:t>0,001</w:t>
            </w:r>
          </w:p>
        </w:tc>
        <w:tc>
          <w:tcPr>
            <w:tcW w:w="919" w:type="dxa"/>
            <w:shd w:val="clear" w:color="auto" w:fill="auto"/>
            <w:noWrap/>
            <w:vAlign w:val="center"/>
            <w:hideMark/>
          </w:tcPr>
          <w:p w14:paraId="624D72CD" w14:textId="77777777" w:rsidR="00C90BF9" w:rsidRPr="003A0D64" w:rsidRDefault="00C90BF9" w:rsidP="00E5658D">
            <w:pPr>
              <w:jc w:val="center"/>
              <w:rPr>
                <w:sz w:val="20"/>
                <w:szCs w:val="20"/>
              </w:rPr>
            </w:pPr>
            <w:r w:rsidRPr="003A0D64">
              <w:rPr>
                <w:sz w:val="20"/>
                <w:szCs w:val="20"/>
              </w:rPr>
              <w:t>0,001</w:t>
            </w:r>
          </w:p>
        </w:tc>
        <w:tc>
          <w:tcPr>
            <w:tcW w:w="919" w:type="dxa"/>
            <w:shd w:val="clear" w:color="auto" w:fill="auto"/>
            <w:noWrap/>
            <w:vAlign w:val="center"/>
            <w:hideMark/>
          </w:tcPr>
          <w:p w14:paraId="503A200D" w14:textId="77777777" w:rsidR="00C90BF9" w:rsidRPr="003A0D64" w:rsidRDefault="00C90BF9" w:rsidP="00E5658D">
            <w:pPr>
              <w:jc w:val="center"/>
              <w:rPr>
                <w:sz w:val="20"/>
                <w:szCs w:val="20"/>
              </w:rPr>
            </w:pPr>
            <w:r w:rsidRPr="003A0D64">
              <w:rPr>
                <w:sz w:val="20"/>
                <w:szCs w:val="20"/>
              </w:rPr>
              <w:t>0,001</w:t>
            </w:r>
          </w:p>
        </w:tc>
        <w:tc>
          <w:tcPr>
            <w:tcW w:w="919" w:type="dxa"/>
            <w:shd w:val="clear" w:color="auto" w:fill="auto"/>
            <w:noWrap/>
            <w:vAlign w:val="center"/>
            <w:hideMark/>
          </w:tcPr>
          <w:p w14:paraId="60EC7D0B" w14:textId="77777777" w:rsidR="00C90BF9" w:rsidRPr="003A0D64" w:rsidRDefault="00C90BF9" w:rsidP="00E5658D">
            <w:pPr>
              <w:jc w:val="center"/>
              <w:rPr>
                <w:sz w:val="20"/>
                <w:szCs w:val="20"/>
              </w:rPr>
            </w:pPr>
            <w:r w:rsidRPr="003A0D64">
              <w:rPr>
                <w:sz w:val="20"/>
                <w:szCs w:val="20"/>
              </w:rPr>
              <w:t>0,001</w:t>
            </w:r>
          </w:p>
        </w:tc>
        <w:tc>
          <w:tcPr>
            <w:tcW w:w="666" w:type="dxa"/>
            <w:shd w:val="clear" w:color="auto" w:fill="auto"/>
            <w:noWrap/>
            <w:vAlign w:val="center"/>
            <w:hideMark/>
          </w:tcPr>
          <w:p w14:paraId="6B860588" w14:textId="77777777" w:rsidR="00C90BF9" w:rsidRPr="003A0D64" w:rsidRDefault="00C90BF9" w:rsidP="00E5658D">
            <w:pPr>
              <w:jc w:val="center"/>
              <w:rPr>
                <w:sz w:val="20"/>
                <w:szCs w:val="20"/>
              </w:rPr>
            </w:pPr>
            <w:r w:rsidRPr="003A0D64">
              <w:rPr>
                <w:sz w:val="20"/>
                <w:szCs w:val="20"/>
              </w:rPr>
              <w:t>0,001</w:t>
            </w:r>
          </w:p>
        </w:tc>
        <w:tc>
          <w:tcPr>
            <w:tcW w:w="666" w:type="dxa"/>
            <w:shd w:val="clear" w:color="auto" w:fill="auto"/>
            <w:noWrap/>
            <w:vAlign w:val="center"/>
            <w:hideMark/>
          </w:tcPr>
          <w:p w14:paraId="0F8F19E3" w14:textId="77777777" w:rsidR="00C90BF9" w:rsidRPr="003A0D64" w:rsidRDefault="00C90BF9" w:rsidP="00E5658D">
            <w:pPr>
              <w:jc w:val="center"/>
              <w:rPr>
                <w:sz w:val="20"/>
                <w:szCs w:val="20"/>
              </w:rPr>
            </w:pPr>
            <w:r w:rsidRPr="003A0D64">
              <w:rPr>
                <w:sz w:val="20"/>
                <w:szCs w:val="20"/>
              </w:rPr>
              <w:t>0,001</w:t>
            </w:r>
          </w:p>
        </w:tc>
        <w:tc>
          <w:tcPr>
            <w:tcW w:w="666" w:type="dxa"/>
            <w:shd w:val="clear" w:color="auto" w:fill="auto"/>
            <w:noWrap/>
            <w:vAlign w:val="center"/>
            <w:hideMark/>
          </w:tcPr>
          <w:p w14:paraId="7FE0C718" w14:textId="77777777" w:rsidR="00C90BF9" w:rsidRPr="003A0D64" w:rsidRDefault="00C90BF9" w:rsidP="00E5658D">
            <w:pPr>
              <w:jc w:val="center"/>
              <w:rPr>
                <w:sz w:val="20"/>
                <w:szCs w:val="20"/>
              </w:rPr>
            </w:pPr>
            <w:r w:rsidRPr="003A0D64">
              <w:rPr>
                <w:sz w:val="20"/>
                <w:szCs w:val="20"/>
              </w:rPr>
              <w:t>0,001</w:t>
            </w:r>
          </w:p>
        </w:tc>
      </w:tr>
      <w:tr w:rsidR="003A0D64" w:rsidRPr="003A0D64" w14:paraId="389F0BE6" w14:textId="77777777" w:rsidTr="00E5658D">
        <w:trPr>
          <w:trHeight w:val="23"/>
          <w:jc w:val="center"/>
        </w:trPr>
        <w:tc>
          <w:tcPr>
            <w:tcW w:w="3203" w:type="dxa"/>
            <w:shd w:val="clear" w:color="auto" w:fill="auto"/>
            <w:vAlign w:val="center"/>
            <w:hideMark/>
          </w:tcPr>
          <w:p w14:paraId="37FE1FA0" w14:textId="77777777" w:rsidR="00C90BF9" w:rsidRPr="003A0D64" w:rsidRDefault="00C90BF9" w:rsidP="00E5658D">
            <w:pPr>
              <w:rPr>
                <w:sz w:val="20"/>
                <w:szCs w:val="20"/>
              </w:rPr>
            </w:pPr>
            <w:r w:rsidRPr="003A0D64">
              <w:rPr>
                <w:sz w:val="20"/>
                <w:szCs w:val="20"/>
              </w:rPr>
              <w:t>Потери в тепловых сетях в горячей воде</w:t>
            </w:r>
          </w:p>
        </w:tc>
        <w:tc>
          <w:tcPr>
            <w:tcW w:w="918" w:type="dxa"/>
            <w:shd w:val="clear" w:color="auto" w:fill="auto"/>
            <w:vAlign w:val="center"/>
            <w:hideMark/>
          </w:tcPr>
          <w:p w14:paraId="2B101491" w14:textId="77777777" w:rsidR="00C90BF9" w:rsidRPr="003A0D64" w:rsidRDefault="00C90BF9" w:rsidP="00E5658D">
            <w:pPr>
              <w:jc w:val="center"/>
              <w:rPr>
                <w:sz w:val="20"/>
                <w:szCs w:val="20"/>
              </w:rPr>
            </w:pPr>
            <w:r w:rsidRPr="003A0D64">
              <w:rPr>
                <w:sz w:val="20"/>
                <w:szCs w:val="20"/>
              </w:rPr>
              <w:t>0,005</w:t>
            </w:r>
          </w:p>
        </w:tc>
        <w:tc>
          <w:tcPr>
            <w:tcW w:w="919" w:type="dxa"/>
            <w:shd w:val="clear" w:color="auto" w:fill="auto"/>
            <w:noWrap/>
            <w:vAlign w:val="center"/>
            <w:hideMark/>
          </w:tcPr>
          <w:p w14:paraId="22F1D78B"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noWrap/>
            <w:vAlign w:val="center"/>
            <w:hideMark/>
          </w:tcPr>
          <w:p w14:paraId="32E6B34F"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noWrap/>
            <w:vAlign w:val="center"/>
            <w:hideMark/>
          </w:tcPr>
          <w:p w14:paraId="57799FEF"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noWrap/>
            <w:vAlign w:val="center"/>
            <w:hideMark/>
          </w:tcPr>
          <w:p w14:paraId="6FF9838A"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noWrap/>
            <w:vAlign w:val="center"/>
            <w:hideMark/>
          </w:tcPr>
          <w:p w14:paraId="52383EAA"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noWrap/>
            <w:vAlign w:val="center"/>
            <w:hideMark/>
          </w:tcPr>
          <w:p w14:paraId="52C8F193"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noWrap/>
            <w:vAlign w:val="center"/>
            <w:hideMark/>
          </w:tcPr>
          <w:p w14:paraId="01E86AE0"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noWrap/>
            <w:vAlign w:val="center"/>
            <w:hideMark/>
          </w:tcPr>
          <w:p w14:paraId="4C58B804"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noWrap/>
            <w:vAlign w:val="center"/>
            <w:hideMark/>
          </w:tcPr>
          <w:p w14:paraId="0298447B" w14:textId="77777777" w:rsidR="00C90BF9" w:rsidRPr="003A0D64" w:rsidRDefault="00C90BF9" w:rsidP="00E5658D">
            <w:pPr>
              <w:jc w:val="center"/>
              <w:rPr>
                <w:sz w:val="20"/>
                <w:szCs w:val="20"/>
              </w:rPr>
            </w:pPr>
            <w:r w:rsidRPr="003A0D64">
              <w:rPr>
                <w:sz w:val="20"/>
                <w:szCs w:val="20"/>
              </w:rPr>
              <w:t>0,000</w:t>
            </w:r>
          </w:p>
        </w:tc>
        <w:tc>
          <w:tcPr>
            <w:tcW w:w="666" w:type="dxa"/>
            <w:shd w:val="clear" w:color="auto" w:fill="auto"/>
            <w:noWrap/>
            <w:vAlign w:val="center"/>
            <w:hideMark/>
          </w:tcPr>
          <w:p w14:paraId="2687D0B1" w14:textId="77777777" w:rsidR="00C90BF9" w:rsidRPr="003A0D64" w:rsidRDefault="00C90BF9" w:rsidP="00E5658D">
            <w:pPr>
              <w:jc w:val="center"/>
              <w:rPr>
                <w:sz w:val="20"/>
                <w:szCs w:val="20"/>
              </w:rPr>
            </w:pPr>
            <w:r w:rsidRPr="003A0D64">
              <w:rPr>
                <w:sz w:val="20"/>
                <w:szCs w:val="20"/>
              </w:rPr>
              <w:t>0,000</w:t>
            </w:r>
          </w:p>
        </w:tc>
        <w:tc>
          <w:tcPr>
            <w:tcW w:w="666" w:type="dxa"/>
            <w:shd w:val="clear" w:color="auto" w:fill="auto"/>
            <w:noWrap/>
            <w:vAlign w:val="center"/>
            <w:hideMark/>
          </w:tcPr>
          <w:p w14:paraId="435DDE02" w14:textId="77777777" w:rsidR="00C90BF9" w:rsidRPr="003A0D64" w:rsidRDefault="00C90BF9" w:rsidP="00E5658D">
            <w:pPr>
              <w:jc w:val="center"/>
              <w:rPr>
                <w:sz w:val="20"/>
                <w:szCs w:val="20"/>
              </w:rPr>
            </w:pPr>
            <w:r w:rsidRPr="003A0D64">
              <w:rPr>
                <w:sz w:val="20"/>
                <w:szCs w:val="20"/>
              </w:rPr>
              <w:t>0,000</w:t>
            </w:r>
          </w:p>
        </w:tc>
        <w:tc>
          <w:tcPr>
            <w:tcW w:w="666" w:type="dxa"/>
            <w:shd w:val="clear" w:color="auto" w:fill="auto"/>
            <w:noWrap/>
            <w:vAlign w:val="center"/>
            <w:hideMark/>
          </w:tcPr>
          <w:p w14:paraId="031ADD0E" w14:textId="77777777" w:rsidR="00C90BF9" w:rsidRPr="003A0D64" w:rsidRDefault="00C90BF9" w:rsidP="00E5658D">
            <w:pPr>
              <w:jc w:val="center"/>
              <w:rPr>
                <w:sz w:val="20"/>
                <w:szCs w:val="20"/>
              </w:rPr>
            </w:pPr>
            <w:r w:rsidRPr="003A0D64">
              <w:rPr>
                <w:sz w:val="20"/>
                <w:szCs w:val="20"/>
              </w:rPr>
              <w:t>0,000</w:t>
            </w:r>
          </w:p>
        </w:tc>
      </w:tr>
      <w:tr w:rsidR="003A0D64" w:rsidRPr="003A0D64" w14:paraId="6F60A067" w14:textId="77777777" w:rsidTr="00E5658D">
        <w:trPr>
          <w:trHeight w:val="23"/>
          <w:jc w:val="center"/>
        </w:trPr>
        <w:tc>
          <w:tcPr>
            <w:tcW w:w="3203" w:type="dxa"/>
            <w:shd w:val="clear" w:color="auto" w:fill="auto"/>
            <w:vAlign w:val="center"/>
            <w:hideMark/>
          </w:tcPr>
          <w:p w14:paraId="489837AB" w14:textId="77777777" w:rsidR="00C90BF9" w:rsidRPr="003A0D64" w:rsidRDefault="00C90BF9" w:rsidP="00E5658D">
            <w:pPr>
              <w:rPr>
                <w:sz w:val="20"/>
                <w:szCs w:val="20"/>
              </w:rPr>
            </w:pPr>
            <w:r w:rsidRPr="003A0D64">
              <w:rPr>
                <w:sz w:val="20"/>
                <w:szCs w:val="20"/>
              </w:rPr>
              <w:t>Расчетная нагрузка на хозяйственные нужды</w:t>
            </w:r>
          </w:p>
        </w:tc>
        <w:tc>
          <w:tcPr>
            <w:tcW w:w="918" w:type="dxa"/>
            <w:shd w:val="clear" w:color="auto" w:fill="auto"/>
            <w:vAlign w:val="center"/>
            <w:hideMark/>
          </w:tcPr>
          <w:p w14:paraId="129C860C"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vAlign w:val="center"/>
            <w:hideMark/>
          </w:tcPr>
          <w:p w14:paraId="19CF358E"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vAlign w:val="center"/>
            <w:hideMark/>
          </w:tcPr>
          <w:p w14:paraId="3D464F18"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vAlign w:val="center"/>
            <w:hideMark/>
          </w:tcPr>
          <w:p w14:paraId="4D5522A3"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vAlign w:val="center"/>
            <w:hideMark/>
          </w:tcPr>
          <w:p w14:paraId="561E95AA"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vAlign w:val="center"/>
            <w:hideMark/>
          </w:tcPr>
          <w:p w14:paraId="6E607B6A"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vAlign w:val="center"/>
            <w:hideMark/>
          </w:tcPr>
          <w:p w14:paraId="066B777D"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vAlign w:val="center"/>
            <w:hideMark/>
          </w:tcPr>
          <w:p w14:paraId="63D3B220"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vAlign w:val="center"/>
            <w:hideMark/>
          </w:tcPr>
          <w:p w14:paraId="4B656CE9"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vAlign w:val="center"/>
            <w:hideMark/>
          </w:tcPr>
          <w:p w14:paraId="0D100715" w14:textId="77777777" w:rsidR="00C90BF9" w:rsidRPr="003A0D64" w:rsidRDefault="00C90BF9" w:rsidP="00E5658D">
            <w:pPr>
              <w:jc w:val="center"/>
              <w:rPr>
                <w:sz w:val="20"/>
                <w:szCs w:val="20"/>
              </w:rPr>
            </w:pPr>
            <w:r w:rsidRPr="003A0D64">
              <w:rPr>
                <w:sz w:val="20"/>
                <w:szCs w:val="20"/>
              </w:rPr>
              <w:t>0,000</w:t>
            </w:r>
          </w:p>
        </w:tc>
        <w:tc>
          <w:tcPr>
            <w:tcW w:w="666" w:type="dxa"/>
            <w:shd w:val="clear" w:color="auto" w:fill="auto"/>
            <w:vAlign w:val="center"/>
            <w:hideMark/>
          </w:tcPr>
          <w:p w14:paraId="3AEC5B57" w14:textId="77777777" w:rsidR="00C90BF9" w:rsidRPr="003A0D64" w:rsidRDefault="00C90BF9" w:rsidP="00E5658D">
            <w:pPr>
              <w:jc w:val="center"/>
              <w:rPr>
                <w:sz w:val="20"/>
                <w:szCs w:val="20"/>
              </w:rPr>
            </w:pPr>
            <w:r w:rsidRPr="003A0D64">
              <w:rPr>
                <w:sz w:val="20"/>
                <w:szCs w:val="20"/>
              </w:rPr>
              <w:t>0,000</w:t>
            </w:r>
          </w:p>
        </w:tc>
        <w:tc>
          <w:tcPr>
            <w:tcW w:w="666" w:type="dxa"/>
            <w:shd w:val="clear" w:color="auto" w:fill="auto"/>
            <w:vAlign w:val="center"/>
            <w:hideMark/>
          </w:tcPr>
          <w:p w14:paraId="1878E09D" w14:textId="77777777" w:rsidR="00C90BF9" w:rsidRPr="003A0D64" w:rsidRDefault="00C90BF9" w:rsidP="00E5658D">
            <w:pPr>
              <w:jc w:val="center"/>
              <w:rPr>
                <w:sz w:val="20"/>
                <w:szCs w:val="20"/>
              </w:rPr>
            </w:pPr>
            <w:r w:rsidRPr="003A0D64">
              <w:rPr>
                <w:sz w:val="20"/>
                <w:szCs w:val="20"/>
              </w:rPr>
              <w:t>0,000</w:t>
            </w:r>
          </w:p>
        </w:tc>
        <w:tc>
          <w:tcPr>
            <w:tcW w:w="666" w:type="dxa"/>
            <w:shd w:val="clear" w:color="auto" w:fill="auto"/>
            <w:vAlign w:val="center"/>
            <w:hideMark/>
          </w:tcPr>
          <w:p w14:paraId="704DAFDD" w14:textId="77777777" w:rsidR="00C90BF9" w:rsidRPr="003A0D64" w:rsidRDefault="00C90BF9" w:rsidP="00E5658D">
            <w:pPr>
              <w:jc w:val="center"/>
              <w:rPr>
                <w:sz w:val="20"/>
                <w:szCs w:val="20"/>
              </w:rPr>
            </w:pPr>
            <w:r w:rsidRPr="003A0D64">
              <w:rPr>
                <w:sz w:val="20"/>
                <w:szCs w:val="20"/>
              </w:rPr>
              <w:t>0,000</w:t>
            </w:r>
          </w:p>
        </w:tc>
      </w:tr>
      <w:tr w:rsidR="003A0D64" w:rsidRPr="003A0D64" w14:paraId="23AEA80C" w14:textId="77777777" w:rsidTr="00E5658D">
        <w:trPr>
          <w:trHeight w:val="23"/>
          <w:jc w:val="center"/>
        </w:trPr>
        <w:tc>
          <w:tcPr>
            <w:tcW w:w="3203" w:type="dxa"/>
            <w:shd w:val="clear" w:color="auto" w:fill="auto"/>
            <w:vAlign w:val="center"/>
            <w:hideMark/>
          </w:tcPr>
          <w:p w14:paraId="68F677A4" w14:textId="77777777" w:rsidR="00C90BF9" w:rsidRPr="003A0D64" w:rsidRDefault="00C90BF9" w:rsidP="00E5658D">
            <w:pPr>
              <w:rPr>
                <w:sz w:val="20"/>
                <w:szCs w:val="20"/>
              </w:rPr>
            </w:pPr>
            <w:r w:rsidRPr="003A0D64">
              <w:rPr>
                <w:sz w:val="20"/>
                <w:szCs w:val="20"/>
              </w:rPr>
              <w:t>Присоединенная договорная тепловая нагрузка в горячей воде</w:t>
            </w:r>
          </w:p>
        </w:tc>
        <w:tc>
          <w:tcPr>
            <w:tcW w:w="918" w:type="dxa"/>
            <w:shd w:val="clear" w:color="auto" w:fill="auto"/>
            <w:vAlign w:val="center"/>
            <w:hideMark/>
          </w:tcPr>
          <w:p w14:paraId="5258C1E4" w14:textId="77777777" w:rsidR="00C90BF9" w:rsidRPr="003A0D64" w:rsidRDefault="00C90BF9" w:rsidP="00E5658D">
            <w:pPr>
              <w:jc w:val="center"/>
              <w:rPr>
                <w:sz w:val="20"/>
                <w:szCs w:val="20"/>
              </w:rPr>
            </w:pPr>
            <w:r w:rsidRPr="003A0D64">
              <w:rPr>
                <w:sz w:val="20"/>
                <w:szCs w:val="20"/>
              </w:rPr>
              <w:t>0,061</w:t>
            </w:r>
          </w:p>
        </w:tc>
        <w:tc>
          <w:tcPr>
            <w:tcW w:w="919" w:type="dxa"/>
            <w:shd w:val="clear" w:color="auto" w:fill="auto"/>
            <w:vAlign w:val="center"/>
            <w:hideMark/>
          </w:tcPr>
          <w:p w14:paraId="32133693" w14:textId="77777777" w:rsidR="00C90BF9" w:rsidRPr="003A0D64" w:rsidRDefault="00C90BF9" w:rsidP="00E5658D">
            <w:pPr>
              <w:jc w:val="center"/>
              <w:rPr>
                <w:sz w:val="20"/>
                <w:szCs w:val="20"/>
              </w:rPr>
            </w:pPr>
            <w:r w:rsidRPr="003A0D64">
              <w:rPr>
                <w:sz w:val="20"/>
                <w:szCs w:val="20"/>
              </w:rPr>
              <w:t>0,061</w:t>
            </w:r>
          </w:p>
        </w:tc>
        <w:tc>
          <w:tcPr>
            <w:tcW w:w="919" w:type="dxa"/>
            <w:shd w:val="clear" w:color="auto" w:fill="auto"/>
            <w:vAlign w:val="center"/>
            <w:hideMark/>
          </w:tcPr>
          <w:p w14:paraId="26216AB7" w14:textId="77777777" w:rsidR="00C90BF9" w:rsidRPr="003A0D64" w:rsidRDefault="00C90BF9" w:rsidP="00E5658D">
            <w:pPr>
              <w:jc w:val="center"/>
              <w:rPr>
                <w:sz w:val="20"/>
                <w:szCs w:val="20"/>
              </w:rPr>
            </w:pPr>
            <w:r w:rsidRPr="003A0D64">
              <w:rPr>
                <w:sz w:val="20"/>
                <w:szCs w:val="20"/>
              </w:rPr>
              <w:t>0,061</w:t>
            </w:r>
          </w:p>
        </w:tc>
        <w:tc>
          <w:tcPr>
            <w:tcW w:w="919" w:type="dxa"/>
            <w:shd w:val="clear" w:color="auto" w:fill="auto"/>
            <w:vAlign w:val="center"/>
            <w:hideMark/>
          </w:tcPr>
          <w:p w14:paraId="6B07A2A1" w14:textId="77777777" w:rsidR="00C90BF9" w:rsidRPr="003A0D64" w:rsidRDefault="00C90BF9" w:rsidP="00E5658D">
            <w:pPr>
              <w:jc w:val="center"/>
              <w:rPr>
                <w:sz w:val="20"/>
                <w:szCs w:val="20"/>
              </w:rPr>
            </w:pPr>
            <w:r w:rsidRPr="003A0D64">
              <w:rPr>
                <w:sz w:val="20"/>
                <w:szCs w:val="20"/>
              </w:rPr>
              <w:t>0,061</w:t>
            </w:r>
          </w:p>
        </w:tc>
        <w:tc>
          <w:tcPr>
            <w:tcW w:w="919" w:type="dxa"/>
            <w:shd w:val="clear" w:color="auto" w:fill="auto"/>
            <w:vAlign w:val="center"/>
            <w:hideMark/>
          </w:tcPr>
          <w:p w14:paraId="1EF6E484" w14:textId="77777777" w:rsidR="00C90BF9" w:rsidRPr="003A0D64" w:rsidRDefault="00C90BF9" w:rsidP="00E5658D">
            <w:pPr>
              <w:jc w:val="center"/>
              <w:rPr>
                <w:sz w:val="20"/>
                <w:szCs w:val="20"/>
              </w:rPr>
            </w:pPr>
            <w:r w:rsidRPr="003A0D64">
              <w:rPr>
                <w:sz w:val="20"/>
                <w:szCs w:val="20"/>
              </w:rPr>
              <w:t>0,061</w:t>
            </w:r>
          </w:p>
        </w:tc>
        <w:tc>
          <w:tcPr>
            <w:tcW w:w="919" w:type="dxa"/>
            <w:shd w:val="clear" w:color="auto" w:fill="auto"/>
            <w:vAlign w:val="center"/>
            <w:hideMark/>
          </w:tcPr>
          <w:p w14:paraId="00A95055" w14:textId="77777777" w:rsidR="00C90BF9" w:rsidRPr="003A0D64" w:rsidRDefault="00C90BF9" w:rsidP="00E5658D">
            <w:pPr>
              <w:jc w:val="center"/>
              <w:rPr>
                <w:sz w:val="20"/>
                <w:szCs w:val="20"/>
              </w:rPr>
            </w:pPr>
            <w:r w:rsidRPr="003A0D64">
              <w:rPr>
                <w:sz w:val="20"/>
                <w:szCs w:val="20"/>
              </w:rPr>
              <w:t>0,061</w:t>
            </w:r>
          </w:p>
        </w:tc>
        <w:tc>
          <w:tcPr>
            <w:tcW w:w="919" w:type="dxa"/>
            <w:shd w:val="clear" w:color="auto" w:fill="auto"/>
            <w:vAlign w:val="center"/>
            <w:hideMark/>
          </w:tcPr>
          <w:p w14:paraId="7A7B7F14" w14:textId="77777777" w:rsidR="00C90BF9" w:rsidRPr="003A0D64" w:rsidRDefault="00C90BF9" w:rsidP="00E5658D">
            <w:pPr>
              <w:jc w:val="center"/>
              <w:rPr>
                <w:sz w:val="20"/>
                <w:szCs w:val="20"/>
              </w:rPr>
            </w:pPr>
            <w:r w:rsidRPr="003A0D64">
              <w:rPr>
                <w:sz w:val="20"/>
                <w:szCs w:val="20"/>
              </w:rPr>
              <w:t>0,061</w:t>
            </w:r>
          </w:p>
        </w:tc>
        <w:tc>
          <w:tcPr>
            <w:tcW w:w="919" w:type="dxa"/>
            <w:shd w:val="clear" w:color="auto" w:fill="auto"/>
            <w:vAlign w:val="center"/>
            <w:hideMark/>
          </w:tcPr>
          <w:p w14:paraId="6EC716ED" w14:textId="77777777" w:rsidR="00C90BF9" w:rsidRPr="003A0D64" w:rsidRDefault="00C90BF9" w:rsidP="00E5658D">
            <w:pPr>
              <w:jc w:val="center"/>
              <w:rPr>
                <w:sz w:val="20"/>
                <w:szCs w:val="20"/>
              </w:rPr>
            </w:pPr>
            <w:r w:rsidRPr="003A0D64">
              <w:rPr>
                <w:sz w:val="20"/>
                <w:szCs w:val="20"/>
              </w:rPr>
              <w:t>0,061</w:t>
            </w:r>
          </w:p>
        </w:tc>
        <w:tc>
          <w:tcPr>
            <w:tcW w:w="919" w:type="dxa"/>
            <w:shd w:val="clear" w:color="auto" w:fill="auto"/>
            <w:vAlign w:val="center"/>
            <w:hideMark/>
          </w:tcPr>
          <w:p w14:paraId="66C786CB" w14:textId="77777777" w:rsidR="00C90BF9" w:rsidRPr="003A0D64" w:rsidRDefault="00C90BF9" w:rsidP="00E5658D">
            <w:pPr>
              <w:jc w:val="center"/>
              <w:rPr>
                <w:sz w:val="20"/>
                <w:szCs w:val="20"/>
              </w:rPr>
            </w:pPr>
            <w:r w:rsidRPr="003A0D64">
              <w:rPr>
                <w:sz w:val="20"/>
                <w:szCs w:val="20"/>
              </w:rPr>
              <w:t>0,061</w:t>
            </w:r>
          </w:p>
        </w:tc>
        <w:tc>
          <w:tcPr>
            <w:tcW w:w="919" w:type="dxa"/>
            <w:shd w:val="clear" w:color="auto" w:fill="auto"/>
            <w:vAlign w:val="center"/>
            <w:hideMark/>
          </w:tcPr>
          <w:p w14:paraId="0F8B0DF7" w14:textId="77777777" w:rsidR="00C90BF9" w:rsidRPr="003A0D64" w:rsidRDefault="00C90BF9" w:rsidP="00E5658D">
            <w:pPr>
              <w:jc w:val="center"/>
              <w:rPr>
                <w:sz w:val="20"/>
                <w:szCs w:val="20"/>
              </w:rPr>
            </w:pPr>
            <w:r w:rsidRPr="003A0D64">
              <w:rPr>
                <w:sz w:val="20"/>
                <w:szCs w:val="20"/>
              </w:rPr>
              <w:t>0,061</w:t>
            </w:r>
          </w:p>
        </w:tc>
        <w:tc>
          <w:tcPr>
            <w:tcW w:w="666" w:type="dxa"/>
            <w:shd w:val="clear" w:color="auto" w:fill="auto"/>
            <w:vAlign w:val="center"/>
            <w:hideMark/>
          </w:tcPr>
          <w:p w14:paraId="64A365A4" w14:textId="77777777" w:rsidR="00C90BF9" w:rsidRPr="003A0D64" w:rsidRDefault="00C90BF9" w:rsidP="00E5658D">
            <w:pPr>
              <w:jc w:val="center"/>
              <w:rPr>
                <w:sz w:val="20"/>
                <w:szCs w:val="20"/>
              </w:rPr>
            </w:pPr>
            <w:r w:rsidRPr="003A0D64">
              <w:rPr>
                <w:sz w:val="20"/>
                <w:szCs w:val="20"/>
              </w:rPr>
              <w:t>0,061</w:t>
            </w:r>
          </w:p>
        </w:tc>
        <w:tc>
          <w:tcPr>
            <w:tcW w:w="666" w:type="dxa"/>
            <w:shd w:val="clear" w:color="auto" w:fill="auto"/>
            <w:vAlign w:val="center"/>
            <w:hideMark/>
          </w:tcPr>
          <w:p w14:paraId="6B7F2529" w14:textId="77777777" w:rsidR="00C90BF9" w:rsidRPr="003A0D64" w:rsidRDefault="00C90BF9" w:rsidP="00E5658D">
            <w:pPr>
              <w:jc w:val="center"/>
              <w:rPr>
                <w:sz w:val="20"/>
                <w:szCs w:val="20"/>
              </w:rPr>
            </w:pPr>
            <w:r w:rsidRPr="003A0D64">
              <w:rPr>
                <w:sz w:val="20"/>
                <w:szCs w:val="20"/>
              </w:rPr>
              <w:t>0,061</w:t>
            </w:r>
          </w:p>
        </w:tc>
        <w:tc>
          <w:tcPr>
            <w:tcW w:w="666" w:type="dxa"/>
            <w:shd w:val="clear" w:color="auto" w:fill="auto"/>
            <w:vAlign w:val="center"/>
            <w:hideMark/>
          </w:tcPr>
          <w:p w14:paraId="07C174E8" w14:textId="77777777" w:rsidR="00C90BF9" w:rsidRPr="003A0D64" w:rsidRDefault="00C90BF9" w:rsidP="00E5658D">
            <w:pPr>
              <w:jc w:val="center"/>
              <w:rPr>
                <w:sz w:val="20"/>
                <w:szCs w:val="20"/>
              </w:rPr>
            </w:pPr>
            <w:r w:rsidRPr="003A0D64">
              <w:rPr>
                <w:sz w:val="20"/>
                <w:szCs w:val="20"/>
              </w:rPr>
              <w:t>0,061</w:t>
            </w:r>
          </w:p>
        </w:tc>
      </w:tr>
      <w:tr w:rsidR="003A0D64" w:rsidRPr="003A0D64" w14:paraId="1D9B993B" w14:textId="77777777" w:rsidTr="00E5658D">
        <w:trPr>
          <w:trHeight w:val="23"/>
          <w:jc w:val="center"/>
        </w:trPr>
        <w:tc>
          <w:tcPr>
            <w:tcW w:w="3203" w:type="dxa"/>
            <w:shd w:val="clear" w:color="auto" w:fill="auto"/>
            <w:vAlign w:val="center"/>
            <w:hideMark/>
          </w:tcPr>
          <w:p w14:paraId="7E719DEF" w14:textId="77777777" w:rsidR="00C90BF9" w:rsidRPr="003A0D64" w:rsidRDefault="00C90BF9" w:rsidP="00E5658D">
            <w:pPr>
              <w:rPr>
                <w:sz w:val="20"/>
                <w:szCs w:val="20"/>
              </w:rPr>
            </w:pPr>
            <w:r w:rsidRPr="003A0D64">
              <w:rPr>
                <w:sz w:val="20"/>
                <w:szCs w:val="20"/>
              </w:rPr>
              <w:lastRenderedPageBreak/>
              <w:t>Присоединенная расчетная тепловая нагрузка в горячей воде, в том числе:</w:t>
            </w:r>
          </w:p>
        </w:tc>
        <w:tc>
          <w:tcPr>
            <w:tcW w:w="918" w:type="dxa"/>
            <w:shd w:val="clear" w:color="auto" w:fill="auto"/>
            <w:vAlign w:val="center"/>
            <w:hideMark/>
          </w:tcPr>
          <w:p w14:paraId="67C4E843" w14:textId="77777777" w:rsidR="00C90BF9" w:rsidRPr="003A0D64" w:rsidRDefault="00C90BF9" w:rsidP="00E5658D">
            <w:pPr>
              <w:jc w:val="center"/>
              <w:rPr>
                <w:sz w:val="20"/>
                <w:szCs w:val="20"/>
              </w:rPr>
            </w:pPr>
            <w:r w:rsidRPr="003A0D64">
              <w:rPr>
                <w:sz w:val="20"/>
                <w:szCs w:val="20"/>
              </w:rPr>
              <w:t>0,061</w:t>
            </w:r>
          </w:p>
        </w:tc>
        <w:tc>
          <w:tcPr>
            <w:tcW w:w="919" w:type="dxa"/>
            <w:shd w:val="clear" w:color="auto" w:fill="auto"/>
            <w:vAlign w:val="center"/>
            <w:hideMark/>
          </w:tcPr>
          <w:p w14:paraId="080F37B9" w14:textId="77777777" w:rsidR="00C90BF9" w:rsidRPr="003A0D64" w:rsidRDefault="00C90BF9" w:rsidP="00E5658D">
            <w:pPr>
              <w:jc w:val="center"/>
              <w:rPr>
                <w:sz w:val="20"/>
                <w:szCs w:val="20"/>
              </w:rPr>
            </w:pPr>
            <w:r w:rsidRPr="003A0D64">
              <w:rPr>
                <w:sz w:val="20"/>
                <w:szCs w:val="20"/>
              </w:rPr>
              <w:t>0,061</w:t>
            </w:r>
          </w:p>
        </w:tc>
        <w:tc>
          <w:tcPr>
            <w:tcW w:w="919" w:type="dxa"/>
            <w:shd w:val="clear" w:color="auto" w:fill="auto"/>
            <w:vAlign w:val="center"/>
            <w:hideMark/>
          </w:tcPr>
          <w:p w14:paraId="4AD95E77" w14:textId="77777777" w:rsidR="00C90BF9" w:rsidRPr="003A0D64" w:rsidRDefault="00C90BF9" w:rsidP="00E5658D">
            <w:pPr>
              <w:jc w:val="center"/>
              <w:rPr>
                <w:sz w:val="20"/>
                <w:szCs w:val="20"/>
              </w:rPr>
            </w:pPr>
            <w:r w:rsidRPr="003A0D64">
              <w:rPr>
                <w:sz w:val="20"/>
                <w:szCs w:val="20"/>
              </w:rPr>
              <w:t>0,061</w:t>
            </w:r>
          </w:p>
        </w:tc>
        <w:tc>
          <w:tcPr>
            <w:tcW w:w="919" w:type="dxa"/>
            <w:shd w:val="clear" w:color="auto" w:fill="auto"/>
            <w:vAlign w:val="center"/>
            <w:hideMark/>
          </w:tcPr>
          <w:p w14:paraId="1009E628" w14:textId="77777777" w:rsidR="00C90BF9" w:rsidRPr="003A0D64" w:rsidRDefault="00C90BF9" w:rsidP="00E5658D">
            <w:pPr>
              <w:jc w:val="center"/>
              <w:rPr>
                <w:sz w:val="20"/>
                <w:szCs w:val="20"/>
              </w:rPr>
            </w:pPr>
            <w:r w:rsidRPr="003A0D64">
              <w:rPr>
                <w:sz w:val="20"/>
                <w:szCs w:val="20"/>
              </w:rPr>
              <w:t>0,061</w:t>
            </w:r>
          </w:p>
        </w:tc>
        <w:tc>
          <w:tcPr>
            <w:tcW w:w="919" w:type="dxa"/>
            <w:shd w:val="clear" w:color="auto" w:fill="auto"/>
            <w:vAlign w:val="center"/>
            <w:hideMark/>
          </w:tcPr>
          <w:p w14:paraId="66CF47B9" w14:textId="77777777" w:rsidR="00C90BF9" w:rsidRPr="003A0D64" w:rsidRDefault="00C90BF9" w:rsidP="00E5658D">
            <w:pPr>
              <w:jc w:val="center"/>
              <w:rPr>
                <w:sz w:val="20"/>
                <w:szCs w:val="20"/>
              </w:rPr>
            </w:pPr>
            <w:r w:rsidRPr="003A0D64">
              <w:rPr>
                <w:sz w:val="20"/>
                <w:szCs w:val="20"/>
              </w:rPr>
              <w:t>0,061</w:t>
            </w:r>
          </w:p>
        </w:tc>
        <w:tc>
          <w:tcPr>
            <w:tcW w:w="919" w:type="dxa"/>
            <w:shd w:val="clear" w:color="auto" w:fill="auto"/>
            <w:vAlign w:val="center"/>
            <w:hideMark/>
          </w:tcPr>
          <w:p w14:paraId="38FF7114" w14:textId="77777777" w:rsidR="00C90BF9" w:rsidRPr="003A0D64" w:rsidRDefault="00C90BF9" w:rsidP="00E5658D">
            <w:pPr>
              <w:jc w:val="center"/>
              <w:rPr>
                <w:sz w:val="20"/>
                <w:szCs w:val="20"/>
              </w:rPr>
            </w:pPr>
            <w:r w:rsidRPr="003A0D64">
              <w:rPr>
                <w:sz w:val="20"/>
                <w:szCs w:val="20"/>
              </w:rPr>
              <w:t>0,061</w:t>
            </w:r>
          </w:p>
        </w:tc>
        <w:tc>
          <w:tcPr>
            <w:tcW w:w="919" w:type="dxa"/>
            <w:shd w:val="clear" w:color="auto" w:fill="auto"/>
            <w:vAlign w:val="center"/>
            <w:hideMark/>
          </w:tcPr>
          <w:p w14:paraId="3AA1E32F" w14:textId="77777777" w:rsidR="00C90BF9" w:rsidRPr="003A0D64" w:rsidRDefault="00C90BF9" w:rsidP="00E5658D">
            <w:pPr>
              <w:jc w:val="center"/>
              <w:rPr>
                <w:sz w:val="20"/>
                <w:szCs w:val="20"/>
              </w:rPr>
            </w:pPr>
            <w:r w:rsidRPr="003A0D64">
              <w:rPr>
                <w:sz w:val="20"/>
                <w:szCs w:val="20"/>
              </w:rPr>
              <w:t>0,061</w:t>
            </w:r>
          </w:p>
        </w:tc>
        <w:tc>
          <w:tcPr>
            <w:tcW w:w="919" w:type="dxa"/>
            <w:shd w:val="clear" w:color="auto" w:fill="auto"/>
            <w:vAlign w:val="center"/>
            <w:hideMark/>
          </w:tcPr>
          <w:p w14:paraId="6F955086" w14:textId="77777777" w:rsidR="00C90BF9" w:rsidRPr="003A0D64" w:rsidRDefault="00C90BF9" w:rsidP="00E5658D">
            <w:pPr>
              <w:jc w:val="center"/>
              <w:rPr>
                <w:sz w:val="20"/>
                <w:szCs w:val="20"/>
              </w:rPr>
            </w:pPr>
            <w:r w:rsidRPr="003A0D64">
              <w:rPr>
                <w:sz w:val="20"/>
                <w:szCs w:val="20"/>
              </w:rPr>
              <w:t>0,061</w:t>
            </w:r>
          </w:p>
        </w:tc>
        <w:tc>
          <w:tcPr>
            <w:tcW w:w="919" w:type="dxa"/>
            <w:shd w:val="clear" w:color="auto" w:fill="auto"/>
            <w:vAlign w:val="center"/>
            <w:hideMark/>
          </w:tcPr>
          <w:p w14:paraId="4E3F0556" w14:textId="77777777" w:rsidR="00C90BF9" w:rsidRPr="003A0D64" w:rsidRDefault="00C90BF9" w:rsidP="00E5658D">
            <w:pPr>
              <w:jc w:val="center"/>
              <w:rPr>
                <w:sz w:val="20"/>
                <w:szCs w:val="20"/>
              </w:rPr>
            </w:pPr>
            <w:r w:rsidRPr="003A0D64">
              <w:rPr>
                <w:sz w:val="20"/>
                <w:szCs w:val="20"/>
              </w:rPr>
              <w:t>0,061</w:t>
            </w:r>
          </w:p>
        </w:tc>
        <w:tc>
          <w:tcPr>
            <w:tcW w:w="919" w:type="dxa"/>
            <w:shd w:val="clear" w:color="auto" w:fill="auto"/>
            <w:vAlign w:val="center"/>
            <w:hideMark/>
          </w:tcPr>
          <w:p w14:paraId="62BC9A5E" w14:textId="77777777" w:rsidR="00C90BF9" w:rsidRPr="003A0D64" w:rsidRDefault="00C90BF9" w:rsidP="00E5658D">
            <w:pPr>
              <w:jc w:val="center"/>
              <w:rPr>
                <w:sz w:val="20"/>
                <w:szCs w:val="20"/>
              </w:rPr>
            </w:pPr>
            <w:r w:rsidRPr="003A0D64">
              <w:rPr>
                <w:sz w:val="20"/>
                <w:szCs w:val="20"/>
              </w:rPr>
              <w:t>0,061</w:t>
            </w:r>
          </w:p>
        </w:tc>
        <w:tc>
          <w:tcPr>
            <w:tcW w:w="666" w:type="dxa"/>
            <w:shd w:val="clear" w:color="auto" w:fill="auto"/>
            <w:vAlign w:val="center"/>
            <w:hideMark/>
          </w:tcPr>
          <w:p w14:paraId="787AF817" w14:textId="77777777" w:rsidR="00C90BF9" w:rsidRPr="003A0D64" w:rsidRDefault="00C90BF9" w:rsidP="00E5658D">
            <w:pPr>
              <w:jc w:val="center"/>
              <w:rPr>
                <w:sz w:val="20"/>
                <w:szCs w:val="20"/>
              </w:rPr>
            </w:pPr>
            <w:r w:rsidRPr="003A0D64">
              <w:rPr>
                <w:sz w:val="20"/>
                <w:szCs w:val="20"/>
              </w:rPr>
              <w:t>0,061</w:t>
            </w:r>
          </w:p>
        </w:tc>
        <w:tc>
          <w:tcPr>
            <w:tcW w:w="666" w:type="dxa"/>
            <w:shd w:val="clear" w:color="auto" w:fill="auto"/>
            <w:vAlign w:val="center"/>
            <w:hideMark/>
          </w:tcPr>
          <w:p w14:paraId="208C726F" w14:textId="77777777" w:rsidR="00C90BF9" w:rsidRPr="003A0D64" w:rsidRDefault="00C90BF9" w:rsidP="00E5658D">
            <w:pPr>
              <w:jc w:val="center"/>
              <w:rPr>
                <w:sz w:val="20"/>
                <w:szCs w:val="20"/>
              </w:rPr>
            </w:pPr>
            <w:r w:rsidRPr="003A0D64">
              <w:rPr>
                <w:sz w:val="20"/>
                <w:szCs w:val="20"/>
              </w:rPr>
              <w:t>0,061</w:t>
            </w:r>
          </w:p>
        </w:tc>
        <w:tc>
          <w:tcPr>
            <w:tcW w:w="666" w:type="dxa"/>
            <w:shd w:val="clear" w:color="auto" w:fill="auto"/>
            <w:vAlign w:val="center"/>
            <w:hideMark/>
          </w:tcPr>
          <w:p w14:paraId="470ECB57" w14:textId="77777777" w:rsidR="00C90BF9" w:rsidRPr="003A0D64" w:rsidRDefault="00C90BF9" w:rsidP="00E5658D">
            <w:pPr>
              <w:jc w:val="center"/>
              <w:rPr>
                <w:sz w:val="20"/>
                <w:szCs w:val="20"/>
              </w:rPr>
            </w:pPr>
            <w:r w:rsidRPr="003A0D64">
              <w:rPr>
                <w:sz w:val="20"/>
                <w:szCs w:val="20"/>
              </w:rPr>
              <w:t>0,061</w:t>
            </w:r>
          </w:p>
        </w:tc>
      </w:tr>
      <w:tr w:rsidR="003A0D64" w:rsidRPr="003A0D64" w14:paraId="2DBC3514" w14:textId="77777777" w:rsidTr="00E5658D">
        <w:trPr>
          <w:trHeight w:val="23"/>
          <w:jc w:val="center"/>
        </w:trPr>
        <w:tc>
          <w:tcPr>
            <w:tcW w:w="3203" w:type="dxa"/>
            <w:shd w:val="clear" w:color="auto" w:fill="auto"/>
            <w:vAlign w:val="center"/>
            <w:hideMark/>
          </w:tcPr>
          <w:p w14:paraId="755230FD" w14:textId="77777777" w:rsidR="00C90BF9" w:rsidRPr="003A0D64" w:rsidRDefault="00C90BF9" w:rsidP="00E5658D">
            <w:pPr>
              <w:jc w:val="right"/>
              <w:rPr>
                <w:sz w:val="20"/>
                <w:szCs w:val="20"/>
              </w:rPr>
            </w:pPr>
            <w:r w:rsidRPr="003A0D64">
              <w:rPr>
                <w:sz w:val="20"/>
                <w:szCs w:val="20"/>
              </w:rPr>
              <w:t>отопление</w:t>
            </w:r>
          </w:p>
        </w:tc>
        <w:tc>
          <w:tcPr>
            <w:tcW w:w="918" w:type="dxa"/>
            <w:shd w:val="clear" w:color="auto" w:fill="auto"/>
            <w:vAlign w:val="center"/>
            <w:hideMark/>
          </w:tcPr>
          <w:p w14:paraId="6D2E61D4" w14:textId="77777777" w:rsidR="00C90BF9" w:rsidRPr="003A0D64" w:rsidRDefault="00C90BF9" w:rsidP="00E5658D">
            <w:pPr>
              <w:jc w:val="center"/>
              <w:rPr>
                <w:sz w:val="20"/>
                <w:szCs w:val="20"/>
              </w:rPr>
            </w:pPr>
            <w:r w:rsidRPr="003A0D64">
              <w:rPr>
                <w:sz w:val="20"/>
                <w:szCs w:val="20"/>
              </w:rPr>
              <w:t>0,061</w:t>
            </w:r>
          </w:p>
        </w:tc>
        <w:tc>
          <w:tcPr>
            <w:tcW w:w="919" w:type="dxa"/>
            <w:shd w:val="clear" w:color="auto" w:fill="auto"/>
            <w:noWrap/>
            <w:vAlign w:val="center"/>
            <w:hideMark/>
          </w:tcPr>
          <w:p w14:paraId="276BEF0A" w14:textId="77777777" w:rsidR="00C90BF9" w:rsidRPr="003A0D64" w:rsidRDefault="00C90BF9" w:rsidP="00E5658D">
            <w:pPr>
              <w:jc w:val="center"/>
              <w:rPr>
                <w:sz w:val="20"/>
                <w:szCs w:val="20"/>
              </w:rPr>
            </w:pPr>
            <w:r w:rsidRPr="003A0D64">
              <w:rPr>
                <w:sz w:val="20"/>
                <w:szCs w:val="20"/>
              </w:rPr>
              <w:t>0,061</w:t>
            </w:r>
          </w:p>
        </w:tc>
        <w:tc>
          <w:tcPr>
            <w:tcW w:w="919" w:type="dxa"/>
            <w:shd w:val="clear" w:color="auto" w:fill="auto"/>
            <w:noWrap/>
            <w:vAlign w:val="center"/>
            <w:hideMark/>
          </w:tcPr>
          <w:p w14:paraId="72BE1132" w14:textId="77777777" w:rsidR="00C90BF9" w:rsidRPr="003A0D64" w:rsidRDefault="00C90BF9" w:rsidP="00E5658D">
            <w:pPr>
              <w:jc w:val="center"/>
              <w:rPr>
                <w:sz w:val="20"/>
                <w:szCs w:val="20"/>
              </w:rPr>
            </w:pPr>
            <w:r w:rsidRPr="003A0D64">
              <w:rPr>
                <w:sz w:val="20"/>
                <w:szCs w:val="20"/>
              </w:rPr>
              <w:t>0,061</w:t>
            </w:r>
          </w:p>
        </w:tc>
        <w:tc>
          <w:tcPr>
            <w:tcW w:w="919" w:type="dxa"/>
            <w:shd w:val="clear" w:color="auto" w:fill="auto"/>
            <w:noWrap/>
            <w:vAlign w:val="center"/>
            <w:hideMark/>
          </w:tcPr>
          <w:p w14:paraId="00A69EB5" w14:textId="77777777" w:rsidR="00C90BF9" w:rsidRPr="003A0D64" w:rsidRDefault="00C90BF9" w:rsidP="00E5658D">
            <w:pPr>
              <w:jc w:val="center"/>
              <w:rPr>
                <w:sz w:val="20"/>
                <w:szCs w:val="20"/>
              </w:rPr>
            </w:pPr>
            <w:r w:rsidRPr="003A0D64">
              <w:rPr>
                <w:sz w:val="20"/>
                <w:szCs w:val="20"/>
              </w:rPr>
              <w:t>0,061</w:t>
            </w:r>
          </w:p>
        </w:tc>
        <w:tc>
          <w:tcPr>
            <w:tcW w:w="919" w:type="dxa"/>
            <w:shd w:val="clear" w:color="auto" w:fill="auto"/>
            <w:noWrap/>
            <w:vAlign w:val="center"/>
            <w:hideMark/>
          </w:tcPr>
          <w:p w14:paraId="13233CD4" w14:textId="77777777" w:rsidR="00C90BF9" w:rsidRPr="003A0D64" w:rsidRDefault="00C90BF9" w:rsidP="00E5658D">
            <w:pPr>
              <w:jc w:val="center"/>
              <w:rPr>
                <w:sz w:val="20"/>
                <w:szCs w:val="20"/>
              </w:rPr>
            </w:pPr>
            <w:r w:rsidRPr="003A0D64">
              <w:rPr>
                <w:sz w:val="20"/>
                <w:szCs w:val="20"/>
              </w:rPr>
              <w:t>0,061</w:t>
            </w:r>
          </w:p>
        </w:tc>
        <w:tc>
          <w:tcPr>
            <w:tcW w:w="919" w:type="dxa"/>
            <w:shd w:val="clear" w:color="auto" w:fill="auto"/>
            <w:noWrap/>
            <w:vAlign w:val="center"/>
            <w:hideMark/>
          </w:tcPr>
          <w:p w14:paraId="49E157E6" w14:textId="77777777" w:rsidR="00C90BF9" w:rsidRPr="003A0D64" w:rsidRDefault="00C90BF9" w:rsidP="00E5658D">
            <w:pPr>
              <w:jc w:val="center"/>
              <w:rPr>
                <w:sz w:val="20"/>
                <w:szCs w:val="20"/>
              </w:rPr>
            </w:pPr>
            <w:r w:rsidRPr="003A0D64">
              <w:rPr>
                <w:sz w:val="20"/>
                <w:szCs w:val="20"/>
              </w:rPr>
              <w:t>0,061</w:t>
            </w:r>
          </w:p>
        </w:tc>
        <w:tc>
          <w:tcPr>
            <w:tcW w:w="919" w:type="dxa"/>
            <w:shd w:val="clear" w:color="auto" w:fill="auto"/>
            <w:noWrap/>
            <w:vAlign w:val="center"/>
            <w:hideMark/>
          </w:tcPr>
          <w:p w14:paraId="64F5F173" w14:textId="77777777" w:rsidR="00C90BF9" w:rsidRPr="003A0D64" w:rsidRDefault="00C90BF9" w:rsidP="00E5658D">
            <w:pPr>
              <w:jc w:val="center"/>
              <w:rPr>
                <w:sz w:val="20"/>
                <w:szCs w:val="20"/>
              </w:rPr>
            </w:pPr>
            <w:r w:rsidRPr="003A0D64">
              <w:rPr>
                <w:sz w:val="20"/>
                <w:szCs w:val="20"/>
              </w:rPr>
              <w:t>0,061</w:t>
            </w:r>
          </w:p>
        </w:tc>
        <w:tc>
          <w:tcPr>
            <w:tcW w:w="919" w:type="dxa"/>
            <w:shd w:val="clear" w:color="auto" w:fill="auto"/>
            <w:noWrap/>
            <w:vAlign w:val="center"/>
            <w:hideMark/>
          </w:tcPr>
          <w:p w14:paraId="4A3CB7AC" w14:textId="77777777" w:rsidR="00C90BF9" w:rsidRPr="003A0D64" w:rsidRDefault="00C90BF9" w:rsidP="00E5658D">
            <w:pPr>
              <w:jc w:val="center"/>
              <w:rPr>
                <w:sz w:val="20"/>
                <w:szCs w:val="20"/>
              </w:rPr>
            </w:pPr>
            <w:r w:rsidRPr="003A0D64">
              <w:rPr>
                <w:sz w:val="20"/>
                <w:szCs w:val="20"/>
              </w:rPr>
              <w:t>0,061</w:t>
            </w:r>
          </w:p>
        </w:tc>
        <w:tc>
          <w:tcPr>
            <w:tcW w:w="919" w:type="dxa"/>
            <w:shd w:val="clear" w:color="auto" w:fill="auto"/>
            <w:noWrap/>
            <w:vAlign w:val="center"/>
            <w:hideMark/>
          </w:tcPr>
          <w:p w14:paraId="165F14BC" w14:textId="77777777" w:rsidR="00C90BF9" w:rsidRPr="003A0D64" w:rsidRDefault="00C90BF9" w:rsidP="00E5658D">
            <w:pPr>
              <w:jc w:val="center"/>
              <w:rPr>
                <w:sz w:val="20"/>
                <w:szCs w:val="20"/>
              </w:rPr>
            </w:pPr>
            <w:r w:rsidRPr="003A0D64">
              <w:rPr>
                <w:sz w:val="20"/>
                <w:szCs w:val="20"/>
              </w:rPr>
              <w:t>0,061</w:t>
            </w:r>
          </w:p>
        </w:tc>
        <w:tc>
          <w:tcPr>
            <w:tcW w:w="919" w:type="dxa"/>
            <w:shd w:val="clear" w:color="auto" w:fill="auto"/>
            <w:noWrap/>
            <w:vAlign w:val="center"/>
            <w:hideMark/>
          </w:tcPr>
          <w:p w14:paraId="58AB1C34" w14:textId="77777777" w:rsidR="00C90BF9" w:rsidRPr="003A0D64" w:rsidRDefault="00C90BF9" w:rsidP="00E5658D">
            <w:pPr>
              <w:jc w:val="center"/>
              <w:rPr>
                <w:sz w:val="20"/>
                <w:szCs w:val="20"/>
              </w:rPr>
            </w:pPr>
            <w:r w:rsidRPr="003A0D64">
              <w:rPr>
                <w:sz w:val="20"/>
                <w:szCs w:val="20"/>
              </w:rPr>
              <w:t>0,061</w:t>
            </w:r>
          </w:p>
        </w:tc>
        <w:tc>
          <w:tcPr>
            <w:tcW w:w="666" w:type="dxa"/>
            <w:shd w:val="clear" w:color="auto" w:fill="auto"/>
            <w:noWrap/>
            <w:vAlign w:val="center"/>
            <w:hideMark/>
          </w:tcPr>
          <w:p w14:paraId="3765E1AA" w14:textId="77777777" w:rsidR="00C90BF9" w:rsidRPr="003A0D64" w:rsidRDefault="00C90BF9" w:rsidP="00E5658D">
            <w:pPr>
              <w:jc w:val="center"/>
              <w:rPr>
                <w:sz w:val="20"/>
                <w:szCs w:val="20"/>
              </w:rPr>
            </w:pPr>
            <w:r w:rsidRPr="003A0D64">
              <w:rPr>
                <w:sz w:val="20"/>
                <w:szCs w:val="20"/>
              </w:rPr>
              <w:t>0,061</w:t>
            </w:r>
          </w:p>
        </w:tc>
        <w:tc>
          <w:tcPr>
            <w:tcW w:w="666" w:type="dxa"/>
            <w:shd w:val="clear" w:color="auto" w:fill="auto"/>
            <w:noWrap/>
            <w:vAlign w:val="center"/>
            <w:hideMark/>
          </w:tcPr>
          <w:p w14:paraId="5A8F0A60" w14:textId="77777777" w:rsidR="00C90BF9" w:rsidRPr="003A0D64" w:rsidRDefault="00C90BF9" w:rsidP="00E5658D">
            <w:pPr>
              <w:jc w:val="center"/>
              <w:rPr>
                <w:sz w:val="20"/>
                <w:szCs w:val="20"/>
              </w:rPr>
            </w:pPr>
            <w:r w:rsidRPr="003A0D64">
              <w:rPr>
                <w:sz w:val="20"/>
                <w:szCs w:val="20"/>
              </w:rPr>
              <w:t>0,061</w:t>
            </w:r>
          </w:p>
        </w:tc>
        <w:tc>
          <w:tcPr>
            <w:tcW w:w="666" w:type="dxa"/>
            <w:shd w:val="clear" w:color="auto" w:fill="auto"/>
            <w:noWrap/>
            <w:vAlign w:val="center"/>
            <w:hideMark/>
          </w:tcPr>
          <w:p w14:paraId="3C8DF9FD" w14:textId="77777777" w:rsidR="00C90BF9" w:rsidRPr="003A0D64" w:rsidRDefault="00C90BF9" w:rsidP="00E5658D">
            <w:pPr>
              <w:jc w:val="center"/>
              <w:rPr>
                <w:sz w:val="20"/>
                <w:szCs w:val="20"/>
              </w:rPr>
            </w:pPr>
            <w:r w:rsidRPr="003A0D64">
              <w:rPr>
                <w:sz w:val="20"/>
                <w:szCs w:val="20"/>
              </w:rPr>
              <w:t>0,061</w:t>
            </w:r>
          </w:p>
        </w:tc>
      </w:tr>
      <w:tr w:rsidR="003A0D64" w:rsidRPr="003A0D64" w14:paraId="7D90954B" w14:textId="77777777" w:rsidTr="00E5658D">
        <w:trPr>
          <w:trHeight w:val="23"/>
          <w:jc w:val="center"/>
        </w:trPr>
        <w:tc>
          <w:tcPr>
            <w:tcW w:w="3203" w:type="dxa"/>
            <w:shd w:val="clear" w:color="auto" w:fill="auto"/>
            <w:vAlign w:val="center"/>
            <w:hideMark/>
          </w:tcPr>
          <w:p w14:paraId="284D15C3" w14:textId="77777777" w:rsidR="00C90BF9" w:rsidRPr="003A0D64" w:rsidRDefault="00C90BF9" w:rsidP="00E5658D">
            <w:pPr>
              <w:jc w:val="right"/>
              <w:rPr>
                <w:sz w:val="20"/>
                <w:szCs w:val="20"/>
              </w:rPr>
            </w:pPr>
            <w:r w:rsidRPr="003A0D64">
              <w:rPr>
                <w:sz w:val="20"/>
                <w:szCs w:val="20"/>
              </w:rPr>
              <w:t>вентиляция</w:t>
            </w:r>
          </w:p>
        </w:tc>
        <w:tc>
          <w:tcPr>
            <w:tcW w:w="918" w:type="dxa"/>
            <w:shd w:val="clear" w:color="auto" w:fill="auto"/>
            <w:noWrap/>
            <w:vAlign w:val="center"/>
            <w:hideMark/>
          </w:tcPr>
          <w:p w14:paraId="304896FC"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noWrap/>
            <w:vAlign w:val="center"/>
            <w:hideMark/>
          </w:tcPr>
          <w:p w14:paraId="6BD4FD6A"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noWrap/>
            <w:vAlign w:val="center"/>
            <w:hideMark/>
          </w:tcPr>
          <w:p w14:paraId="650AAA5D"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noWrap/>
            <w:vAlign w:val="center"/>
            <w:hideMark/>
          </w:tcPr>
          <w:p w14:paraId="6536B07D"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noWrap/>
            <w:vAlign w:val="center"/>
            <w:hideMark/>
          </w:tcPr>
          <w:p w14:paraId="7E1D8B2A"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noWrap/>
            <w:vAlign w:val="center"/>
            <w:hideMark/>
          </w:tcPr>
          <w:p w14:paraId="4E70CFB4"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noWrap/>
            <w:vAlign w:val="center"/>
            <w:hideMark/>
          </w:tcPr>
          <w:p w14:paraId="58DD198F"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noWrap/>
            <w:vAlign w:val="center"/>
            <w:hideMark/>
          </w:tcPr>
          <w:p w14:paraId="352A75BE"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noWrap/>
            <w:vAlign w:val="center"/>
            <w:hideMark/>
          </w:tcPr>
          <w:p w14:paraId="38F3B7FD"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noWrap/>
            <w:vAlign w:val="center"/>
            <w:hideMark/>
          </w:tcPr>
          <w:p w14:paraId="78E64710" w14:textId="77777777" w:rsidR="00C90BF9" w:rsidRPr="003A0D64" w:rsidRDefault="00C90BF9" w:rsidP="00E5658D">
            <w:pPr>
              <w:jc w:val="center"/>
              <w:rPr>
                <w:sz w:val="20"/>
                <w:szCs w:val="20"/>
              </w:rPr>
            </w:pPr>
            <w:r w:rsidRPr="003A0D64">
              <w:rPr>
                <w:sz w:val="20"/>
                <w:szCs w:val="20"/>
              </w:rPr>
              <w:t>0,000</w:t>
            </w:r>
          </w:p>
        </w:tc>
        <w:tc>
          <w:tcPr>
            <w:tcW w:w="666" w:type="dxa"/>
            <w:shd w:val="clear" w:color="auto" w:fill="auto"/>
            <w:noWrap/>
            <w:vAlign w:val="center"/>
            <w:hideMark/>
          </w:tcPr>
          <w:p w14:paraId="35412F11" w14:textId="77777777" w:rsidR="00C90BF9" w:rsidRPr="003A0D64" w:rsidRDefault="00C90BF9" w:rsidP="00E5658D">
            <w:pPr>
              <w:jc w:val="center"/>
              <w:rPr>
                <w:sz w:val="20"/>
                <w:szCs w:val="20"/>
              </w:rPr>
            </w:pPr>
            <w:r w:rsidRPr="003A0D64">
              <w:rPr>
                <w:sz w:val="20"/>
                <w:szCs w:val="20"/>
              </w:rPr>
              <w:t>0,000</w:t>
            </w:r>
          </w:p>
        </w:tc>
        <w:tc>
          <w:tcPr>
            <w:tcW w:w="666" w:type="dxa"/>
            <w:shd w:val="clear" w:color="auto" w:fill="auto"/>
            <w:noWrap/>
            <w:vAlign w:val="center"/>
            <w:hideMark/>
          </w:tcPr>
          <w:p w14:paraId="20B77B91" w14:textId="77777777" w:rsidR="00C90BF9" w:rsidRPr="003A0D64" w:rsidRDefault="00C90BF9" w:rsidP="00E5658D">
            <w:pPr>
              <w:jc w:val="center"/>
              <w:rPr>
                <w:sz w:val="20"/>
                <w:szCs w:val="20"/>
              </w:rPr>
            </w:pPr>
            <w:r w:rsidRPr="003A0D64">
              <w:rPr>
                <w:sz w:val="20"/>
                <w:szCs w:val="20"/>
              </w:rPr>
              <w:t>0,000</w:t>
            </w:r>
          </w:p>
        </w:tc>
        <w:tc>
          <w:tcPr>
            <w:tcW w:w="666" w:type="dxa"/>
            <w:shd w:val="clear" w:color="auto" w:fill="auto"/>
            <w:noWrap/>
            <w:vAlign w:val="center"/>
            <w:hideMark/>
          </w:tcPr>
          <w:p w14:paraId="3A0C1BBB" w14:textId="77777777" w:rsidR="00C90BF9" w:rsidRPr="003A0D64" w:rsidRDefault="00C90BF9" w:rsidP="00E5658D">
            <w:pPr>
              <w:jc w:val="center"/>
              <w:rPr>
                <w:sz w:val="20"/>
                <w:szCs w:val="20"/>
              </w:rPr>
            </w:pPr>
            <w:r w:rsidRPr="003A0D64">
              <w:rPr>
                <w:sz w:val="20"/>
                <w:szCs w:val="20"/>
              </w:rPr>
              <w:t>0,000</w:t>
            </w:r>
          </w:p>
        </w:tc>
      </w:tr>
      <w:tr w:rsidR="003A0D64" w:rsidRPr="003A0D64" w14:paraId="138D529B" w14:textId="77777777" w:rsidTr="00E5658D">
        <w:trPr>
          <w:trHeight w:val="23"/>
          <w:jc w:val="center"/>
        </w:trPr>
        <w:tc>
          <w:tcPr>
            <w:tcW w:w="3203" w:type="dxa"/>
            <w:shd w:val="clear" w:color="auto" w:fill="auto"/>
            <w:vAlign w:val="center"/>
            <w:hideMark/>
          </w:tcPr>
          <w:p w14:paraId="2EBC5F93" w14:textId="77777777" w:rsidR="00C90BF9" w:rsidRPr="003A0D64" w:rsidRDefault="00C90BF9" w:rsidP="00E5658D">
            <w:pPr>
              <w:jc w:val="right"/>
              <w:rPr>
                <w:sz w:val="20"/>
                <w:szCs w:val="20"/>
              </w:rPr>
            </w:pPr>
            <w:r w:rsidRPr="003A0D64">
              <w:rPr>
                <w:sz w:val="20"/>
                <w:szCs w:val="20"/>
              </w:rPr>
              <w:t>горячее водоснабжение</w:t>
            </w:r>
          </w:p>
        </w:tc>
        <w:tc>
          <w:tcPr>
            <w:tcW w:w="918" w:type="dxa"/>
            <w:shd w:val="clear" w:color="auto" w:fill="auto"/>
            <w:noWrap/>
            <w:vAlign w:val="center"/>
            <w:hideMark/>
          </w:tcPr>
          <w:p w14:paraId="0BAB51AA"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noWrap/>
            <w:vAlign w:val="center"/>
            <w:hideMark/>
          </w:tcPr>
          <w:p w14:paraId="46689045"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noWrap/>
            <w:vAlign w:val="center"/>
            <w:hideMark/>
          </w:tcPr>
          <w:p w14:paraId="347372AC"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noWrap/>
            <w:vAlign w:val="center"/>
            <w:hideMark/>
          </w:tcPr>
          <w:p w14:paraId="4C02EE86"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noWrap/>
            <w:vAlign w:val="center"/>
            <w:hideMark/>
          </w:tcPr>
          <w:p w14:paraId="278573CE"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noWrap/>
            <w:vAlign w:val="center"/>
            <w:hideMark/>
          </w:tcPr>
          <w:p w14:paraId="45B8799B"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noWrap/>
            <w:vAlign w:val="center"/>
            <w:hideMark/>
          </w:tcPr>
          <w:p w14:paraId="511E0BFF"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noWrap/>
            <w:vAlign w:val="center"/>
            <w:hideMark/>
          </w:tcPr>
          <w:p w14:paraId="08BF0391"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noWrap/>
            <w:vAlign w:val="center"/>
            <w:hideMark/>
          </w:tcPr>
          <w:p w14:paraId="22F8818F"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noWrap/>
            <w:vAlign w:val="center"/>
            <w:hideMark/>
          </w:tcPr>
          <w:p w14:paraId="328F010C" w14:textId="77777777" w:rsidR="00C90BF9" w:rsidRPr="003A0D64" w:rsidRDefault="00C90BF9" w:rsidP="00E5658D">
            <w:pPr>
              <w:jc w:val="center"/>
              <w:rPr>
                <w:sz w:val="20"/>
                <w:szCs w:val="20"/>
              </w:rPr>
            </w:pPr>
            <w:r w:rsidRPr="003A0D64">
              <w:rPr>
                <w:sz w:val="20"/>
                <w:szCs w:val="20"/>
              </w:rPr>
              <w:t>0,000</w:t>
            </w:r>
          </w:p>
        </w:tc>
        <w:tc>
          <w:tcPr>
            <w:tcW w:w="666" w:type="dxa"/>
            <w:shd w:val="clear" w:color="auto" w:fill="auto"/>
            <w:noWrap/>
            <w:vAlign w:val="center"/>
            <w:hideMark/>
          </w:tcPr>
          <w:p w14:paraId="332808BF" w14:textId="77777777" w:rsidR="00C90BF9" w:rsidRPr="003A0D64" w:rsidRDefault="00C90BF9" w:rsidP="00E5658D">
            <w:pPr>
              <w:jc w:val="center"/>
              <w:rPr>
                <w:sz w:val="20"/>
                <w:szCs w:val="20"/>
              </w:rPr>
            </w:pPr>
            <w:r w:rsidRPr="003A0D64">
              <w:rPr>
                <w:sz w:val="20"/>
                <w:szCs w:val="20"/>
              </w:rPr>
              <w:t>0,000</w:t>
            </w:r>
          </w:p>
        </w:tc>
        <w:tc>
          <w:tcPr>
            <w:tcW w:w="666" w:type="dxa"/>
            <w:shd w:val="clear" w:color="auto" w:fill="auto"/>
            <w:noWrap/>
            <w:vAlign w:val="center"/>
            <w:hideMark/>
          </w:tcPr>
          <w:p w14:paraId="21E443A2" w14:textId="77777777" w:rsidR="00C90BF9" w:rsidRPr="003A0D64" w:rsidRDefault="00C90BF9" w:rsidP="00E5658D">
            <w:pPr>
              <w:jc w:val="center"/>
              <w:rPr>
                <w:sz w:val="20"/>
                <w:szCs w:val="20"/>
              </w:rPr>
            </w:pPr>
            <w:r w:rsidRPr="003A0D64">
              <w:rPr>
                <w:sz w:val="20"/>
                <w:szCs w:val="20"/>
              </w:rPr>
              <w:t>0,000</w:t>
            </w:r>
          </w:p>
        </w:tc>
        <w:tc>
          <w:tcPr>
            <w:tcW w:w="666" w:type="dxa"/>
            <w:shd w:val="clear" w:color="auto" w:fill="auto"/>
            <w:noWrap/>
            <w:vAlign w:val="center"/>
            <w:hideMark/>
          </w:tcPr>
          <w:p w14:paraId="4D0352D3" w14:textId="77777777" w:rsidR="00C90BF9" w:rsidRPr="003A0D64" w:rsidRDefault="00C90BF9" w:rsidP="00E5658D">
            <w:pPr>
              <w:jc w:val="center"/>
              <w:rPr>
                <w:sz w:val="20"/>
                <w:szCs w:val="20"/>
              </w:rPr>
            </w:pPr>
            <w:r w:rsidRPr="003A0D64">
              <w:rPr>
                <w:sz w:val="20"/>
                <w:szCs w:val="20"/>
              </w:rPr>
              <w:t>0,000</w:t>
            </w:r>
          </w:p>
        </w:tc>
      </w:tr>
      <w:tr w:rsidR="003A0D64" w:rsidRPr="003A0D64" w14:paraId="5BE0C981" w14:textId="77777777" w:rsidTr="00E5658D">
        <w:trPr>
          <w:trHeight w:val="23"/>
          <w:jc w:val="center"/>
        </w:trPr>
        <w:tc>
          <w:tcPr>
            <w:tcW w:w="3203" w:type="dxa"/>
            <w:shd w:val="clear" w:color="auto" w:fill="auto"/>
            <w:vAlign w:val="center"/>
            <w:hideMark/>
          </w:tcPr>
          <w:p w14:paraId="2FA6B1A4" w14:textId="77777777" w:rsidR="00C90BF9" w:rsidRPr="003A0D64" w:rsidRDefault="00C90BF9" w:rsidP="00E5658D">
            <w:pPr>
              <w:rPr>
                <w:sz w:val="20"/>
                <w:szCs w:val="20"/>
              </w:rPr>
            </w:pPr>
            <w:r w:rsidRPr="003A0D64">
              <w:rPr>
                <w:sz w:val="20"/>
                <w:szCs w:val="20"/>
              </w:rPr>
              <w:t>Резерв/дефицит тепловой мощности (по договорной нагрузке)</w:t>
            </w:r>
          </w:p>
        </w:tc>
        <w:tc>
          <w:tcPr>
            <w:tcW w:w="918" w:type="dxa"/>
            <w:shd w:val="clear" w:color="auto" w:fill="auto"/>
            <w:vAlign w:val="center"/>
            <w:hideMark/>
          </w:tcPr>
          <w:p w14:paraId="28F9B64C" w14:textId="77777777" w:rsidR="00C90BF9" w:rsidRPr="003A0D64" w:rsidRDefault="00C90BF9" w:rsidP="00E5658D">
            <w:pPr>
              <w:jc w:val="center"/>
              <w:rPr>
                <w:sz w:val="20"/>
                <w:szCs w:val="20"/>
              </w:rPr>
            </w:pPr>
            <w:r w:rsidRPr="003A0D64">
              <w:rPr>
                <w:sz w:val="20"/>
                <w:szCs w:val="20"/>
              </w:rPr>
              <w:t>0,007</w:t>
            </w:r>
          </w:p>
        </w:tc>
        <w:tc>
          <w:tcPr>
            <w:tcW w:w="919" w:type="dxa"/>
            <w:shd w:val="clear" w:color="auto" w:fill="auto"/>
            <w:vAlign w:val="center"/>
            <w:hideMark/>
          </w:tcPr>
          <w:p w14:paraId="0ED353A9" w14:textId="77777777" w:rsidR="00C90BF9" w:rsidRPr="003A0D64" w:rsidRDefault="00C90BF9" w:rsidP="00E5658D">
            <w:pPr>
              <w:jc w:val="center"/>
              <w:rPr>
                <w:sz w:val="20"/>
                <w:szCs w:val="20"/>
              </w:rPr>
            </w:pPr>
            <w:r w:rsidRPr="003A0D64">
              <w:rPr>
                <w:sz w:val="20"/>
                <w:szCs w:val="20"/>
              </w:rPr>
              <w:t>0,012</w:t>
            </w:r>
          </w:p>
        </w:tc>
        <w:tc>
          <w:tcPr>
            <w:tcW w:w="919" w:type="dxa"/>
            <w:shd w:val="clear" w:color="auto" w:fill="auto"/>
            <w:vAlign w:val="center"/>
            <w:hideMark/>
          </w:tcPr>
          <w:p w14:paraId="5C3D29E6" w14:textId="77777777" w:rsidR="00C90BF9" w:rsidRPr="003A0D64" w:rsidRDefault="00C90BF9" w:rsidP="00E5658D">
            <w:pPr>
              <w:jc w:val="center"/>
              <w:rPr>
                <w:sz w:val="20"/>
                <w:szCs w:val="20"/>
              </w:rPr>
            </w:pPr>
            <w:r w:rsidRPr="003A0D64">
              <w:rPr>
                <w:sz w:val="20"/>
                <w:szCs w:val="20"/>
              </w:rPr>
              <w:t>0,012</w:t>
            </w:r>
          </w:p>
        </w:tc>
        <w:tc>
          <w:tcPr>
            <w:tcW w:w="919" w:type="dxa"/>
            <w:shd w:val="clear" w:color="auto" w:fill="auto"/>
            <w:vAlign w:val="center"/>
            <w:hideMark/>
          </w:tcPr>
          <w:p w14:paraId="317D3C8A" w14:textId="77777777" w:rsidR="00C90BF9" w:rsidRPr="003A0D64" w:rsidRDefault="00C90BF9" w:rsidP="00E5658D">
            <w:pPr>
              <w:jc w:val="center"/>
              <w:rPr>
                <w:sz w:val="20"/>
                <w:szCs w:val="20"/>
              </w:rPr>
            </w:pPr>
            <w:r w:rsidRPr="003A0D64">
              <w:rPr>
                <w:sz w:val="20"/>
                <w:szCs w:val="20"/>
              </w:rPr>
              <w:t>0,012</w:t>
            </w:r>
          </w:p>
        </w:tc>
        <w:tc>
          <w:tcPr>
            <w:tcW w:w="919" w:type="dxa"/>
            <w:shd w:val="clear" w:color="auto" w:fill="auto"/>
            <w:vAlign w:val="center"/>
            <w:hideMark/>
          </w:tcPr>
          <w:p w14:paraId="2C8847C3" w14:textId="77777777" w:rsidR="00C90BF9" w:rsidRPr="003A0D64" w:rsidRDefault="00C90BF9" w:rsidP="00E5658D">
            <w:pPr>
              <w:jc w:val="center"/>
              <w:rPr>
                <w:sz w:val="20"/>
                <w:szCs w:val="20"/>
              </w:rPr>
            </w:pPr>
            <w:r w:rsidRPr="003A0D64">
              <w:rPr>
                <w:sz w:val="20"/>
                <w:szCs w:val="20"/>
              </w:rPr>
              <w:t>0,012</w:t>
            </w:r>
          </w:p>
        </w:tc>
        <w:tc>
          <w:tcPr>
            <w:tcW w:w="919" w:type="dxa"/>
            <w:shd w:val="clear" w:color="auto" w:fill="auto"/>
            <w:vAlign w:val="center"/>
            <w:hideMark/>
          </w:tcPr>
          <w:p w14:paraId="0335BE37" w14:textId="77777777" w:rsidR="00C90BF9" w:rsidRPr="003A0D64" w:rsidRDefault="00C90BF9" w:rsidP="00E5658D">
            <w:pPr>
              <w:jc w:val="center"/>
              <w:rPr>
                <w:sz w:val="20"/>
                <w:szCs w:val="20"/>
              </w:rPr>
            </w:pPr>
            <w:r w:rsidRPr="003A0D64">
              <w:rPr>
                <w:sz w:val="20"/>
                <w:szCs w:val="20"/>
              </w:rPr>
              <w:t>0,012</w:t>
            </w:r>
          </w:p>
        </w:tc>
        <w:tc>
          <w:tcPr>
            <w:tcW w:w="919" w:type="dxa"/>
            <w:shd w:val="clear" w:color="auto" w:fill="auto"/>
            <w:vAlign w:val="center"/>
            <w:hideMark/>
          </w:tcPr>
          <w:p w14:paraId="3FCEE433" w14:textId="77777777" w:rsidR="00C90BF9" w:rsidRPr="003A0D64" w:rsidRDefault="00C90BF9" w:rsidP="00E5658D">
            <w:pPr>
              <w:jc w:val="center"/>
              <w:rPr>
                <w:sz w:val="20"/>
                <w:szCs w:val="20"/>
              </w:rPr>
            </w:pPr>
            <w:r w:rsidRPr="003A0D64">
              <w:rPr>
                <w:sz w:val="20"/>
                <w:szCs w:val="20"/>
              </w:rPr>
              <w:t>0,012</w:t>
            </w:r>
          </w:p>
        </w:tc>
        <w:tc>
          <w:tcPr>
            <w:tcW w:w="919" w:type="dxa"/>
            <w:shd w:val="clear" w:color="auto" w:fill="auto"/>
            <w:vAlign w:val="center"/>
            <w:hideMark/>
          </w:tcPr>
          <w:p w14:paraId="7F155669" w14:textId="77777777" w:rsidR="00C90BF9" w:rsidRPr="003A0D64" w:rsidRDefault="00C90BF9" w:rsidP="00E5658D">
            <w:pPr>
              <w:jc w:val="center"/>
              <w:rPr>
                <w:sz w:val="20"/>
                <w:szCs w:val="20"/>
              </w:rPr>
            </w:pPr>
            <w:r w:rsidRPr="003A0D64">
              <w:rPr>
                <w:sz w:val="20"/>
                <w:szCs w:val="20"/>
              </w:rPr>
              <w:t>0,012</w:t>
            </w:r>
          </w:p>
        </w:tc>
        <w:tc>
          <w:tcPr>
            <w:tcW w:w="919" w:type="dxa"/>
            <w:shd w:val="clear" w:color="auto" w:fill="auto"/>
            <w:vAlign w:val="center"/>
            <w:hideMark/>
          </w:tcPr>
          <w:p w14:paraId="70A101D6" w14:textId="77777777" w:rsidR="00C90BF9" w:rsidRPr="003A0D64" w:rsidRDefault="00C90BF9" w:rsidP="00E5658D">
            <w:pPr>
              <w:jc w:val="center"/>
              <w:rPr>
                <w:sz w:val="20"/>
                <w:szCs w:val="20"/>
              </w:rPr>
            </w:pPr>
            <w:r w:rsidRPr="003A0D64">
              <w:rPr>
                <w:sz w:val="20"/>
                <w:szCs w:val="20"/>
              </w:rPr>
              <w:t>0,012</w:t>
            </w:r>
          </w:p>
        </w:tc>
        <w:tc>
          <w:tcPr>
            <w:tcW w:w="919" w:type="dxa"/>
            <w:shd w:val="clear" w:color="auto" w:fill="auto"/>
            <w:vAlign w:val="center"/>
            <w:hideMark/>
          </w:tcPr>
          <w:p w14:paraId="6BD06D25" w14:textId="77777777" w:rsidR="00C90BF9" w:rsidRPr="003A0D64" w:rsidRDefault="00C90BF9" w:rsidP="00E5658D">
            <w:pPr>
              <w:jc w:val="center"/>
              <w:rPr>
                <w:sz w:val="20"/>
                <w:szCs w:val="20"/>
              </w:rPr>
            </w:pPr>
            <w:r w:rsidRPr="003A0D64">
              <w:rPr>
                <w:sz w:val="20"/>
                <w:szCs w:val="20"/>
              </w:rPr>
              <w:t>0,012</w:t>
            </w:r>
          </w:p>
        </w:tc>
        <w:tc>
          <w:tcPr>
            <w:tcW w:w="666" w:type="dxa"/>
            <w:shd w:val="clear" w:color="auto" w:fill="auto"/>
            <w:vAlign w:val="center"/>
            <w:hideMark/>
          </w:tcPr>
          <w:p w14:paraId="35F80EC4" w14:textId="77777777" w:rsidR="00C90BF9" w:rsidRPr="003A0D64" w:rsidRDefault="00C90BF9" w:rsidP="00E5658D">
            <w:pPr>
              <w:jc w:val="center"/>
              <w:rPr>
                <w:sz w:val="20"/>
                <w:szCs w:val="20"/>
              </w:rPr>
            </w:pPr>
            <w:r w:rsidRPr="003A0D64">
              <w:rPr>
                <w:sz w:val="20"/>
                <w:szCs w:val="20"/>
              </w:rPr>
              <w:t>0,012</w:t>
            </w:r>
          </w:p>
        </w:tc>
        <w:tc>
          <w:tcPr>
            <w:tcW w:w="666" w:type="dxa"/>
            <w:shd w:val="clear" w:color="auto" w:fill="auto"/>
            <w:vAlign w:val="center"/>
            <w:hideMark/>
          </w:tcPr>
          <w:p w14:paraId="085B4574" w14:textId="77777777" w:rsidR="00C90BF9" w:rsidRPr="003A0D64" w:rsidRDefault="00C90BF9" w:rsidP="00E5658D">
            <w:pPr>
              <w:jc w:val="center"/>
              <w:rPr>
                <w:sz w:val="20"/>
                <w:szCs w:val="20"/>
              </w:rPr>
            </w:pPr>
            <w:r w:rsidRPr="003A0D64">
              <w:rPr>
                <w:sz w:val="20"/>
                <w:szCs w:val="20"/>
              </w:rPr>
              <w:t>0,012</w:t>
            </w:r>
          </w:p>
        </w:tc>
        <w:tc>
          <w:tcPr>
            <w:tcW w:w="666" w:type="dxa"/>
            <w:shd w:val="clear" w:color="auto" w:fill="auto"/>
            <w:vAlign w:val="center"/>
            <w:hideMark/>
          </w:tcPr>
          <w:p w14:paraId="30843B39" w14:textId="77777777" w:rsidR="00C90BF9" w:rsidRPr="003A0D64" w:rsidRDefault="00C90BF9" w:rsidP="00E5658D">
            <w:pPr>
              <w:jc w:val="center"/>
              <w:rPr>
                <w:sz w:val="20"/>
                <w:szCs w:val="20"/>
              </w:rPr>
            </w:pPr>
            <w:r w:rsidRPr="003A0D64">
              <w:rPr>
                <w:sz w:val="20"/>
                <w:szCs w:val="20"/>
              </w:rPr>
              <w:t>0,012</w:t>
            </w:r>
          </w:p>
        </w:tc>
      </w:tr>
      <w:tr w:rsidR="003A0D64" w:rsidRPr="003A0D64" w14:paraId="3B83958D" w14:textId="77777777" w:rsidTr="00E5658D">
        <w:trPr>
          <w:trHeight w:val="23"/>
          <w:jc w:val="center"/>
        </w:trPr>
        <w:tc>
          <w:tcPr>
            <w:tcW w:w="3203" w:type="dxa"/>
            <w:shd w:val="clear" w:color="auto" w:fill="auto"/>
            <w:vAlign w:val="center"/>
            <w:hideMark/>
          </w:tcPr>
          <w:p w14:paraId="599F44DC" w14:textId="77777777" w:rsidR="00C90BF9" w:rsidRPr="003A0D64" w:rsidRDefault="00C90BF9" w:rsidP="00E5658D">
            <w:pPr>
              <w:rPr>
                <w:sz w:val="20"/>
                <w:szCs w:val="20"/>
              </w:rPr>
            </w:pPr>
            <w:r w:rsidRPr="003A0D64">
              <w:rPr>
                <w:sz w:val="20"/>
                <w:szCs w:val="20"/>
              </w:rPr>
              <w:t>Резерв/дефицит тепловой мощности (по фактической нагрузке)</w:t>
            </w:r>
          </w:p>
        </w:tc>
        <w:tc>
          <w:tcPr>
            <w:tcW w:w="918" w:type="dxa"/>
            <w:shd w:val="clear" w:color="auto" w:fill="auto"/>
            <w:vAlign w:val="center"/>
            <w:hideMark/>
          </w:tcPr>
          <w:p w14:paraId="4E219472" w14:textId="77777777" w:rsidR="00C90BF9" w:rsidRPr="003A0D64" w:rsidRDefault="00C90BF9" w:rsidP="00E5658D">
            <w:pPr>
              <w:jc w:val="center"/>
              <w:rPr>
                <w:sz w:val="20"/>
                <w:szCs w:val="20"/>
              </w:rPr>
            </w:pPr>
            <w:r w:rsidRPr="003A0D64">
              <w:rPr>
                <w:sz w:val="20"/>
                <w:szCs w:val="20"/>
              </w:rPr>
              <w:t>0,007</w:t>
            </w:r>
          </w:p>
        </w:tc>
        <w:tc>
          <w:tcPr>
            <w:tcW w:w="919" w:type="dxa"/>
            <w:shd w:val="clear" w:color="auto" w:fill="auto"/>
            <w:vAlign w:val="center"/>
            <w:hideMark/>
          </w:tcPr>
          <w:p w14:paraId="7948C229" w14:textId="77777777" w:rsidR="00C90BF9" w:rsidRPr="003A0D64" w:rsidRDefault="00C90BF9" w:rsidP="00E5658D">
            <w:pPr>
              <w:jc w:val="center"/>
              <w:rPr>
                <w:sz w:val="20"/>
                <w:szCs w:val="20"/>
              </w:rPr>
            </w:pPr>
            <w:r w:rsidRPr="003A0D64">
              <w:rPr>
                <w:sz w:val="20"/>
                <w:szCs w:val="20"/>
              </w:rPr>
              <w:t>0,012</w:t>
            </w:r>
          </w:p>
        </w:tc>
        <w:tc>
          <w:tcPr>
            <w:tcW w:w="919" w:type="dxa"/>
            <w:shd w:val="clear" w:color="auto" w:fill="auto"/>
            <w:vAlign w:val="center"/>
            <w:hideMark/>
          </w:tcPr>
          <w:p w14:paraId="774D9C8C" w14:textId="77777777" w:rsidR="00C90BF9" w:rsidRPr="003A0D64" w:rsidRDefault="00C90BF9" w:rsidP="00E5658D">
            <w:pPr>
              <w:jc w:val="center"/>
              <w:rPr>
                <w:sz w:val="20"/>
                <w:szCs w:val="20"/>
              </w:rPr>
            </w:pPr>
            <w:r w:rsidRPr="003A0D64">
              <w:rPr>
                <w:sz w:val="20"/>
                <w:szCs w:val="20"/>
              </w:rPr>
              <w:t>0,012</w:t>
            </w:r>
          </w:p>
        </w:tc>
        <w:tc>
          <w:tcPr>
            <w:tcW w:w="919" w:type="dxa"/>
            <w:shd w:val="clear" w:color="auto" w:fill="auto"/>
            <w:vAlign w:val="center"/>
            <w:hideMark/>
          </w:tcPr>
          <w:p w14:paraId="777B9839" w14:textId="77777777" w:rsidR="00C90BF9" w:rsidRPr="003A0D64" w:rsidRDefault="00C90BF9" w:rsidP="00E5658D">
            <w:pPr>
              <w:jc w:val="center"/>
              <w:rPr>
                <w:sz w:val="20"/>
                <w:szCs w:val="20"/>
              </w:rPr>
            </w:pPr>
            <w:r w:rsidRPr="003A0D64">
              <w:rPr>
                <w:sz w:val="20"/>
                <w:szCs w:val="20"/>
              </w:rPr>
              <w:t>0,012</w:t>
            </w:r>
          </w:p>
        </w:tc>
        <w:tc>
          <w:tcPr>
            <w:tcW w:w="919" w:type="dxa"/>
            <w:shd w:val="clear" w:color="auto" w:fill="auto"/>
            <w:vAlign w:val="center"/>
            <w:hideMark/>
          </w:tcPr>
          <w:p w14:paraId="5B8BBC2A" w14:textId="77777777" w:rsidR="00C90BF9" w:rsidRPr="003A0D64" w:rsidRDefault="00C90BF9" w:rsidP="00E5658D">
            <w:pPr>
              <w:jc w:val="center"/>
              <w:rPr>
                <w:sz w:val="20"/>
                <w:szCs w:val="20"/>
              </w:rPr>
            </w:pPr>
            <w:r w:rsidRPr="003A0D64">
              <w:rPr>
                <w:sz w:val="20"/>
                <w:szCs w:val="20"/>
              </w:rPr>
              <w:t>0,012</w:t>
            </w:r>
          </w:p>
        </w:tc>
        <w:tc>
          <w:tcPr>
            <w:tcW w:w="919" w:type="dxa"/>
            <w:shd w:val="clear" w:color="auto" w:fill="auto"/>
            <w:vAlign w:val="center"/>
            <w:hideMark/>
          </w:tcPr>
          <w:p w14:paraId="1ABE8209" w14:textId="77777777" w:rsidR="00C90BF9" w:rsidRPr="003A0D64" w:rsidRDefault="00C90BF9" w:rsidP="00E5658D">
            <w:pPr>
              <w:jc w:val="center"/>
              <w:rPr>
                <w:sz w:val="20"/>
                <w:szCs w:val="20"/>
              </w:rPr>
            </w:pPr>
            <w:r w:rsidRPr="003A0D64">
              <w:rPr>
                <w:sz w:val="20"/>
                <w:szCs w:val="20"/>
              </w:rPr>
              <w:t>0,012</w:t>
            </w:r>
          </w:p>
        </w:tc>
        <w:tc>
          <w:tcPr>
            <w:tcW w:w="919" w:type="dxa"/>
            <w:shd w:val="clear" w:color="auto" w:fill="auto"/>
            <w:vAlign w:val="center"/>
            <w:hideMark/>
          </w:tcPr>
          <w:p w14:paraId="198F4087" w14:textId="77777777" w:rsidR="00C90BF9" w:rsidRPr="003A0D64" w:rsidRDefault="00C90BF9" w:rsidP="00E5658D">
            <w:pPr>
              <w:jc w:val="center"/>
              <w:rPr>
                <w:sz w:val="20"/>
                <w:szCs w:val="20"/>
              </w:rPr>
            </w:pPr>
            <w:r w:rsidRPr="003A0D64">
              <w:rPr>
                <w:sz w:val="20"/>
                <w:szCs w:val="20"/>
              </w:rPr>
              <w:t>0,012</w:t>
            </w:r>
          </w:p>
        </w:tc>
        <w:tc>
          <w:tcPr>
            <w:tcW w:w="919" w:type="dxa"/>
            <w:shd w:val="clear" w:color="auto" w:fill="auto"/>
            <w:vAlign w:val="center"/>
            <w:hideMark/>
          </w:tcPr>
          <w:p w14:paraId="27AB49CB" w14:textId="77777777" w:rsidR="00C90BF9" w:rsidRPr="003A0D64" w:rsidRDefault="00C90BF9" w:rsidP="00E5658D">
            <w:pPr>
              <w:jc w:val="center"/>
              <w:rPr>
                <w:sz w:val="20"/>
                <w:szCs w:val="20"/>
              </w:rPr>
            </w:pPr>
            <w:r w:rsidRPr="003A0D64">
              <w:rPr>
                <w:sz w:val="20"/>
                <w:szCs w:val="20"/>
              </w:rPr>
              <w:t>0,012</w:t>
            </w:r>
          </w:p>
        </w:tc>
        <w:tc>
          <w:tcPr>
            <w:tcW w:w="919" w:type="dxa"/>
            <w:shd w:val="clear" w:color="auto" w:fill="auto"/>
            <w:vAlign w:val="center"/>
            <w:hideMark/>
          </w:tcPr>
          <w:p w14:paraId="713AC6E9" w14:textId="77777777" w:rsidR="00C90BF9" w:rsidRPr="003A0D64" w:rsidRDefault="00C90BF9" w:rsidP="00E5658D">
            <w:pPr>
              <w:jc w:val="center"/>
              <w:rPr>
                <w:sz w:val="20"/>
                <w:szCs w:val="20"/>
              </w:rPr>
            </w:pPr>
            <w:r w:rsidRPr="003A0D64">
              <w:rPr>
                <w:sz w:val="20"/>
                <w:szCs w:val="20"/>
              </w:rPr>
              <w:t>0,012</w:t>
            </w:r>
          </w:p>
        </w:tc>
        <w:tc>
          <w:tcPr>
            <w:tcW w:w="919" w:type="dxa"/>
            <w:shd w:val="clear" w:color="auto" w:fill="auto"/>
            <w:vAlign w:val="center"/>
            <w:hideMark/>
          </w:tcPr>
          <w:p w14:paraId="76EDD47F" w14:textId="77777777" w:rsidR="00C90BF9" w:rsidRPr="003A0D64" w:rsidRDefault="00C90BF9" w:rsidP="00E5658D">
            <w:pPr>
              <w:jc w:val="center"/>
              <w:rPr>
                <w:sz w:val="20"/>
                <w:szCs w:val="20"/>
              </w:rPr>
            </w:pPr>
            <w:r w:rsidRPr="003A0D64">
              <w:rPr>
                <w:sz w:val="20"/>
                <w:szCs w:val="20"/>
              </w:rPr>
              <w:t>0,012</w:t>
            </w:r>
          </w:p>
        </w:tc>
        <w:tc>
          <w:tcPr>
            <w:tcW w:w="666" w:type="dxa"/>
            <w:shd w:val="clear" w:color="auto" w:fill="auto"/>
            <w:vAlign w:val="center"/>
            <w:hideMark/>
          </w:tcPr>
          <w:p w14:paraId="1CFE1615" w14:textId="77777777" w:rsidR="00C90BF9" w:rsidRPr="003A0D64" w:rsidRDefault="00C90BF9" w:rsidP="00E5658D">
            <w:pPr>
              <w:jc w:val="center"/>
              <w:rPr>
                <w:sz w:val="20"/>
                <w:szCs w:val="20"/>
              </w:rPr>
            </w:pPr>
            <w:r w:rsidRPr="003A0D64">
              <w:rPr>
                <w:sz w:val="20"/>
                <w:szCs w:val="20"/>
              </w:rPr>
              <w:t>0,012</w:t>
            </w:r>
          </w:p>
        </w:tc>
        <w:tc>
          <w:tcPr>
            <w:tcW w:w="666" w:type="dxa"/>
            <w:shd w:val="clear" w:color="auto" w:fill="auto"/>
            <w:vAlign w:val="center"/>
            <w:hideMark/>
          </w:tcPr>
          <w:p w14:paraId="5AA1E68A" w14:textId="77777777" w:rsidR="00C90BF9" w:rsidRPr="003A0D64" w:rsidRDefault="00C90BF9" w:rsidP="00E5658D">
            <w:pPr>
              <w:jc w:val="center"/>
              <w:rPr>
                <w:sz w:val="20"/>
                <w:szCs w:val="20"/>
              </w:rPr>
            </w:pPr>
            <w:r w:rsidRPr="003A0D64">
              <w:rPr>
                <w:sz w:val="20"/>
                <w:szCs w:val="20"/>
              </w:rPr>
              <w:t>0,012</w:t>
            </w:r>
          </w:p>
        </w:tc>
        <w:tc>
          <w:tcPr>
            <w:tcW w:w="666" w:type="dxa"/>
            <w:shd w:val="clear" w:color="auto" w:fill="auto"/>
            <w:vAlign w:val="center"/>
            <w:hideMark/>
          </w:tcPr>
          <w:p w14:paraId="10161DD8" w14:textId="77777777" w:rsidR="00C90BF9" w:rsidRPr="003A0D64" w:rsidRDefault="00C90BF9" w:rsidP="00E5658D">
            <w:pPr>
              <w:jc w:val="center"/>
              <w:rPr>
                <w:sz w:val="20"/>
                <w:szCs w:val="20"/>
              </w:rPr>
            </w:pPr>
            <w:r w:rsidRPr="003A0D64">
              <w:rPr>
                <w:sz w:val="20"/>
                <w:szCs w:val="20"/>
              </w:rPr>
              <w:t>0,012</w:t>
            </w:r>
          </w:p>
        </w:tc>
      </w:tr>
      <w:tr w:rsidR="003A0D64" w:rsidRPr="003A0D64" w14:paraId="6F350944" w14:textId="77777777" w:rsidTr="00E5658D">
        <w:trPr>
          <w:trHeight w:val="23"/>
          <w:jc w:val="center"/>
        </w:trPr>
        <w:tc>
          <w:tcPr>
            <w:tcW w:w="3203" w:type="dxa"/>
            <w:shd w:val="clear" w:color="auto" w:fill="auto"/>
            <w:vAlign w:val="center"/>
            <w:hideMark/>
          </w:tcPr>
          <w:p w14:paraId="420D10E6" w14:textId="77777777" w:rsidR="00C90BF9" w:rsidRPr="003A0D64" w:rsidRDefault="00C90BF9" w:rsidP="00E5658D">
            <w:pPr>
              <w:rPr>
                <w:sz w:val="20"/>
                <w:szCs w:val="20"/>
              </w:rPr>
            </w:pPr>
            <w:r w:rsidRPr="003A0D64">
              <w:rPr>
                <w:sz w:val="20"/>
                <w:szCs w:val="20"/>
              </w:rPr>
              <w:t>Располагаемая тепловая мощность нетто (с учетом затрат на собственные нужды котельной) при аварийном выводе самого мощного котла</w:t>
            </w:r>
          </w:p>
        </w:tc>
        <w:tc>
          <w:tcPr>
            <w:tcW w:w="918" w:type="dxa"/>
            <w:shd w:val="clear" w:color="auto" w:fill="auto"/>
            <w:vAlign w:val="center"/>
            <w:hideMark/>
          </w:tcPr>
          <w:p w14:paraId="0A4E16C2" w14:textId="77777777" w:rsidR="00C90BF9" w:rsidRPr="003A0D64" w:rsidRDefault="00C90BF9" w:rsidP="00E5658D">
            <w:pPr>
              <w:jc w:val="center"/>
              <w:rPr>
                <w:sz w:val="20"/>
                <w:szCs w:val="20"/>
              </w:rPr>
            </w:pPr>
            <w:r w:rsidRPr="003A0D64">
              <w:rPr>
                <w:sz w:val="20"/>
                <w:szCs w:val="20"/>
              </w:rPr>
              <w:t>0</w:t>
            </w:r>
          </w:p>
        </w:tc>
        <w:tc>
          <w:tcPr>
            <w:tcW w:w="919" w:type="dxa"/>
            <w:shd w:val="clear" w:color="auto" w:fill="auto"/>
            <w:vAlign w:val="center"/>
            <w:hideMark/>
          </w:tcPr>
          <w:p w14:paraId="70CBC3BA" w14:textId="77777777" w:rsidR="00C90BF9" w:rsidRPr="003A0D64" w:rsidRDefault="00C90BF9" w:rsidP="00E5658D">
            <w:pPr>
              <w:jc w:val="center"/>
              <w:rPr>
                <w:sz w:val="20"/>
                <w:szCs w:val="20"/>
              </w:rPr>
            </w:pPr>
            <w:r w:rsidRPr="003A0D64">
              <w:rPr>
                <w:sz w:val="20"/>
                <w:szCs w:val="20"/>
              </w:rPr>
              <w:t>0</w:t>
            </w:r>
          </w:p>
        </w:tc>
        <w:tc>
          <w:tcPr>
            <w:tcW w:w="919" w:type="dxa"/>
            <w:shd w:val="clear" w:color="auto" w:fill="auto"/>
            <w:vAlign w:val="center"/>
            <w:hideMark/>
          </w:tcPr>
          <w:p w14:paraId="542099B3" w14:textId="77777777" w:rsidR="00C90BF9" w:rsidRPr="003A0D64" w:rsidRDefault="00C90BF9" w:rsidP="00E5658D">
            <w:pPr>
              <w:jc w:val="center"/>
              <w:rPr>
                <w:sz w:val="20"/>
                <w:szCs w:val="20"/>
              </w:rPr>
            </w:pPr>
            <w:r w:rsidRPr="003A0D64">
              <w:rPr>
                <w:sz w:val="20"/>
                <w:szCs w:val="20"/>
              </w:rPr>
              <w:t>0</w:t>
            </w:r>
          </w:p>
        </w:tc>
        <w:tc>
          <w:tcPr>
            <w:tcW w:w="919" w:type="dxa"/>
            <w:shd w:val="clear" w:color="auto" w:fill="auto"/>
            <w:vAlign w:val="center"/>
            <w:hideMark/>
          </w:tcPr>
          <w:p w14:paraId="01B54DDC" w14:textId="77777777" w:rsidR="00C90BF9" w:rsidRPr="003A0D64" w:rsidRDefault="00C90BF9" w:rsidP="00E5658D">
            <w:pPr>
              <w:jc w:val="center"/>
              <w:rPr>
                <w:sz w:val="20"/>
                <w:szCs w:val="20"/>
              </w:rPr>
            </w:pPr>
            <w:r w:rsidRPr="003A0D64">
              <w:rPr>
                <w:sz w:val="20"/>
                <w:szCs w:val="20"/>
              </w:rPr>
              <w:t>0</w:t>
            </w:r>
          </w:p>
        </w:tc>
        <w:tc>
          <w:tcPr>
            <w:tcW w:w="919" w:type="dxa"/>
            <w:shd w:val="clear" w:color="auto" w:fill="auto"/>
            <w:vAlign w:val="center"/>
            <w:hideMark/>
          </w:tcPr>
          <w:p w14:paraId="23789EA1" w14:textId="77777777" w:rsidR="00C90BF9" w:rsidRPr="003A0D64" w:rsidRDefault="00C90BF9" w:rsidP="00E5658D">
            <w:pPr>
              <w:jc w:val="center"/>
              <w:rPr>
                <w:sz w:val="20"/>
                <w:szCs w:val="20"/>
              </w:rPr>
            </w:pPr>
            <w:r w:rsidRPr="003A0D64">
              <w:rPr>
                <w:sz w:val="20"/>
                <w:szCs w:val="20"/>
              </w:rPr>
              <w:t>0</w:t>
            </w:r>
          </w:p>
        </w:tc>
        <w:tc>
          <w:tcPr>
            <w:tcW w:w="919" w:type="dxa"/>
            <w:shd w:val="clear" w:color="auto" w:fill="auto"/>
            <w:vAlign w:val="center"/>
            <w:hideMark/>
          </w:tcPr>
          <w:p w14:paraId="656A58AF" w14:textId="77777777" w:rsidR="00C90BF9" w:rsidRPr="003A0D64" w:rsidRDefault="00C90BF9" w:rsidP="00E5658D">
            <w:pPr>
              <w:jc w:val="center"/>
              <w:rPr>
                <w:sz w:val="20"/>
                <w:szCs w:val="20"/>
              </w:rPr>
            </w:pPr>
            <w:r w:rsidRPr="003A0D64">
              <w:rPr>
                <w:sz w:val="20"/>
                <w:szCs w:val="20"/>
              </w:rPr>
              <w:t>0</w:t>
            </w:r>
          </w:p>
        </w:tc>
        <w:tc>
          <w:tcPr>
            <w:tcW w:w="919" w:type="dxa"/>
            <w:shd w:val="clear" w:color="auto" w:fill="auto"/>
            <w:vAlign w:val="center"/>
            <w:hideMark/>
          </w:tcPr>
          <w:p w14:paraId="3BD92C62" w14:textId="77777777" w:rsidR="00C90BF9" w:rsidRPr="003A0D64" w:rsidRDefault="00C90BF9" w:rsidP="00E5658D">
            <w:pPr>
              <w:jc w:val="center"/>
              <w:rPr>
                <w:sz w:val="20"/>
                <w:szCs w:val="20"/>
              </w:rPr>
            </w:pPr>
            <w:r w:rsidRPr="003A0D64">
              <w:rPr>
                <w:sz w:val="20"/>
                <w:szCs w:val="20"/>
              </w:rPr>
              <w:t>0</w:t>
            </w:r>
          </w:p>
        </w:tc>
        <w:tc>
          <w:tcPr>
            <w:tcW w:w="919" w:type="dxa"/>
            <w:shd w:val="clear" w:color="auto" w:fill="auto"/>
            <w:vAlign w:val="center"/>
            <w:hideMark/>
          </w:tcPr>
          <w:p w14:paraId="15887A47" w14:textId="77777777" w:rsidR="00C90BF9" w:rsidRPr="003A0D64" w:rsidRDefault="00C90BF9" w:rsidP="00E5658D">
            <w:pPr>
              <w:jc w:val="center"/>
              <w:rPr>
                <w:sz w:val="20"/>
                <w:szCs w:val="20"/>
              </w:rPr>
            </w:pPr>
            <w:r w:rsidRPr="003A0D64">
              <w:rPr>
                <w:sz w:val="20"/>
                <w:szCs w:val="20"/>
              </w:rPr>
              <w:t>0</w:t>
            </w:r>
          </w:p>
        </w:tc>
        <w:tc>
          <w:tcPr>
            <w:tcW w:w="919" w:type="dxa"/>
            <w:shd w:val="clear" w:color="auto" w:fill="auto"/>
            <w:vAlign w:val="center"/>
            <w:hideMark/>
          </w:tcPr>
          <w:p w14:paraId="2FC7C4FE" w14:textId="77777777" w:rsidR="00C90BF9" w:rsidRPr="003A0D64" w:rsidRDefault="00C90BF9" w:rsidP="00E5658D">
            <w:pPr>
              <w:jc w:val="center"/>
              <w:rPr>
                <w:sz w:val="20"/>
                <w:szCs w:val="20"/>
              </w:rPr>
            </w:pPr>
            <w:r w:rsidRPr="003A0D64">
              <w:rPr>
                <w:sz w:val="20"/>
                <w:szCs w:val="20"/>
              </w:rPr>
              <w:t>0</w:t>
            </w:r>
          </w:p>
        </w:tc>
        <w:tc>
          <w:tcPr>
            <w:tcW w:w="919" w:type="dxa"/>
            <w:shd w:val="clear" w:color="auto" w:fill="auto"/>
            <w:vAlign w:val="center"/>
            <w:hideMark/>
          </w:tcPr>
          <w:p w14:paraId="1DDD1DE4" w14:textId="77777777" w:rsidR="00C90BF9" w:rsidRPr="003A0D64" w:rsidRDefault="00C90BF9" w:rsidP="00E5658D">
            <w:pPr>
              <w:jc w:val="center"/>
              <w:rPr>
                <w:sz w:val="20"/>
                <w:szCs w:val="20"/>
              </w:rPr>
            </w:pPr>
            <w:r w:rsidRPr="003A0D64">
              <w:rPr>
                <w:sz w:val="20"/>
                <w:szCs w:val="20"/>
              </w:rPr>
              <w:t>0</w:t>
            </w:r>
          </w:p>
        </w:tc>
        <w:tc>
          <w:tcPr>
            <w:tcW w:w="666" w:type="dxa"/>
            <w:shd w:val="clear" w:color="auto" w:fill="auto"/>
            <w:vAlign w:val="center"/>
            <w:hideMark/>
          </w:tcPr>
          <w:p w14:paraId="46D07098" w14:textId="77777777" w:rsidR="00C90BF9" w:rsidRPr="003A0D64" w:rsidRDefault="00C90BF9" w:rsidP="00E5658D">
            <w:pPr>
              <w:jc w:val="center"/>
              <w:rPr>
                <w:sz w:val="20"/>
                <w:szCs w:val="20"/>
              </w:rPr>
            </w:pPr>
            <w:r w:rsidRPr="003A0D64">
              <w:rPr>
                <w:sz w:val="20"/>
                <w:szCs w:val="20"/>
              </w:rPr>
              <w:t>0</w:t>
            </w:r>
          </w:p>
        </w:tc>
        <w:tc>
          <w:tcPr>
            <w:tcW w:w="666" w:type="dxa"/>
            <w:shd w:val="clear" w:color="auto" w:fill="auto"/>
            <w:vAlign w:val="center"/>
            <w:hideMark/>
          </w:tcPr>
          <w:p w14:paraId="457C5CF9" w14:textId="77777777" w:rsidR="00C90BF9" w:rsidRPr="003A0D64" w:rsidRDefault="00C90BF9" w:rsidP="00E5658D">
            <w:pPr>
              <w:jc w:val="center"/>
              <w:rPr>
                <w:sz w:val="20"/>
                <w:szCs w:val="20"/>
              </w:rPr>
            </w:pPr>
            <w:r w:rsidRPr="003A0D64">
              <w:rPr>
                <w:sz w:val="20"/>
                <w:szCs w:val="20"/>
              </w:rPr>
              <w:t>0</w:t>
            </w:r>
          </w:p>
        </w:tc>
        <w:tc>
          <w:tcPr>
            <w:tcW w:w="666" w:type="dxa"/>
            <w:shd w:val="clear" w:color="auto" w:fill="auto"/>
            <w:vAlign w:val="center"/>
            <w:hideMark/>
          </w:tcPr>
          <w:p w14:paraId="4F07898F" w14:textId="77777777" w:rsidR="00C90BF9" w:rsidRPr="003A0D64" w:rsidRDefault="00C90BF9" w:rsidP="00E5658D">
            <w:pPr>
              <w:jc w:val="center"/>
              <w:rPr>
                <w:sz w:val="20"/>
                <w:szCs w:val="20"/>
              </w:rPr>
            </w:pPr>
            <w:r w:rsidRPr="003A0D64">
              <w:rPr>
                <w:sz w:val="20"/>
                <w:szCs w:val="20"/>
              </w:rPr>
              <w:t>0</w:t>
            </w:r>
          </w:p>
        </w:tc>
      </w:tr>
      <w:tr w:rsidR="003A0D64" w:rsidRPr="003A0D64" w14:paraId="60C21968" w14:textId="77777777" w:rsidTr="00E5658D">
        <w:trPr>
          <w:trHeight w:val="23"/>
          <w:jc w:val="center"/>
        </w:trPr>
        <w:tc>
          <w:tcPr>
            <w:tcW w:w="3203" w:type="dxa"/>
            <w:shd w:val="clear" w:color="auto" w:fill="auto"/>
            <w:vAlign w:val="center"/>
            <w:hideMark/>
          </w:tcPr>
          <w:p w14:paraId="60B15922" w14:textId="77777777" w:rsidR="00C90BF9" w:rsidRPr="003A0D64" w:rsidRDefault="00C90BF9" w:rsidP="00E5658D">
            <w:pPr>
              <w:rPr>
                <w:sz w:val="20"/>
                <w:szCs w:val="20"/>
              </w:rPr>
            </w:pPr>
            <w:r w:rsidRPr="003A0D64">
              <w:rPr>
                <w:sz w:val="20"/>
                <w:szCs w:val="20"/>
              </w:rPr>
              <w:t>Максимально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918" w:type="dxa"/>
            <w:shd w:val="clear" w:color="auto" w:fill="auto"/>
            <w:vAlign w:val="center"/>
            <w:hideMark/>
          </w:tcPr>
          <w:p w14:paraId="0EB548B1" w14:textId="77777777" w:rsidR="00C90BF9" w:rsidRPr="003A0D64" w:rsidRDefault="00C90BF9" w:rsidP="00E5658D">
            <w:pPr>
              <w:jc w:val="center"/>
              <w:rPr>
                <w:sz w:val="20"/>
                <w:szCs w:val="20"/>
              </w:rPr>
            </w:pPr>
            <w:r w:rsidRPr="003A0D64">
              <w:rPr>
                <w:sz w:val="20"/>
                <w:szCs w:val="20"/>
              </w:rPr>
              <w:t>0,061</w:t>
            </w:r>
          </w:p>
        </w:tc>
        <w:tc>
          <w:tcPr>
            <w:tcW w:w="919" w:type="dxa"/>
            <w:shd w:val="clear" w:color="auto" w:fill="auto"/>
            <w:vAlign w:val="center"/>
            <w:hideMark/>
          </w:tcPr>
          <w:p w14:paraId="5BB271E2" w14:textId="77777777" w:rsidR="00C90BF9" w:rsidRPr="003A0D64" w:rsidRDefault="00C90BF9" w:rsidP="00E5658D">
            <w:pPr>
              <w:jc w:val="center"/>
              <w:rPr>
                <w:sz w:val="20"/>
                <w:szCs w:val="20"/>
              </w:rPr>
            </w:pPr>
            <w:r w:rsidRPr="003A0D64">
              <w:rPr>
                <w:sz w:val="20"/>
                <w:szCs w:val="20"/>
              </w:rPr>
              <w:t>0,061</w:t>
            </w:r>
          </w:p>
        </w:tc>
        <w:tc>
          <w:tcPr>
            <w:tcW w:w="919" w:type="dxa"/>
            <w:shd w:val="clear" w:color="auto" w:fill="auto"/>
            <w:vAlign w:val="center"/>
            <w:hideMark/>
          </w:tcPr>
          <w:p w14:paraId="67C7E528" w14:textId="77777777" w:rsidR="00C90BF9" w:rsidRPr="003A0D64" w:rsidRDefault="00C90BF9" w:rsidP="00E5658D">
            <w:pPr>
              <w:jc w:val="center"/>
              <w:rPr>
                <w:sz w:val="20"/>
                <w:szCs w:val="20"/>
              </w:rPr>
            </w:pPr>
            <w:r w:rsidRPr="003A0D64">
              <w:rPr>
                <w:sz w:val="20"/>
                <w:szCs w:val="20"/>
              </w:rPr>
              <w:t>0,061</w:t>
            </w:r>
          </w:p>
        </w:tc>
        <w:tc>
          <w:tcPr>
            <w:tcW w:w="919" w:type="dxa"/>
            <w:shd w:val="clear" w:color="auto" w:fill="auto"/>
            <w:vAlign w:val="center"/>
            <w:hideMark/>
          </w:tcPr>
          <w:p w14:paraId="7AAF2B9C" w14:textId="77777777" w:rsidR="00C90BF9" w:rsidRPr="003A0D64" w:rsidRDefault="00C90BF9" w:rsidP="00E5658D">
            <w:pPr>
              <w:jc w:val="center"/>
              <w:rPr>
                <w:sz w:val="20"/>
                <w:szCs w:val="20"/>
              </w:rPr>
            </w:pPr>
            <w:r w:rsidRPr="003A0D64">
              <w:rPr>
                <w:sz w:val="20"/>
                <w:szCs w:val="20"/>
              </w:rPr>
              <w:t>0,061</w:t>
            </w:r>
          </w:p>
        </w:tc>
        <w:tc>
          <w:tcPr>
            <w:tcW w:w="919" w:type="dxa"/>
            <w:shd w:val="clear" w:color="auto" w:fill="auto"/>
            <w:vAlign w:val="center"/>
            <w:hideMark/>
          </w:tcPr>
          <w:p w14:paraId="2D28F815" w14:textId="77777777" w:rsidR="00C90BF9" w:rsidRPr="003A0D64" w:rsidRDefault="00C90BF9" w:rsidP="00E5658D">
            <w:pPr>
              <w:jc w:val="center"/>
              <w:rPr>
                <w:sz w:val="20"/>
                <w:szCs w:val="20"/>
              </w:rPr>
            </w:pPr>
            <w:r w:rsidRPr="003A0D64">
              <w:rPr>
                <w:sz w:val="20"/>
                <w:szCs w:val="20"/>
              </w:rPr>
              <w:t>0,061</w:t>
            </w:r>
          </w:p>
        </w:tc>
        <w:tc>
          <w:tcPr>
            <w:tcW w:w="919" w:type="dxa"/>
            <w:shd w:val="clear" w:color="auto" w:fill="auto"/>
            <w:vAlign w:val="center"/>
            <w:hideMark/>
          </w:tcPr>
          <w:p w14:paraId="17C21393" w14:textId="77777777" w:rsidR="00C90BF9" w:rsidRPr="003A0D64" w:rsidRDefault="00C90BF9" w:rsidP="00E5658D">
            <w:pPr>
              <w:jc w:val="center"/>
              <w:rPr>
                <w:sz w:val="20"/>
                <w:szCs w:val="20"/>
              </w:rPr>
            </w:pPr>
            <w:r w:rsidRPr="003A0D64">
              <w:rPr>
                <w:sz w:val="20"/>
                <w:szCs w:val="20"/>
              </w:rPr>
              <w:t>0,061</w:t>
            </w:r>
          </w:p>
        </w:tc>
        <w:tc>
          <w:tcPr>
            <w:tcW w:w="919" w:type="dxa"/>
            <w:shd w:val="clear" w:color="auto" w:fill="auto"/>
            <w:vAlign w:val="center"/>
            <w:hideMark/>
          </w:tcPr>
          <w:p w14:paraId="0B75AEFE" w14:textId="77777777" w:rsidR="00C90BF9" w:rsidRPr="003A0D64" w:rsidRDefault="00C90BF9" w:rsidP="00E5658D">
            <w:pPr>
              <w:jc w:val="center"/>
              <w:rPr>
                <w:sz w:val="20"/>
                <w:szCs w:val="20"/>
              </w:rPr>
            </w:pPr>
            <w:r w:rsidRPr="003A0D64">
              <w:rPr>
                <w:sz w:val="20"/>
                <w:szCs w:val="20"/>
              </w:rPr>
              <w:t>0,061</w:t>
            </w:r>
          </w:p>
        </w:tc>
        <w:tc>
          <w:tcPr>
            <w:tcW w:w="919" w:type="dxa"/>
            <w:shd w:val="clear" w:color="auto" w:fill="auto"/>
            <w:vAlign w:val="center"/>
            <w:hideMark/>
          </w:tcPr>
          <w:p w14:paraId="3CC70FC7" w14:textId="77777777" w:rsidR="00C90BF9" w:rsidRPr="003A0D64" w:rsidRDefault="00C90BF9" w:rsidP="00E5658D">
            <w:pPr>
              <w:jc w:val="center"/>
              <w:rPr>
                <w:sz w:val="20"/>
                <w:szCs w:val="20"/>
              </w:rPr>
            </w:pPr>
            <w:r w:rsidRPr="003A0D64">
              <w:rPr>
                <w:sz w:val="20"/>
                <w:szCs w:val="20"/>
              </w:rPr>
              <w:t>0,061</w:t>
            </w:r>
          </w:p>
        </w:tc>
        <w:tc>
          <w:tcPr>
            <w:tcW w:w="919" w:type="dxa"/>
            <w:shd w:val="clear" w:color="auto" w:fill="auto"/>
            <w:vAlign w:val="center"/>
            <w:hideMark/>
          </w:tcPr>
          <w:p w14:paraId="3BB52667" w14:textId="77777777" w:rsidR="00C90BF9" w:rsidRPr="003A0D64" w:rsidRDefault="00C90BF9" w:rsidP="00E5658D">
            <w:pPr>
              <w:jc w:val="center"/>
              <w:rPr>
                <w:sz w:val="20"/>
                <w:szCs w:val="20"/>
              </w:rPr>
            </w:pPr>
            <w:r w:rsidRPr="003A0D64">
              <w:rPr>
                <w:sz w:val="20"/>
                <w:szCs w:val="20"/>
              </w:rPr>
              <w:t>0,061</w:t>
            </w:r>
          </w:p>
        </w:tc>
        <w:tc>
          <w:tcPr>
            <w:tcW w:w="919" w:type="dxa"/>
            <w:shd w:val="clear" w:color="auto" w:fill="auto"/>
            <w:vAlign w:val="center"/>
            <w:hideMark/>
          </w:tcPr>
          <w:p w14:paraId="2F8F007B" w14:textId="77777777" w:rsidR="00C90BF9" w:rsidRPr="003A0D64" w:rsidRDefault="00C90BF9" w:rsidP="00E5658D">
            <w:pPr>
              <w:jc w:val="center"/>
              <w:rPr>
                <w:sz w:val="20"/>
                <w:szCs w:val="20"/>
              </w:rPr>
            </w:pPr>
            <w:r w:rsidRPr="003A0D64">
              <w:rPr>
                <w:sz w:val="20"/>
                <w:szCs w:val="20"/>
              </w:rPr>
              <w:t>0,061</w:t>
            </w:r>
          </w:p>
        </w:tc>
        <w:tc>
          <w:tcPr>
            <w:tcW w:w="666" w:type="dxa"/>
            <w:shd w:val="clear" w:color="auto" w:fill="auto"/>
            <w:vAlign w:val="center"/>
            <w:hideMark/>
          </w:tcPr>
          <w:p w14:paraId="1C1237F7" w14:textId="77777777" w:rsidR="00C90BF9" w:rsidRPr="003A0D64" w:rsidRDefault="00C90BF9" w:rsidP="00E5658D">
            <w:pPr>
              <w:jc w:val="center"/>
              <w:rPr>
                <w:sz w:val="20"/>
                <w:szCs w:val="20"/>
              </w:rPr>
            </w:pPr>
            <w:r w:rsidRPr="003A0D64">
              <w:rPr>
                <w:sz w:val="20"/>
                <w:szCs w:val="20"/>
              </w:rPr>
              <w:t>0,061</w:t>
            </w:r>
          </w:p>
        </w:tc>
        <w:tc>
          <w:tcPr>
            <w:tcW w:w="666" w:type="dxa"/>
            <w:shd w:val="clear" w:color="auto" w:fill="auto"/>
            <w:vAlign w:val="center"/>
            <w:hideMark/>
          </w:tcPr>
          <w:p w14:paraId="01F9CAF0" w14:textId="77777777" w:rsidR="00C90BF9" w:rsidRPr="003A0D64" w:rsidRDefault="00C90BF9" w:rsidP="00E5658D">
            <w:pPr>
              <w:jc w:val="center"/>
              <w:rPr>
                <w:sz w:val="20"/>
                <w:szCs w:val="20"/>
              </w:rPr>
            </w:pPr>
            <w:r w:rsidRPr="003A0D64">
              <w:rPr>
                <w:sz w:val="20"/>
                <w:szCs w:val="20"/>
              </w:rPr>
              <w:t>0,061</w:t>
            </w:r>
          </w:p>
        </w:tc>
        <w:tc>
          <w:tcPr>
            <w:tcW w:w="666" w:type="dxa"/>
            <w:shd w:val="clear" w:color="auto" w:fill="auto"/>
            <w:vAlign w:val="center"/>
            <w:hideMark/>
          </w:tcPr>
          <w:p w14:paraId="66EB023F" w14:textId="77777777" w:rsidR="00C90BF9" w:rsidRPr="003A0D64" w:rsidRDefault="00C90BF9" w:rsidP="00E5658D">
            <w:pPr>
              <w:jc w:val="center"/>
              <w:rPr>
                <w:sz w:val="20"/>
                <w:szCs w:val="20"/>
              </w:rPr>
            </w:pPr>
            <w:r w:rsidRPr="003A0D64">
              <w:rPr>
                <w:sz w:val="20"/>
                <w:szCs w:val="20"/>
              </w:rPr>
              <w:t>0,061</w:t>
            </w:r>
          </w:p>
        </w:tc>
      </w:tr>
      <w:tr w:rsidR="003A0D64" w:rsidRPr="003A0D64" w14:paraId="501D0E22" w14:textId="77777777" w:rsidTr="00E5658D">
        <w:trPr>
          <w:trHeight w:val="23"/>
          <w:jc w:val="center"/>
        </w:trPr>
        <w:tc>
          <w:tcPr>
            <w:tcW w:w="3203" w:type="dxa"/>
            <w:shd w:val="clear" w:color="auto" w:fill="auto"/>
            <w:vAlign w:val="center"/>
            <w:hideMark/>
          </w:tcPr>
          <w:p w14:paraId="1155988E" w14:textId="77777777" w:rsidR="00C90BF9" w:rsidRPr="003A0D64" w:rsidRDefault="00C90BF9" w:rsidP="00E5658D">
            <w:pPr>
              <w:rPr>
                <w:sz w:val="20"/>
                <w:szCs w:val="20"/>
              </w:rPr>
            </w:pPr>
            <w:r w:rsidRPr="003A0D64">
              <w:rPr>
                <w:sz w:val="20"/>
                <w:szCs w:val="20"/>
              </w:rPr>
              <w:t>Зона действия источника тепловой мощности, га</w:t>
            </w:r>
          </w:p>
        </w:tc>
        <w:tc>
          <w:tcPr>
            <w:tcW w:w="918" w:type="dxa"/>
            <w:shd w:val="clear" w:color="auto" w:fill="auto"/>
            <w:vAlign w:val="center"/>
            <w:hideMark/>
          </w:tcPr>
          <w:p w14:paraId="1BCA3709"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vAlign w:val="center"/>
            <w:hideMark/>
          </w:tcPr>
          <w:p w14:paraId="37AE17A2"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vAlign w:val="center"/>
            <w:hideMark/>
          </w:tcPr>
          <w:p w14:paraId="2CCD60A5"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vAlign w:val="center"/>
            <w:hideMark/>
          </w:tcPr>
          <w:p w14:paraId="5E0155A8"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vAlign w:val="center"/>
            <w:hideMark/>
          </w:tcPr>
          <w:p w14:paraId="74400550"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vAlign w:val="center"/>
            <w:hideMark/>
          </w:tcPr>
          <w:p w14:paraId="5718D4DB"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vAlign w:val="center"/>
            <w:hideMark/>
          </w:tcPr>
          <w:p w14:paraId="6EAACD11"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vAlign w:val="center"/>
            <w:hideMark/>
          </w:tcPr>
          <w:p w14:paraId="2989FA84"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vAlign w:val="center"/>
            <w:hideMark/>
          </w:tcPr>
          <w:p w14:paraId="2D5C5ED0"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vAlign w:val="center"/>
            <w:hideMark/>
          </w:tcPr>
          <w:p w14:paraId="4BAE28A1" w14:textId="77777777" w:rsidR="00C90BF9" w:rsidRPr="003A0D64" w:rsidRDefault="00C90BF9" w:rsidP="00E5658D">
            <w:pPr>
              <w:jc w:val="center"/>
              <w:rPr>
                <w:sz w:val="20"/>
                <w:szCs w:val="20"/>
              </w:rPr>
            </w:pPr>
            <w:r w:rsidRPr="003A0D64">
              <w:rPr>
                <w:sz w:val="20"/>
                <w:szCs w:val="20"/>
              </w:rPr>
              <w:t>0,000</w:t>
            </w:r>
          </w:p>
        </w:tc>
        <w:tc>
          <w:tcPr>
            <w:tcW w:w="666" w:type="dxa"/>
            <w:shd w:val="clear" w:color="auto" w:fill="auto"/>
            <w:vAlign w:val="center"/>
            <w:hideMark/>
          </w:tcPr>
          <w:p w14:paraId="735984DF" w14:textId="77777777" w:rsidR="00C90BF9" w:rsidRPr="003A0D64" w:rsidRDefault="00C90BF9" w:rsidP="00E5658D">
            <w:pPr>
              <w:jc w:val="center"/>
              <w:rPr>
                <w:sz w:val="20"/>
                <w:szCs w:val="20"/>
              </w:rPr>
            </w:pPr>
            <w:r w:rsidRPr="003A0D64">
              <w:rPr>
                <w:sz w:val="20"/>
                <w:szCs w:val="20"/>
              </w:rPr>
              <w:t>0,000</w:t>
            </w:r>
          </w:p>
        </w:tc>
        <w:tc>
          <w:tcPr>
            <w:tcW w:w="666" w:type="dxa"/>
            <w:shd w:val="clear" w:color="auto" w:fill="auto"/>
            <w:vAlign w:val="center"/>
            <w:hideMark/>
          </w:tcPr>
          <w:p w14:paraId="4C4B5DCA" w14:textId="77777777" w:rsidR="00C90BF9" w:rsidRPr="003A0D64" w:rsidRDefault="00C90BF9" w:rsidP="00E5658D">
            <w:pPr>
              <w:jc w:val="center"/>
              <w:rPr>
                <w:sz w:val="20"/>
                <w:szCs w:val="20"/>
              </w:rPr>
            </w:pPr>
            <w:r w:rsidRPr="003A0D64">
              <w:rPr>
                <w:sz w:val="20"/>
                <w:szCs w:val="20"/>
              </w:rPr>
              <w:t>0,000</w:t>
            </w:r>
          </w:p>
        </w:tc>
        <w:tc>
          <w:tcPr>
            <w:tcW w:w="666" w:type="dxa"/>
            <w:shd w:val="clear" w:color="auto" w:fill="auto"/>
            <w:vAlign w:val="center"/>
            <w:hideMark/>
          </w:tcPr>
          <w:p w14:paraId="0259F51D" w14:textId="77777777" w:rsidR="00C90BF9" w:rsidRPr="003A0D64" w:rsidRDefault="00C90BF9" w:rsidP="00E5658D">
            <w:pPr>
              <w:jc w:val="center"/>
              <w:rPr>
                <w:sz w:val="20"/>
                <w:szCs w:val="20"/>
              </w:rPr>
            </w:pPr>
            <w:r w:rsidRPr="003A0D64">
              <w:rPr>
                <w:sz w:val="20"/>
                <w:szCs w:val="20"/>
              </w:rPr>
              <w:t>0,000</w:t>
            </w:r>
          </w:p>
        </w:tc>
      </w:tr>
      <w:tr w:rsidR="003A0D64" w:rsidRPr="003A0D64" w14:paraId="4F22CD09" w14:textId="77777777" w:rsidTr="00E5658D">
        <w:trPr>
          <w:trHeight w:val="23"/>
          <w:jc w:val="center"/>
        </w:trPr>
        <w:tc>
          <w:tcPr>
            <w:tcW w:w="3203" w:type="dxa"/>
            <w:shd w:val="clear" w:color="auto" w:fill="auto"/>
            <w:vAlign w:val="center"/>
            <w:hideMark/>
          </w:tcPr>
          <w:p w14:paraId="05B41BD4" w14:textId="77777777" w:rsidR="00C90BF9" w:rsidRPr="003A0D64" w:rsidRDefault="00C90BF9" w:rsidP="00E5658D">
            <w:pPr>
              <w:rPr>
                <w:sz w:val="20"/>
                <w:szCs w:val="20"/>
              </w:rPr>
            </w:pPr>
            <w:r w:rsidRPr="003A0D64">
              <w:rPr>
                <w:sz w:val="20"/>
                <w:szCs w:val="20"/>
              </w:rPr>
              <w:t>Плотность тепловой нагрузки, Гкал/ч/га</w:t>
            </w:r>
          </w:p>
        </w:tc>
        <w:tc>
          <w:tcPr>
            <w:tcW w:w="918" w:type="dxa"/>
            <w:shd w:val="clear" w:color="auto" w:fill="auto"/>
            <w:vAlign w:val="center"/>
            <w:hideMark/>
          </w:tcPr>
          <w:p w14:paraId="699C4697" w14:textId="77777777" w:rsidR="00C90BF9" w:rsidRPr="003A0D64" w:rsidRDefault="00C90BF9" w:rsidP="00E5658D">
            <w:pPr>
              <w:jc w:val="center"/>
              <w:rPr>
                <w:sz w:val="20"/>
                <w:szCs w:val="20"/>
              </w:rPr>
            </w:pPr>
            <w:r w:rsidRPr="003A0D64">
              <w:rPr>
                <w:sz w:val="20"/>
                <w:szCs w:val="20"/>
              </w:rPr>
              <w:t>-</w:t>
            </w:r>
          </w:p>
        </w:tc>
        <w:tc>
          <w:tcPr>
            <w:tcW w:w="919" w:type="dxa"/>
            <w:shd w:val="clear" w:color="auto" w:fill="auto"/>
            <w:vAlign w:val="center"/>
            <w:hideMark/>
          </w:tcPr>
          <w:p w14:paraId="2B4D0000" w14:textId="77777777" w:rsidR="00C90BF9" w:rsidRPr="003A0D64" w:rsidRDefault="00C90BF9" w:rsidP="00E5658D">
            <w:pPr>
              <w:jc w:val="center"/>
              <w:rPr>
                <w:sz w:val="20"/>
                <w:szCs w:val="20"/>
              </w:rPr>
            </w:pPr>
            <w:r w:rsidRPr="003A0D64">
              <w:rPr>
                <w:sz w:val="20"/>
                <w:szCs w:val="20"/>
              </w:rPr>
              <w:t>-</w:t>
            </w:r>
          </w:p>
        </w:tc>
        <w:tc>
          <w:tcPr>
            <w:tcW w:w="919" w:type="dxa"/>
            <w:shd w:val="clear" w:color="auto" w:fill="auto"/>
            <w:vAlign w:val="center"/>
            <w:hideMark/>
          </w:tcPr>
          <w:p w14:paraId="4405BE1E" w14:textId="77777777" w:rsidR="00C90BF9" w:rsidRPr="003A0D64" w:rsidRDefault="00C90BF9" w:rsidP="00E5658D">
            <w:pPr>
              <w:jc w:val="center"/>
              <w:rPr>
                <w:sz w:val="20"/>
                <w:szCs w:val="20"/>
              </w:rPr>
            </w:pPr>
            <w:r w:rsidRPr="003A0D64">
              <w:rPr>
                <w:sz w:val="20"/>
                <w:szCs w:val="20"/>
              </w:rPr>
              <w:t>-</w:t>
            </w:r>
          </w:p>
        </w:tc>
        <w:tc>
          <w:tcPr>
            <w:tcW w:w="919" w:type="dxa"/>
            <w:shd w:val="clear" w:color="auto" w:fill="auto"/>
            <w:vAlign w:val="center"/>
            <w:hideMark/>
          </w:tcPr>
          <w:p w14:paraId="2B5B4EA1" w14:textId="77777777" w:rsidR="00C90BF9" w:rsidRPr="003A0D64" w:rsidRDefault="00C90BF9" w:rsidP="00E5658D">
            <w:pPr>
              <w:jc w:val="center"/>
              <w:rPr>
                <w:sz w:val="20"/>
                <w:szCs w:val="20"/>
              </w:rPr>
            </w:pPr>
            <w:r w:rsidRPr="003A0D64">
              <w:rPr>
                <w:sz w:val="20"/>
                <w:szCs w:val="20"/>
              </w:rPr>
              <w:t>-</w:t>
            </w:r>
          </w:p>
        </w:tc>
        <w:tc>
          <w:tcPr>
            <w:tcW w:w="919" w:type="dxa"/>
            <w:shd w:val="clear" w:color="auto" w:fill="auto"/>
            <w:vAlign w:val="center"/>
            <w:hideMark/>
          </w:tcPr>
          <w:p w14:paraId="68E44623" w14:textId="77777777" w:rsidR="00C90BF9" w:rsidRPr="003A0D64" w:rsidRDefault="00C90BF9" w:rsidP="00E5658D">
            <w:pPr>
              <w:jc w:val="center"/>
              <w:rPr>
                <w:sz w:val="20"/>
                <w:szCs w:val="20"/>
              </w:rPr>
            </w:pPr>
            <w:r w:rsidRPr="003A0D64">
              <w:rPr>
                <w:sz w:val="20"/>
                <w:szCs w:val="20"/>
              </w:rPr>
              <w:t>-</w:t>
            </w:r>
          </w:p>
        </w:tc>
        <w:tc>
          <w:tcPr>
            <w:tcW w:w="919" w:type="dxa"/>
            <w:shd w:val="clear" w:color="auto" w:fill="auto"/>
            <w:vAlign w:val="center"/>
            <w:hideMark/>
          </w:tcPr>
          <w:p w14:paraId="186389C7" w14:textId="77777777" w:rsidR="00C90BF9" w:rsidRPr="003A0D64" w:rsidRDefault="00C90BF9" w:rsidP="00E5658D">
            <w:pPr>
              <w:jc w:val="center"/>
              <w:rPr>
                <w:sz w:val="20"/>
                <w:szCs w:val="20"/>
              </w:rPr>
            </w:pPr>
            <w:r w:rsidRPr="003A0D64">
              <w:rPr>
                <w:sz w:val="20"/>
                <w:szCs w:val="20"/>
              </w:rPr>
              <w:t>-</w:t>
            </w:r>
          </w:p>
        </w:tc>
        <w:tc>
          <w:tcPr>
            <w:tcW w:w="919" w:type="dxa"/>
            <w:shd w:val="clear" w:color="auto" w:fill="auto"/>
            <w:vAlign w:val="center"/>
            <w:hideMark/>
          </w:tcPr>
          <w:p w14:paraId="3DA961B2" w14:textId="77777777" w:rsidR="00C90BF9" w:rsidRPr="003A0D64" w:rsidRDefault="00C90BF9" w:rsidP="00E5658D">
            <w:pPr>
              <w:jc w:val="center"/>
              <w:rPr>
                <w:sz w:val="20"/>
                <w:szCs w:val="20"/>
              </w:rPr>
            </w:pPr>
            <w:r w:rsidRPr="003A0D64">
              <w:rPr>
                <w:sz w:val="20"/>
                <w:szCs w:val="20"/>
              </w:rPr>
              <w:t>-</w:t>
            </w:r>
          </w:p>
        </w:tc>
        <w:tc>
          <w:tcPr>
            <w:tcW w:w="919" w:type="dxa"/>
            <w:shd w:val="clear" w:color="auto" w:fill="auto"/>
            <w:vAlign w:val="center"/>
            <w:hideMark/>
          </w:tcPr>
          <w:p w14:paraId="2615D1AB" w14:textId="77777777" w:rsidR="00C90BF9" w:rsidRPr="003A0D64" w:rsidRDefault="00C90BF9" w:rsidP="00E5658D">
            <w:pPr>
              <w:jc w:val="center"/>
              <w:rPr>
                <w:sz w:val="20"/>
                <w:szCs w:val="20"/>
              </w:rPr>
            </w:pPr>
            <w:r w:rsidRPr="003A0D64">
              <w:rPr>
                <w:sz w:val="20"/>
                <w:szCs w:val="20"/>
              </w:rPr>
              <w:t>-</w:t>
            </w:r>
          </w:p>
        </w:tc>
        <w:tc>
          <w:tcPr>
            <w:tcW w:w="919" w:type="dxa"/>
            <w:shd w:val="clear" w:color="auto" w:fill="auto"/>
            <w:vAlign w:val="center"/>
            <w:hideMark/>
          </w:tcPr>
          <w:p w14:paraId="2E194518" w14:textId="77777777" w:rsidR="00C90BF9" w:rsidRPr="003A0D64" w:rsidRDefault="00C90BF9" w:rsidP="00E5658D">
            <w:pPr>
              <w:jc w:val="center"/>
              <w:rPr>
                <w:sz w:val="20"/>
                <w:szCs w:val="20"/>
              </w:rPr>
            </w:pPr>
            <w:r w:rsidRPr="003A0D64">
              <w:rPr>
                <w:sz w:val="20"/>
                <w:szCs w:val="20"/>
              </w:rPr>
              <w:t>-</w:t>
            </w:r>
          </w:p>
        </w:tc>
        <w:tc>
          <w:tcPr>
            <w:tcW w:w="919" w:type="dxa"/>
            <w:shd w:val="clear" w:color="auto" w:fill="auto"/>
            <w:vAlign w:val="center"/>
            <w:hideMark/>
          </w:tcPr>
          <w:p w14:paraId="1A7C777F" w14:textId="77777777" w:rsidR="00C90BF9" w:rsidRPr="003A0D64" w:rsidRDefault="00C90BF9" w:rsidP="00E5658D">
            <w:pPr>
              <w:jc w:val="center"/>
              <w:rPr>
                <w:sz w:val="20"/>
                <w:szCs w:val="20"/>
              </w:rPr>
            </w:pPr>
            <w:r w:rsidRPr="003A0D64">
              <w:rPr>
                <w:sz w:val="20"/>
                <w:szCs w:val="20"/>
              </w:rPr>
              <w:t>-</w:t>
            </w:r>
          </w:p>
        </w:tc>
        <w:tc>
          <w:tcPr>
            <w:tcW w:w="666" w:type="dxa"/>
            <w:shd w:val="clear" w:color="auto" w:fill="auto"/>
            <w:vAlign w:val="center"/>
            <w:hideMark/>
          </w:tcPr>
          <w:p w14:paraId="34010B72" w14:textId="77777777" w:rsidR="00C90BF9" w:rsidRPr="003A0D64" w:rsidRDefault="00C90BF9" w:rsidP="00E5658D">
            <w:pPr>
              <w:jc w:val="center"/>
              <w:rPr>
                <w:sz w:val="20"/>
                <w:szCs w:val="20"/>
              </w:rPr>
            </w:pPr>
            <w:r w:rsidRPr="003A0D64">
              <w:rPr>
                <w:sz w:val="20"/>
                <w:szCs w:val="20"/>
              </w:rPr>
              <w:t>-</w:t>
            </w:r>
          </w:p>
        </w:tc>
        <w:tc>
          <w:tcPr>
            <w:tcW w:w="666" w:type="dxa"/>
            <w:shd w:val="clear" w:color="auto" w:fill="auto"/>
            <w:vAlign w:val="center"/>
            <w:hideMark/>
          </w:tcPr>
          <w:p w14:paraId="2720D2C2" w14:textId="77777777" w:rsidR="00C90BF9" w:rsidRPr="003A0D64" w:rsidRDefault="00C90BF9" w:rsidP="00E5658D">
            <w:pPr>
              <w:jc w:val="center"/>
              <w:rPr>
                <w:sz w:val="20"/>
                <w:szCs w:val="20"/>
              </w:rPr>
            </w:pPr>
            <w:r w:rsidRPr="003A0D64">
              <w:rPr>
                <w:sz w:val="20"/>
                <w:szCs w:val="20"/>
              </w:rPr>
              <w:t>-</w:t>
            </w:r>
          </w:p>
        </w:tc>
        <w:tc>
          <w:tcPr>
            <w:tcW w:w="666" w:type="dxa"/>
            <w:shd w:val="clear" w:color="auto" w:fill="auto"/>
            <w:vAlign w:val="center"/>
            <w:hideMark/>
          </w:tcPr>
          <w:p w14:paraId="314214C0" w14:textId="77777777" w:rsidR="00C90BF9" w:rsidRPr="003A0D64" w:rsidRDefault="00C90BF9" w:rsidP="00E5658D">
            <w:pPr>
              <w:jc w:val="center"/>
              <w:rPr>
                <w:sz w:val="20"/>
                <w:szCs w:val="20"/>
              </w:rPr>
            </w:pPr>
            <w:r w:rsidRPr="003A0D64">
              <w:rPr>
                <w:sz w:val="20"/>
                <w:szCs w:val="20"/>
              </w:rPr>
              <w:t>-</w:t>
            </w:r>
          </w:p>
        </w:tc>
      </w:tr>
      <w:tr w:rsidR="003A0D64" w:rsidRPr="003A0D64" w14:paraId="521E3858" w14:textId="77777777" w:rsidTr="00E5658D">
        <w:trPr>
          <w:trHeight w:val="23"/>
          <w:jc w:val="center"/>
        </w:trPr>
        <w:tc>
          <w:tcPr>
            <w:tcW w:w="14390" w:type="dxa"/>
            <w:gridSpan w:val="14"/>
            <w:shd w:val="clear" w:color="auto" w:fill="auto"/>
            <w:vAlign w:val="center"/>
            <w:hideMark/>
          </w:tcPr>
          <w:p w14:paraId="0520B075" w14:textId="77777777" w:rsidR="00C90BF9" w:rsidRPr="003A0D64" w:rsidRDefault="00C90BF9" w:rsidP="00E5658D">
            <w:pPr>
              <w:jc w:val="center"/>
              <w:rPr>
                <w:b/>
                <w:bCs/>
                <w:i/>
                <w:iCs/>
                <w:sz w:val="20"/>
                <w:szCs w:val="20"/>
                <w:u w:val="single"/>
              </w:rPr>
            </w:pPr>
            <w:r w:rsidRPr="003A0D64">
              <w:rPr>
                <w:b/>
                <w:bCs/>
                <w:i/>
                <w:iCs/>
                <w:sz w:val="20"/>
                <w:szCs w:val="20"/>
                <w:u w:val="single"/>
              </w:rPr>
              <w:t>Котельная № 29</w:t>
            </w:r>
          </w:p>
        </w:tc>
      </w:tr>
      <w:tr w:rsidR="003A0D64" w:rsidRPr="003A0D64" w14:paraId="1A6DC75E" w14:textId="77777777" w:rsidTr="00E5658D">
        <w:trPr>
          <w:trHeight w:val="23"/>
          <w:jc w:val="center"/>
        </w:trPr>
        <w:tc>
          <w:tcPr>
            <w:tcW w:w="3203" w:type="dxa"/>
            <w:shd w:val="clear" w:color="auto" w:fill="auto"/>
            <w:vAlign w:val="center"/>
            <w:hideMark/>
          </w:tcPr>
          <w:p w14:paraId="6C645884" w14:textId="77777777" w:rsidR="00C90BF9" w:rsidRPr="003A0D64" w:rsidRDefault="00C90BF9" w:rsidP="00E5658D">
            <w:pPr>
              <w:rPr>
                <w:sz w:val="20"/>
                <w:szCs w:val="20"/>
              </w:rPr>
            </w:pPr>
            <w:r w:rsidRPr="003A0D64">
              <w:rPr>
                <w:sz w:val="20"/>
                <w:szCs w:val="20"/>
              </w:rPr>
              <w:t>Установленная тепловая мощность, в том числе:</w:t>
            </w:r>
          </w:p>
        </w:tc>
        <w:tc>
          <w:tcPr>
            <w:tcW w:w="918" w:type="dxa"/>
            <w:shd w:val="clear" w:color="auto" w:fill="auto"/>
            <w:noWrap/>
            <w:vAlign w:val="center"/>
            <w:hideMark/>
          </w:tcPr>
          <w:p w14:paraId="60A4A3E8" w14:textId="77777777" w:rsidR="00C90BF9" w:rsidRPr="003A0D64" w:rsidRDefault="00C90BF9" w:rsidP="00E5658D">
            <w:pPr>
              <w:jc w:val="center"/>
              <w:rPr>
                <w:sz w:val="20"/>
                <w:szCs w:val="20"/>
              </w:rPr>
            </w:pPr>
            <w:r w:rsidRPr="003A0D64">
              <w:rPr>
                <w:sz w:val="20"/>
                <w:szCs w:val="20"/>
              </w:rPr>
              <w:t>0,040</w:t>
            </w:r>
          </w:p>
        </w:tc>
        <w:tc>
          <w:tcPr>
            <w:tcW w:w="919" w:type="dxa"/>
            <w:shd w:val="clear" w:color="auto" w:fill="auto"/>
            <w:noWrap/>
            <w:vAlign w:val="center"/>
            <w:hideMark/>
          </w:tcPr>
          <w:p w14:paraId="2730E11C" w14:textId="77777777" w:rsidR="00C90BF9" w:rsidRPr="003A0D64" w:rsidRDefault="00C90BF9" w:rsidP="00E5658D">
            <w:pPr>
              <w:jc w:val="center"/>
              <w:rPr>
                <w:sz w:val="20"/>
                <w:szCs w:val="20"/>
              </w:rPr>
            </w:pPr>
            <w:r w:rsidRPr="003A0D64">
              <w:rPr>
                <w:sz w:val="20"/>
                <w:szCs w:val="20"/>
              </w:rPr>
              <w:t>0,040</w:t>
            </w:r>
          </w:p>
        </w:tc>
        <w:tc>
          <w:tcPr>
            <w:tcW w:w="919" w:type="dxa"/>
            <w:shd w:val="clear" w:color="auto" w:fill="auto"/>
            <w:noWrap/>
            <w:vAlign w:val="center"/>
            <w:hideMark/>
          </w:tcPr>
          <w:p w14:paraId="1938C33E" w14:textId="77777777" w:rsidR="00C90BF9" w:rsidRPr="003A0D64" w:rsidRDefault="00C90BF9" w:rsidP="00E5658D">
            <w:pPr>
              <w:jc w:val="center"/>
              <w:rPr>
                <w:sz w:val="20"/>
                <w:szCs w:val="20"/>
              </w:rPr>
            </w:pPr>
            <w:r w:rsidRPr="003A0D64">
              <w:rPr>
                <w:sz w:val="20"/>
                <w:szCs w:val="20"/>
              </w:rPr>
              <w:t>0,040</w:t>
            </w:r>
          </w:p>
        </w:tc>
        <w:tc>
          <w:tcPr>
            <w:tcW w:w="919" w:type="dxa"/>
            <w:shd w:val="clear" w:color="auto" w:fill="auto"/>
            <w:noWrap/>
            <w:vAlign w:val="center"/>
            <w:hideMark/>
          </w:tcPr>
          <w:p w14:paraId="31A6F3B9" w14:textId="77777777" w:rsidR="00C90BF9" w:rsidRPr="003A0D64" w:rsidRDefault="00C90BF9" w:rsidP="00E5658D">
            <w:pPr>
              <w:jc w:val="center"/>
              <w:rPr>
                <w:sz w:val="20"/>
                <w:szCs w:val="20"/>
              </w:rPr>
            </w:pPr>
            <w:r w:rsidRPr="003A0D64">
              <w:rPr>
                <w:sz w:val="20"/>
                <w:szCs w:val="20"/>
              </w:rPr>
              <w:t>0,040</w:t>
            </w:r>
          </w:p>
        </w:tc>
        <w:tc>
          <w:tcPr>
            <w:tcW w:w="919" w:type="dxa"/>
            <w:shd w:val="clear" w:color="auto" w:fill="auto"/>
            <w:noWrap/>
            <w:vAlign w:val="center"/>
            <w:hideMark/>
          </w:tcPr>
          <w:p w14:paraId="6CE0BDA5" w14:textId="77777777" w:rsidR="00C90BF9" w:rsidRPr="003A0D64" w:rsidRDefault="00C90BF9" w:rsidP="00E5658D">
            <w:pPr>
              <w:jc w:val="center"/>
              <w:rPr>
                <w:sz w:val="20"/>
                <w:szCs w:val="20"/>
              </w:rPr>
            </w:pPr>
            <w:r w:rsidRPr="003A0D64">
              <w:rPr>
                <w:sz w:val="20"/>
                <w:szCs w:val="20"/>
              </w:rPr>
              <w:t>0,040</w:t>
            </w:r>
          </w:p>
        </w:tc>
        <w:tc>
          <w:tcPr>
            <w:tcW w:w="919" w:type="dxa"/>
            <w:shd w:val="clear" w:color="auto" w:fill="auto"/>
            <w:noWrap/>
            <w:vAlign w:val="center"/>
            <w:hideMark/>
          </w:tcPr>
          <w:p w14:paraId="04D8610D" w14:textId="77777777" w:rsidR="00C90BF9" w:rsidRPr="003A0D64" w:rsidRDefault="00C90BF9" w:rsidP="00E5658D">
            <w:pPr>
              <w:jc w:val="center"/>
              <w:rPr>
                <w:sz w:val="20"/>
                <w:szCs w:val="20"/>
              </w:rPr>
            </w:pPr>
            <w:r w:rsidRPr="003A0D64">
              <w:rPr>
                <w:sz w:val="20"/>
                <w:szCs w:val="20"/>
              </w:rPr>
              <w:t>0,040</w:t>
            </w:r>
          </w:p>
        </w:tc>
        <w:tc>
          <w:tcPr>
            <w:tcW w:w="919" w:type="dxa"/>
            <w:shd w:val="clear" w:color="auto" w:fill="auto"/>
            <w:noWrap/>
            <w:vAlign w:val="center"/>
            <w:hideMark/>
          </w:tcPr>
          <w:p w14:paraId="7C0FD7CE" w14:textId="77777777" w:rsidR="00C90BF9" w:rsidRPr="003A0D64" w:rsidRDefault="00C90BF9" w:rsidP="00E5658D">
            <w:pPr>
              <w:jc w:val="center"/>
              <w:rPr>
                <w:sz w:val="20"/>
                <w:szCs w:val="20"/>
              </w:rPr>
            </w:pPr>
            <w:r w:rsidRPr="003A0D64">
              <w:rPr>
                <w:sz w:val="20"/>
                <w:szCs w:val="20"/>
              </w:rPr>
              <w:t>0,040</w:t>
            </w:r>
          </w:p>
        </w:tc>
        <w:tc>
          <w:tcPr>
            <w:tcW w:w="919" w:type="dxa"/>
            <w:shd w:val="clear" w:color="auto" w:fill="auto"/>
            <w:noWrap/>
            <w:vAlign w:val="center"/>
            <w:hideMark/>
          </w:tcPr>
          <w:p w14:paraId="06D700DC" w14:textId="77777777" w:rsidR="00C90BF9" w:rsidRPr="003A0D64" w:rsidRDefault="00C90BF9" w:rsidP="00E5658D">
            <w:pPr>
              <w:jc w:val="center"/>
              <w:rPr>
                <w:sz w:val="20"/>
                <w:szCs w:val="20"/>
              </w:rPr>
            </w:pPr>
            <w:r w:rsidRPr="003A0D64">
              <w:rPr>
                <w:sz w:val="20"/>
                <w:szCs w:val="20"/>
              </w:rPr>
              <w:t>0,040</w:t>
            </w:r>
          </w:p>
        </w:tc>
        <w:tc>
          <w:tcPr>
            <w:tcW w:w="919" w:type="dxa"/>
            <w:shd w:val="clear" w:color="auto" w:fill="auto"/>
            <w:noWrap/>
            <w:vAlign w:val="center"/>
            <w:hideMark/>
          </w:tcPr>
          <w:p w14:paraId="0148B7B1" w14:textId="77777777" w:rsidR="00C90BF9" w:rsidRPr="003A0D64" w:rsidRDefault="00C90BF9" w:rsidP="00E5658D">
            <w:pPr>
              <w:jc w:val="center"/>
              <w:rPr>
                <w:sz w:val="20"/>
                <w:szCs w:val="20"/>
              </w:rPr>
            </w:pPr>
            <w:r w:rsidRPr="003A0D64">
              <w:rPr>
                <w:sz w:val="20"/>
                <w:szCs w:val="20"/>
              </w:rPr>
              <w:t>0,040</w:t>
            </w:r>
          </w:p>
        </w:tc>
        <w:tc>
          <w:tcPr>
            <w:tcW w:w="919" w:type="dxa"/>
            <w:shd w:val="clear" w:color="auto" w:fill="auto"/>
            <w:noWrap/>
            <w:vAlign w:val="center"/>
            <w:hideMark/>
          </w:tcPr>
          <w:p w14:paraId="5DBBA484" w14:textId="77777777" w:rsidR="00C90BF9" w:rsidRPr="003A0D64" w:rsidRDefault="00C90BF9" w:rsidP="00E5658D">
            <w:pPr>
              <w:jc w:val="center"/>
              <w:rPr>
                <w:sz w:val="20"/>
                <w:szCs w:val="20"/>
              </w:rPr>
            </w:pPr>
            <w:r w:rsidRPr="003A0D64">
              <w:rPr>
                <w:sz w:val="20"/>
                <w:szCs w:val="20"/>
              </w:rPr>
              <w:t>0,040</w:t>
            </w:r>
          </w:p>
        </w:tc>
        <w:tc>
          <w:tcPr>
            <w:tcW w:w="666" w:type="dxa"/>
            <w:shd w:val="clear" w:color="auto" w:fill="auto"/>
            <w:noWrap/>
            <w:vAlign w:val="center"/>
            <w:hideMark/>
          </w:tcPr>
          <w:p w14:paraId="02A34409" w14:textId="77777777" w:rsidR="00C90BF9" w:rsidRPr="003A0D64" w:rsidRDefault="00C90BF9" w:rsidP="00E5658D">
            <w:pPr>
              <w:jc w:val="center"/>
              <w:rPr>
                <w:sz w:val="20"/>
                <w:szCs w:val="20"/>
              </w:rPr>
            </w:pPr>
            <w:r w:rsidRPr="003A0D64">
              <w:rPr>
                <w:sz w:val="20"/>
                <w:szCs w:val="20"/>
              </w:rPr>
              <w:t>0,040</w:t>
            </w:r>
          </w:p>
        </w:tc>
        <w:tc>
          <w:tcPr>
            <w:tcW w:w="666" w:type="dxa"/>
            <w:shd w:val="clear" w:color="auto" w:fill="auto"/>
            <w:noWrap/>
            <w:vAlign w:val="center"/>
            <w:hideMark/>
          </w:tcPr>
          <w:p w14:paraId="4C75B14F" w14:textId="77777777" w:rsidR="00C90BF9" w:rsidRPr="003A0D64" w:rsidRDefault="00C90BF9" w:rsidP="00E5658D">
            <w:pPr>
              <w:jc w:val="center"/>
              <w:rPr>
                <w:sz w:val="20"/>
                <w:szCs w:val="20"/>
              </w:rPr>
            </w:pPr>
            <w:r w:rsidRPr="003A0D64">
              <w:rPr>
                <w:sz w:val="20"/>
                <w:szCs w:val="20"/>
              </w:rPr>
              <w:t>0,040</w:t>
            </w:r>
          </w:p>
        </w:tc>
        <w:tc>
          <w:tcPr>
            <w:tcW w:w="666" w:type="dxa"/>
            <w:shd w:val="clear" w:color="auto" w:fill="auto"/>
            <w:noWrap/>
            <w:vAlign w:val="center"/>
            <w:hideMark/>
          </w:tcPr>
          <w:p w14:paraId="5A200BB3" w14:textId="77777777" w:rsidR="00C90BF9" w:rsidRPr="003A0D64" w:rsidRDefault="00C90BF9" w:rsidP="00E5658D">
            <w:pPr>
              <w:jc w:val="center"/>
              <w:rPr>
                <w:sz w:val="20"/>
                <w:szCs w:val="20"/>
              </w:rPr>
            </w:pPr>
            <w:r w:rsidRPr="003A0D64">
              <w:rPr>
                <w:sz w:val="20"/>
                <w:szCs w:val="20"/>
              </w:rPr>
              <w:t>0,040</w:t>
            </w:r>
          </w:p>
        </w:tc>
      </w:tr>
      <w:tr w:rsidR="003A0D64" w:rsidRPr="003A0D64" w14:paraId="231084A6" w14:textId="77777777" w:rsidTr="00E5658D">
        <w:trPr>
          <w:trHeight w:val="23"/>
          <w:jc w:val="center"/>
        </w:trPr>
        <w:tc>
          <w:tcPr>
            <w:tcW w:w="3203" w:type="dxa"/>
            <w:shd w:val="clear" w:color="auto" w:fill="auto"/>
            <w:vAlign w:val="center"/>
            <w:hideMark/>
          </w:tcPr>
          <w:p w14:paraId="008625DD" w14:textId="77777777" w:rsidR="00C90BF9" w:rsidRPr="003A0D64" w:rsidRDefault="00C90BF9" w:rsidP="00E5658D">
            <w:pPr>
              <w:rPr>
                <w:sz w:val="20"/>
                <w:szCs w:val="20"/>
              </w:rPr>
            </w:pPr>
            <w:r w:rsidRPr="003A0D64">
              <w:rPr>
                <w:sz w:val="20"/>
                <w:szCs w:val="20"/>
              </w:rPr>
              <w:t>Располагаемая тепловая мощность</w:t>
            </w:r>
          </w:p>
        </w:tc>
        <w:tc>
          <w:tcPr>
            <w:tcW w:w="918" w:type="dxa"/>
            <w:shd w:val="clear" w:color="auto" w:fill="auto"/>
            <w:noWrap/>
            <w:vAlign w:val="center"/>
            <w:hideMark/>
          </w:tcPr>
          <w:p w14:paraId="3567320E" w14:textId="77777777" w:rsidR="00C90BF9" w:rsidRPr="003A0D64" w:rsidRDefault="00C90BF9" w:rsidP="00E5658D">
            <w:pPr>
              <w:jc w:val="center"/>
              <w:rPr>
                <w:sz w:val="20"/>
                <w:szCs w:val="20"/>
              </w:rPr>
            </w:pPr>
            <w:r w:rsidRPr="003A0D64">
              <w:rPr>
                <w:sz w:val="20"/>
                <w:szCs w:val="20"/>
              </w:rPr>
              <w:t>0,040</w:t>
            </w:r>
          </w:p>
        </w:tc>
        <w:tc>
          <w:tcPr>
            <w:tcW w:w="919" w:type="dxa"/>
            <w:shd w:val="clear" w:color="auto" w:fill="auto"/>
            <w:noWrap/>
            <w:vAlign w:val="center"/>
            <w:hideMark/>
          </w:tcPr>
          <w:p w14:paraId="52F8015A" w14:textId="77777777" w:rsidR="00C90BF9" w:rsidRPr="003A0D64" w:rsidRDefault="00C90BF9" w:rsidP="00E5658D">
            <w:pPr>
              <w:jc w:val="center"/>
              <w:rPr>
                <w:sz w:val="20"/>
                <w:szCs w:val="20"/>
              </w:rPr>
            </w:pPr>
            <w:r w:rsidRPr="003A0D64">
              <w:rPr>
                <w:sz w:val="20"/>
                <w:szCs w:val="20"/>
              </w:rPr>
              <w:t>0,040</w:t>
            </w:r>
          </w:p>
        </w:tc>
        <w:tc>
          <w:tcPr>
            <w:tcW w:w="919" w:type="dxa"/>
            <w:shd w:val="clear" w:color="auto" w:fill="auto"/>
            <w:noWrap/>
            <w:vAlign w:val="center"/>
            <w:hideMark/>
          </w:tcPr>
          <w:p w14:paraId="0F58BCD4" w14:textId="77777777" w:rsidR="00C90BF9" w:rsidRPr="003A0D64" w:rsidRDefault="00C90BF9" w:rsidP="00E5658D">
            <w:pPr>
              <w:jc w:val="center"/>
              <w:rPr>
                <w:sz w:val="20"/>
                <w:szCs w:val="20"/>
              </w:rPr>
            </w:pPr>
            <w:r w:rsidRPr="003A0D64">
              <w:rPr>
                <w:sz w:val="20"/>
                <w:szCs w:val="20"/>
              </w:rPr>
              <w:t>0,040</w:t>
            </w:r>
          </w:p>
        </w:tc>
        <w:tc>
          <w:tcPr>
            <w:tcW w:w="919" w:type="dxa"/>
            <w:shd w:val="clear" w:color="auto" w:fill="auto"/>
            <w:noWrap/>
            <w:vAlign w:val="center"/>
            <w:hideMark/>
          </w:tcPr>
          <w:p w14:paraId="5A50D067" w14:textId="77777777" w:rsidR="00C90BF9" w:rsidRPr="003A0D64" w:rsidRDefault="00C90BF9" w:rsidP="00E5658D">
            <w:pPr>
              <w:jc w:val="center"/>
              <w:rPr>
                <w:sz w:val="20"/>
                <w:szCs w:val="20"/>
              </w:rPr>
            </w:pPr>
            <w:r w:rsidRPr="003A0D64">
              <w:rPr>
                <w:sz w:val="20"/>
                <w:szCs w:val="20"/>
              </w:rPr>
              <w:t>0,040</w:t>
            </w:r>
          </w:p>
        </w:tc>
        <w:tc>
          <w:tcPr>
            <w:tcW w:w="919" w:type="dxa"/>
            <w:shd w:val="clear" w:color="auto" w:fill="auto"/>
            <w:noWrap/>
            <w:vAlign w:val="center"/>
            <w:hideMark/>
          </w:tcPr>
          <w:p w14:paraId="6957F2E1" w14:textId="77777777" w:rsidR="00C90BF9" w:rsidRPr="003A0D64" w:rsidRDefault="00C90BF9" w:rsidP="00E5658D">
            <w:pPr>
              <w:jc w:val="center"/>
              <w:rPr>
                <w:sz w:val="20"/>
                <w:szCs w:val="20"/>
              </w:rPr>
            </w:pPr>
            <w:r w:rsidRPr="003A0D64">
              <w:rPr>
                <w:sz w:val="20"/>
                <w:szCs w:val="20"/>
              </w:rPr>
              <w:t>0,040</w:t>
            </w:r>
          </w:p>
        </w:tc>
        <w:tc>
          <w:tcPr>
            <w:tcW w:w="919" w:type="dxa"/>
            <w:shd w:val="clear" w:color="auto" w:fill="auto"/>
            <w:noWrap/>
            <w:vAlign w:val="center"/>
            <w:hideMark/>
          </w:tcPr>
          <w:p w14:paraId="6E0D9E6B" w14:textId="77777777" w:rsidR="00C90BF9" w:rsidRPr="003A0D64" w:rsidRDefault="00C90BF9" w:rsidP="00E5658D">
            <w:pPr>
              <w:jc w:val="center"/>
              <w:rPr>
                <w:sz w:val="20"/>
                <w:szCs w:val="20"/>
              </w:rPr>
            </w:pPr>
            <w:r w:rsidRPr="003A0D64">
              <w:rPr>
                <w:sz w:val="20"/>
                <w:szCs w:val="20"/>
              </w:rPr>
              <w:t>0,040</w:t>
            </w:r>
          </w:p>
        </w:tc>
        <w:tc>
          <w:tcPr>
            <w:tcW w:w="919" w:type="dxa"/>
            <w:shd w:val="clear" w:color="auto" w:fill="auto"/>
            <w:noWrap/>
            <w:vAlign w:val="center"/>
            <w:hideMark/>
          </w:tcPr>
          <w:p w14:paraId="1B83524E" w14:textId="77777777" w:rsidR="00C90BF9" w:rsidRPr="003A0D64" w:rsidRDefault="00C90BF9" w:rsidP="00E5658D">
            <w:pPr>
              <w:jc w:val="center"/>
              <w:rPr>
                <w:sz w:val="20"/>
                <w:szCs w:val="20"/>
              </w:rPr>
            </w:pPr>
            <w:r w:rsidRPr="003A0D64">
              <w:rPr>
                <w:sz w:val="20"/>
                <w:szCs w:val="20"/>
              </w:rPr>
              <w:t>0,040</w:t>
            </w:r>
          </w:p>
        </w:tc>
        <w:tc>
          <w:tcPr>
            <w:tcW w:w="919" w:type="dxa"/>
            <w:shd w:val="clear" w:color="auto" w:fill="auto"/>
            <w:noWrap/>
            <w:vAlign w:val="center"/>
            <w:hideMark/>
          </w:tcPr>
          <w:p w14:paraId="17F92F50" w14:textId="77777777" w:rsidR="00C90BF9" w:rsidRPr="003A0D64" w:rsidRDefault="00C90BF9" w:rsidP="00E5658D">
            <w:pPr>
              <w:jc w:val="center"/>
              <w:rPr>
                <w:sz w:val="20"/>
                <w:szCs w:val="20"/>
              </w:rPr>
            </w:pPr>
            <w:r w:rsidRPr="003A0D64">
              <w:rPr>
                <w:sz w:val="20"/>
                <w:szCs w:val="20"/>
              </w:rPr>
              <w:t>0,040</w:t>
            </w:r>
          </w:p>
        </w:tc>
        <w:tc>
          <w:tcPr>
            <w:tcW w:w="919" w:type="dxa"/>
            <w:shd w:val="clear" w:color="auto" w:fill="auto"/>
            <w:noWrap/>
            <w:vAlign w:val="center"/>
            <w:hideMark/>
          </w:tcPr>
          <w:p w14:paraId="4D98D3A6" w14:textId="77777777" w:rsidR="00C90BF9" w:rsidRPr="003A0D64" w:rsidRDefault="00C90BF9" w:rsidP="00E5658D">
            <w:pPr>
              <w:jc w:val="center"/>
              <w:rPr>
                <w:sz w:val="20"/>
                <w:szCs w:val="20"/>
              </w:rPr>
            </w:pPr>
            <w:r w:rsidRPr="003A0D64">
              <w:rPr>
                <w:sz w:val="20"/>
                <w:szCs w:val="20"/>
              </w:rPr>
              <w:t>0,040</w:t>
            </w:r>
          </w:p>
        </w:tc>
        <w:tc>
          <w:tcPr>
            <w:tcW w:w="919" w:type="dxa"/>
            <w:shd w:val="clear" w:color="auto" w:fill="auto"/>
            <w:noWrap/>
            <w:vAlign w:val="center"/>
            <w:hideMark/>
          </w:tcPr>
          <w:p w14:paraId="7AFC5AFF" w14:textId="77777777" w:rsidR="00C90BF9" w:rsidRPr="003A0D64" w:rsidRDefault="00C90BF9" w:rsidP="00E5658D">
            <w:pPr>
              <w:jc w:val="center"/>
              <w:rPr>
                <w:sz w:val="20"/>
                <w:szCs w:val="20"/>
              </w:rPr>
            </w:pPr>
            <w:r w:rsidRPr="003A0D64">
              <w:rPr>
                <w:sz w:val="20"/>
                <w:szCs w:val="20"/>
              </w:rPr>
              <w:t>0,040</w:t>
            </w:r>
          </w:p>
        </w:tc>
        <w:tc>
          <w:tcPr>
            <w:tcW w:w="666" w:type="dxa"/>
            <w:shd w:val="clear" w:color="auto" w:fill="auto"/>
            <w:noWrap/>
            <w:vAlign w:val="center"/>
            <w:hideMark/>
          </w:tcPr>
          <w:p w14:paraId="3E3BE4B8" w14:textId="77777777" w:rsidR="00C90BF9" w:rsidRPr="003A0D64" w:rsidRDefault="00C90BF9" w:rsidP="00E5658D">
            <w:pPr>
              <w:jc w:val="center"/>
              <w:rPr>
                <w:sz w:val="20"/>
                <w:szCs w:val="20"/>
              </w:rPr>
            </w:pPr>
            <w:r w:rsidRPr="003A0D64">
              <w:rPr>
                <w:sz w:val="20"/>
                <w:szCs w:val="20"/>
              </w:rPr>
              <w:t>0,040</w:t>
            </w:r>
          </w:p>
        </w:tc>
        <w:tc>
          <w:tcPr>
            <w:tcW w:w="666" w:type="dxa"/>
            <w:shd w:val="clear" w:color="auto" w:fill="auto"/>
            <w:noWrap/>
            <w:vAlign w:val="center"/>
            <w:hideMark/>
          </w:tcPr>
          <w:p w14:paraId="1AC238E5" w14:textId="77777777" w:rsidR="00C90BF9" w:rsidRPr="003A0D64" w:rsidRDefault="00C90BF9" w:rsidP="00E5658D">
            <w:pPr>
              <w:jc w:val="center"/>
              <w:rPr>
                <w:sz w:val="20"/>
                <w:szCs w:val="20"/>
              </w:rPr>
            </w:pPr>
            <w:r w:rsidRPr="003A0D64">
              <w:rPr>
                <w:sz w:val="20"/>
                <w:szCs w:val="20"/>
              </w:rPr>
              <w:t>0,040</w:t>
            </w:r>
          </w:p>
        </w:tc>
        <w:tc>
          <w:tcPr>
            <w:tcW w:w="666" w:type="dxa"/>
            <w:shd w:val="clear" w:color="auto" w:fill="auto"/>
            <w:noWrap/>
            <w:vAlign w:val="center"/>
            <w:hideMark/>
          </w:tcPr>
          <w:p w14:paraId="280D58B3" w14:textId="77777777" w:rsidR="00C90BF9" w:rsidRPr="003A0D64" w:rsidRDefault="00C90BF9" w:rsidP="00E5658D">
            <w:pPr>
              <w:jc w:val="center"/>
              <w:rPr>
                <w:sz w:val="20"/>
                <w:szCs w:val="20"/>
              </w:rPr>
            </w:pPr>
            <w:r w:rsidRPr="003A0D64">
              <w:rPr>
                <w:sz w:val="20"/>
                <w:szCs w:val="20"/>
              </w:rPr>
              <w:t>0,040</w:t>
            </w:r>
          </w:p>
        </w:tc>
      </w:tr>
      <w:tr w:rsidR="003A0D64" w:rsidRPr="003A0D64" w14:paraId="240F3388" w14:textId="77777777" w:rsidTr="00E5658D">
        <w:trPr>
          <w:trHeight w:val="23"/>
          <w:jc w:val="center"/>
        </w:trPr>
        <w:tc>
          <w:tcPr>
            <w:tcW w:w="3203" w:type="dxa"/>
            <w:shd w:val="clear" w:color="auto" w:fill="auto"/>
            <w:vAlign w:val="center"/>
            <w:hideMark/>
          </w:tcPr>
          <w:p w14:paraId="4BBDA1EE" w14:textId="77777777" w:rsidR="00C90BF9" w:rsidRPr="003A0D64" w:rsidRDefault="00C90BF9" w:rsidP="00E5658D">
            <w:pPr>
              <w:rPr>
                <w:sz w:val="20"/>
                <w:szCs w:val="20"/>
              </w:rPr>
            </w:pPr>
            <w:r w:rsidRPr="003A0D64">
              <w:rPr>
                <w:sz w:val="20"/>
                <w:szCs w:val="20"/>
              </w:rPr>
              <w:t>Затраты тепла на собственные нужды в горячей воде</w:t>
            </w:r>
          </w:p>
        </w:tc>
        <w:tc>
          <w:tcPr>
            <w:tcW w:w="918" w:type="dxa"/>
            <w:shd w:val="clear" w:color="auto" w:fill="auto"/>
            <w:vAlign w:val="center"/>
            <w:hideMark/>
          </w:tcPr>
          <w:p w14:paraId="44FA0832"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noWrap/>
            <w:vAlign w:val="center"/>
            <w:hideMark/>
          </w:tcPr>
          <w:p w14:paraId="47192CBF"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noWrap/>
            <w:vAlign w:val="center"/>
            <w:hideMark/>
          </w:tcPr>
          <w:p w14:paraId="2BD67946"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noWrap/>
            <w:vAlign w:val="center"/>
            <w:hideMark/>
          </w:tcPr>
          <w:p w14:paraId="5DF73CC2"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noWrap/>
            <w:vAlign w:val="center"/>
            <w:hideMark/>
          </w:tcPr>
          <w:p w14:paraId="70E2BF82"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noWrap/>
            <w:vAlign w:val="center"/>
            <w:hideMark/>
          </w:tcPr>
          <w:p w14:paraId="45D9C0AF"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noWrap/>
            <w:vAlign w:val="center"/>
            <w:hideMark/>
          </w:tcPr>
          <w:p w14:paraId="4DC1C720"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noWrap/>
            <w:vAlign w:val="center"/>
            <w:hideMark/>
          </w:tcPr>
          <w:p w14:paraId="1E00F064"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noWrap/>
            <w:vAlign w:val="center"/>
            <w:hideMark/>
          </w:tcPr>
          <w:p w14:paraId="2512F709"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noWrap/>
            <w:vAlign w:val="center"/>
            <w:hideMark/>
          </w:tcPr>
          <w:p w14:paraId="639BCB6A" w14:textId="77777777" w:rsidR="00C90BF9" w:rsidRPr="003A0D64" w:rsidRDefault="00C90BF9" w:rsidP="00E5658D">
            <w:pPr>
              <w:jc w:val="center"/>
              <w:rPr>
                <w:sz w:val="20"/>
                <w:szCs w:val="20"/>
              </w:rPr>
            </w:pPr>
            <w:r w:rsidRPr="003A0D64">
              <w:rPr>
                <w:sz w:val="20"/>
                <w:szCs w:val="20"/>
              </w:rPr>
              <w:t>0,000</w:t>
            </w:r>
          </w:p>
        </w:tc>
        <w:tc>
          <w:tcPr>
            <w:tcW w:w="666" w:type="dxa"/>
            <w:shd w:val="clear" w:color="auto" w:fill="auto"/>
            <w:noWrap/>
            <w:vAlign w:val="center"/>
            <w:hideMark/>
          </w:tcPr>
          <w:p w14:paraId="6AD795B8" w14:textId="77777777" w:rsidR="00C90BF9" w:rsidRPr="003A0D64" w:rsidRDefault="00C90BF9" w:rsidP="00E5658D">
            <w:pPr>
              <w:jc w:val="center"/>
              <w:rPr>
                <w:sz w:val="20"/>
                <w:szCs w:val="20"/>
              </w:rPr>
            </w:pPr>
            <w:r w:rsidRPr="003A0D64">
              <w:rPr>
                <w:sz w:val="20"/>
                <w:szCs w:val="20"/>
              </w:rPr>
              <w:t>0,000</w:t>
            </w:r>
          </w:p>
        </w:tc>
        <w:tc>
          <w:tcPr>
            <w:tcW w:w="666" w:type="dxa"/>
            <w:shd w:val="clear" w:color="auto" w:fill="auto"/>
            <w:noWrap/>
            <w:vAlign w:val="center"/>
            <w:hideMark/>
          </w:tcPr>
          <w:p w14:paraId="6B97A97B" w14:textId="77777777" w:rsidR="00C90BF9" w:rsidRPr="003A0D64" w:rsidRDefault="00C90BF9" w:rsidP="00E5658D">
            <w:pPr>
              <w:jc w:val="center"/>
              <w:rPr>
                <w:sz w:val="20"/>
                <w:szCs w:val="20"/>
              </w:rPr>
            </w:pPr>
            <w:r w:rsidRPr="003A0D64">
              <w:rPr>
                <w:sz w:val="20"/>
                <w:szCs w:val="20"/>
              </w:rPr>
              <w:t>0,000</w:t>
            </w:r>
          </w:p>
        </w:tc>
        <w:tc>
          <w:tcPr>
            <w:tcW w:w="666" w:type="dxa"/>
            <w:shd w:val="clear" w:color="auto" w:fill="auto"/>
            <w:noWrap/>
            <w:vAlign w:val="center"/>
            <w:hideMark/>
          </w:tcPr>
          <w:p w14:paraId="344DB46B" w14:textId="77777777" w:rsidR="00C90BF9" w:rsidRPr="003A0D64" w:rsidRDefault="00C90BF9" w:rsidP="00E5658D">
            <w:pPr>
              <w:jc w:val="center"/>
              <w:rPr>
                <w:sz w:val="20"/>
                <w:szCs w:val="20"/>
              </w:rPr>
            </w:pPr>
            <w:r w:rsidRPr="003A0D64">
              <w:rPr>
                <w:sz w:val="20"/>
                <w:szCs w:val="20"/>
              </w:rPr>
              <w:t>0,000</w:t>
            </w:r>
          </w:p>
        </w:tc>
      </w:tr>
      <w:tr w:rsidR="003A0D64" w:rsidRPr="003A0D64" w14:paraId="037B3456" w14:textId="77777777" w:rsidTr="00E5658D">
        <w:trPr>
          <w:trHeight w:val="23"/>
          <w:jc w:val="center"/>
        </w:trPr>
        <w:tc>
          <w:tcPr>
            <w:tcW w:w="3203" w:type="dxa"/>
            <w:shd w:val="clear" w:color="auto" w:fill="auto"/>
            <w:vAlign w:val="center"/>
            <w:hideMark/>
          </w:tcPr>
          <w:p w14:paraId="7638A6E5" w14:textId="77777777" w:rsidR="00C90BF9" w:rsidRPr="003A0D64" w:rsidRDefault="00C90BF9" w:rsidP="00E5658D">
            <w:pPr>
              <w:rPr>
                <w:sz w:val="20"/>
                <w:szCs w:val="20"/>
              </w:rPr>
            </w:pPr>
            <w:r w:rsidRPr="003A0D64">
              <w:rPr>
                <w:sz w:val="20"/>
                <w:szCs w:val="20"/>
              </w:rPr>
              <w:t>Потери в тепловых сетях в горячей воде</w:t>
            </w:r>
          </w:p>
        </w:tc>
        <w:tc>
          <w:tcPr>
            <w:tcW w:w="918" w:type="dxa"/>
            <w:shd w:val="clear" w:color="auto" w:fill="auto"/>
            <w:vAlign w:val="center"/>
            <w:hideMark/>
          </w:tcPr>
          <w:p w14:paraId="76678BC2" w14:textId="77777777" w:rsidR="00C90BF9" w:rsidRPr="003A0D64" w:rsidRDefault="00C90BF9" w:rsidP="00E5658D">
            <w:pPr>
              <w:jc w:val="center"/>
              <w:rPr>
                <w:sz w:val="20"/>
                <w:szCs w:val="20"/>
              </w:rPr>
            </w:pPr>
            <w:r w:rsidRPr="003A0D64">
              <w:rPr>
                <w:sz w:val="20"/>
                <w:szCs w:val="20"/>
              </w:rPr>
              <w:t>0,001</w:t>
            </w:r>
          </w:p>
        </w:tc>
        <w:tc>
          <w:tcPr>
            <w:tcW w:w="919" w:type="dxa"/>
            <w:shd w:val="clear" w:color="auto" w:fill="auto"/>
            <w:noWrap/>
            <w:vAlign w:val="center"/>
            <w:hideMark/>
          </w:tcPr>
          <w:p w14:paraId="7D699951"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noWrap/>
            <w:vAlign w:val="center"/>
            <w:hideMark/>
          </w:tcPr>
          <w:p w14:paraId="572BC4C4"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noWrap/>
            <w:vAlign w:val="center"/>
            <w:hideMark/>
          </w:tcPr>
          <w:p w14:paraId="45287549"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noWrap/>
            <w:vAlign w:val="center"/>
            <w:hideMark/>
          </w:tcPr>
          <w:p w14:paraId="3C284271"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noWrap/>
            <w:vAlign w:val="center"/>
            <w:hideMark/>
          </w:tcPr>
          <w:p w14:paraId="6F89C97B"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noWrap/>
            <w:vAlign w:val="center"/>
            <w:hideMark/>
          </w:tcPr>
          <w:p w14:paraId="14036B1F"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noWrap/>
            <w:vAlign w:val="center"/>
            <w:hideMark/>
          </w:tcPr>
          <w:p w14:paraId="62314C6A"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noWrap/>
            <w:vAlign w:val="center"/>
            <w:hideMark/>
          </w:tcPr>
          <w:p w14:paraId="184D7BA4"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noWrap/>
            <w:vAlign w:val="center"/>
            <w:hideMark/>
          </w:tcPr>
          <w:p w14:paraId="6F8D0317" w14:textId="77777777" w:rsidR="00C90BF9" w:rsidRPr="003A0D64" w:rsidRDefault="00C90BF9" w:rsidP="00E5658D">
            <w:pPr>
              <w:jc w:val="center"/>
              <w:rPr>
                <w:sz w:val="20"/>
                <w:szCs w:val="20"/>
              </w:rPr>
            </w:pPr>
            <w:r w:rsidRPr="003A0D64">
              <w:rPr>
                <w:sz w:val="20"/>
                <w:szCs w:val="20"/>
              </w:rPr>
              <w:t>0,000</w:t>
            </w:r>
          </w:p>
        </w:tc>
        <w:tc>
          <w:tcPr>
            <w:tcW w:w="666" w:type="dxa"/>
            <w:shd w:val="clear" w:color="auto" w:fill="auto"/>
            <w:noWrap/>
            <w:vAlign w:val="center"/>
            <w:hideMark/>
          </w:tcPr>
          <w:p w14:paraId="0FBC7242" w14:textId="77777777" w:rsidR="00C90BF9" w:rsidRPr="003A0D64" w:rsidRDefault="00C90BF9" w:rsidP="00E5658D">
            <w:pPr>
              <w:jc w:val="center"/>
              <w:rPr>
                <w:sz w:val="20"/>
                <w:szCs w:val="20"/>
              </w:rPr>
            </w:pPr>
            <w:r w:rsidRPr="003A0D64">
              <w:rPr>
                <w:sz w:val="20"/>
                <w:szCs w:val="20"/>
              </w:rPr>
              <w:t>0,000</w:t>
            </w:r>
          </w:p>
        </w:tc>
        <w:tc>
          <w:tcPr>
            <w:tcW w:w="666" w:type="dxa"/>
            <w:shd w:val="clear" w:color="auto" w:fill="auto"/>
            <w:noWrap/>
            <w:vAlign w:val="center"/>
            <w:hideMark/>
          </w:tcPr>
          <w:p w14:paraId="4B780CD7" w14:textId="77777777" w:rsidR="00C90BF9" w:rsidRPr="003A0D64" w:rsidRDefault="00C90BF9" w:rsidP="00E5658D">
            <w:pPr>
              <w:jc w:val="center"/>
              <w:rPr>
                <w:sz w:val="20"/>
                <w:szCs w:val="20"/>
              </w:rPr>
            </w:pPr>
            <w:r w:rsidRPr="003A0D64">
              <w:rPr>
                <w:sz w:val="20"/>
                <w:szCs w:val="20"/>
              </w:rPr>
              <w:t>0,000</w:t>
            </w:r>
          </w:p>
        </w:tc>
        <w:tc>
          <w:tcPr>
            <w:tcW w:w="666" w:type="dxa"/>
            <w:shd w:val="clear" w:color="auto" w:fill="auto"/>
            <w:noWrap/>
            <w:vAlign w:val="center"/>
            <w:hideMark/>
          </w:tcPr>
          <w:p w14:paraId="57917D27" w14:textId="77777777" w:rsidR="00C90BF9" w:rsidRPr="003A0D64" w:rsidRDefault="00C90BF9" w:rsidP="00E5658D">
            <w:pPr>
              <w:jc w:val="center"/>
              <w:rPr>
                <w:sz w:val="20"/>
                <w:szCs w:val="20"/>
              </w:rPr>
            </w:pPr>
            <w:r w:rsidRPr="003A0D64">
              <w:rPr>
                <w:sz w:val="20"/>
                <w:szCs w:val="20"/>
              </w:rPr>
              <w:t>0,000</w:t>
            </w:r>
          </w:p>
        </w:tc>
      </w:tr>
      <w:tr w:rsidR="003A0D64" w:rsidRPr="003A0D64" w14:paraId="779CE4FF" w14:textId="77777777" w:rsidTr="00E5658D">
        <w:trPr>
          <w:trHeight w:val="23"/>
          <w:jc w:val="center"/>
        </w:trPr>
        <w:tc>
          <w:tcPr>
            <w:tcW w:w="3203" w:type="dxa"/>
            <w:shd w:val="clear" w:color="auto" w:fill="auto"/>
            <w:vAlign w:val="center"/>
            <w:hideMark/>
          </w:tcPr>
          <w:p w14:paraId="289381B0" w14:textId="77777777" w:rsidR="00C90BF9" w:rsidRPr="003A0D64" w:rsidRDefault="00C90BF9" w:rsidP="00E5658D">
            <w:pPr>
              <w:rPr>
                <w:sz w:val="20"/>
                <w:szCs w:val="20"/>
              </w:rPr>
            </w:pPr>
            <w:r w:rsidRPr="003A0D64">
              <w:rPr>
                <w:sz w:val="20"/>
                <w:szCs w:val="20"/>
              </w:rPr>
              <w:t>Расчетная нагрузка на хозяйственные нужды</w:t>
            </w:r>
          </w:p>
        </w:tc>
        <w:tc>
          <w:tcPr>
            <w:tcW w:w="918" w:type="dxa"/>
            <w:shd w:val="clear" w:color="auto" w:fill="auto"/>
            <w:vAlign w:val="center"/>
            <w:hideMark/>
          </w:tcPr>
          <w:p w14:paraId="3DE30A7D"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vAlign w:val="center"/>
            <w:hideMark/>
          </w:tcPr>
          <w:p w14:paraId="4A16372D"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vAlign w:val="center"/>
            <w:hideMark/>
          </w:tcPr>
          <w:p w14:paraId="514F840D"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vAlign w:val="center"/>
            <w:hideMark/>
          </w:tcPr>
          <w:p w14:paraId="7289C43B"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vAlign w:val="center"/>
            <w:hideMark/>
          </w:tcPr>
          <w:p w14:paraId="2A39FFA6"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vAlign w:val="center"/>
            <w:hideMark/>
          </w:tcPr>
          <w:p w14:paraId="0E1152A8"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vAlign w:val="center"/>
            <w:hideMark/>
          </w:tcPr>
          <w:p w14:paraId="499CB838"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vAlign w:val="center"/>
            <w:hideMark/>
          </w:tcPr>
          <w:p w14:paraId="1C54173C"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vAlign w:val="center"/>
            <w:hideMark/>
          </w:tcPr>
          <w:p w14:paraId="610C18EF"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vAlign w:val="center"/>
            <w:hideMark/>
          </w:tcPr>
          <w:p w14:paraId="2825753F" w14:textId="77777777" w:rsidR="00C90BF9" w:rsidRPr="003A0D64" w:rsidRDefault="00C90BF9" w:rsidP="00E5658D">
            <w:pPr>
              <w:jc w:val="center"/>
              <w:rPr>
                <w:sz w:val="20"/>
                <w:szCs w:val="20"/>
              </w:rPr>
            </w:pPr>
            <w:r w:rsidRPr="003A0D64">
              <w:rPr>
                <w:sz w:val="20"/>
                <w:szCs w:val="20"/>
              </w:rPr>
              <w:t>0,000</w:t>
            </w:r>
          </w:p>
        </w:tc>
        <w:tc>
          <w:tcPr>
            <w:tcW w:w="666" w:type="dxa"/>
            <w:shd w:val="clear" w:color="auto" w:fill="auto"/>
            <w:vAlign w:val="center"/>
            <w:hideMark/>
          </w:tcPr>
          <w:p w14:paraId="400FC55B" w14:textId="77777777" w:rsidR="00C90BF9" w:rsidRPr="003A0D64" w:rsidRDefault="00C90BF9" w:rsidP="00E5658D">
            <w:pPr>
              <w:jc w:val="center"/>
              <w:rPr>
                <w:sz w:val="20"/>
                <w:szCs w:val="20"/>
              </w:rPr>
            </w:pPr>
            <w:r w:rsidRPr="003A0D64">
              <w:rPr>
                <w:sz w:val="20"/>
                <w:szCs w:val="20"/>
              </w:rPr>
              <w:t>0,000</w:t>
            </w:r>
          </w:p>
        </w:tc>
        <w:tc>
          <w:tcPr>
            <w:tcW w:w="666" w:type="dxa"/>
            <w:shd w:val="clear" w:color="auto" w:fill="auto"/>
            <w:vAlign w:val="center"/>
            <w:hideMark/>
          </w:tcPr>
          <w:p w14:paraId="38131B3C" w14:textId="77777777" w:rsidR="00C90BF9" w:rsidRPr="003A0D64" w:rsidRDefault="00C90BF9" w:rsidP="00E5658D">
            <w:pPr>
              <w:jc w:val="center"/>
              <w:rPr>
                <w:sz w:val="20"/>
                <w:szCs w:val="20"/>
              </w:rPr>
            </w:pPr>
            <w:r w:rsidRPr="003A0D64">
              <w:rPr>
                <w:sz w:val="20"/>
                <w:szCs w:val="20"/>
              </w:rPr>
              <w:t>0,000</w:t>
            </w:r>
          </w:p>
        </w:tc>
        <w:tc>
          <w:tcPr>
            <w:tcW w:w="666" w:type="dxa"/>
            <w:shd w:val="clear" w:color="auto" w:fill="auto"/>
            <w:vAlign w:val="center"/>
            <w:hideMark/>
          </w:tcPr>
          <w:p w14:paraId="5008AB35" w14:textId="77777777" w:rsidR="00C90BF9" w:rsidRPr="003A0D64" w:rsidRDefault="00C90BF9" w:rsidP="00E5658D">
            <w:pPr>
              <w:jc w:val="center"/>
              <w:rPr>
                <w:sz w:val="20"/>
                <w:szCs w:val="20"/>
              </w:rPr>
            </w:pPr>
            <w:r w:rsidRPr="003A0D64">
              <w:rPr>
                <w:sz w:val="20"/>
                <w:szCs w:val="20"/>
              </w:rPr>
              <w:t>0,000</w:t>
            </w:r>
          </w:p>
        </w:tc>
      </w:tr>
      <w:tr w:rsidR="003A0D64" w:rsidRPr="003A0D64" w14:paraId="46205982" w14:textId="77777777" w:rsidTr="00E5658D">
        <w:trPr>
          <w:trHeight w:val="23"/>
          <w:jc w:val="center"/>
        </w:trPr>
        <w:tc>
          <w:tcPr>
            <w:tcW w:w="3203" w:type="dxa"/>
            <w:shd w:val="clear" w:color="auto" w:fill="auto"/>
            <w:vAlign w:val="center"/>
            <w:hideMark/>
          </w:tcPr>
          <w:p w14:paraId="5909F52F" w14:textId="77777777" w:rsidR="00C90BF9" w:rsidRPr="003A0D64" w:rsidRDefault="00C90BF9" w:rsidP="00E5658D">
            <w:pPr>
              <w:rPr>
                <w:sz w:val="20"/>
                <w:szCs w:val="20"/>
              </w:rPr>
            </w:pPr>
            <w:r w:rsidRPr="003A0D64">
              <w:rPr>
                <w:sz w:val="20"/>
                <w:szCs w:val="20"/>
              </w:rPr>
              <w:t>Присоединенная договорная тепловая нагрузка в горячей воде</w:t>
            </w:r>
          </w:p>
        </w:tc>
        <w:tc>
          <w:tcPr>
            <w:tcW w:w="918" w:type="dxa"/>
            <w:shd w:val="clear" w:color="auto" w:fill="auto"/>
            <w:vAlign w:val="center"/>
            <w:hideMark/>
          </w:tcPr>
          <w:p w14:paraId="6E0FF14D" w14:textId="77777777" w:rsidR="00C90BF9" w:rsidRPr="003A0D64" w:rsidRDefault="00C90BF9" w:rsidP="00E5658D">
            <w:pPr>
              <w:jc w:val="center"/>
              <w:rPr>
                <w:sz w:val="20"/>
                <w:szCs w:val="20"/>
              </w:rPr>
            </w:pPr>
            <w:r w:rsidRPr="003A0D64">
              <w:rPr>
                <w:sz w:val="20"/>
                <w:szCs w:val="20"/>
              </w:rPr>
              <w:t>0,007</w:t>
            </w:r>
          </w:p>
        </w:tc>
        <w:tc>
          <w:tcPr>
            <w:tcW w:w="919" w:type="dxa"/>
            <w:shd w:val="clear" w:color="auto" w:fill="auto"/>
            <w:vAlign w:val="center"/>
            <w:hideMark/>
          </w:tcPr>
          <w:p w14:paraId="74A90005" w14:textId="77777777" w:rsidR="00C90BF9" w:rsidRPr="003A0D64" w:rsidRDefault="00C90BF9" w:rsidP="00E5658D">
            <w:pPr>
              <w:jc w:val="center"/>
              <w:rPr>
                <w:sz w:val="20"/>
                <w:szCs w:val="20"/>
              </w:rPr>
            </w:pPr>
            <w:r w:rsidRPr="003A0D64">
              <w:rPr>
                <w:sz w:val="20"/>
                <w:szCs w:val="20"/>
              </w:rPr>
              <w:t>0,007</w:t>
            </w:r>
          </w:p>
        </w:tc>
        <w:tc>
          <w:tcPr>
            <w:tcW w:w="919" w:type="dxa"/>
            <w:shd w:val="clear" w:color="auto" w:fill="auto"/>
            <w:vAlign w:val="center"/>
            <w:hideMark/>
          </w:tcPr>
          <w:p w14:paraId="1272B322" w14:textId="77777777" w:rsidR="00C90BF9" w:rsidRPr="003A0D64" w:rsidRDefault="00C90BF9" w:rsidP="00E5658D">
            <w:pPr>
              <w:jc w:val="center"/>
              <w:rPr>
                <w:sz w:val="20"/>
                <w:szCs w:val="20"/>
              </w:rPr>
            </w:pPr>
            <w:r w:rsidRPr="003A0D64">
              <w:rPr>
                <w:sz w:val="20"/>
                <w:szCs w:val="20"/>
              </w:rPr>
              <w:t>0,007</w:t>
            </w:r>
          </w:p>
        </w:tc>
        <w:tc>
          <w:tcPr>
            <w:tcW w:w="919" w:type="dxa"/>
            <w:shd w:val="clear" w:color="auto" w:fill="auto"/>
            <w:vAlign w:val="center"/>
            <w:hideMark/>
          </w:tcPr>
          <w:p w14:paraId="554EE7CE" w14:textId="77777777" w:rsidR="00C90BF9" w:rsidRPr="003A0D64" w:rsidRDefault="00C90BF9" w:rsidP="00E5658D">
            <w:pPr>
              <w:jc w:val="center"/>
              <w:rPr>
                <w:sz w:val="20"/>
                <w:szCs w:val="20"/>
              </w:rPr>
            </w:pPr>
            <w:r w:rsidRPr="003A0D64">
              <w:rPr>
                <w:sz w:val="20"/>
                <w:szCs w:val="20"/>
              </w:rPr>
              <w:t>0,007</w:t>
            </w:r>
          </w:p>
        </w:tc>
        <w:tc>
          <w:tcPr>
            <w:tcW w:w="919" w:type="dxa"/>
            <w:shd w:val="clear" w:color="auto" w:fill="auto"/>
            <w:vAlign w:val="center"/>
            <w:hideMark/>
          </w:tcPr>
          <w:p w14:paraId="4F1FBC7A" w14:textId="77777777" w:rsidR="00C90BF9" w:rsidRPr="003A0D64" w:rsidRDefault="00C90BF9" w:rsidP="00E5658D">
            <w:pPr>
              <w:jc w:val="center"/>
              <w:rPr>
                <w:sz w:val="20"/>
                <w:szCs w:val="20"/>
              </w:rPr>
            </w:pPr>
            <w:r w:rsidRPr="003A0D64">
              <w:rPr>
                <w:sz w:val="20"/>
                <w:szCs w:val="20"/>
              </w:rPr>
              <w:t>0,007</w:t>
            </w:r>
          </w:p>
        </w:tc>
        <w:tc>
          <w:tcPr>
            <w:tcW w:w="919" w:type="dxa"/>
            <w:shd w:val="clear" w:color="auto" w:fill="auto"/>
            <w:vAlign w:val="center"/>
            <w:hideMark/>
          </w:tcPr>
          <w:p w14:paraId="0F8E6AB7" w14:textId="77777777" w:rsidR="00C90BF9" w:rsidRPr="003A0D64" w:rsidRDefault="00C90BF9" w:rsidP="00E5658D">
            <w:pPr>
              <w:jc w:val="center"/>
              <w:rPr>
                <w:sz w:val="20"/>
                <w:szCs w:val="20"/>
              </w:rPr>
            </w:pPr>
            <w:r w:rsidRPr="003A0D64">
              <w:rPr>
                <w:sz w:val="20"/>
                <w:szCs w:val="20"/>
              </w:rPr>
              <w:t>0,007</w:t>
            </w:r>
          </w:p>
        </w:tc>
        <w:tc>
          <w:tcPr>
            <w:tcW w:w="919" w:type="dxa"/>
            <w:shd w:val="clear" w:color="auto" w:fill="auto"/>
            <w:vAlign w:val="center"/>
            <w:hideMark/>
          </w:tcPr>
          <w:p w14:paraId="65A0B283" w14:textId="77777777" w:rsidR="00C90BF9" w:rsidRPr="003A0D64" w:rsidRDefault="00C90BF9" w:rsidP="00E5658D">
            <w:pPr>
              <w:jc w:val="center"/>
              <w:rPr>
                <w:sz w:val="20"/>
                <w:szCs w:val="20"/>
              </w:rPr>
            </w:pPr>
            <w:r w:rsidRPr="003A0D64">
              <w:rPr>
                <w:sz w:val="20"/>
                <w:szCs w:val="20"/>
              </w:rPr>
              <w:t>0,007</w:t>
            </w:r>
          </w:p>
        </w:tc>
        <w:tc>
          <w:tcPr>
            <w:tcW w:w="919" w:type="dxa"/>
            <w:shd w:val="clear" w:color="auto" w:fill="auto"/>
            <w:vAlign w:val="center"/>
            <w:hideMark/>
          </w:tcPr>
          <w:p w14:paraId="60ED4918" w14:textId="77777777" w:rsidR="00C90BF9" w:rsidRPr="003A0D64" w:rsidRDefault="00C90BF9" w:rsidP="00E5658D">
            <w:pPr>
              <w:jc w:val="center"/>
              <w:rPr>
                <w:sz w:val="20"/>
                <w:szCs w:val="20"/>
              </w:rPr>
            </w:pPr>
            <w:r w:rsidRPr="003A0D64">
              <w:rPr>
                <w:sz w:val="20"/>
                <w:szCs w:val="20"/>
              </w:rPr>
              <w:t>0,007</w:t>
            </w:r>
          </w:p>
        </w:tc>
        <w:tc>
          <w:tcPr>
            <w:tcW w:w="919" w:type="dxa"/>
            <w:shd w:val="clear" w:color="auto" w:fill="auto"/>
            <w:vAlign w:val="center"/>
            <w:hideMark/>
          </w:tcPr>
          <w:p w14:paraId="0A1A0114" w14:textId="77777777" w:rsidR="00C90BF9" w:rsidRPr="003A0D64" w:rsidRDefault="00C90BF9" w:rsidP="00E5658D">
            <w:pPr>
              <w:jc w:val="center"/>
              <w:rPr>
                <w:sz w:val="20"/>
                <w:szCs w:val="20"/>
              </w:rPr>
            </w:pPr>
            <w:r w:rsidRPr="003A0D64">
              <w:rPr>
                <w:sz w:val="20"/>
                <w:szCs w:val="20"/>
              </w:rPr>
              <w:t>0,007</w:t>
            </w:r>
          </w:p>
        </w:tc>
        <w:tc>
          <w:tcPr>
            <w:tcW w:w="919" w:type="dxa"/>
            <w:shd w:val="clear" w:color="auto" w:fill="auto"/>
            <w:vAlign w:val="center"/>
            <w:hideMark/>
          </w:tcPr>
          <w:p w14:paraId="22A80A33" w14:textId="77777777" w:rsidR="00C90BF9" w:rsidRPr="003A0D64" w:rsidRDefault="00C90BF9" w:rsidP="00E5658D">
            <w:pPr>
              <w:jc w:val="center"/>
              <w:rPr>
                <w:sz w:val="20"/>
                <w:szCs w:val="20"/>
              </w:rPr>
            </w:pPr>
            <w:r w:rsidRPr="003A0D64">
              <w:rPr>
                <w:sz w:val="20"/>
                <w:szCs w:val="20"/>
              </w:rPr>
              <w:t>0,007</w:t>
            </w:r>
          </w:p>
        </w:tc>
        <w:tc>
          <w:tcPr>
            <w:tcW w:w="666" w:type="dxa"/>
            <w:shd w:val="clear" w:color="auto" w:fill="auto"/>
            <w:vAlign w:val="center"/>
            <w:hideMark/>
          </w:tcPr>
          <w:p w14:paraId="239C0744" w14:textId="77777777" w:rsidR="00C90BF9" w:rsidRPr="003A0D64" w:rsidRDefault="00C90BF9" w:rsidP="00E5658D">
            <w:pPr>
              <w:jc w:val="center"/>
              <w:rPr>
                <w:sz w:val="20"/>
                <w:szCs w:val="20"/>
              </w:rPr>
            </w:pPr>
            <w:r w:rsidRPr="003A0D64">
              <w:rPr>
                <w:sz w:val="20"/>
                <w:szCs w:val="20"/>
              </w:rPr>
              <w:t>0,007</w:t>
            </w:r>
          </w:p>
        </w:tc>
        <w:tc>
          <w:tcPr>
            <w:tcW w:w="666" w:type="dxa"/>
            <w:shd w:val="clear" w:color="auto" w:fill="auto"/>
            <w:vAlign w:val="center"/>
            <w:hideMark/>
          </w:tcPr>
          <w:p w14:paraId="33CF9325" w14:textId="77777777" w:rsidR="00C90BF9" w:rsidRPr="003A0D64" w:rsidRDefault="00C90BF9" w:rsidP="00E5658D">
            <w:pPr>
              <w:jc w:val="center"/>
              <w:rPr>
                <w:sz w:val="20"/>
                <w:szCs w:val="20"/>
              </w:rPr>
            </w:pPr>
            <w:r w:rsidRPr="003A0D64">
              <w:rPr>
                <w:sz w:val="20"/>
                <w:szCs w:val="20"/>
              </w:rPr>
              <w:t>0,007</w:t>
            </w:r>
          </w:p>
        </w:tc>
        <w:tc>
          <w:tcPr>
            <w:tcW w:w="666" w:type="dxa"/>
            <w:shd w:val="clear" w:color="auto" w:fill="auto"/>
            <w:vAlign w:val="center"/>
            <w:hideMark/>
          </w:tcPr>
          <w:p w14:paraId="3D4CCB4F" w14:textId="77777777" w:rsidR="00C90BF9" w:rsidRPr="003A0D64" w:rsidRDefault="00C90BF9" w:rsidP="00E5658D">
            <w:pPr>
              <w:jc w:val="center"/>
              <w:rPr>
                <w:sz w:val="20"/>
                <w:szCs w:val="20"/>
              </w:rPr>
            </w:pPr>
            <w:r w:rsidRPr="003A0D64">
              <w:rPr>
                <w:sz w:val="20"/>
                <w:szCs w:val="20"/>
              </w:rPr>
              <w:t>0,007</w:t>
            </w:r>
          </w:p>
        </w:tc>
      </w:tr>
      <w:tr w:rsidR="003A0D64" w:rsidRPr="003A0D64" w14:paraId="06B330BB" w14:textId="77777777" w:rsidTr="00E5658D">
        <w:trPr>
          <w:trHeight w:val="23"/>
          <w:jc w:val="center"/>
        </w:trPr>
        <w:tc>
          <w:tcPr>
            <w:tcW w:w="3203" w:type="dxa"/>
            <w:shd w:val="clear" w:color="auto" w:fill="auto"/>
            <w:vAlign w:val="center"/>
            <w:hideMark/>
          </w:tcPr>
          <w:p w14:paraId="6216B8D3" w14:textId="77777777" w:rsidR="00C90BF9" w:rsidRPr="003A0D64" w:rsidRDefault="00C90BF9" w:rsidP="00E5658D">
            <w:pPr>
              <w:rPr>
                <w:sz w:val="20"/>
                <w:szCs w:val="20"/>
              </w:rPr>
            </w:pPr>
            <w:r w:rsidRPr="003A0D64">
              <w:rPr>
                <w:sz w:val="20"/>
                <w:szCs w:val="20"/>
              </w:rPr>
              <w:t>Присоединенная расчетная тепловая нагрузка в горячей воде, в том числе:</w:t>
            </w:r>
          </w:p>
        </w:tc>
        <w:tc>
          <w:tcPr>
            <w:tcW w:w="918" w:type="dxa"/>
            <w:shd w:val="clear" w:color="auto" w:fill="auto"/>
            <w:vAlign w:val="center"/>
            <w:hideMark/>
          </w:tcPr>
          <w:p w14:paraId="1CBD665F" w14:textId="77777777" w:rsidR="00C90BF9" w:rsidRPr="003A0D64" w:rsidRDefault="00C90BF9" w:rsidP="00E5658D">
            <w:pPr>
              <w:jc w:val="center"/>
              <w:rPr>
                <w:sz w:val="20"/>
                <w:szCs w:val="20"/>
              </w:rPr>
            </w:pPr>
            <w:r w:rsidRPr="003A0D64">
              <w:rPr>
                <w:sz w:val="20"/>
                <w:szCs w:val="20"/>
              </w:rPr>
              <w:t>0,007</w:t>
            </w:r>
          </w:p>
        </w:tc>
        <w:tc>
          <w:tcPr>
            <w:tcW w:w="919" w:type="dxa"/>
            <w:shd w:val="clear" w:color="auto" w:fill="auto"/>
            <w:vAlign w:val="center"/>
            <w:hideMark/>
          </w:tcPr>
          <w:p w14:paraId="290D1DAF" w14:textId="77777777" w:rsidR="00C90BF9" w:rsidRPr="003A0D64" w:rsidRDefault="00C90BF9" w:rsidP="00E5658D">
            <w:pPr>
              <w:jc w:val="center"/>
              <w:rPr>
                <w:sz w:val="20"/>
                <w:szCs w:val="20"/>
              </w:rPr>
            </w:pPr>
            <w:r w:rsidRPr="003A0D64">
              <w:rPr>
                <w:sz w:val="20"/>
                <w:szCs w:val="20"/>
              </w:rPr>
              <w:t>0,007</w:t>
            </w:r>
          </w:p>
        </w:tc>
        <w:tc>
          <w:tcPr>
            <w:tcW w:w="919" w:type="dxa"/>
            <w:shd w:val="clear" w:color="auto" w:fill="auto"/>
            <w:vAlign w:val="center"/>
            <w:hideMark/>
          </w:tcPr>
          <w:p w14:paraId="77388DE0" w14:textId="77777777" w:rsidR="00C90BF9" w:rsidRPr="003A0D64" w:rsidRDefault="00C90BF9" w:rsidP="00E5658D">
            <w:pPr>
              <w:jc w:val="center"/>
              <w:rPr>
                <w:sz w:val="20"/>
                <w:szCs w:val="20"/>
              </w:rPr>
            </w:pPr>
            <w:r w:rsidRPr="003A0D64">
              <w:rPr>
                <w:sz w:val="20"/>
                <w:szCs w:val="20"/>
              </w:rPr>
              <w:t>0,007</w:t>
            </w:r>
          </w:p>
        </w:tc>
        <w:tc>
          <w:tcPr>
            <w:tcW w:w="919" w:type="dxa"/>
            <w:shd w:val="clear" w:color="auto" w:fill="auto"/>
            <w:vAlign w:val="center"/>
            <w:hideMark/>
          </w:tcPr>
          <w:p w14:paraId="4FA7B945" w14:textId="77777777" w:rsidR="00C90BF9" w:rsidRPr="003A0D64" w:rsidRDefault="00C90BF9" w:rsidP="00E5658D">
            <w:pPr>
              <w:jc w:val="center"/>
              <w:rPr>
                <w:sz w:val="20"/>
                <w:szCs w:val="20"/>
              </w:rPr>
            </w:pPr>
            <w:r w:rsidRPr="003A0D64">
              <w:rPr>
                <w:sz w:val="20"/>
                <w:szCs w:val="20"/>
              </w:rPr>
              <w:t>0,007</w:t>
            </w:r>
          </w:p>
        </w:tc>
        <w:tc>
          <w:tcPr>
            <w:tcW w:w="919" w:type="dxa"/>
            <w:shd w:val="clear" w:color="auto" w:fill="auto"/>
            <w:vAlign w:val="center"/>
            <w:hideMark/>
          </w:tcPr>
          <w:p w14:paraId="707B5F4F" w14:textId="77777777" w:rsidR="00C90BF9" w:rsidRPr="003A0D64" w:rsidRDefault="00C90BF9" w:rsidP="00E5658D">
            <w:pPr>
              <w:jc w:val="center"/>
              <w:rPr>
                <w:sz w:val="20"/>
                <w:szCs w:val="20"/>
              </w:rPr>
            </w:pPr>
            <w:r w:rsidRPr="003A0D64">
              <w:rPr>
                <w:sz w:val="20"/>
                <w:szCs w:val="20"/>
              </w:rPr>
              <w:t>0,007</w:t>
            </w:r>
          </w:p>
        </w:tc>
        <w:tc>
          <w:tcPr>
            <w:tcW w:w="919" w:type="dxa"/>
            <w:shd w:val="clear" w:color="auto" w:fill="auto"/>
            <w:vAlign w:val="center"/>
            <w:hideMark/>
          </w:tcPr>
          <w:p w14:paraId="48045255" w14:textId="77777777" w:rsidR="00C90BF9" w:rsidRPr="003A0D64" w:rsidRDefault="00C90BF9" w:rsidP="00E5658D">
            <w:pPr>
              <w:jc w:val="center"/>
              <w:rPr>
                <w:sz w:val="20"/>
                <w:szCs w:val="20"/>
              </w:rPr>
            </w:pPr>
            <w:r w:rsidRPr="003A0D64">
              <w:rPr>
                <w:sz w:val="20"/>
                <w:szCs w:val="20"/>
              </w:rPr>
              <w:t>0,007</w:t>
            </w:r>
          </w:p>
        </w:tc>
        <w:tc>
          <w:tcPr>
            <w:tcW w:w="919" w:type="dxa"/>
            <w:shd w:val="clear" w:color="auto" w:fill="auto"/>
            <w:vAlign w:val="center"/>
            <w:hideMark/>
          </w:tcPr>
          <w:p w14:paraId="68D771CD" w14:textId="77777777" w:rsidR="00C90BF9" w:rsidRPr="003A0D64" w:rsidRDefault="00C90BF9" w:rsidP="00E5658D">
            <w:pPr>
              <w:jc w:val="center"/>
              <w:rPr>
                <w:sz w:val="20"/>
                <w:szCs w:val="20"/>
              </w:rPr>
            </w:pPr>
            <w:r w:rsidRPr="003A0D64">
              <w:rPr>
                <w:sz w:val="20"/>
                <w:szCs w:val="20"/>
              </w:rPr>
              <w:t>0,007</w:t>
            </w:r>
          </w:p>
        </w:tc>
        <w:tc>
          <w:tcPr>
            <w:tcW w:w="919" w:type="dxa"/>
            <w:shd w:val="clear" w:color="auto" w:fill="auto"/>
            <w:vAlign w:val="center"/>
            <w:hideMark/>
          </w:tcPr>
          <w:p w14:paraId="2C35A708" w14:textId="77777777" w:rsidR="00C90BF9" w:rsidRPr="003A0D64" w:rsidRDefault="00C90BF9" w:rsidP="00E5658D">
            <w:pPr>
              <w:jc w:val="center"/>
              <w:rPr>
                <w:sz w:val="20"/>
                <w:szCs w:val="20"/>
              </w:rPr>
            </w:pPr>
            <w:r w:rsidRPr="003A0D64">
              <w:rPr>
                <w:sz w:val="20"/>
                <w:szCs w:val="20"/>
              </w:rPr>
              <w:t>0,007</w:t>
            </w:r>
          </w:p>
        </w:tc>
        <w:tc>
          <w:tcPr>
            <w:tcW w:w="919" w:type="dxa"/>
            <w:shd w:val="clear" w:color="auto" w:fill="auto"/>
            <w:vAlign w:val="center"/>
            <w:hideMark/>
          </w:tcPr>
          <w:p w14:paraId="2155A46A" w14:textId="77777777" w:rsidR="00C90BF9" w:rsidRPr="003A0D64" w:rsidRDefault="00C90BF9" w:rsidP="00E5658D">
            <w:pPr>
              <w:jc w:val="center"/>
              <w:rPr>
                <w:sz w:val="20"/>
                <w:szCs w:val="20"/>
              </w:rPr>
            </w:pPr>
            <w:r w:rsidRPr="003A0D64">
              <w:rPr>
                <w:sz w:val="20"/>
                <w:szCs w:val="20"/>
              </w:rPr>
              <w:t>0,007</w:t>
            </w:r>
          </w:p>
        </w:tc>
        <w:tc>
          <w:tcPr>
            <w:tcW w:w="919" w:type="dxa"/>
            <w:shd w:val="clear" w:color="auto" w:fill="auto"/>
            <w:vAlign w:val="center"/>
            <w:hideMark/>
          </w:tcPr>
          <w:p w14:paraId="6D914D6C" w14:textId="77777777" w:rsidR="00C90BF9" w:rsidRPr="003A0D64" w:rsidRDefault="00C90BF9" w:rsidP="00E5658D">
            <w:pPr>
              <w:jc w:val="center"/>
              <w:rPr>
                <w:sz w:val="20"/>
                <w:szCs w:val="20"/>
              </w:rPr>
            </w:pPr>
            <w:r w:rsidRPr="003A0D64">
              <w:rPr>
                <w:sz w:val="20"/>
                <w:szCs w:val="20"/>
              </w:rPr>
              <w:t>0,007</w:t>
            </w:r>
          </w:p>
        </w:tc>
        <w:tc>
          <w:tcPr>
            <w:tcW w:w="666" w:type="dxa"/>
            <w:shd w:val="clear" w:color="auto" w:fill="auto"/>
            <w:vAlign w:val="center"/>
            <w:hideMark/>
          </w:tcPr>
          <w:p w14:paraId="7A541D0B" w14:textId="77777777" w:rsidR="00C90BF9" w:rsidRPr="003A0D64" w:rsidRDefault="00C90BF9" w:rsidP="00E5658D">
            <w:pPr>
              <w:jc w:val="center"/>
              <w:rPr>
                <w:sz w:val="20"/>
                <w:szCs w:val="20"/>
              </w:rPr>
            </w:pPr>
            <w:r w:rsidRPr="003A0D64">
              <w:rPr>
                <w:sz w:val="20"/>
                <w:szCs w:val="20"/>
              </w:rPr>
              <w:t>0,007</w:t>
            </w:r>
          </w:p>
        </w:tc>
        <w:tc>
          <w:tcPr>
            <w:tcW w:w="666" w:type="dxa"/>
            <w:shd w:val="clear" w:color="auto" w:fill="auto"/>
            <w:vAlign w:val="center"/>
            <w:hideMark/>
          </w:tcPr>
          <w:p w14:paraId="07EB3618" w14:textId="77777777" w:rsidR="00C90BF9" w:rsidRPr="003A0D64" w:rsidRDefault="00C90BF9" w:rsidP="00E5658D">
            <w:pPr>
              <w:jc w:val="center"/>
              <w:rPr>
                <w:sz w:val="20"/>
                <w:szCs w:val="20"/>
              </w:rPr>
            </w:pPr>
            <w:r w:rsidRPr="003A0D64">
              <w:rPr>
                <w:sz w:val="20"/>
                <w:szCs w:val="20"/>
              </w:rPr>
              <w:t>0,007</w:t>
            </w:r>
          </w:p>
        </w:tc>
        <w:tc>
          <w:tcPr>
            <w:tcW w:w="666" w:type="dxa"/>
            <w:shd w:val="clear" w:color="auto" w:fill="auto"/>
            <w:vAlign w:val="center"/>
            <w:hideMark/>
          </w:tcPr>
          <w:p w14:paraId="6586FD60" w14:textId="77777777" w:rsidR="00C90BF9" w:rsidRPr="003A0D64" w:rsidRDefault="00C90BF9" w:rsidP="00E5658D">
            <w:pPr>
              <w:jc w:val="center"/>
              <w:rPr>
                <w:sz w:val="20"/>
                <w:szCs w:val="20"/>
              </w:rPr>
            </w:pPr>
            <w:r w:rsidRPr="003A0D64">
              <w:rPr>
                <w:sz w:val="20"/>
                <w:szCs w:val="20"/>
              </w:rPr>
              <w:t>0,007</w:t>
            </w:r>
          </w:p>
        </w:tc>
      </w:tr>
      <w:tr w:rsidR="003A0D64" w:rsidRPr="003A0D64" w14:paraId="3AADAEDE" w14:textId="77777777" w:rsidTr="00E5658D">
        <w:trPr>
          <w:trHeight w:val="23"/>
          <w:jc w:val="center"/>
        </w:trPr>
        <w:tc>
          <w:tcPr>
            <w:tcW w:w="3203" w:type="dxa"/>
            <w:shd w:val="clear" w:color="auto" w:fill="auto"/>
            <w:vAlign w:val="center"/>
            <w:hideMark/>
          </w:tcPr>
          <w:p w14:paraId="23613C25" w14:textId="77777777" w:rsidR="00C90BF9" w:rsidRPr="003A0D64" w:rsidRDefault="00C90BF9" w:rsidP="00E5658D">
            <w:pPr>
              <w:jc w:val="right"/>
              <w:rPr>
                <w:sz w:val="20"/>
                <w:szCs w:val="20"/>
              </w:rPr>
            </w:pPr>
            <w:r w:rsidRPr="003A0D64">
              <w:rPr>
                <w:sz w:val="20"/>
                <w:szCs w:val="20"/>
              </w:rPr>
              <w:t>отопление</w:t>
            </w:r>
          </w:p>
        </w:tc>
        <w:tc>
          <w:tcPr>
            <w:tcW w:w="918" w:type="dxa"/>
            <w:shd w:val="clear" w:color="auto" w:fill="auto"/>
            <w:vAlign w:val="center"/>
            <w:hideMark/>
          </w:tcPr>
          <w:p w14:paraId="644D127C" w14:textId="77777777" w:rsidR="00C90BF9" w:rsidRPr="003A0D64" w:rsidRDefault="00C90BF9" w:rsidP="00E5658D">
            <w:pPr>
              <w:jc w:val="center"/>
              <w:rPr>
                <w:sz w:val="20"/>
                <w:szCs w:val="20"/>
              </w:rPr>
            </w:pPr>
            <w:r w:rsidRPr="003A0D64">
              <w:rPr>
                <w:sz w:val="20"/>
                <w:szCs w:val="20"/>
              </w:rPr>
              <w:t>0,007</w:t>
            </w:r>
          </w:p>
        </w:tc>
        <w:tc>
          <w:tcPr>
            <w:tcW w:w="919" w:type="dxa"/>
            <w:shd w:val="clear" w:color="auto" w:fill="auto"/>
            <w:noWrap/>
            <w:vAlign w:val="center"/>
            <w:hideMark/>
          </w:tcPr>
          <w:p w14:paraId="7BCAFDFA" w14:textId="77777777" w:rsidR="00C90BF9" w:rsidRPr="003A0D64" w:rsidRDefault="00C90BF9" w:rsidP="00E5658D">
            <w:pPr>
              <w:jc w:val="center"/>
              <w:rPr>
                <w:sz w:val="20"/>
                <w:szCs w:val="20"/>
              </w:rPr>
            </w:pPr>
            <w:r w:rsidRPr="003A0D64">
              <w:rPr>
                <w:sz w:val="20"/>
                <w:szCs w:val="20"/>
              </w:rPr>
              <w:t>0,007</w:t>
            </w:r>
          </w:p>
        </w:tc>
        <w:tc>
          <w:tcPr>
            <w:tcW w:w="919" w:type="dxa"/>
            <w:shd w:val="clear" w:color="auto" w:fill="auto"/>
            <w:noWrap/>
            <w:vAlign w:val="center"/>
            <w:hideMark/>
          </w:tcPr>
          <w:p w14:paraId="357E6558" w14:textId="77777777" w:rsidR="00C90BF9" w:rsidRPr="003A0D64" w:rsidRDefault="00C90BF9" w:rsidP="00E5658D">
            <w:pPr>
              <w:jc w:val="center"/>
              <w:rPr>
                <w:sz w:val="20"/>
                <w:szCs w:val="20"/>
              </w:rPr>
            </w:pPr>
            <w:r w:rsidRPr="003A0D64">
              <w:rPr>
                <w:sz w:val="20"/>
                <w:szCs w:val="20"/>
              </w:rPr>
              <w:t>0,007</w:t>
            </w:r>
          </w:p>
        </w:tc>
        <w:tc>
          <w:tcPr>
            <w:tcW w:w="919" w:type="dxa"/>
            <w:shd w:val="clear" w:color="auto" w:fill="auto"/>
            <w:noWrap/>
            <w:vAlign w:val="center"/>
            <w:hideMark/>
          </w:tcPr>
          <w:p w14:paraId="4D02AED2" w14:textId="77777777" w:rsidR="00C90BF9" w:rsidRPr="003A0D64" w:rsidRDefault="00C90BF9" w:rsidP="00E5658D">
            <w:pPr>
              <w:jc w:val="center"/>
              <w:rPr>
                <w:sz w:val="20"/>
                <w:szCs w:val="20"/>
              </w:rPr>
            </w:pPr>
            <w:r w:rsidRPr="003A0D64">
              <w:rPr>
                <w:sz w:val="20"/>
                <w:szCs w:val="20"/>
              </w:rPr>
              <w:t>0,007</w:t>
            </w:r>
          </w:p>
        </w:tc>
        <w:tc>
          <w:tcPr>
            <w:tcW w:w="919" w:type="dxa"/>
            <w:shd w:val="clear" w:color="auto" w:fill="auto"/>
            <w:noWrap/>
            <w:vAlign w:val="center"/>
            <w:hideMark/>
          </w:tcPr>
          <w:p w14:paraId="7AF97D8F" w14:textId="77777777" w:rsidR="00C90BF9" w:rsidRPr="003A0D64" w:rsidRDefault="00C90BF9" w:rsidP="00E5658D">
            <w:pPr>
              <w:jc w:val="center"/>
              <w:rPr>
                <w:sz w:val="20"/>
                <w:szCs w:val="20"/>
              </w:rPr>
            </w:pPr>
            <w:r w:rsidRPr="003A0D64">
              <w:rPr>
                <w:sz w:val="20"/>
                <w:szCs w:val="20"/>
              </w:rPr>
              <w:t>0,007</w:t>
            </w:r>
          </w:p>
        </w:tc>
        <w:tc>
          <w:tcPr>
            <w:tcW w:w="919" w:type="dxa"/>
            <w:shd w:val="clear" w:color="auto" w:fill="auto"/>
            <w:noWrap/>
            <w:vAlign w:val="center"/>
            <w:hideMark/>
          </w:tcPr>
          <w:p w14:paraId="5052DDE5" w14:textId="77777777" w:rsidR="00C90BF9" w:rsidRPr="003A0D64" w:rsidRDefault="00C90BF9" w:rsidP="00E5658D">
            <w:pPr>
              <w:jc w:val="center"/>
              <w:rPr>
                <w:sz w:val="20"/>
                <w:szCs w:val="20"/>
              </w:rPr>
            </w:pPr>
            <w:r w:rsidRPr="003A0D64">
              <w:rPr>
                <w:sz w:val="20"/>
                <w:szCs w:val="20"/>
              </w:rPr>
              <w:t>0,007</w:t>
            </w:r>
          </w:p>
        </w:tc>
        <w:tc>
          <w:tcPr>
            <w:tcW w:w="919" w:type="dxa"/>
            <w:shd w:val="clear" w:color="auto" w:fill="auto"/>
            <w:noWrap/>
            <w:vAlign w:val="center"/>
            <w:hideMark/>
          </w:tcPr>
          <w:p w14:paraId="16177947" w14:textId="77777777" w:rsidR="00C90BF9" w:rsidRPr="003A0D64" w:rsidRDefault="00C90BF9" w:rsidP="00E5658D">
            <w:pPr>
              <w:jc w:val="center"/>
              <w:rPr>
                <w:sz w:val="20"/>
                <w:szCs w:val="20"/>
              </w:rPr>
            </w:pPr>
            <w:r w:rsidRPr="003A0D64">
              <w:rPr>
                <w:sz w:val="20"/>
                <w:szCs w:val="20"/>
              </w:rPr>
              <w:t>0,007</w:t>
            </w:r>
          </w:p>
        </w:tc>
        <w:tc>
          <w:tcPr>
            <w:tcW w:w="919" w:type="dxa"/>
            <w:shd w:val="clear" w:color="auto" w:fill="auto"/>
            <w:noWrap/>
            <w:vAlign w:val="center"/>
            <w:hideMark/>
          </w:tcPr>
          <w:p w14:paraId="1D945F87" w14:textId="77777777" w:rsidR="00C90BF9" w:rsidRPr="003A0D64" w:rsidRDefault="00C90BF9" w:rsidP="00E5658D">
            <w:pPr>
              <w:jc w:val="center"/>
              <w:rPr>
                <w:sz w:val="20"/>
                <w:szCs w:val="20"/>
              </w:rPr>
            </w:pPr>
            <w:r w:rsidRPr="003A0D64">
              <w:rPr>
                <w:sz w:val="20"/>
                <w:szCs w:val="20"/>
              </w:rPr>
              <w:t>0,007</w:t>
            </w:r>
          </w:p>
        </w:tc>
        <w:tc>
          <w:tcPr>
            <w:tcW w:w="919" w:type="dxa"/>
            <w:shd w:val="clear" w:color="auto" w:fill="auto"/>
            <w:noWrap/>
            <w:vAlign w:val="center"/>
            <w:hideMark/>
          </w:tcPr>
          <w:p w14:paraId="60218380" w14:textId="77777777" w:rsidR="00C90BF9" w:rsidRPr="003A0D64" w:rsidRDefault="00C90BF9" w:rsidP="00E5658D">
            <w:pPr>
              <w:jc w:val="center"/>
              <w:rPr>
                <w:sz w:val="20"/>
                <w:szCs w:val="20"/>
              </w:rPr>
            </w:pPr>
            <w:r w:rsidRPr="003A0D64">
              <w:rPr>
                <w:sz w:val="20"/>
                <w:szCs w:val="20"/>
              </w:rPr>
              <w:t>0,007</w:t>
            </w:r>
          </w:p>
        </w:tc>
        <w:tc>
          <w:tcPr>
            <w:tcW w:w="919" w:type="dxa"/>
            <w:shd w:val="clear" w:color="auto" w:fill="auto"/>
            <w:noWrap/>
            <w:vAlign w:val="center"/>
            <w:hideMark/>
          </w:tcPr>
          <w:p w14:paraId="00BEADF4" w14:textId="77777777" w:rsidR="00C90BF9" w:rsidRPr="003A0D64" w:rsidRDefault="00C90BF9" w:rsidP="00E5658D">
            <w:pPr>
              <w:jc w:val="center"/>
              <w:rPr>
                <w:sz w:val="20"/>
                <w:szCs w:val="20"/>
              </w:rPr>
            </w:pPr>
            <w:r w:rsidRPr="003A0D64">
              <w:rPr>
                <w:sz w:val="20"/>
                <w:szCs w:val="20"/>
              </w:rPr>
              <w:t>0,007</w:t>
            </w:r>
          </w:p>
        </w:tc>
        <w:tc>
          <w:tcPr>
            <w:tcW w:w="666" w:type="dxa"/>
            <w:shd w:val="clear" w:color="auto" w:fill="auto"/>
            <w:noWrap/>
            <w:vAlign w:val="center"/>
            <w:hideMark/>
          </w:tcPr>
          <w:p w14:paraId="2E24250F" w14:textId="77777777" w:rsidR="00C90BF9" w:rsidRPr="003A0D64" w:rsidRDefault="00C90BF9" w:rsidP="00E5658D">
            <w:pPr>
              <w:jc w:val="center"/>
              <w:rPr>
                <w:sz w:val="20"/>
                <w:szCs w:val="20"/>
              </w:rPr>
            </w:pPr>
            <w:r w:rsidRPr="003A0D64">
              <w:rPr>
                <w:sz w:val="20"/>
                <w:szCs w:val="20"/>
              </w:rPr>
              <w:t>0,007</w:t>
            </w:r>
          </w:p>
        </w:tc>
        <w:tc>
          <w:tcPr>
            <w:tcW w:w="666" w:type="dxa"/>
            <w:shd w:val="clear" w:color="auto" w:fill="auto"/>
            <w:noWrap/>
            <w:vAlign w:val="center"/>
            <w:hideMark/>
          </w:tcPr>
          <w:p w14:paraId="3BAE8BDD" w14:textId="77777777" w:rsidR="00C90BF9" w:rsidRPr="003A0D64" w:rsidRDefault="00C90BF9" w:rsidP="00E5658D">
            <w:pPr>
              <w:jc w:val="center"/>
              <w:rPr>
                <w:sz w:val="20"/>
                <w:szCs w:val="20"/>
              </w:rPr>
            </w:pPr>
            <w:r w:rsidRPr="003A0D64">
              <w:rPr>
                <w:sz w:val="20"/>
                <w:szCs w:val="20"/>
              </w:rPr>
              <w:t>0,007</w:t>
            </w:r>
          </w:p>
        </w:tc>
        <w:tc>
          <w:tcPr>
            <w:tcW w:w="666" w:type="dxa"/>
            <w:shd w:val="clear" w:color="auto" w:fill="auto"/>
            <w:noWrap/>
            <w:vAlign w:val="center"/>
            <w:hideMark/>
          </w:tcPr>
          <w:p w14:paraId="32387357" w14:textId="77777777" w:rsidR="00C90BF9" w:rsidRPr="003A0D64" w:rsidRDefault="00C90BF9" w:rsidP="00E5658D">
            <w:pPr>
              <w:jc w:val="center"/>
              <w:rPr>
                <w:sz w:val="20"/>
                <w:szCs w:val="20"/>
              </w:rPr>
            </w:pPr>
            <w:r w:rsidRPr="003A0D64">
              <w:rPr>
                <w:sz w:val="20"/>
                <w:szCs w:val="20"/>
              </w:rPr>
              <w:t>0,007</w:t>
            </w:r>
          </w:p>
        </w:tc>
      </w:tr>
      <w:tr w:rsidR="003A0D64" w:rsidRPr="003A0D64" w14:paraId="7E1E801F" w14:textId="77777777" w:rsidTr="00E5658D">
        <w:trPr>
          <w:trHeight w:val="23"/>
          <w:jc w:val="center"/>
        </w:trPr>
        <w:tc>
          <w:tcPr>
            <w:tcW w:w="3203" w:type="dxa"/>
            <w:shd w:val="clear" w:color="auto" w:fill="auto"/>
            <w:vAlign w:val="center"/>
            <w:hideMark/>
          </w:tcPr>
          <w:p w14:paraId="341A4175" w14:textId="77777777" w:rsidR="00C90BF9" w:rsidRPr="003A0D64" w:rsidRDefault="00C90BF9" w:rsidP="00E5658D">
            <w:pPr>
              <w:jc w:val="right"/>
              <w:rPr>
                <w:sz w:val="20"/>
                <w:szCs w:val="20"/>
              </w:rPr>
            </w:pPr>
            <w:r w:rsidRPr="003A0D64">
              <w:rPr>
                <w:sz w:val="20"/>
                <w:szCs w:val="20"/>
              </w:rPr>
              <w:lastRenderedPageBreak/>
              <w:t>вентиляция</w:t>
            </w:r>
          </w:p>
        </w:tc>
        <w:tc>
          <w:tcPr>
            <w:tcW w:w="918" w:type="dxa"/>
            <w:shd w:val="clear" w:color="auto" w:fill="auto"/>
            <w:noWrap/>
            <w:vAlign w:val="center"/>
            <w:hideMark/>
          </w:tcPr>
          <w:p w14:paraId="6E4DF1EE"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noWrap/>
            <w:vAlign w:val="center"/>
            <w:hideMark/>
          </w:tcPr>
          <w:p w14:paraId="3F471BCA"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noWrap/>
            <w:vAlign w:val="center"/>
            <w:hideMark/>
          </w:tcPr>
          <w:p w14:paraId="2601F69E"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noWrap/>
            <w:vAlign w:val="center"/>
            <w:hideMark/>
          </w:tcPr>
          <w:p w14:paraId="345EC3E5"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noWrap/>
            <w:vAlign w:val="center"/>
            <w:hideMark/>
          </w:tcPr>
          <w:p w14:paraId="328E0062"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noWrap/>
            <w:vAlign w:val="center"/>
            <w:hideMark/>
          </w:tcPr>
          <w:p w14:paraId="0CB1816D"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noWrap/>
            <w:vAlign w:val="center"/>
            <w:hideMark/>
          </w:tcPr>
          <w:p w14:paraId="10BEF390"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noWrap/>
            <w:vAlign w:val="center"/>
            <w:hideMark/>
          </w:tcPr>
          <w:p w14:paraId="0892A14D"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noWrap/>
            <w:vAlign w:val="center"/>
            <w:hideMark/>
          </w:tcPr>
          <w:p w14:paraId="7C42AD1C"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noWrap/>
            <w:vAlign w:val="center"/>
            <w:hideMark/>
          </w:tcPr>
          <w:p w14:paraId="24F7F679" w14:textId="77777777" w:rsidR="00C90BF9" w:rsidRPr="003A0D64" w:rsidRDefault="00C90BF9" w:rsidP="00E5658D">
            <w:pPr>
              <w:jc w:val="center"/>
              <w:rPr>
                <w:sz w:val="20"/>
                <w:szCs w:val="20"/>
              </w:rPr>
            </w:pPr>
            <w:r w:rsidRPr="003A0D64">
              <w:rPr>
                <w:sz w:val="20"/>
                <w:szCs w:val="20"/>
              </w:rPr>
              <w:t>0,000</w:t>
            </w:r>
          </w:p>
        </w:tc>
        <w:tc>
          <w:tcPr>
            <w:tcW w:w="666" w:type="dxa"/>
            <w:shd w:val="clear" w:color="auto" w:fill="auto"/>
            <w:noWrap/>
            <w:vAlign w:val="center"/>
            <w:hideMark/>
          </w:tcPr>
          <w:p w14:paraId="57B737A1" w14:textId="77777777" w:rsidR="00C90BF9" w:rsidRPr="003A0D64" w:rsidRDefault="00C90BF9" w:rsidP="00E5658D">
            <w:pPr>
              <w:jc w:val="center"/>
              <w:rPr>
                <w:sz w:val="20"/>
                <w:szCs w:val="20"/>
              </w:rPr>
            </w:pPr>
            <w:r w:rsidRPr="003A0D64">
              <w:rPr>
                <w:sz w:val="20"/>
                <w:szCs w:val="20"/>
              </w:rPr>
              <w:t>0,000</w:t>
            </w:r>
          </w:p>
        </w:tc>
        <w:tc>
          <w:tcPr>
            <w:tcW w:w="666" w:type="dxa"/>
            <w:shd w:val="clear" w:color="auto" w:fill="auto"/>
            <w:noWrap/>
            <w:vAlign w:val="center"/>
            <w:hideMark/>
          </w:tcPr>
          <w:p w14:paraId="2ADDF3C1" w14:textId="77777777" w:rsidR="00C90BF9" w:rsidRPr="003A0D64" w:rsidRDefault="00C90BF9" w:rsidP="00E5658D">
            <w:pPr>
              <w:jc w:val="center"/>
              <w:rPr>
                <w:sz w:val="20"/>
                <w:szCs w:val="20"/>
              </w:rPr>
            </w:pPr>
            <w:r w:rsidRPr="003A0D64">
              <w:rPr>
                <w:sz w:val="20"/>
                <w:szCs w:val="20"/>
              </w:rPr>
              <w:t>0,000</w:t>
            </w:r>
          </w:p>
        </w:tc>
        <w:tc>
          <w:tcPr>
            <w:tcW w:w="666" w:type="dxa"/>
            <w:shd w:val="clear" w:color="auto" w:fill="auto"/>
            <w:noWrap/>
            <w:vAlign w:val="center"/>
            <w:hideMark/>
          </w:tcPr>
          <w:p w14:paraId="1FDD0BE8" w14:textId="77777777" w:rsidR="00C90BF9" w:rsidRPr="003A0D64" w:rsidRDefault="00C90BF9" w:rsidP="00E5658D">
            <w:pPr>
              <w:jc w:val="center"/>
              <w:rPr>
                <w:sz w:val="20"/>
                <w:szCs w:val="20"/>
              </w:rPr>
            </w:pPr>
            <w:r w:rsidRPr="003A0D64">
              <w:rPr>
                <w:sz w:val="20"/>
                <w:szCs w:val="20"/>
              </w:rPr>
              <w:t>0,000</w:t>
            </w:r>
          </w:p>
        </w:tc>
      </w:tr>
      <w:tr w:rsidR="003A0D64" w:rsidRPr="003A0D64" w14:paraId="3EB2C6FD" w14:textId="77777777" w:rsidTr="00E5658D">
        <w:trPr>
          <w:trHeight w:val="23"/>
          <w:jc w:val="center"/>
        </w:trPr>
        <w:tc>
          <w:tcPr>
            <w:tcW w:w="3203" w:type="dxa"/>
            <w:shd w:val="clear" w:color="auto" w:fill="auto"/>
            <w:vAlign w:val="center"/>
            <w:hideMark/>
          </w:tcPr>
          <w:p w14:paraId="732611FB" w14:textId="77777777" w:rsidR="00C90BF9" w:rsidRPr="003A0D64" w:rsidRDefault="00C90BF9" w:rsidP="00E5658D">
            <w:pPr>
              <w:jc w:val="right"/>
              <w:rPr>
                <w:sz w:val="20"/>
                <w:szCs w:val="20"/>
              </w:rPr>
            </w:pPr>
            <w:r w:rsidRPr="003A0D64">
              <w:rPr>
                <w:sz w:val="20"/>
                <w:szCs w:val="20"/>
              </w:rPr>
              <w:t>горячее водоснабжение</w:t>
            </w:r>
          </w:p>
        </w:tc>
        <w:tc>
          <w:tcPr>
            <w:tcW w:w="918" w:type="dxa"/>
            <w:shd w:val="clear" w:color="auto" w:fill="auto"/>
            <w:noWrap/>
            <w:vAlign w:val="center"/>
            <w:hideMark/>
          </w:tcPr>
          <w:p w14:paraId="168CB99B"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noWrap/>
            <w:vAlign w:val="center"/>
            <w:hideMark/>
          </w:tcPr>
          <w:p w14:paraId="2FB926AF"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noWrap/>
            <w:vAlign w:val="center"/>
            <w:hideMark/>
          </w:tcPr>
          <w:p w14:paraId="6D0DC3F7"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noWrap/>
            <w:vAlign w:val="center"/>
            <w:hideMark/>
          </w:tcPr>
          <w:p w14:paraId="4423C401"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noWrap/>
            <w:vAlign w:val="center"/>
            <w:hideMark/>
          </w:tcPr>
          <w:p w14:paraId="2B233C25"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noWrap/>
            <w:vAlign w:val="center"/>
            <w:hideMark/>
          </w:tcPr>
          <w:p w14:paraId="01C732DC"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noWrap/>
            <w:vAlign w:val="center"/>
            <w:hideMark/>
          </w:tcPr>
          <w:p w14:paraId="51F6C61D"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noWrap/>
            <w:vAlign w:val="center"/>
            <w:hideMark/>
          </w:tcPr>
          <w:p w14:paraId="031B161E"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noWrap/>
            <w:vAlign w:val="center"/>
            <w:hideMark/>
          </w:tcPr>
          <w:p w14:paraId="412C1D45"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noWrap/>
            <w:vAlign w:val="center"/>
            <w:hideMark/>
          </w:tcPr>
          <w:p w14:paraId="546BA587" w14:textId="77777777" w:rsidR="00C90BF9" w:rsidRPr="003A0D64" w:rsidRDefault="00C90BF9" w:rsidP="00E5658D">
            <w:pPr>
              <w:jc w:val="center"/>
              <w:rPr>
                <w:sz w:val="20"/>
                <w:szCs w:val="20"/>
              </w:rPr>
            </w:pPr>
            <w:r w:rsidRPr="003A0D64">
              <w:rPr>
                <w:sz w:val="20"/>
                <w:szCs w:val="20"/>
              </w:rPr>
              <w:t>0,000</w:t>
            </w:r>
          </w:p>
        </w:tc>
        <w:tc>
          <w:tcPr>
            <w:tcW w:w="666" w:type="dxa"/>
            <w:shd w:val="clear" w:color="auto" w:fill="auto"/>
            <w:noWrap/>
            <w:vAlign w:val="center"/>
            <w:hideMark/>
          </w:tcPr>
          <w:p w14:paraId="40BA0522" w14:textId="77777777" w:rsidR="00C90BF9" w:rsidRPr="003A0D64" w:rsidRDefault="00C90BF9" w:rsidP="00E5658D">
            <w:pPr>
              <w:jc w:val="center"/>
              <w:rPr>
                <w:sz w:val="20"/>
                <w:szCs w:val="20"/>
              </w:rPr>
            </w:pPr>
            <w:r w:rsidRPr="003A0D64">
              <w:rPr>
                <w:sz w:val="20"/>
                <w:szCs w:val="20"/>
              </w:rPr>
              <w:t>0,000</w:t>
            </w:r>
          </w:p>
        </w:tc>
        <w:tc>
          <w:tcPr>
            <w:tcW w:w="666" w:type="dxa"/>
            <w:shd w:val="clear" w:color="auto" w:fill="auto"/>
            <w:noWrap/>
            <w:vAlign w:val="center"/>
            <w:hideMark/>
          </w:tcPr>
          <w:p w14:paraId="3B63C211" w14:textId="77777777" w:rsidR="00C90BF9" w:rsidRPr="003A0D64" w:rsidRDefault="00C90BF9" w:rsidP="00E5658D">
            <w:pPr>
              <w:jc w:val="center"/>
              <w:rPr>
                <w:sz w:val="20"/>
                <w:szCs w:val="20"/>
              </w:rPr>
            </w:pPr>
            <w:r w:rsidRPr="003A0D64">
              <w:rPr>
                <w:sz w:val="20"/>
                <w:szCs w:val="20"/>
              </w:rPr>
              <w:t>0,000</w:t>
            </w:r>
          </w:p>
        </w:tc>
        <w:tc>
          <w:tcPr>
            <w:tcW w:w="666" w:type="dxa"/>
            <w:shd w:val="clear" w:color="auto" w:fill="auto"/>
            <w:noWrap/>
            <w:vAlign w:val="center"/>
            <w:hideMark/>
          </w:tcPr>
          <w:p w14:paraId="7D18E269" w14:textId="77777777" w:rsidR="00C90BF9" w:rsidRPr="003A0D64" w:rsidRDefault="00C90BF9" w:rsidP="00E5658D">
            <w:pPr>
              <w:jc w:val="center"/>
              <w:rPr>
                <w:sz w:val="20"/>
                <w:szCs w:val="20"/>
              </w:rPr>
            </w:pPr>
            <w:r w:rsidRPr="003A0D64">
              <w:rPr>
                <w:sz w:val="20"/>
                <w:szCs w:val="20"/>
              </w:rPr>
              <w:t>0,000</w:t>
            </w:r>
          </w:p>
        </w:tc>
      </w:tr>
      <w:tr w:rsidR="003A0D64" w:rsidRPr="003A0D64" w14:paraId="3B4B2EC4" w14:textId="77777777" w:rsidTr="00E5658D">
        <w:trPr>
          <w:trHeight w:val="23"/>
          <w:jc w:val="center"/>
        </w:trPr>
        <w:tc>
          <w:tcPr>
            <w:tcW w:w="3203" w:type="dxa"/>
            <w:shd w:val="clear" w:color="auto" w:fill="auto"/>
            <w:vAlign w:val="center"/>
            <w:hideMark/>
          </w:tcPr>
          <w:p w14:paraId="6B88A0AA" w14:textId="77777777" w:rsidR="00C90BF9" w:rsidRPr="003A0D64" w:rsidRDefault="00C90BF9" w:rsidP="00E5658D">
            <w:pPr>
              <w:rPr>
                <w:sz w:val="20"/>
                <w:szCs w:val="20"/>
              </w:rPr>
            </w:pPr>
            <w:r w:rsidRPr="003A0D64">
              <w:rPr>
                <w:sz w:val="20"/>
                <w:szCs w:val="20"/>
              </w:rPr>
              <w:t>Резерв/дефицит тепловой мощности (по договорной нагрузке)</w:t>
            </w:r>
          </w:p>
        </w:tc>
        <w:tc>
          <w:tcPr>
            <w:tcW w:w="918" w:type="dxa"/>
            <w:shd w:val="clear" w:color="auto" w:fill="auto"/>
            <w:vAlign w:val="center"/>
            <w:hideMark/>
          </w:tcPr>
          <w:p w14:paraId="738881E8" w14:textId="77777777" w:rsidR="00C90BF9" w:rsidRPr="003A0D64" w:rsidRDefault="00C90BF9" w:rsidP="00E5658D">
            <w:pPr>
              <w:jc w:val="center"/>
              <w:rPr>
                <w:sz w:val="20"/>
                <w:szCs w:val="20"/>
              </w:rPr>
            </w:pPr>
            <w:r w:rsidRPr="003A0D64">
              <w:rPr>
                <w:sz w:val="20"/>
                <w:szCs w:val="20"/>
              </w:rPr>
              <w:t>0,033</w:t>
            </w:r>
          </w:p>
        </w:tc>
        <w:tc>
          <w:tcPr>
            <w:tcW w:w="919" w:type="dxa"/>
            <w:shd w:val="clear" w:color="auto" w:fill="auto"/>
            <w:vAlign w:val="center"/>
            <w:hideMark/>
          </w:tcPr>
          <w:p w14:paraId="56EC8DB4" w14:textId="77777777" w:rsidR="00C90BF9" w:rsidRPr="003A0D64" w:rsidRDefault="00C90BF9" w:rsidP="00E5658D">
            <w:pPr>
              <w:jc w:val="center"/>
              <w:rPr>
                <w:sz w:val="20"/>
                <w:szCs w:val="20"/>
              </w:rPr>
            </w:pPr>
            <w:r w:rsidRPr="003A0D64">
              <w:rPr>
                <w:sz w:val="20"/>
                <w:szCs w:val="20"/>
              </w:rPr>
              <w:t>0,033</w:t>
            </w:r>
          </w:p>
        </w:tc>
        <w:tc>
          <w:tcPr>
            <w:tcW w:w="919" w:type="dxa"/>
            <w:shd w:val="clear" w:color="auto" w:fill="auto"/>
            <w:vAlign w:val="center"/>
            <w:hideMark/>
          </w:tcPr>
          <w:p w14:paraId="4C0505EF" w14:textId="77777777" w:rsidR="00C90BF9" w:rsidRPr="003A0D64" w:rsidRDefault="00C90BF9" w:rsidP="00E5658D">
            <w:pPr>
              <w:jc w:val="center"/>
              <w:rPr>
                <w:sz w:val="20"/>
                <w:szCs w:val="20"/>
              </w:rPr>
            </w:pPr>
            <w:r w:rsidRPr="003A0D64">
              <w:rPr>
                <w:sz w:val="20"/>
                <w:szCs w:val="20"/>
              </w:rPr>
              <w:t>0,033</w:t>
            </w:r>
          </w:p>
        </w:tc>
        <w:tc>
          <w:tcPr>
            <w:tcW w:w="919" w:type="dxa"/>
            <w:shd w:val="clear" w:color="auto" w:fill="auto"/>
            <w:vAlign w:val="center"/>
            <w:hideMark/>
          </w:tcPr>
          <w:p w14:paraId="77C18FF7" w14:textId="77777777" w:rsidR="00C90BF9" w:rsidRPr="003A0D64" w:rsidRDefault="00C90BF9" w:rsidP="00E5658D">
            <w:pPr>
              <w:jc w:val="center"/>
              <w:rPr>
                <w:sz w:val="20"/>
                <w:szCs w:val="20"/>
              </w:rPr>
            </w:pPr>
            <w:r w:rsidRPr="003A0D64">
              <w:rPr>
                <w:sz w:val="20"/>
                <w:szCs w:val="20"/>
              </w:rPr>
              <w:t>0,033</w:t>
            </w:r>
          </w:p>
        </w:tc>
        <w:tc>
          <w:tcPr>
            <w:tcW w:w="919" w:type="dxa"/>
            <w:shd w:val="clear" w:color="auto" w:fill="auto"/>
            <w:vAlign w:val="center"/>
            <w:hideMark/>
          </w:tcPr>
          <w:p w14:paraId="57BCF762" w14:textId="77777777" w:rsidR="00C90BF9" w:rsidRPr="003A0D64" w:rsidRDefault="00C90BF9" w:rsidP="00E5658D">
            <w:pPr>
              <w:jc w:val="center"/>
              <w:rPr>
                <w:sz w:val="20"/>
                <w:szCs w:val="20"/>
              </w:rPr>
            </w:pPr>
            <w:r w:rsidRPr="003A0D64">
              <w:rPr>
                <w:sz w:val="20"/>
                <w:szCs w:val="20"/>
              </w:rPr>
              <w:t>0,033</w:t>
            </w:r>
          </w:p>
        </w:tc>
        <w:tc>
          <w:tcPr>
            <w:tcW w:w="919" w:type="dxa"/>
            <w:shd w:val="clear" w:color="auto" w:fill="auto"/>
            <w:vAlign w:val="center"/>
            <w:hideMark/>
          </w:tcPr>
          <w:p w14:paraId="076B3FCC" w14:textId="77777777" w:rsidR="00C90BF9" w:rsidRPr="003A0D64" w:rsidRDefault="00C90BF9" w:rsidP="00E5658D">
            <w:pPr>
              <w:jc w:val="center"/>
              <w:rPr>
                <w:sz w:val="20"/>
                <w:szCs w:val="20"/>
              </w:rPr>
            </w:pPr>
            <w:r w:rsidRPr="003A0D64">
              <w:rPr>
                <w:sz w:val="20"/>
                <w:szCs w:val="20"/>
              </w:rPr>
              <w:t>0,033</w:t>
            </w:r>
          </w:p>
        </w:tc>
        <w:tc>
          <w:tcPr>
            <w:tcW w:w="919" w:type="dxa"/>
            <w:shd w:val="clear" w:color="auto" w:fill="auto"/>
            <w:vAlign w:val="center"/>
            <w:hideMark/>
          </w:tcPr>
          <w:p w14:paraId="387B3CBE" w14:textId="77777777" w:rsidR="00C90BF9" w:rsidRPr="003A0D64" w:rsidRDefault="00C90BF9" w:rsidP="00E5658D">
            <w:pPr>
              <w:jc w:val="center"/>
              <w:rPr>
                <w:sz w:val="20"/>
                <w:szCs w:val="20"/>
              </w:rPr>
            </w:pPr>
            <w:r w:rsidRPr="003A0D64">
              <w:rPr>
                <w:sz w:val="20"/>
                <w:szCs w:val="20"/>
              </w:rPr>
              <w:t>0,033</w:t>
            </w:r>
          </w:p>
        </w:tc>
        <w:tc>
          <w:tcPr>
            <w:tcW w:w="919" w:type="dxa"/>
            <w:shd w:val="clear" w:color="auto" w:fill="auto"/>
            <w:vAlign w:val="center"/>
            <w:hideMark/>
          </w:tcPr>
          <w:p w14:paraId="6AD61160" w14:textId="77777777" w:rsidR="00C90BF9" w:rsidRPr="003A0D64" w:rsidRDefault="00C90BF9" w:rsidP="00E5658D">
            <w:pPr>
              <w:jc w:val="center"/>
              <w:rPr>
                <w:sz w:val="20"/>
                <w:szCs w:val="20"/>
              </w:rPr>
            </w:pPr>
            <w:r w:rsidRPr="003A0D64">
              <w:rPr>
                <w:sz w:val="20"/>
                <w:szCs w:val="20"/>
              </w:rPr>
              <w:t>0,033</w:t>
            </w:r>
          </w:p>
        </w:tc>
        <w:tc>
          <w:tcPr>
            <w:tcW w:w="919" w:type="dxa"/>
            <w:shd w:val="clear" w:color="auto" w:fill="auto"/>
            <w:vAlign w:val="center"/>
            <w:hideMark/>
          </w:tcPr>
          <w:p w14:paraId="31656D3D" w14:textId="77777777" w:rsidR="00C90BF9" w:rsidRPr="003A0D64" w:rsidRDefault="00C90BF9" w:rsidP="00E5658D">
            <w:pPr>
              <w:jc w:val="center"/>
              <w:rPr>
                <w:sz w:val="20"/>
                <w:szCs w:val="20"/>
              </w:rPr>
            </w:pPr>
            <w:r w:rsidRPr="003A0D64">
              <w:rPr>
                <w:sz w:val="20"/>
                <w:szCs w:val="20"/>
              </w:rPr>
              <w:t>0,033</w:t>
            </w:r>
          </w:p>
        </w:tc>
        <w:tc>
          <w:tcPr>
            <w:tcW w:w="919" w:type="dxa"/>
            <w:shd w:val="clear" w:color="auto" w:fill="auto"/>
            <w:vAlign w:val="center"/>
            <w:hideMark/>
          </w:tcPr>
          <w:p w14:paraId="1B1C7D3A" w14:textId="77777777" w:rsidR="00C90BF9" w:rsidRPr="003A0D64" w:rsidRDefault="00C90BF9" w:rsidP="00E5658D">
            <w:pPr>
              <w:jc w:val="center"/>
              <w:rPr>
                <w:sz w:val="20"/>
                <w:szCs w:val="20"/>
              </w:rPr>
            </w:pPr>
            <w:r w:rsidRPr="003A0D64">
              <w:rPr>
                <w:sz w:val="20"/>
                <w:szCs w:val="20"/>
              </w:rPr>
              <w:t>0,033</w:t>
            </w:r>
          </w:p>
        </w:tc>
        <w:tc>
          <w:tcPr>
            <w:tcW w:w="666" w:type="dxa"/>
            <w:shd w:val="clear" w:color="auto" w:fill="auto"/>
            <w:vAlign w:val="center"/>
            <w:hideMark/>
          </w:tcPr>
          <w:p w14:paraId="2EFCD929" w14:textId="77777777" w:rsidR="00C90BF9" w:rsidRPr="003A0D64" w:rsidRDefault="00C90BF9" w:rsidP="00E5658D">
            <w:pPr>
              <w:jc w:val="center"/>
              <w:rPr>
                <w:sz w:val="20"/>
                <w:szCs w:val="20"/>
              </w:rPr>
            </w:pPr>
            <w:r w:rsidRPr="003A0D64">
              <w:rPr>
                <w:sz w:val="20"/>
                <w:szCs w:val="20"/>
              </w:rPr>
              <w:t>0,033</w:t>
            </w:r>
          </w:p>
        </w:tc>
        <w:tc>
          <w:tcPr>
            <w:tcW w:w="666" w:type="dxa"/>
            <w:shd w:val="clear" w:color="auto" w:fill="auto"/>
            <w:vAlign w:val="center"/>
            <w:hideMark/>
          </w:tcPr>
          <w:p w14:paraId="3523D17D" w14:textId="77777777" w:rsidR="00C90BF9" w:rsidRPr="003A0D64" w:rsidRDefault="00C90BF9" w:rsidP="00E5658D">
            <w:pPr>
              <w:jc w:val="center"/>
              <w:rPr>
                <w:sz w:val="20"/>
                <w:szCs w:val="20"/>
              </w:rPr>
            </w:pPr>
            <w:r w:rsidRPr="003A0D64">
              <w:rPr>
                <w:sz w:val="20"/>
                <w:szCs w:val="20"/>
              </w:rPr>
              <w:t>0,033</w:t>
            </w:r>
          </w:p>
        </w:tc>
        <w:tc>
          <w:tcPr>
            <w:tcW w:w="666" w:type="dxa"/>
            <w:shd w:val="clear" w:color="auto" w:fill="auto"/>
            <w:vAlign w:val="center"/>
            <w:hideMark/>
          </w:tcPr>
          <w:p w14:paraId="3A2868D9" w14:textId="77777777" w:rsidR="00C90BF9" w:rsidRPr="003A0D64" w:rsidRDefault="00C90BF9" w:rsidP="00E5658D">
            <w:pPr>
              <w:jc w:val="center"/>
              <w:rPr>
                <w:sz w:val="20"/>
                <w:szCs w:val="20"/>
              </w:rPr>
            </w:pPr>
            <w:r w:rsidRPr="003A0D64">
              <w:rPr>
                <w:sz w:val="20"/>
                <w:szCs w:val="20"/>
              </w:rPr>
              <w:t>0,033</w:t>
            </w:r>
          </w:p>
        </w:tc>
      </w:tr>
      <w:tr w:rsidR="003A0D64" w:rsidRPr="003A0D64" w14:paraId="4B27F7D9" w14:textId="77777777" w:rsidTr="00E5658D">
        <w:trPr>
          <w:trHeight w:val="23"/>
          <w:jc w:val="center"/>
        </w:trPr>
        <w:tc>
          <w:tcPr>
            <w:tcW w:w="3203" w:type="dxa"/>
            <w:shd w:val="clear" w:color="auto" w:fill="auto"/>
            <w:vAlign w:val="center"/>
            <w:hideMark/>
          </w:tcPr>
          <w:p w14:paraId="4E4DD830" w14:textId="77777777" w:rsidR="00C90BF9" w:rsidRPr="003A0D64" w:rsidRDefault="00C90BF9" w:rsidP="00E5658D">
            <w:pPr>
              <w:rPr>
                <w:sz w:val="20"/>
                <w:szCs w:val="20"/>
              </w:rPr>
            </w:pPr>
            <w:r w:rsidRPr="003A0D64">
              <w:rPr>
                <w:sz w:val="20"/>
                <w:szCs w:val="20"/>
              </w:rPr>
              <w:t>Резерв/дефицит тепловой мощности (по фактической нагрузке)</w:t>
            </w:r>
          </w:p>
        </w:tc>
        <w:tc>
          <w:tcPr>
            <w:tcW w:w="918" w:type="dxa"/>
            <w:shd w:val="clear" w:color="auto" w:fill="auto"/>
            <w:vAlign w:val="center"/>
            <w:hideMark/>
          </w:tcPr>
          <w:p w14:paraId="1B6B921D" w14:textId="77777777" w:rsidR="00C90BF9" w:rsidRPr="003A0D64" w:rsidRDefault="00C90BF9" w:rsidP="00E5658D">
            <w:pPr>
              <w:jc w:val="center"/>
              <w:rPr>
                <w:sz w:val="20"/>
                <w:szCs w:val="20"/>
              </w:rPr>
            </w:pPr>
            <w:r w:rsidRPr="003A0D64">
              <w:rPr>
                <w:sz w:val="20"/>
                <w:szCs w:val="20"/>
              </w:rPr>
              <w:t>0,033</w:t>
            </w:r>
          </w:p>
        </w:tc>
        <w:tc>
          <w:tcPr>
            <w:tcW w:w="919" w:type="dxa"/>
            <w:shd w:val="clear" w:color="auto" w:fill="auto"/>
            <w:vAlign w:val="center"/>
            <w:hideMark/>
          </w:tcPr>
          <w:p w14:paraId="08D132DD" w14:textId="77777777" w:rsidR="00C90BF9" w:rsidRPr="003A0D64" w:rsidRDefault="00C90BF9" w:rsidP="00E5658D">
            <w:pPr>
              <w:jc w:val="center"/>
              <w:rPr>
                <w:sz w:val="20"/>
                <w:szCs w:val="20"/>
              </w:rPr>
            </w:pPr>
            <w:r w:rsidRPr="003A0D64">
              <w:rPr>
                <w:sz w:val="20"/>
                <w:szCs w:val="20"/>
              </w:rPr>
              <w:t>0,033</w:t>
            </w:r>
          </w:p>
        </w:tc>
        <w:tc>
          <w:tcPr>
            <w:tcW w:w="919" w:type="dxa"/>
            <w:shd w:val="clear" w:color="auto" w:fill="auto"/>
            <w:vAlign w:val="center"/>
            <w:hideMark/>
          </w:tcPr>
          <w:p w14:paraId="5C98F0F8" w14:textId="77777777" w:rsidR="00C90BF9" w:rsidRPr="003A0D64" w:rsidRDefault="00C90BF9" w:rsidP="00E5658D">
            <w:pPr>
              <w:jc w:val="center"/>
              <w:rPr>
                <w:sz w:val="20"/>
                <w:szCs w:val="20"/>
              </w:rPr>
            </w:pPr>
            <w:r w:rsidRPr="003A0D64">
              <w:rPr>
                <w:sz w:val="20"/>
                <w:szCs w:val="20"/>
              </w:rPr>
              <w:t>0,033</w:t>
            </w:r>
          </w:p>
        </w:tc>
        <w:tc>
          <w:tcPr>
            <w:tcW w:w="919" w:type="dxa"/>
            <w:shd w:val="clear" w:color="auto" w:fill="auto"/>
            <w:vAlign w:val="center"/>
            <w:hideMark/>
          </w:tcPr>
          <w:p w14:paraId="72614C22" w14:textId="77777777" w:rsidR="00C90BF9" w:rsidRPr="003A0D64" w:rsidRDefault="00C90BF9" w:rsidP="00E5658D">
            <w:pPr>
              <w:jc w:val="center"/>
              <w:rPr>
                <w:sz w:val="20"/>
                <w:szCs w:val="20"/>
              </w:rPr>
            </w:pPr>
            <w:r w:rsidRPr="003A0D64">
              <w:rPr>
                <w:sz w:val="20"/>
                <w:szCs w:val="20"/>
              </w:rPr>
              <w:t>0,033</w:t>
            </w:r>
          </w:p>
        </w:tc>
        <w:tc>
          <w:tcPr>
            <w:tcW w:w="919" w:type="dxa"/>
            <w:shd w:val="clear" w:color="auto" w:fill="auto"/>
            <w:vAlign w:val="center"/>
            <w:hideMark/>
          </w:tcPr>
          <w:p w14:paraId="19B29FBA" w14:textId="77777777" w:rsidR="00C90BF9" w:rsidRPr="003A0D64" w:rsidRDefault="00C90BF9" w:rsidP="00E5658D">
            <w:pPr>
              <w:jc w:val="center"/>
              <w:rPr>
                <w:sz w:val="20"/>
                <w:szCs w:val="20"/>
              </w:rPr>
            </w:pPr>
            <w:r w:rsidRPr="003A0D64">
              <w:rPr>
                <w:sz w:val="20"/>
                <w:szCs w:val="20"/>
              </w:rPr>
              <w:t>0,033</w:t>
            </w:r>
          </w:p>
        </w:tc>
        <w:tc>
          <w:tcPr>
            <w:tcW w:w="919" w:type="dxa"/>
            <w:shd w:val="clear" w:color="auto" w:fill="auto"/>
            <w:vAlign w:val="center"/>
            <w:hideMark/>
          </w:tcPr>
          <w:p w14:paraId="74A66148" w14:textId="77777777" w:rsidR="00C90BF9" w:rsidRPr="003A0D64" w:rsidRDefault="00C90BF9" w:rsidP="00E5658D">
            <w:pPr>
              <w:jc w:val="center"/>
              <w:rPr>
                <w:sz w:val="20"/>
                <w:szCs w:val="20"/>
              </w:rPr>
            </w:pPr>
            <w:r w:rsidRPr="003A0D64">
              <w:rPr>
                <w:sz w:val="20"/>
                <w:szCs w:val="20"/>
              </w:rPr>
              <w:t>0,033</w:t>
            </w:r>
          </w:p>
        </w:tc>
        <w:tc>
          <w:tcPr>
            <w:tcW w:w="919" w:type="dxa"/>
            <w:shd w:val="clear" w:color="auto" w:fill="auto"/>
            <w:vAlign w:val="center"/>
            <w:hideMark/>
          </w:tcPr>
          <w:p w14:paraId="2DEF08A2" w14:textId="77777777" w:rsidR="00C90BF9" w:rsidRPr="003A0D64" w:rsidRDefault="00C90BF9" w:rsidP="00E5658D">
            <w:pPr>
              <w:jc w:val="center"/>
              <w:rPr>
                <w:sz w:val="20"/>
                <w:szCs w:val="20"/>
              </w:rPr>
            </w:pPr>
            <w:r w:rsidRPr="003A0D64">
              <w:rPr>
                <w:sz w:val="20"/>
                <w:szCs w:val="20"/>
              </w:rPr>
              <w:t>0,033</w:t>
            </w:r>
          </w:p>
        </w:tc>
        <w:tc>
          <w:tcPr>
            <w:tcW w:w="919" w:type="dxa"/>
            <w:shd w:val="clear" w:color="auto" w:fill="auto"/>
            <w:vAlign w:val="center"/>
            <w:hideMark/>
          </w:tcPr>
          <w:p w14:paraId="462B03E5" w14:textId="77777777" w:rsidR="00C90BF9" w:rsidRPr="003A0D64" w:rsidRDefault="00C90BF9" w:rsidP="00E5658D">
            <w:pPr>
              <w:jc w:val="center"/>
              <w:rPr>
                <w:sz w:val="20"/>
                <w:szCs w:val="20"/>
              </w:rPr>
            </w:pPr>
            <w:r w:rsidRPr="003A0D64">
              <w:rPr>
                <w:sz w:val="20"/>
                <w:szCs w:val="20"/>
              </w:rPr>
              <w:t>0,033</w:t>
            </w:r>
          </w:p>
        </w:tc>
        <w:tc>
          <w:tcPr>
            <w:tcW w:w="919" w:type="dxa"/>
            <w:shd w:val="clear" w:color="auto" w:fill="auto"/>
            <w:vAlign w:val="center"/>
            <w:hideMark/>
          </w:tcPr>
          <w:p w14:paraId="7B41483F" w14:textId="77777777" w:rsidR="00C90BF9" w:rsidRPr="003A0D64" w:rsidRDefault="00C90BF9" w:rsidP="00E5658D">
            <w:pPr>
              <w:jc w:val="center"/>
              <w:rPr>
                <w:sz w:val="20"/>
                <w:szCs w:val="20"/>
              </w:rPr>
            </w:pPr>
            <w:r w:rsidRPr="003A0D64">
              <w:rPr>
                <w:sz w:val="20"/>
                <w:szCs w:val="20"/>
              </w:rPr>
              <w:t>0,033</w:t>
            </w:r>
          </w:p>
        </w:tc>
        <w:tc>
          <w:tcPr>
            <w:tcW w:w="919" w:type="dxa"/>
            <w:shd w:val="clear" w:color="auto" w:fill="auto"/>
            <w:vAlign w:val="center"/>
            <w:hideMark/>
          </w:tcPr>
          <w:p w14:paraId="127D93D9" w14:textId="77777777" w:rsidR="00C90BF9" w:rsidRPr="003A0D64" w:rsidRDefault="00C90BF9" w:rsidP="00E5658D">
            <w:pPr>
              <w:jc w:val="center"/>
              <w:rPr>
                <w:sz w:val="20"/>
                <w:szCs w:val="20"/>
              </w:rPr>
            </w:pPr>
            <w:r w:rsidRPr="003A0D64">
              <w:rPr>
                <w:sz w:val="20"/>
                <w:szCs w:val="20"/>
              </w:rPr>
              <w:t>0,033</w:t>
            </w:r>
          </w:p>
        </w:tc>
        <w:tc>
          <w:tcPr>
            <w:tcW w:w="666" w:type="dxa"/>
            <w:shd w:val="clear" w:color="auto" w:fill="auto"/>
            <w:vAlign w:val="center"/>
            <w:hideMark/>
          </w:tcPr>
          <w:p w14:paraId="769DA227" w14:textId="77777777" w:rsidR="00C90BF9" w:rsidRPr="003A0D64" w:rsidRDefault="00C90BF9" w:rsidP="00E5658D">
            <w:pPr>
              <w:jc w:val="center"/>
              <w:rPr>
                <w:sz w:val="20"/>
                <w:szCs w:val="20"/>
              </w:rPr>
            </w:pPr>
            <w:r w:rsidRPr="003A0D64">
              <w:rPr>
                <w:sz w:val="20"/>
                <w:szCs w:val="20"/>
              </w:rPr>
              <w:t>0,033</w:t>
            </w:r>
          </w:p>
        </w:tc>
        <w:tc>
          <w:tcPr>
            <w:tcW w:w="666" w:type="dxa"/>
            <w:shd w:val="clear" w:color="auto" w:fill="auto"/>
            <w:vAlign w:val="center"/>
            <w:hideMark/>
          </w:tcPr>
          <w:p w14:paraId="1862A676" w14:textId="77777777" w:rsidR="00C90BF9" w:rsidRPr="003A0D64" w:rsidRDefault="00C90BF9" w:rsidP="00E5658D">
            <w:pPr>
              <w:jc w:val="center"/>
              <w:rPr>
                <w:sz w:val="20"/>
                <w:szCs w:val="20"/>
              </w:rPr>
            </w:pPr>
            <w:r w:rsidRPr="003A0D64">
              <w:rPr>
                <w:sz w:val="20"/>
                <w:szCs w:val="20"/>
              </w:rPr>
              <w:t>0,033</w:t>
            </w:r>
          </w:p>
        </w:tc>
        <w:tc>
          <w:tcPr>
            <w:tcW w:w="666" w:type="dxa"/>
            <w:shd w:val="clear" w:color="auto" w:fill="auto"/>
            <w:vAlign w:val="center"/>
            <w:hideMark/>
          </w:tcPr>
          <w:p w14:paraId="1B98ACC0" w14:textId="77777777" w:rsidR="00C90BF9" w:rsidRPr="003A0D64" w:rsidRDefault="00C90BF9" w:rsidP="00E5658D">
            <w:pPr>
              <w:jc w:val="center"/>
              <w:rPr>
                <w:sz w:val="20"/>
                <w:szCs w:val="20"/>
              </w:rPr>
            </w:pPr>
            <w:r w:rsidRPr="003A0D64">
              <w:rPr>
                <w:sz w:val="20"/>
                <w:szCs w:val="20"/>
              </w:rPr>
              <w:t>0,033</w:t>
            </w:r>
          </w:p>
        </w:tc>
      </w:tr>
      <w:tr w:rsidR="003A0D64" w:rsidRPr="003A0D64" w14:paraId="69AB117D" w14:textId="77777777" w:rsidTr="00E5658D">
        <w:trPr>
          <w:trHeight w:val="23"/>
          <w:jc w:val="center"/>
        </w:trPr>
        <w:tc>
          <w:tcPr>
            <w:tcW w:w="3203" w:type="dxa"/>
            <w:shd w:val="clear" w:color="auto" w:fill="auto"/>
            <w:vAlign w:val="center"/>
            <w:hideMark/>
          </w:tcPr>
          <w:p w14:paraId="575C1F37" w14:textId="77777777" w:rsidR="00C90BF9" w:rsidRPr="003A0D64" w:rsidRDefault="00C90BF9" w:rsidP="00E5658D">
            <w:pPr>
              <w:rPr>
                <w:sz w:val="20"/>
                <w:szCs w:val="20"/>
              </w:rPr>
            </w:pPr>
            <w:r w:rsidRPr="003A0D64">
              <w:rPr>
                <w:sz w:val="20"/>
                <w:szCs w:val="20"/>
              </w:rPr>
              <w:t>Располагаемая тепловая мощность нетто (с учетом затрат на собственные нужды котельной) при аварийном выводе самого мощного котла</w:t>
            </w:r>
          </w:p>
        </w:tc>
        <w:tc>
          <w:tcPr>
            <w:tcW w:w="918" w:type="dxa"/>
            <w:shd w:val="clear" w:color="auto" w:fill="auto"/>
            <w:vAlign w:val="center"/>
            <w:hideMark/>
          </w:tcPr>
          <w:p w14:paraId="04266397" w14:textId="77777777" w:rsidR="00C90BF9" w:rsidRPr="003A0D64" w:rsidRDefault="00C90BF9" w:rsidP="00E5658D">
            <w:pPr>
              <w:jc w:val="center"/>
              <w:rPr>
                <w:sz w:val="20"/>
                <w:szCs w:val="20"/>
              </w:rPr>
            </w:pPr>
            <w:r w:rsidRPr="003A0D64">
              <w:rPr>
                <w:sz w:val="20"/>
                <w:szCs w:val="20"/>
              </w:rPr>
              <w:t>0,020</w:t>
            </w:r>
          </w:p>
        </w:tc>
        <w:tc>
          <w:tcPr>
            <w:tcW w:w="919" w:type="dxa"/>
            <w:shd w:val="clear" w:color="auto" w:fill="auto"/>
            <w:vAlign w:val="center"/>
            <w:hideMark/>
          </w:tcPr>
          <w:p w14:paraId="4FC74CD4" w14:textId="77777777" w:rsidR="00C90BF9" w:rsidRPr="003A0D64" w:rsidRDefault="00C90BF9" w:rsidP="00E5658D">
            <w:pPr>
              <w:jc w:val="center"/>
              <w:rPr>
                <w:sz w:val="20"/>
                <w:szCs w:val="20"/>
              </w:rPr>
            </w:pPr>
            <w:r w:rsidRPr="003A0D64">
              <w:rPr>
                <w:sz w:val="20"/>
                <w:szCs w:val="20"/>
              </w:rPr>
              <w:t>0,020</w:t>
            </w:r>
          </w:p>
        </w:tc>
        <w:tc>
          <w:tcPr>
            <w:tcW w:w="919" w:type="dxa"/>
            <w:shd w:val="clear" w:color="auto" w:fill="auto"/>
            <w:vAlign w:val="center"/>
            <w:hideMark/>
          </w:tcPr>
          <w:p w14:paraId="2BDB4AF7" w14:textId="77777777" w:rsidR="00C90BF9" w:rsidRPr="003A0D64" w:rsidRDefault="00C90BF9" w:rsidP="00E5658D">
            <w:pPr>
              <w:jc w:val="center"/>
              <w:rPr>
                <w:sz w:val="20"/>
                <w:szCs w:val="20"/>
              </w:rPr>
            </w:pPr>
            <w:r w:rsidRPr="003A0D64">
              <w:rPr>
                <w:sz w:val="20"/>
                <w:szCs w:val="20"/>
              </w:rPr>
              <w:t>0,020</w:t>
            </w:r>
          </w:p>
        </w:tc>
        <w:tc>
          <w:tcPr>
            <w:tcW w:w="919" w:type="dxa"/>
            <w:shd w:val="clear" w:color="auto" w:fill="auto"/>
            <w:vAlign w:val="center"/>
            <w:hideMark/>
          </w:tcPr>
          <w:p w14:paraId="16D7B96E" w14:textId="77777777" w:rsidR="00C90BF9" w:rsidRPr="003A0D64" w:rsidRDefault="00C90BF9" w:rsidP="00E5658D">
            <w:pPr>
              <w:jc w:val="center"/>
              <w:rPr>
                <w:sz w:val="20"/>
                <w:szCs w:val="20"/>
              </w:rPr>
            </w:pPr>
            <w:r w:rsidRPr="003A0D64">
              <w:rPr>
                <w:sz w:val="20"/>
                <w:szCs w:val="20"/>
              </w:rPr>
              <w:t>0,020</w:t>
            </w:r>
          </w:p>
        </w:tc>
        <w:tc>
          <w:tcPr>
            <w:tcW w:w="919" w:type="dxa"/>
            <w:shd w:val="clear" w:color="auto" w:fill="auto"/>
            <w:vAlign w:val="center"/>
            <w:hideMark/>
          </w:tcPr>
          <w:p w14:paraId="6CF16050" w14:textId="77777777" w:rsidR="00C90BF9" w:rsidRPr="003A0D64" w:rsidRDefault="00C90BF9" w:rsidP="00E5658D">
            <w:pPr>
              <w:jc w:val="center"/>
              <w:rPr>
                <w:sz w:val="20"/>
                <w:szCs w:val="20"/>
              </w:rPr>
            </w:pPr>
            <w:r w:rsidRPr="003A0D64">
              <w:rPr>
                <w:sz w:val="20"/>
                <w:szCs w:val="20"/>
              </w:rPr>
              <w:t>0,020</w:t>
            </w:r>
          </w:p>
        </w:tc>
        <w:tc>
          <w:tcPr>
            <w:tcW w:w="919" w:type="dxa"/>
            <w:shd w:val="clear" w:color="auto" w:fill="auto"/>
            <w:vAlign w:val="center"/>
            <w:hideMark/>
          </w:tcPr>
          <w:p w14:paraId="0308D57A" w14:textId="77777777" w:rsidR="00C90BF9" w:rsidRPr="003A0D64" w:rsidRDefault="00C90BF9" w:rsidP="00E5658D">
            <w:pPr>
              <w:jc w:val="center"/>
              <w:rPr>
                <w:sz w:val="20"/>
                <w:szCs w:val="20"/>
              </w:rPr>
            </w:pPr>
            <w:r w:rsidRPr="003A0D64">
              <w:rPr>
                <w:sz w:val="20"/>
                <w:szCs w:val="20"/>
              </w:rPr>
              <w:t>0,020</w:t>
            </w:r>
          </w:p>
        </w:tc>
        <w:tc>
          <w:tcPr>
            <w:tcW w:w="919" w:type="dxa"/>
            <w:shd w:val="clear" w:color="auto" w:fill="auto"/>
            <w:vAlign w:val="center"/>
            <w:hideMark/>
          </w:tcPr>
          <w:p w14:paraId="04F258E7" w14:textId="77777777" w:rsidR="00C90BF9" w:rsidRPr="003A0D64" w:rsidRDefault="00C90BF9" w:rsidP="00E5658D">
            <w:pPr>
              <w:jc w:val="center"/>
              <w:rPr>
                <w:sz w:val="20"/>
                <w:szCs w:val="20"/>
              </w:rPr>
            </w:pPr>
            <w:r w:rsidRPr="003A0D64">
              <w:rPr>
                <w:sz w:val="20"/>
                <w:szCs w:val="20"/>
              </w:rPr>
              <w:t>0,020</w:t>
            </w:r>
          </w:p>
        </w:tc>
        <w:tc>
          <w:tcPr>
            <w:tcW w:w="919" w:type="dxa"/>
            <w:shd w:val="clear" w:color="auto" w:fill="auto"/>
            <w:vAlign w:val="center"/>
            <w:hideMark/>
          </w:tcPr>
          <w:p w14:paraId="60495682" w14:textId="77777777" w:rsidR="00C90BF9" w:rsidRPr="003A0D64" w:rsidRDefault="00C90BF9" w:rsidP="00E5658D">
            <w:pPr>
              <w:jc w:val="center"/>
              <w:rPr>
                <w:sz w:val="20"/>
                <w:szCs w:val="20"/>
              </w:rPr>
            </w:pPr>
            <w:r w:rsidRPr="003A0D64">
              <w:rPr>
                <w:sz w:val="20"/>
                <w:szCs w:val="20"/>
              </w:rPr>
              <w:t>0,020</w:t>
            </w:r>
          </w:p>
        </w:tc>
        <w:tc>
          <w:tcPr>
            <w:tcW w:w="919" w:type="dxa"/>
            <w:shd w:val="clear" w:color="auto" w:fill="auto"/>
            <w:vAlign w:val="center"/>
            <w:hideMark/>
          </w:tcPr>
          <w:p w14:paraId="788899B9" w14:textId="77777777" w:rsidR="00C90BF9" w:rsidRPr="003A0D64" w:rsidRDefault="00C90BF9" w:rsidP="00E5658D">
            <w:pPr>
              <w:jc w:val="center"/>
              <w:rPr>
                <w:sz w:val="20"/>
                <w:szCs w:val="20"/>
              </w:rPr>
            </w:pPr>
            <w:r w:rsidRPr="003A0D64">
              <w:rPr>
                <w:sz w:val="20"/>
                <w:szCs w:val="20"/>
              </w:rPr>
              <w:t>0,020</w:t>
            </w:r>
          </w:p>
        </w:tc>
        <w:tc>
          <w:tcPr>
            <w:tcW w:w="919" w:type="dxa"/>
            <w:shd w:val="clear" w:color="auto" w:fill="auto"/>
            <w:vAlign w:val="center"/>
            <w:hideMark/>
          </w:tcPr>
          <w:p w14:paraId="2B7E3D54" w14:textId="77777777" w:rsidR="00C90BF9" w:rsidRPr="003A0D64" w:rsidRDefault="00C90BF9" w:rsidP="00E5658D">
            <w:pPr>
              <w:jc w:val="center"/>
              <w:rPr>
                <w:sz w:val="20"/>
                <w:szCs w:val="20"/>
              </w:rPr>
            </w:pPr>
            <w:r w:rsidRPr="003A0D64">
              <w:rPr>
                <w:sz w:val="20"/>
                <w:szCs w:val="20"/>
              </w:rPr>
              <w:t>0,020</w:t>
            </w:r>
          </w:p>
        </w:tc>
        <w:tc>
          <w:tcPr>
            <w:tcW w:w="666" w:type="dxa"/>
            <w:shd w:val="clear" w:color="auto" w:fill="auto"/>
            <w:vAlign w:val="center"/>
            <w:hideMark/>
          </w:tcPr>
          <w:p w14:paraId="25038161" w14:textId="77777777" w:rsidR="00C90BF9" w:rsidRPr="003A0D64" w:rsidRDefault="00C90BF9" w:rsidP="00E5658D">
            <w:pPr>
              <w:jc w:val="center"/>
              <w:rPr>
                <w:sz w:val="20"/>
                <w:szCs w:val="20"/>
              </w:rPr>
            </w:pPr>
            <w:r w:rsidRPr="003A0D64">
              <w:rPr>
                <w:sz w:val="20"/>
                <w:szCs w:val="20"/>
              </w:rPr>
              <w:t>0,020</w:t>
            </w:r>
          </w:p>
        </w:tc>
        <w:tc>
          <w:tcPr>
            <w:tcW w:w="666" w:type="dxa"/>
            <w:shd w:val="clear" w:color="auto" w:fill="auto"/>
            <w:vAlign w:val="center"/>
            <w:hideMark/>
          </w:tcPr>
          <w:p w14:paraId="1287331E" w14:textId="77777777" w:rsidR="00C90BF9" w:rsidRPr="003A0D64" w:rsidRDefault="00C90BF9" w:rsidP="00E5658D">
            <w:pPr>
              <w:jc w:val="center"/>
              <w:rPr>
                <w:sz w:val="20"/>
                <w:szCs w:val="20"/>
              </w:rPr>
            </w:pPr>
            <w:r w:rsidRPr="003A0D64">
              <w:rPr>
                <w:sz w:val="20"/>
                <w:szCs w:val="20"/>
              </w:rPr>
              <w:t>0,020</w:t>
            </w:r>
          </w:p>
        </w:tc>
        <w:tc>
          <w:tcPr>
            <w:tcW w:w="666" w:type="dxa"/>
            <w:shd w:val="clear" w:color="auto" w:fill="auto"/>
            <w:vAlign w:val="center"/>
            <w:hideMark/>
          </w:tcPr>
          <w:p w14:paraId="67C0C74F" w14:textId="77777777" w:rsidR="00C90BF9" w:rsidRPr="003A0D64" w:rsidRDefault="00C90BF9" w:rsidP="00E5658D">
            <w:pPr>
              <w:jc w:val="center"/>
              <w:rPr>
                <w:sz w:val="20"/>
                <w:szCs w:val="20"/>
              </w:rPr>
            </w:pPr>
            <w:r w:rsidRPr="003A0D64">
              <w:rPr>
                <w:sz w:val="20"/>
                <w:szCs w:val="20"/>
              </w:rPr>
              <w:t>0,020</w:t>
            </w:r>
          </w:p>
        </w:tc>
      </w:tr>
      <w:tr w:rsidR="003A0D64" w:rsidRPr="003A0D64" w14:paraId="6DA9B28C" w14:textId="77777777" w:rsidTr="00E5658D">
        <w:trPr>
          <w:trHeight w:val="23"/>
          <w:jc w:val="center"/>
        </w:trPr>
        <w:tc>
          <w:tcPr>
            <w:tcW w:w="3203" w:type="dxa"/>
            <w:shd w:val="clear" w:color="auto" w:fill="auto"/>
            <w:vAlign w:val="center"/>
            <w:hideMark/>
          </w:tcPr>
          <w:p w14:paraId="62CAE8E9" w14:textId="77777777" w:rsidR="00C90BF9" w:rsidRPr="003A0D64" w:rsidRDefault="00C90BF9" w:rsidP="00E5658D">
            <w:pPr>
              <w:rPr>
                <w:sz w:val="20"/>
                <w:szCs w:val="20"/>
              </w:rPr>
            </w:pPr>
            <w:r w:rsidRPr="003A0D64">
              <w:rPr>
                <w:sz w:val="20"/>
                <w:szCs w:val="20"/>
              </w:rPr>
              <w:t>Максимально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918" w:type="dxa"/>
            <w:shd w:val="clear" w:color="auto" w:fill="auto"/>
            <w:vAlign w:val="center"/>
            <w:hideMark/>
          </w:tcPr>
          <w:p w14:paraId="1D562031" w14:textId="77777777" w:rsidR="00C90BF9" w:rsidRPr="003A0D64" w:rsidRDefault="00C90BF9" w:rsidP="00E5658D">
            <w:pPr>
              <w:jc w:val="center"/>
              <w:rPr>
                <w:sz w:val="20"/>
                <w:szCs w:val="20"/>
              </w:rPr>
            </w:pPr>
            <w:r w:rsidRPr="003A0D64">
              <w:rPr>
                <w:sz w:val="20"/>
                <w:szCs w:val="20"/>
              </w:rPr>
              <w:t>0,007</w:t>
            </w:r>
          </w:p>
        </w:tc>
        <w:tc>
          <w:tcPr>
            <w:tcW w:w="919" w:type="dxa"/>
            <w:shd w:val="clear" w:color="auto" w:fill="auto"/>
            <w:vAlign w:val="center"/>
            <w:hideMark/>
          </w:tcPr>
          <w:p w14:paraId="0C1DC0B6" w14:textId="77777777" w:rsidR="00C90BF9" w:rsidRPr="003A0D64" w:rsidRDefault="00C90BF9" w:rsidP="00E5658D">
            <w:pPr>
              <w:jc w:val="center"/>
              <w:rPr>
                <w:sz w:val="20"/>
                <w:szCs w:val="20"/>
              </w:rPr>
            </w:pPr>
            <w:r w:rsidRPr="003A0D64">
              <w:rPr>
                <w:sz w:val="20"/>
                <w:szCs w:val="20"/>
              </w:rPr>
              <w:t>0,007</w:t>
            </w:r>
          </w:p>
        </w:tc>
        <w:tc>
          <w:tcPr>
            <w:tcW w:w="919" w:type="dxa"/>
            <w:shd w:val="clear" w:color="auto" w:fill="auto"/>
            <w:vAlign w:val="center"/>
            <w:hideMark/>
          </w:tcPr>
          <w:p w14:paraId="6C76AF7A" w14:textId="77777777" w:rsidR="00C90BF9" w:rsidRPr="003A0D64" w:rsidRDefault="00C90BF9" w:rsidP="00E5658D">
            <w:pPr>
              <w:jc w:val="center"/>
              <w:rPr>
                <w:sz w:val="20"/>
                <w:szCs w:val="20"/>
              </w:rPr>
            </w:pPr>
            <w:r w:rsidRPr="003A0D64">
              <w:rPr>
                <w:sz w:val="20"/>
                <w:szCs w:val="20"/>
              </w:rPr>
              <w:t>0,007</w:t>
            </w:r>
          </w:p>
        </w:tc>
        <w:tc>
          <w:tcPr>
            <w:tcW w:w="919" w:type="dxa"/>
            <w:shd w:val="clear" w:color="auto" w:fill="auto"/>
            <w:vAlign w:val="center"/>
            <w:hideMark/>
          </w:tcPr>
          <w:p w14:paraId="2036BF5A" w14:textId="77777777" w:rsidR="00C90BF9" w:rsidRPr="003A0D64" w:rsidRDefault="00C90BF9" w:rsidP="00E5658D">
            <w:pPr>
              <w:jc w:val="center"/>
              <w:rPr>
                <w:sz w:val="20"/>
                <w:szCs w:val="20"/>
              </w:rPr>
            </w:pPr>
            <w:r w:rsidRPr="003A0D64">
              <w:rPr>
                <w:sz w:val="20"/>
                <w:szCs w:val="20"/>
              </w:rPr>
              <w:t>0,007</w:t>
            </w:r>
          </w:p>
        </w:tc>
        <w:tc>
          <w:tcPr>
            <w:tcW w:w="919" w:type="dxa"/>
            <w:shd w:val="clear" w:color="auto" w:fill="auto"/>
            <w:vAlign w:val="center"/>
            <w:hideMark/>
          </w:tcPr>
          <w:p w14:paraId="6F57A60D" w14:textId="77777777" w:rsidR="00C90BF9" w:rsidRPr="003A0D64" w:rsidRDefault="00C90BF9" w:rsidP="00E5658D">
            <w:pPr>
              <w:jc w:val="center"/>
              <w:rPr>
                <w:sz w:val="20"/>
                <w:szCs w:val="20"/>
              </w:rPr>
            </w:pPr>
            <w:r w:rsidRPr="003A0D64">
              <w:rPr>
                <w:sz w:val="20"/>
                <w:szCs w:val="20"/>
              </w:rPr>
              <w:t>0,007</w:t>
            </w:r>
          </w:p>
        </w:tc>
        <w:tc>
          <w:tcPr>
            <w:tcW w:w="919" w:type="dxa"/>
            <w:shd w:val="clear" w:color="auto" w:fill="auto"/>
            <w:vAlign w:val="center"/>
            <w:hideMark/>
          </w:tcPr>
          <w:p w14:paraId="108A3012" w14:textId="77777777" w:rsidR="00C90BF9" w:rsidRPr="003A0D64" w:rsidRDefault="00C90BF9" w:rsidP="00E5658D">
            <w:pPr>
              <w:jc w:val="center"/>
              <w:rPr>
                <w:sz w:val="20"/>
                <w:szCs w:val="20"/>
              </w:rPr>
            </w:pPr>
            <w:r w:rsidRPr="003A0D64">
              <w:rPr>
                <w:sz w:val="20"/>
                <w:szCs w:val="20"/>
              </w:rPr>
              <w:t>0,007</w:t>
            </w:r>
          </w:p>
        </w:tc>
        <w:tc>
          <w:tcPr>
            <w:tcW w:w="919" w:type="dxa"/>
            <w:shd w:val="clear" w:color="auto" w:fill="auto"/>
            <w:vAlign w:val="center"/>
            <w:hideMark/>
          </w:tcPr>
          <w:p w14:paraId="2062D305" w14:textId="77777777" w:rsidR="00C90BF9" w:rsidRPr="003A0D64" w:rsidRDefault="00C90BF9" w:rsidP="00E5658D">
            <w:pPr>
              <w:jc w:val="center"/>
              <w:rPr>
                <w:sz w:val="20"/>
                <w:szCs w:val="20"/>
              </w:rPr>
            </w:pPr>
            <w:r w:rsidRPr="003A0D64">
              <w:rPr>
                <w:sz w:val="20"/>
                <w:szCs w:val="20"/>
              </w:rPr>
              <w:t>0,007</w:t>
            </w:r>
          </w:p>
        </w:tc>
        <w:tc>
          <w:tcPr>
            <w:tcW w:w="919" w:type="dxa"/>
            <w:shd w:val="clear" w:color="auto" w:fill="auto"/>
            <w:vAlign w:val="center"/>
            <w:hideMark/>
          </w:tcPr>
          <w:p w14:paraId="0A462E4D" w14:textId="77777777" w:rsidR="00C90BF9" w:rsidRPr="003A0D64" w:rsidRDefault="00C90BF9" w:rsidP="00E5658D">
            <w:pPr>
              <w:jc w:val="center"/>
              <w:rPr>
                <w:sz w:val="20"/>
                <w:szCs w:val="20"/>
              </w:rPr>
            </w:pPr>
            <w:r w:rsidRPr="003A0D64">
              <w:rPr>
                <w:sz w:val="20"/>
                <w:szCs w:val="20"/>
              </w:rPr>
              <w:t>0,007</w:t>
            </w:r>
          </w:p>
        </w:tc>
        <w:tc>
          <w:tcPr>
            <w:tcW w:w="919" w:type="dxa"/>
            <w:shd w:val="clear" w:color="auto" w:fill="auto"/>
            <w:vAlign w:val="center"/>
            <w:hideMark/>
          </w:tcPr>
          <w:p w14:paraId="416AFE63" w14:textId="77777777" w:rsidR="00C90BF9" w:rsidRPr="003A0D64" w:rsidRDefault="00C90BF9" w:rsidP="00E5658D">
            <w:pPr>
              <w:jc w:val="center"/>
              <w:rPr>
                <w:sz w:val="20"/>
                <w:szCs w:val="20"/>
              </w:rPr>
            </w:pPr>
            <w:r w:rsidRPr="003A0D64">
              <w:rPr>
                <w:sz w:val="20"/>
                <w:szCs w:val="20"/>
              </w:rPr>
              <w:t>0,007</w:t>
            </w:r>
          </w:p>
        </w:tc>
        <w:tc>
          <w:tcPr>
            <w:tcW w:w="919" w:type="dxa"/>
            <w:shd w:val="clear" w:color="auto" w:fill="auto"/>
            <w:vAlign w:val="center"/>
            <w:hideMark/>
          </w:tcPr>
          <w:p w14:paraId="40AE0191" w14:textId="77777777" w:rsidR="00C90BF9" w:rsidRPr="003A0D64" w:rsidRDefault="00C90BF9" w:rsidP="00E5658D">
            <w:pPr>
              <w:jc w:val="center"/>
              <w:rPr>
                <w:sz w:val="20"/>
                <w:szCs w:val="20"/>
              </w:rPr>
            </w:pPr>
            <w:r w:rsidRPr="003A0D64">
              <w:rPr>
                <w:sz w:val="20"/>
                <w:szCs w:val="20"/>
              </w:rPr>
              <w:t>0,007</w:t>
            </w:r>
          </w:p>
        </w:tc>
        <w:tc>
          <w:tcPr>
            <w:tcW w:w="666" w:type="dxa"/>
            <w:shd w:val="clear" w:color="auto" w:fill="auto"/>
            <w:vAlign w:val="center"/>
            <w:hideMark/>
          </w:tcPr>
          <w:p w14:paraId="6E7EFD33" w14:textId="77777777" w:rsidR="00C90BF9" w:rsidRPr="003A0D64" w:rsidRDefault="00C90BF9" w:rsidP="00E5658D">
            <w:pPr>
              <w:jc w:val="center"/>
              <w:rPr>
                <w:sz w:val="20"/>
                <w:szCs w:val="20"/>
              </w:rPr>
            </w:pPr>
            <w:r w:rsidRPr="003A0D64">
              <w:rPr>
                <w:sz w:val="20"/>
                <w:szCs w:val="20"/>
              </w:rPr>
              <w:t>0,007</w:t>
            </w:r>
          </w:p>
        </w:tc>
        <w:tc>
          <w:tcPr>
            <w:tcW w:w="666" w:type="dxa"/>
            <w:shd w:val="clear" w:color="auto" w:fill="auto"/>
            <w:vAlign w:val="center"/>
            <w:hideMark/>
          </w:tcPr>
          <w:p w14:paraId="18C49274" w14:textId="77777777" w:rsidR="00C90BF9" w:rsidRPr="003A0D64" w:rsidRDefault="00C90BF9" w:rsidP="00E5658D">
            <w:pPr>
              <w:jc w:val="center"/>
              <w:rPr>
                <w:sz w:val="20"/>
                <w:szCs w:val="20"/>
              </w:rPr>
            </w:pPr>
            <w:r w:rsidRPr="003A0D64">
              <w:rPr>
                <w:sz w:val="20"/>
                <w:szCs w:val="20"/>
              </w:rPr>
              <w:t>0,007</w:t>
            </w:r>
          </w:p>
        </w:tc>
        <w:tc>
          <w:tcPr>
            <w:tcW w:w="666" w:type="dxa"/>
            <w:shd w:val="clear" w:color="auto" w:fill="auto"/>
            <w:vAlign w:val="center"/>
            <w:hideMark/>
          </w:tcPr>
          <w:p w14:paraId="4833289C" w14:textId="77777777" w:rsidR="00C90BF9" w:rsidRPr="003A0D64" w:rsidRDefault="00C90BF9" w:rsidP="00E5658D">
            <w:pPr>
              <w:jc w:val="center"/>
              <w:rPr>
                <w:sz w:val="20"/>
                <w:szCs w:val="20"/>
              </w:rPr>
            </w:pPr>
            <w:r w:rsidRPr="003A0D64">
              <w:rPr>
                <w:sz w:val="20"/>
                <w:szCs w:val="20"/>
              </w:rPr>
              <w:t>0,007</w:t>
            </w:r>
          </w:p>
        </w:tc>
      </w:tr>
      <w:tr w:rsidR="003A0D64" w:rsidRPr="003A0D64" w14:paraId="663FF9C2" w14:textId="77777777" w:rsidTr="00E5658D">
        <w:trPr>
          <w:trHeight w:val="23"/>
          <w:jc w:val="center"/>
        </w:trPr>
        <w:tc>
          <w:tcPr>
            <w:tcW w:w="3203" w:type="dxa"/>
            <w:shd w:val="clear" w:color="auto" w:fill="auto"/>
            <w:vAlign w:val="center"/>
            <w:hideMark/>
          </w:tcPr>
          <w:p w14:paraId="2233A8CF" w14:textId="77777777" w:rsidR="00C90BF9" w:rsidRPr="003A0D64" w:rsidRDefault="00C90BF9" w:rsidP="00E5658D">
            <w:pPr>
              <w:rPr>
                <w:sz w:val="20"/>
                <w:szCs w:val="20"/>
              </w:rPr>
            </w:pPr>
            <w:r w:rsidRPr="003A0D64">
              <w:rPr>
                <w:sz w:val="20"/>
                <w:szCs w:val="20"/>
              </w:rPr>
              <w:t>Зона действия источника тепловой мощности, га</w:t>
            </w:r>
          </w:p>
        </w:tc>
        <w:tc>
          <w:tcPr>
            <w:tcW w:w="918" w:type="dxa"/>
            <w:shd w:val="clear" w:color="auto" w:fill="auto"/>
            <w:vAlign w:val="center"/>
            <w:hideMark/>
          </w:tcPr>
          <w:p w14:paraId="32DFE218"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vAlign w:val="center"/>
            <w:hideMark/>
          </w:tcPr>
          <w:p w14:paraId="51F184D7"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vAlign w:val="center"/>
            <w:hideMark/>
          </w:tcPr>
          <w:p w14:paraId="398208F1"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vAlign w:val="center"/>
            <w:hideMark/>
          </w:tcPr>
          <w:p w14:paraId="4C9DE16A"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vAlign w:val="center"/>
            <w:hideMark/>
          </w:tcPr>
          <w:p w14:paraId="5FDD6D82"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vAlign w:val="center"/>
            <w:hideMark/>
          </w:tcPr>
          <w:p w14:paraId="4CBEF170"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vAlign w:val="center"/>
            <w:hideMark/>
          </w:tcPr>
          <w:p w14:paraId="54412E07"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vAlign w:val="center"/>
            <w:hideMark/>
          </w:tcPr>
          <w:p w14:paraId="638FA24D"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vAlign w:val="center"/>
            <w:hideMark/>
          </w:tcPr>
          <w:p w14:paraId="1852430F"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vAlign w:val="center"/>
            <w:hideMark/>
          </w:tcPr>
          <w:p w14:paraId="26E35D2F" w14:textId="77777777" w:rsidR="00C90BF9" w:rsidRPr="003A0D64" w:rsidRDefault="00C90BF9" w:rsidP="00E5658D">
            <w:pPr>
              <w:jc w:val="center"/>
              <w:rPr>
                <w:sz w:val="20"/>
                <w:szCs w:val="20"/>
              </w:rPr>
            </w:pPr>
            <w:r w:rsidRPr="003A0D64">
              <w:rPr>
                <w:sz w:val="20"/>
                <w:szCs w:val="20"/>
              </w:rPr>
              <w:t>0,000</w:t>
            </w:r>
          </w:p>
        </w:tc>
        <w:tc>
          <w:tcPr>
            <w:tcW w:w="666" w:type="dxa"/>
            <w:shd w:val="clear" w:color="auto" w:fill="auto"/>
            <w:vAlign w:val="center"/>
            <w:hideMark/>
          </w:tcPr>
          <w:p w14:paraId="7B7A9988" w14:textId="77777777" w:rsidR="00C90BF9" w:rsidRPr="003A0D64" w:rsidRDefault="00C90BF9" w:rsidP="00E5658D">
            <w:pPr>
              <w:jc w:val="center"/>
              <w:rPr>
                <w:sz w:val="20"/>
                <w:szCs w:val="20"/>
              </w:rPr>
            </w:pPr>
            <w:r w:rsidRPr="003A0D64">
              <w:rPr>
                <w:sz w:val="20"/>
                <w:szCs w:val="20"/>
              </w:rPr>
              <w:t>0,000</w:t>
            </w:r>
          </w:p>
        </w:tc>
        <w:tc>
          <w:tcPr>
            <w:tcW w:w="666" w:type="dxa"/>
            <w:shd w:val="clear" w:color="auto" w:fill="auto"/>
            <w:vAlign w:val="center"/>
            <w:hideMark/>
          </w:tcPr>
          <w:p w14:paraId="2960DEDC" w14:textId="77777777" w:rsidR="00C90BF9" w:rsidRPr="003A0D64" w:rsidRDefault="00C90BF9" w:rsidP="00E5658D">
            <w:pPr>
              <w:jc w:val="center"/>
              <w:rPr>
                <w:sz w:val="20"/>
                <w:szCs w:val="20"/>
              </w:rPr>
            </w:pPr>
            <w:r w:rsidRPr="003A0D64">
              <w:rPr>
                <w:sz w:val="20"/>
                <w:szCs w:val="20"/>
              </w:rPr>
              <w:t>0,000</w:t>
            </w:r>
          </w:p>
        </w:tc>
        <w:tc>
          <w:tcPr>
            <w:tcW w:w="666" w:type="dxa"/>
            <w:shd w:val="clear" w:color="auto" w:fill="auto"/>
            <w:vAlign w:val="center"/>
            <w:hideMark/>
          </w:tcPr>
          <w:p w14:paraId="0452597E" w14:textId="77777777" w:rsidR="00C90BF9" w:rsidRPr="003A0D64" w:rsidRDefault="00C90BF9" w:rsidP="00E5658D">
            <w:pPr>
              <w:jc w:val="center"/>
              <w:rPr>
                <w:sz w:val="20"/>
                <w:szCs w:val="20"/>
              </w:rPr>
            </w:pPr>
            <w:r w:rsidRPr="003A0D64">
              <w:rPr>
                <w:sz w:val="20"/>
                <w:szCs w:val="20"/>
              </w:rPr>
              <w:t>0,000</w:t>
            </w:r>
          </w:p>
        </w:tc>
      </w:tr>
      <w:tr w:rsidR="003A0D64" w:rsidRPr="003A0D64" w14:paraId="74E6AE11" w14:textId="77777777" w:rsidTr="00E5658D">
        <w:trPr>
          <w:trHeight w:val="23"/>
          <w:jc w:val="center"/>
        </w:trPr>
        <w:tc>
          <w:tcPr>
            <w:tcW w:w="3203" w:type="dxa"/>
            <w:shd w:val="clear" w:color="auto" w:fill="auto"/>
            <w:vAlign w:val="center"/>
            <w:hideMark/>
          </w:tcPr>
          <w:p w14:paraId="3F5D7027" w14:textId="77777777" w:rsidR="00C90BF9" w:rsidRPr="003A0D64" w:rsidRDefault="00C90BF9" w:rsidP="00E5658D">
            <w:pPr>
              <w:rPr>
                <w:sz w:val="20"/>
                <w:szCs w:val="20"/>
              </w:rPr>
            </w:pPr>
            <w:r w:rsidRPr="003A0D64">
              <w:rPr>
                <w:sz w:val="20"/>
                <w:szCs w:val="20"/>
              </w:rPr>
              <w:t>Плотность тепловой нагрузки, Гкал/ч/га</w:t>
            </w:r>
          </w:p>
        </w:tc>
        <w:tc>
          <w:tcPr>
            <w:tcW w:w="918" w:type="dxa"/>
            <w:shd w:val="clear" w:color="auto" w:fill="auto"/>
            <w:vAlign w:val="center"/>
            <w:hideMark/>
          </w:tcPr>
          <w:p w14:paraId="7EA4587D" w14:textId="77777777" w:rsidR="00C90BF9" w:rsidRPr="003A0D64" w:rsidRDefault="00C90BF9" w:rsidP="00E5658D">
            <w:pPr>
              <w:jc w:val="center"/>
              <w:rPr>
                <w:sz w:val="20"/>
                <w:szCs w:val="20"/>
              </w:rPr>
            </w:pPr>
            <w:r w:rsidRPr="003A0D64">
              <w:rPr>
                <w:sz w:val="20"/>
                <w:szCs w:val="20"/>
              </w:rPr>
              <w:t>-</w:t>
            </w:r>
          </w:p>
        </w:tc>
        <w:tc>
          <w:tcPr>
            <w:tcW w:w="919" w:type="dxa"/>
            <w:shd w:val="clear" w:color="auto" w:fill="auto"/>
            <w:vAlign w:val="center"/>
            <w:hideMark/>
          </w:tcPr>
          <w:p w14:paraId="01E3A8D4" w14:textId="77777777" w:rsidR="00C90BF9" w:rsidRPr="003A0D64" w:rsidRDefault="00C90BF9" w:rsidP="00E5658D">
            <w:pPr>
              <w:jc w:val="center"/>
              <w:rPr>
                <w:sz w:val="20"/>
                <w:szCs w:val="20"/>
              </w:rPr>
            </w:pPr>
            <w:r w:rsidRPr="003A0D64">
              <w:rPr>
                <w:sz w:val="20"/>
                <w:szCs w:val="20"/>
              </w:rPr>
              <w:t>-</w:t>
            </w:r>
          </w:p>
        </w:tc>
        <w:tc>
          <w:tcPr>
            <w:tcW w:w="919" w:type="dxa"/>
            <w:shd w:val="clear" w:color="auto" w:fill="auto"/>
            <w:vAlign w:val="center"/>
            <w:hideMark/>
          </w:tcPr>
          <w:p w14:paraId="15D07268" w14:textId="77777777" w:rsidR="00C90BF9" w:rsidRPr="003A0D64" w:rsidRDefault="00C90BF9" w:rsidP="00E5658D">
            <w:pPr>
              <w:jc w:val="center"/>
              <w:rPr>
                <w:sz w:val="20"/>
                <w:szCs w:val="20"/>
              </w:rPr>
            </w:pPr>
            <w:r w:rsidRPr="003A0D64">
              <w:rPr>
                <w:sz w:val="20"/>
                <w:szCs w:val="20"/>
              </w:rPr>
              <w:t>-</w:t>
            </w:r>
          </w:p>
        </w:tc>
        <w:tc>
          <w:tcPr>
            <w:tcW w:w="919" w:type="dxa"/>
            <w:shd w:val="clear" w:color="auto" w:fill="auto"/>
            <w:vAlign w:val="center"/>
            <w:hideMark/>
          </w:tcPr>
          <w:p w14:paraId="78C1CBC2" w14:textId="77777777" w:rsidR="00C90BF9" w:rsidRPr="003A0D64" w:rsidRDefault="00C90BF9" w:rsidP="00E5658D">
            <w:pPr>
              <w:jc w:val="center"/>
              <w:rPr>
                <w:sz w:val="20"/>
                <w:szCs w:val="20"/>
              </w:rPr>
            </w:pPr>
            <w:r w:rsidRPr="003A0D64">
              <w:rPr>
                <w:sz w:val="20"/>
                <w:szCs w:val="20"/>
              </w:rPr>
              <w:t>-</w:t>
            </w:r>
          </w:p>
        </w:tc>
        <w:tc>
          <w:tcPr>
            <w:tcW w:w="919" w:type="dxa"/>
            <w:shd w:val="clear" w:color="auto" w:fill="auto"/>
            <w:vAlign w:val="center"/>
            <w:hideMark/>
          </w:tcPr>
          <w:p w14:paraId="3DB2C95D" w14:textId="77777777" w:rsidR="00C90BF9" w:rsidRPr="003A0D64" w:rsidRDefault="00C90BF9" w:rsidP="00E5658D">
            <w:pPr>
              <w:jc w:val="center"/>
              <w:rPr>
                <w:sz w:val="20"/>
                <w:szCs w:val="20"/>
              </w:rPr>
            </w:pPr>
            <w:r w:rsidRPr="003A0D64">
              <w:rPr>
                <w:sz w:val="20"/>
                <w:szCs w:val="20"/>
              </w:rPr>
              <w:t>-</w:t>
            </w:r>
          </w:p>
        </w:tc>
        <w:tc>
          <w:tcPr>
            <w:tcW w:w="919" w:type="dxa"/>
            <w:shd w:val="clear" w:color="auto" w:fill="auto"/>
            <w:vAlign w:val="center"/>
            <w:hideMark/>
          </w:tcPr>
          <w:p w14:paraId="0EE3C03E" w14:textId="77777777" w:rsidR="00C90BF9" w:rsidRPr="003A0D64" w:rsidRDefault="00C90BF9" w:rsidP="00E5658D">
            <w:pPr>
              <w:jc w:val="center"/>
              <w:rPr>
                <w:sz w:val="20"/>
                <w:szCs w:val="20"/>
              </w:rPr>
            </w:pPr>
            <w:r w:rsidRPr="003A0D64">
              <w:rPr>
                <w:sz w:val="20"/>
                <w:szCs w:val="20"/>
              </w:rPr>
              <w:t>-</w:t>
            </w:r>
          </w:p>
        </w:tc>
        <w:tc>
          <w:tcPr>
            <w:tcW w:w="919" w:type="dxa"/>
            <w:shd w:val="clear" w:color="auto" w:fill="auto"/>
            <w:vAlign w:val="center"/>
            <w:hideMark/>
          </w:tcPr>
          <w:p w14:paraId="5252BAA0" w14:textId="77777777" w:rsidR="00C90BF9" w:rsidRPr="003A0D64" w:rsidRDefault="00C90BF9" w:rsidP="00E5658D">
            <w:pPr>
              <w:jc w:val="center"/>
              <w:rPr>
                <w:sz w:val="20"/>
                <w:szCs w:val="20"/>
              </w:rPr>
            </w:pPr>
            <w:r w:rsidRPr="003A0D64">
              <w:rPr>
                <w:sz w:val="20"/>
                <w:szCs w:val="20"/>
              </w:rPr>
              <w:t>-</w:t>
            </w:r>
          </w:p>
        </w:tc>
        <w:tc>
          <w:tcPr>
            <w:tcW w:w="919" w:type="dxa"/>
            <w:shd w:val="clear" w:color="auto" w:fill="auto"/>
            <w:vAlign w:val="center"/>
            <w:hideMark/>
          </w:tcPr>
          <w:p w14:paraId="4ACE7D7E" w14:textId="77777777" w:rsidR="00C90BF9" w:rsidRPr="003A0D64" w:rsidRDefault="00C90BF9" w:rsidP="00E5658D">
            <w:pPr>
              <w:jc w:val="center"/>
              <w:rPr>
                <w:sz w:val="20"/>
                <w:szCs w:val="20"/>
              </w:rPr>
            </w:pPr>
            <w:r w:rsidRPr="003A0D64">
              <w:rPr>
                <w:sz w:val="20"/>
                <w:szCs w:val="20"/>
              </w:rPr>
              <w:t>-</w:t>
            </w:r>
          </w:p>
        </w:tc>
        <w:tc>
          <w:tcPr>
            <w:tcW w:w="919" w:type="dxa"/>
            <w:shd w:val="clear" w:color="auto" w:fill="auto"/>
            <w:vAlign w:val="center"/>
            <w:hideMark/>
          </w:tcPr>
          <w:p w14:paraId="6EB11DCB" w14:textId="77777777" w:rsidR="00C90BF9" w:rsidRPr="003A0D64" w:rsidRDefault="00C90BF9" w:rsidP="00E5658D">
            <w:pPr>
              <w:jc w:val="center"/>
              <w:rPr>
                <w:sz w:val="20"/>
                <w:szCs w:val="20"/>
              </w:rPr>
            </w:pPr>
            <w:r w:rsidRPr="003A0D64">
              <w:rPr>
                <w:sz w:val="20"/>
                <w:szCs w:val="20"/>
              </w:rPr>
              <w:t>-</w:t>
            </w:r>
          </w:p>
        </w:tc>
        <w:tc>
          <w:tcPr>
            <w:tcW w:w="919" w:type="dxa"/>
            <w:shd w:val="clear" w:color="auto" w:fill="auto"/>
            <w:vAlign w:val="center"/>
            <w:hideMark/>
          </w:tcPr>
          <w:p w14:paraId="1BD0D87A" w14:textId="77777777" w:rsidR="00C90BF9" w:rsidRPr="003A0D64" w:rsidRDefault="00C90BF9" w:rsidP="00E5658D">
            <w:pPr>
              <w:jc w:val="center"/>
              <w:rPr>
                <w:sz w:val="20"/>
                <w:szCs w:val="20"/>
              </w:rPr>
            </w:pPr>
            <w:r w:rsidRPr="003A0D64">
              <w:rPr>
                <w:sz w:val="20"/>
                <w:szCs w:val="20"/>
              </w:rPr>
              <w:t>-</w:t>
            </w:r>
          </w:p>
        </w:tc>
        <w:tc>
          <w:tcPr>
            <w:tcW w:w="666" w:type="dxa"/>
            <w:shd w:val="clear" w:color="auto" w:fill="auto"/>
            <w:vAlign w:val="center"/>
            <w:hideMark/>
          </w:tcPr>
          <w:p w14:paraId="360D912B" w14:textId="77777777" w:rsidR="00C90BF9" w:rsidRPr="003A0D64" w:rsidRDefault="00C90BF9" w:rsidP="00E5658D">
            <w:pPr>
              <w:jc w:val="center"/>
              <w:rPr>
                <w:sz w:val="20"/>
                <w:szCs w:val="20"/>
              </w:rPr>
            </w:pPr>
            <w:r w:rsidRPr="003A0D64">
              <w:rPr>
                <w:sz w:val="20"/>
                <w:szCs w:val="20"/>
              </w:rPr>
              <w:t>-</w:t>
            </w:r>
          </w:p>
        </w:tc>
        <w:tc>
          <w:tcPr>
            <w:tcW w:w="666" w:type="dxa"/>
            <w:shd w:val="clear" w:color="auto" w:fill="auto"/>
            <w:vAlign w:val="center"/>
            <w:hideMark/>
          </w:tcPr>
          <w:p w14:paraId="4186F816" w14:textId="77777777" w:rsidR="00C90BF9" w:rsidRPr="003A0D64" w:rsidRDefault="00C90BF9" w:rsidP="00E5658D">
            <w:pPr>
              <w:jc w:val="center"/>
              <w:rPr>
                <w:sz w:val="20"/>
                <w:szCs w:val="20"/>
              </w:rPr>
            </w:pPr>
            <w:r w:rsidRPr="003A0D64">
              <w:rPr>
                <w:sz w:val="20"/>
                <w:szCs w:val="20"/>
              </w:rPr>
              <w:t>-</w:t>
            </w:r>
          </w:p>
        </w:tc>
        <w:tc>
          <w:tcPr>
            <w:tcW w:w="666" w:type="dxa"/>
            <w:shd w:val="clear" w:color="auto" w:fill="auto"/>
            <w:vAlign w:val="center"/>
            <w:hideMark/>
          </w:tcPr>
          <w:p w14:paraId="71E8392F" w14:textId="77777777" w:rsidR="00C90BF9" w:rsidRPr="003A0D64" w:rsidRDefault="00C90BF9" w:rsidP="00E5658D">
            <w:pPr>
              <w:jc w:val="center"/>
              <w:rPr>
                <w:sz w:val="20"/>
                <w:szCs w:val="20"/>
              </w:rPr>
            </w:pPr>
            <w:r w:rsidRPr="003A0D64">
              <w:rPr>
                <w:sz w:val="20"/>
                <w:szCs w:val="20"/>
              </w:rPr>
              <w:t>-</w:t>
            </w:r>
          </w:p>
        </w:tc>
      </w:tr>
      <w:tr w:rsidR="003A0D64" w:rsidRPr="003A0D64" w14:paraId="26186C44" w14:textId="77777777" w:rsidTr="00E5658D">
        <w:trPr>
          <w:trHeight w:val="23"/>
          <w:jc w:val="center"/>
        </w:trPr>
        <w:tc>
          <w:tcPr>
            <w:tcW w:w="14390" w:type="dxa"/>
            <w:gridSpan w:val="14"/>
            <w:shd w:val="clear" w:color="auto" w:fill="auto"/>
            <w:vAlign w:val="center"/>
            <w:hideMark/>
          </w:tcPr>
          <w:p w14:paraId="50B0B4E4" w14:textId="6A7FDC16" w:rsidR="00C90BF9" w:rsidRPr="003A0D64" w:rsidRDefault="00C90BF9" w:rsidP="00E5658D">
            <w:pPr>
              <w:jc w:val="center"/>
              <w:rPr>
                <w:b/>
                <w:bCs/>
                <w:i/>
                <w:iCs/>
                <w:sz w:val="20"/>
                <w:szCs w:val="20"/>
                <w:u w:val="single"/>
              </w:rPr>
            </w:pPr>
            <w:r w:rsidRPr="003A0D64">
              <w:rPr>
                <w:b/>
                <w:bCs/>
                <w:i/>
                <w:iCs/>
                <w:sz w:val="20"/>
                <w:szCs w:val="20"/>
                <w:u w:val="single"/>
              </w:rPr>
              <w:t xml:space="preserve">Котельная </w:t>
            </w:r>
            <w:r w:rsidR="00757B44">
              <w:rPr>
                <w:b/>
                <w:bCs/>
                <w:i/>
                <w:iCs/>
                <w:sz w:val="20"/>
                <w:szCs w:val="20"/>
                <w:u w:val="single"/>
              </w:rPr>
              <w:t xml:space="preserve">с. </w:t>
            </w:r>
            <w:proofErr w:type="spellStart"/>
            <w:r w:rsidR="00757B44">
              <w:rPr>
                <w:b/>
                <w:bCs/>
                <w:i/>
                <w:iCs/>
                <w:sz w:val="20"/>
                <w:szCs w:val="20"/>
                <w:u w:val="single"/>
              </w:rPr>
              <w:t>Купянка</w:t>
            </w:r>
            <w:proofErr w:type="spellEnd"/>
            <w:r w:rsidR="00757B44">
              <w:rPr>
                <w:b/>
                <w:bCs/>
                <w:i/>
                <w:iCs/>
                <w:sz w:val="20"/>
                <w:szCs w:val="20"/>
                <w:u w:val="single"/>
              </w:rPr>
              <w:t>, ул. Октябрьская, 28 «а»</w:t>
            </w:r>
          </w:p>
        </w:tc>
      </w:tr>
      <w:tr w:rsidR="003A0D64" w:rsidRPr="003A0D64" w14:paraId="442F3926" w14:textId="77777777" w:rsidTr="00E5658D">
        <w:trPr>
          <w:trHeight w:val="23"/>
          <w:jc w:val="center"/>
        </w:trPr>
        <w:tc>
          <w:tcPr>
            <w:tcW w:w="3203" w:type="dxa"/>
            <w:shd w:val="clear" w:color="auto" w:fill="auto"/>
            <w:vAlign w:val="center"/>
            <w:hideMark/>
          </w:tcPr>
          <w:p w14:paraId="11FE3397" w14:textId="77777777" w:rsidR="00C90BF9" w:rsidRPr="003A0D64" w:rsidRDefault="00C90BF9" w:rsidP="00E5658D">
            <w:pPr>
              <w:rPr>
                <w:sz w:val="20"/>
                <w:szCs w:val="20"/>
              </w:rPr>
            </w:pPr>
            <w:r w:rsidRPr="003A0D64">
              <w:rPr>
                <w:sz w:val="20"/>
                <w:szCs w:val="20"/>
              </w:rPr>
              <w:t>Установленная тепловая мощность, в том числе:</w:t>
            </w:r>
          </w:p>
        </w:tc>
        <w:tc>
          <w:tcPr>
            <w:tcW w:w="918" w:type="dxa"/>
            <w:shd w:val="clear" w:color="auto" w:fill="auto"/>
            <w:noWrap/>
            <w:vAlign w:val="center"/>
            <w:hideMark/>
          </w:tcPr>
          <w:p w14:paraId="600DD4E3" w14:textId="77777777" w:rsidR="00C90BF9" w:rsidRPr="003A0D64" w:rsidRDefault="00C90BF9" w:rsidP="00E5658D">
            <w:pPr>
              <w:jc w:val="center"/>
              <w:rPr>
                <w:sz w:val="20"/>
                <w:szCs w:val="20"/>
              </w:rPr>
            </w:pPr>
            <w:r w:rsidRPr="003A0D64">
              <w:rPr>
                <w:sz w:val="20"/>
                <w:szCs w:val="20"/>
              </w:rPr>
              <w:t>0,040</w:t>
            </w:r>
          </w:p>
        </w:tc>
        <w:tc>
          <w:tcPr>
            <w:tcW w:w="919" w:type="dxa"/>
            <w:shd w:val="clear" w:color="auto" w:fill="auto"/>
            <w:noWrap/>
            <w:vAlign w:val="center"/>
            <w:hideMark/>
          </w:tcPr>
          <w:p w14:paraId="0DACE8AD" w14:textId="77777777" w:rsidR="00C90BF9" w:rsidRPr="003A0D64" w:rsidRDefault="00C90BF9" w:rsidP="00E5658D">
            <w:pPr>
              <w:jc w:val="center"/>
              <w:rPr>
                <w:sz w:val="20"/>
                <w:szCs w:val="20"/>
              </w:rPr>
            </w:pPr>
            <w:r w:rsidRPr="003A0D64">
              <w:rPr>
                <w:sz w:val="20"/>
                <w:szCs w:val="20"/>
              </w:rPr>
              <w:t>0,040</w:t>
            </w:r>
          </w:p>
        </w:tc>
        <w:tc>
          <w:tcPr>
            <w:tcW w:w="919" w:type="dxa"/>
            <w:shd w:val="clear" w:color="auto" w:fill="auto"/>
            <w:noWrap/>
            <w:vAlign w:val="center"/>
            <w:hideMark/>
          </w:tcPr>
          <w:p w14:paraId="3D66F104" w14:textId="77777777" w:rsidR="00C90BF9" w:rsidRPr="003A0D64" w:rsidRDefault="00C90BF9" w:rsidP="00E5658D">
            <w:pPr>
              <w:jc w:val="center"/>
              <w:rPr>
                <w:sz w:val="20"/>
                <w:szCs w:val="20"/>
              </w:rPr>
            </w:pPr>
            <w:r w:rsidRPr="003A0D64">
              <w:rPr>
                <w:sz w:val="20"/>
                <w:szCs w:val="20"/>
              </w:rPr>
              <w:t>0,040</w:t>
            </w:r>
          </w:p>
        </w:tc>
        <w:tc>
          <w:tcPr>
            <w:tcW w:w="919" w:type="dxa"/>
            <w:shd w:val="clear" w:color="auto" w:fill="auto"/>
            <w:noWrap/>
            <w:vAlign w:val="center"/>
            <w:hideMark/>
          </w:tcPr>
          <w:p w14:paraId="3138FAD3" w14:textId="77777777" w:rsidR="00C90BF9" w:rsidRPr="003A0D64" w:rsidRDefault="00C90BF9" w:rsidP="00E5658D">
            <w:pPr>
              <w:jc w:val="center"/>
              <w:rPr>
                <w:sz w:val="20"/>
                <w:szCs w:val="20"/>
              </w:rPr>
            </w:pPr>
            <w:r w:rsidRPr="003A0D64">
              <w:rPr>
                <w:sz w:val="20"/>
                <w:szCs w:val="20"/>
              </w:rPr>
              <w:t>0,040</w:t>
            </w:r>
          </w:p>
        </w:tc>
        <w:tc>
          <w:tcPr>
            <w:tcW w:w="919" w:type="dxa"/>
            <w:shd w:val="clear" w:color="auto" w:fill="auto"/>
            <w:noWrap/>
            <w:vAlign w:val="center"/>
            <w:hideMark/>
          </w:tcPr>
          <w:p w14:paraId="71FB385B" w14:textId="77777777" w:rsidR="00C90BF9" w:rsidRPr="003A0D64" w:rsidRDefault="00C90BF9" w:rsidP="00E5658D">
            <w:pPr>
              <w:jc w:val="center"/>
              <w:rPr>
                <w:sz w:val="20"/>
                <w:szCs w:val="20"/>
              </w:rPr>
            </w:pPr>
            <w:r w:rsidRPr="003A0D64">
              <w:rPr>
                <w:sz w:val="20"/>
                <w:szCs w:val="20"/>
              </w:rPr>
              <w:t>0,040</w:t>
            </w:r>
          </w:p>
        </w:tc>
        <w:tc>
          <w:tcPr>
            <w:tcW w:w="919" w:type="dxa"/>
            <w:shd w:val="clear" w:color="auto" w:fill="auto"/>
            <w:noWrap/>
            <w:vAlign w:val="center"/>
            <w:hideMark/>
          </w:tcPr>
          <w:p w14:paraId="4DADF4BE" w14:textId="77777777" w:rsidR="00C90BF9" w:rsidRPr="003A0D64" w:rsidRDefault="00C90BF9" w:rsidP="00E5658D">
            <w:pPr>
              <w:jc w:val="center"/>
              <w:rPr>
                <w:sz w:val="20"/>
                <w:szCs w:val="20"/>
              </w:rPr>
            </w:pPr>
            <w:r w:rsidRPr="003A0D64">
              <w:rPr>
                <w:sz w:val="20"/>
                <w:szCs w:val="20"/>
              </w:rPr>
              <w:t>0,040</w:t>
            </w:r>
          </w:p>
        </w:tc>
        <w:tc>
          <w:tcPr>
            <w:tcW w:w="919" w:type="dxa"/>
            <w:shd w:val="clear" w:color="auto" w:fill="auto"/>
            <w:noWrap/>
            <w:vAlign w:val="center"/>
            <w:hideMark/>
          </w:tcPr>
          <w:p w14:paraId="2592F644" w14:textId="77777777" w:rsidR="00C90BF9" w:rsidRPr="003A0D64" w:rsidRDefault="00C90BF9" w:rsidP="00E5658D">
            <w:pPr>
              <w:jc w:val="center"/>
              <w:rPr>
                <w:sz w:val="20"/>
                <w:szCs w:val="20"/>
              </w:rPr>
            </w:pPr>
            <w:r w:rsidRPr="003A0D64">
              <w:rPr>
                <w:sz w:val="20"/>
                <w:szCs w:val="20"/>
              </w:rPr>
              <w:t>0,040</w:t>
            </w:r>
          </w:p>
        </w:tc>
        <w:tc>
          <w:tcPr>
            <w:tcW w:w="919" w:type="dxa"/>
            <w:shd w:val="clear" w:color="auto" w:fill="auto"/>
            <w:noWrap/>
            <w:vAlign w:val="center"/>
            <w:hideMark/>
          </w:tcPr>
          <w:p w14:paraId="11FE4EFF" w14:textId="77777777" w:rsidR="00C90BF9" w:rsidRPr="003A0D64" w:rsidRDefault="00C90BF9" w:rsidP="00E5658D">
            <w:pPr>
              <w:jc w:val="center"/>
              <w:rPr>
                <w:sz w:val="20"/>
                <w:szCs w:val="20"/>
              </w:rPr>
            </w:pPr>
            <w:r w:rsidRPr="003A0D64">
              <w:rPr>
                <w:sz w:val="20"/>
                <w:szCs w:val="20"/>
              </w:rPr>
              <w:t>0,040</w:t>
            </w:r>
          </w:p>
        </w:tc>
        <w:tc>
          <w:tcPr>
            <w:tcW w:w="919" w:type="dxa"/>
            <w:shd w:val="clear" w:color="auto" w:fill="auto"/>
            <w:noWrap/>
            <w:vAlign w:val="center"/>
            <w:hideMark/>
          </w:tcPr>
          <w:p w14:paraId="64293A44" w14:textId="77777777" w:rsidR="00C90BF9" w:rsidRPr="003A0D64" w:rsidRDefault="00C90BF9" w:rsidP="00E5658D">
            <w:pPr>
              <w:jc w:val="center"/>
              <w:rPr>
                <w:sz w:val="20"/>
                <w:szCs w:val="20"/>
              </w:rPr>
            </w:pPr>
            <w:r w:rsidRPr="003A0D64">
              <w:rPr>
                <w:sz w:val="20"/>
                <w:szCs w:val="20"/>
              </w:rPr>
              <w:t>0,040</w:t>
            </w:r>
          </w:p>
        </w:tc>
        <w:tc>
          <w:tcPr>
            <w:tcW w:w="919" w:type="dxa"/>
            <w:shd w:val="clear" w:color="auto" w:fill="auto"/>
            <w:noWrap/>
            <w:vAlign w:val="center"/>
            <w:hideMark/>
          </w:tcPr>
          <w:p w14:paraId="1CAD344C" w14:textId="77777777" w:rsidR="00C90BF9" w:rsidRPr="003A0D64" w:rsidRDefault="00C90BF9" w:rsidP="00E5658D">
            <w:pPr>
              <w:jc w:val="center"/>
              <w:rPr>
                <w:sz w:val="20"/>
                <w:szCs w:val="20"/>
              </w:rPr>
            </w:pPr>
            <w:r w:rsidRPr="003A0D64">
              <w:rPr>
                <w:sz w:val="20"/>
                <w:szCs w:val="20"/>
              </w:rPr>
              <w:t>0,040</w:t>
            </w:r>
          </w:p>
        </w:tc>
        <w:tc>
          <w:tcPr>
            <w:tcW w:w="666" w:type="dxa"/>
            <w:shd w:val="clear" w:color="auto" w:fill="auto"/>
            <w:noWrap/>
            <w:vAlign w:val="center"/>
            <w:hideMark/>
          </w:tcPr>
          <w:p w14:paraId="3BBC092C" w14:textId="77777777" w:rsidR="00C90BF9" w:rsidRPr="003A0D64" w:rsidRDefault="00C90BF9" w:rsidP="00E5658D">
            <w:pPr>
              <w:jc w:val="center"/>
              <w:rPr>
                <w:sz w:val="20"/>
                <w:szCs w:val="20"/>
              </w:rPr>
            </w:pPr>
            <w:r w:rsidRPr="003A0D64">
              <w:rPr>
                <w:sz w:val="20"/>
                <w:szCs w:val="20"/>
              </w:rPr>
              <w:t>0,040</w:t>
            </w:r>
          </w:p>
        </w:tc>
        <w:tc>
          <w:tcPr>
            <w:tcW w:w="666" w:type="dxa"/>
            <w:shd w:val="clear" w:color="auto" w:fill="auto"/>
            <w:noWrap/>
            <w:vAlign w:val="center"/>
            <w:hideMark/>
          </w:tcPr>
          <w:p w14:paraId="37B8B45A" w14:textId="77777777" w:rsidR="00C90BF9" w:rsidRPr="003A0D64" w:rsidRDefault="00C90BF9" w:rsidP="00E5658D">
            <w:pPr>
              <w:jc w:val="center"/>
              <w:rPr>
                <w:sz w:val="20"/>
                <w:szCs w:val="20"/>
              </w:rPr>
            </w:pPr>
            <w:r w:rsidRPr="003A0D64">
              <w:rPr>
                <w:sz w:val="20"/>
                <w:szCs w:val="20"/>
              </w:rPr>
              <w:t>0,040</w:t>
            </w:r>
          </w:p>
        </w:tc>
        <w:tc>
          <w:tcPr>
            <w:tcW w:w="666" w:type="dxa"/>
            <w:shd w:val="clear" w:color="auto" w:fill="auto"/>
            <w:noWrap/>
            <w:vAlign w:val="center"/>
            <w:hideMark/>
          </w:tcPr>
          <w:p w14:paraId="43EBB298" w14:textId="77777777" w:rsidR="00C90BF9" w:rsidRPr="003A0D64" w:rsidRDefault="00C90BF9" w:rsidP="00E5658D">
            <w:pPr>
              <w:jc w:val="center"/>
              <w:rPr>
                <w:sz w:val="20"/>
                <w:szCs w:val="20"/>
              </w:rPr>
            </w:pPr>
            <w:r w:rsidRPr="003A0D64">
              <w:rPr>
                <w:sz w:val="20"/>
                <w:szCs w:val="20"/>
              </w:rPr>
              <w:t>0,040</w:t>
            </w:r>
          </w:p>
        </w:tc>
      </w:tr>
      <w:tr w:rsidR="003A0D64" w:rsidRPr="003A0D64" w14:paraId="3EA19F28" w14:textId="77777777" w:rsidTr="00E5658D">
        <w:trPr>
          <w:trHeight w:val="23"/>
          <w:jc w:val="center"/>
        </w:trPr>
        <w:tc>
          <w:tcPr>
            <w:tcW w:w="3203" w:type="dxa"/>
            <w:shd w:val="clear" w:color="auto" w:fill="auto"/>
            <w:vAlign w:val="center"/>
            <w:hideMark/>
          </w:tcPr>
          <w:p w14:paraId="62B04F07" w14:textId="77777777" w:rsidR="00C90BF9" w:rsidRPr="003A0D64" w:rsidRDefault="00C90BF9" w:rsidP="00E5658D">
            <w:pPr>
              <w:rPr>
                <w:sz w:val="20"/>
                <w:szCs w:val="20"/>
              </w:rPr>
            </w:pPr>
            <w:r w:rsidRPr="003A0D64">
              <w:rPr>
                <w:sz w:val="20"/>
                <w:szCs w:val="20"/>
              </w:rPr>
              <w:t>Располагаемая тепловая мощность</w:t>
            </w:r>
          </w:p>
        </w:tc>
        <w:tc>
          <w:tcPr>
            <w:tcW w:w="918" w:type="dxa"/>
            <w:shd w:val="clear" w:color="auto" w:fill="auto"/>
            <w:noWrap/>
            <w:vAlign w:val="center"/>
            <w:hideMark/>
          </w:tcPr>
          <w:p w14:paraId="20D4B2C9" w14:textId="77777777" w:rsidR="00C90BF9" w:rsidRPr="003A0D64" w:rsidRDefault="00C90BF9" w:rsidP="00E5658D">
            <w:pPr>
              <w:jc w:val="center"/>
              <w:rPr>
                <w:sz w:val="20"/>
                <w:szCs w:val="20"/>
              </w:rPr>
            </w:pPr>
            <w:r w:rsidRPr="003A0D64">
              <w:rPr>
                <w:sz w:val="20"/>
                <w:szCs w:val="20"/>
              </w:rPr>
              <w:t>0,040</w:t>
            </w:r>
          </w:p>
        </w:tc>
        <w:tc>
          <w:tcPr>
            <w:tcW w:w="919" w:type="dxa"/>
            <w:shd w:val="clear" w:color="auto" w:fill="auto"/>
            <w:noWrap/>
            <w:vAlign w:val="center"/>
            <w:hideMark/>
          </w:tcPr>
          <w:p w14:paraId="1ADB8A6F" w14:textId="77777777" w:rsidR="00C90BF9" w:rsidRPr="003A0D64" w:rsidRDefault="00C90BF9" w:rsidP="00E5658D">
            <w:pPr>
              <w:jc w:val="center"/>
              <w:rPr>
                <w:sz w:val="20"/>
                <w:szCs w:val="20"/>
              </w:rPr>
            </w:pPr>
            <w:r w:rsidRPr="003A0D64">
              <w:rPr>
                <w:sz w:val="20"/>
                <w:szCs w:val="20"/>
              </w:rPr>
              <w:t>0,040</w:t>
            </w:r>
          </w:p>
        </w:tc>
        <w:tc>
          <w:tcPr>
            <w:tcW w:w="919" w:type="dxa"/>
            <w:shd w:val="clear" w:color="auto" w:fill="auto"/>
            <w:noWrap/>
            <w:vAlign w:val="center"/>
            <w:hideMark/>
          </w:tcPr>
          <w:p w14:paraId="735A8DC0" w14:textId="77777777" w:rsidR="00C90BF9" w:rsidRPr="003A0D64" w:rsidRDefault="00C90BF9" w:rsidP="00E5658D">
            <w:pPr>
              <w:jc w:val="center"/>
              <w:rPr>
                <w:sz w:val="20"/>
                <w:szCs w:val="20"/>
              </w:rPr>
            </w:pPr>
            <w:r w:rsidRPr="003A0D64">
              <w:rPr>
                <w:sz w:val="20"/>
                <w:szCs w:val="20"/>
              </w:rPr>
              <w:t>0,040</w:t>
            </w:r>
          </w:p>
        </w:tc>
        <w:tc>
          <w:tcPr>
            <w:tcW w:w="919" w:type="dxa"/>
            <w:shd w:val="clear" w:color="auto" w:fill="auto"/>
            <w:noWrap/>
            <w:vAlign w:val="center"/>
            <w:hideMark/>
          </w:tcPr>
          <w:p w14:paraId="73FCFF40" w14:textId="77777777" w:rsidR="00C90BF9" w:rsidRPr="003A0D64" w:rsidRDefault="00C90BF9" w:rsidP="00E5658D">
            <w:pPr>
              <w:jc w:val="center"/>
              <w:rPr>
                <w:sz w:val="20"/>
                <w:szCs w:val="20"/>
              </w:rPr>
            </w:pPr>
            <w:r w:rsidRPr="003A0D64">
              <w:rPr>
                <w:sz w:val="20"/>
                <w:szCs w:val="20"/>
              </w:rPr>
              <w:t>0,040</w:t>
            </w:r>
          </w:p>
        </w:tc>
        <w:tc>
          <w:tcPr>
            <w:tcW w:w="919" w:type="dxa"/>
            <w:shd w:val="clear" w:color="auto" w:fill="auto"/>
            <w:noWrap/>
            <w:vAlign w:val="center"/>
            <w:hideMark/>
          </w:tcPr>
          <w:p w14:paraId="4BD927DF" w14:textId="77777777" w:rsidR="00C90BF9" w:rsidRPr="003A0D64" w:rsidRDefault="00C90BF9" w:rsidP="00E5658D">
            <w:pPr>
              <w:jc w:val="center"/>
              <w:rPr>
                <w:sz w:val="20"/>
                <w:szCs w:val="20"/>
              </w:rPr>
            </w:pPr>
            <w:r w:rsidRPr="003A0D64">
              <w:rPr>
                <w:sz w:val="20"/>
                <w:szCs w:val="20"/>
              </w:rPr>
              <w:t>0,040</w:t>
            </w:r>
          </w:p>
        </w:tc>
        <w:tc>
          <w:tcPr>
            <w:tcW w:w="919" w:type="dxa"/>
            <w:shd w:val="clear" w:color="auto" w:fill="auto"/>
            <w:noWrap/>
            <w:vAlign w:val="center"/>
            <w:hideMark/>
          </w:tcPr>
          <w:p w14:paraId="64DB65F5" w14:textId="77777777" w:rsidR="00C90BF9" w:rsidRPr="003A0D64" w:rsidRDefault="00C90BF9" w:rsidP="00E5658D">
            <w:pPr>
              <w:jc w:val="center"/>
              <w:rPr>
                <w:sz w:val="20"/>
                <w:szCs w:val="20"/>
              </w:rPr>
            </w:pPr>
            <w:r w:rsidRPr="003A0D64">
              <w:rPr>
                <w:sz w:val="20"/>
                <w:szCs w:val="20"/>
              </w:rPr>
              <w:t>0,040</w:t>
            </w:r>
          </w:p>
        </w:tc>
        <w:tc>
          <w:tcPr>
            <w:tcW w:w="919" w:type="dxa"/>
            <w:shd w:val="clear" w:color="auto" w:fill="auto"/>
            <w:noWrap/>
            <w:vAlign w:val="center"/>
            <w:hideMark/>
          </w:tcPr>
          <w:p w14:paraId="4FE360F0" w14:textId="77777777" w:rsidR="00C90BF9" w:rsidRPr="003A0D64" w:rsidRDefault="00C90BF9" w:rsidP="00E5658D">
            <w:pPr>
              <w:jc w:val="center"/>
              <w:rPr>
                <w:sz w:val="20"/>
                <w:szCs w:val="20"/>
              </w:rPr>
            </w:pPr>
            <w:r w:rsidRPr="003A0D64">
              <w:rPr>
                <w:sz w:val="20"/>
                <w:szCs w:val="20"/>
              </w:rPr>
              <w:t>0,040</w:t>
            </w:r>
          </w:p>
        </w:tc>
        <w:tc>
          <w:tcPr>
            <w:tcW w:w="919" w:type="dxa"/>
            <w:shd w:val="clear" w:color="auto" w:fill="auto"/>
            <w:noWrap/>
            <w:vAlign w:val="center"/>
            <w:hideMark/>
          </w:tcPr>
          <w:p w14:paraId="610AB778" w14:textId="77777777" w:rsidR="00C90BF9" w:rsidRPr="003A0D64" w:rsidRDefault="00C90BF9" w:rsidP="00E5658D">
            <w:pPr>
              <w:jc w:val="center"/>
              <w:rPr>
                <w:sz w:val="20"/>
                <w:szCs w:val="20"/>
              </w:rPr>
            </w:pPr>
            <w:r w:rsidRPr="003A0D64">
              <w:rPr>
                <w:sz w:val="20"/>
                <w:szCs w:val="20"/>
              </w:rPr>
              <w:t>0,040</w:t>
            </w:r>
          </w:p>
        </w:tc>
        <w:tc>
          <w:tcPr>
            <w:tcW w:w="919" w:type="dxa"/>
            <w:shd w:val="clear" w:color="auto" w:fill="auto"/>
            <w:noWrap/>
            <w:vAlign w:val="center"/>
            <w:hideMark/>
          </w:tcPr>
          <w:p w14:paraId="732D6017" w14:textId="77777777" w:rsidR="00C90BF9" w:rsidRPr="003A0D64" w:rsidRDefault="00C90BF9" w:rsidP="00E5658D">
            <w:pPr>
              <w:jc w:val="center"/>
              <w:rPr>
                <w:sz w:val="20"/>
                <w:szCs w:val="20"/>
              </w:rPr>
            </w:pPr>
            <w:r w:rsidRPr="003A0D64">
              <w:rPr>
                <w:sz w:val="20"/>
                <w:szCs w:val="20"/>
              </w:rPr>
              <w:t>0,040</w:t>
            </w:r>
          </w:p>
        </w:tc>
        <w:tc>
          <w:tcPr>
            <w:tcW w:w="919" w:type="dxa"/>
            <w:shd w:val="clear" w:color="auto" w:fill="auto"/>
            <w:noWrap/>
            <w:vAlign w:val="center"/>
            <w:hideMark/>
          </w:tcPr>
          <w:p w14:paraId="2ECC48F8" w14:textId="77777777" w:rsidR="00C90BF9" w:rsidRPr="003A0D64" w:rsidRDefault="00C90BF9" w:rsidP="00E5658D">
            <w:pPr>
              <w:jc w:val="center"/>
              <w:rPr>
                <w:sz w:val="20"/>
                <w:szCs w:val="20"/>
              </w:rPr>
            </w:pPr>
            <w:r w:rsidRPr="003A0D64">
              <w:rPr>
                <w:sz w:val="20"/>
                <w:szCs w:val="20"/>
              </w:rPr>
              <w:t>0,040</w:t>
            </w:r>
          </w:p>
        </w:tc>
        <w:tc>
          <w:tcPr>
            <w:tcW w:w="666" w:type="dxa"/>
            <w:shd w:val="clear" w:color="auto" w:fill="auto"/>
            <w:noWrap/>
            <w:vAlign w:val="center"/>
            <w:hideMark/>
          </w:tcPr>
          <w:p w14:paraId="6E181A3F" w14:textId="77777777" w:rsidR="00C90BF9" w:rsidRPr="003A0D64" w:rsidRDefault="00C90BF9" w:rsidP="00E5658D">
            <w:pPr>
              <w:jc w:val="center"/>
              <w:rPr>
                <w:sz w:val="20"/>
                <w:szCs w:val="20"/>
              </w:rPr>
            </w:pPr>
            <w:r w:rsidRPr="003A0D64">
              <w:rPr>
                <w:sz w:val="20"/>
                <w:szCs w:val="20"/>
              </w:rPr>
              <w:t>0,040</w:t>
            </w:r>
          </w:p>
        </w:tc>
        <w:tc>
          <w:tcPr>
            <w:tcW w:w="666" w:type="dxa"/>
            <w:shd w:val="clear" w:color="auto" w:fill="auto"/>
            <w:noWrap/>
            <w:vAlign w:val="center"/>
            <w:hideMark/>
          </w:tcPr>
          <w:p w14:paraId="2DB3E005" w14:textId="77777777" w:rsidR="00C90BF9" w:rsidRPr="003A0D64" w:rsidRDefault="00C90BF9" w:rsidP="00E5658D">
            <w:pPr>
              <w:jc w:val="center"/>
              <w:rPr>
                <w:sz w:val="20"/>
                <w:szCs w:val="20"/>
              </w:rPr>
            </w:pPr>
            <w:r w:rsidRPr="003A0D64">
              <w:rPr>
                <w:sz w:val="20"/>
                <w:szCs w:val="20"/>
              </w:rPr>
              <w:t>0,040</w:t>
            </w:r>
          </w:p>
        </w:tc>
        <w:tc>
          <w:tcPr>
            <w:tcW w:w="666" w:type="dxa"/>
            <w:shd w:val="clear" w:color="auto" w:fill="auto"/>
            <w:noWrap/>
            <w:vAlign w:val="center"/>
            <w:hideMark/>
          </w:tcPr>
          <w:p w14:paraId="68A5E07A" w14:textId="77777777" w:rsidR="00C90BF9" w:rsidRPr="003A0D64" w:rsidRDefault="00C90BF9" w:rsidP="00E5658D">
            <w:pPr>
              <w:jc w:val="center"/>
              <w:rPr>
                <w:sz w:val="20"/>
                <w:szCs w:val="20"/>
              </w:rPr>
            </w:pPr>
            <w:r w:rsidRPr="003A0D64">
              <w:rPr>
                <w:sz w:val="20"/>
                <w:szCs w:val="20"/>
              </w:rPr>
              <w:t>0,040</w:t>
            </w:r>
          </w:p>
        </w:tc>
      </w:tr>
      <w:tr w:rsidR="003A0D64" w:rsidRPr="003A0D64" w14:paraId="63E457CB" w14:textId="77777777" w:rsidTr="00E5658D">
        <w:trPr>
          <w:trHeight w:val="23"/>
          <w:jc w:val="center"/>
        </w:trPr>
        <w:tc>
          <w:tcPr>
            <w:tcW w:w="3203" w:type="dxa"/>
            <w:shd w:val="clear" w:color="auto" w:fill="auto"/>
            <w:vAlign w:val="center"/>
            <w:hideMark/>
          </w:tcPr>
          <w:p w14:paraId="59639E84" w14:textId="77777777" w:rsidR="00C90BF9" w:rsidRPr="003A0D64" w:rsidRDefault="00C90BF9" w:rsidP="00E5658D">
            <w:pPr>
              <w:rPr>
                <w:sz w:val="20"/>
                <w:szCs w:val="20"/>
              </w:rPr>
            </w:pPr>
            <w:r w:rsidRPr="003A0D64">
              <w:rPr>
                <w:sz w:val="20"/>
                <w:szCs w:val="20"/>
              </w:rPr>
              <w:t>Затраты тепла на собственные нужды в горячей воде</w:t>
            </w:r>
          </w:p>
        </w:tc>
        <w:tc>
          <w:tcPr>
            <w:tcW w:w="918" w:type="dxa"/>
            <w:shd w:val="clear" w:color="auto" w:fill="auto"/>
            <w:vAlign w:val="center"/>
            <w:hideMark/>
          </w:tcPr>
          <w:p w14:paraId="5DC517C0" w14:textId="77777777" w:rsidR="00C90BF9" w:rsidRPr="003A0D64" w:rsidRDefault="00C90BF9" w:rsidP="00E5658D">
            <w:pPr>
              <w:jc w:val="center"/>
              <w:rPr>
                <w:sz w:val="20"/>
                <w:szCs w:val="20"/>
              </w:rPr>
            </w:pPr>
            <w:r w:rsidRPr="003A0D64">
              <w:rPr>
                <w:sz w:val="20"/>
                <w:szCs w:val="20"/>
              </w:rPr>
              <w:t>0,001</w:t>
            </w:r>
          </w:p>
        </w:tc>
        <w:tc>
          <w:tcPr>
            <w:tcW w:w="919" w:type="dxa"/>
            <w:shd w:val="clear" w:color="auto" w:fill="auto"/>
            <w:noWrap/>
            <w:vAlign w:val="center"/>
            <w:hideMark/>
          </w:tcPr>
          <w:p w14:paraId="6D2D0CDE" w14:textId="77777777" w:rsidR="00C90BF9" w:rsidRPr="003A0D64" w:rsidRDefault="00C90BF9" w:rsidP="00E5658D">
            <w:pPr>
              <w:jc w:val="center"/>
              <w:rPr>
                <w:sz w:val="20"/>
                <w:szCs w:val="20"/>
              </w:rPr>
            </w:pPr>
            <w:r w:rsidRPr="003A0D64">
              <w:rPr>
                <w:sz w:val="20"/>
                <w:szCs w:val="20"/>
              </w:rPr>
              <w:t>0,001</w:t>
            </w:r>
          </w:p>
        </w:tc>
        <w:tc>
          <w:tcPr>
            <w:tcW w:w="919" w:type="dxa"/>
            <w:shd w:val="clear" w:color="auto" w:fill="auto"/>
            <w:noWrap/>
            <w:vAlign w:val="center"/>
            <w:hideMark/>
          </w:tcPr>
          <w:p w14:paraId="7453A4F8" w14:textId="77777777" w:rsidR="00C90BF9" w:rsidRPr="003A0D64" w:rsidRDefault="00C90BF9" w:rsidP="00E5658D">
            <w:pPr>
              <w:jc w:val="center"/>
              <w:rPr>
                <w:sz w:val="20"/>
                <w:szCs w:val="20"/>
              </w:rPr>
            </w:pPr>
            <w:r w:rsidRPr="003A0D64">
              <w:rPr>
                <w:sz w:val="20"/>
                <w:szCs w:val="20"/>
              </w:rPr>
              <w:t>0,001</w:t>
            </w:r>
          </w:p>
        </w:tc>
        <w:tc>
          <w:tcPr>
            <w:tcW w:w="919" w:type="dxa"/>
            <w:shd w:val="clear" w:color="auto" w:fill="auto"/>
            <w:noWrap/>
            <w:vAlign w:val="center"/>
            <w:hideMark/>
          </w:tcPr>
          <w:p w14:paraId="47ECB5E7" w14:textId="77777777" w:rsidR="00C90BF9" w:rsidRPr="003A0D64" w:rsidRDefault="00C90BF9" w:rsidP="00E5658D">
            <w:pPr>
              <w:jc w:val="center"/>
              <w:rPr>
                <w:sz w:val="20"/>
                <w:szCs w:val="20"/>
              </w:rPr>
            </w:pPr>
            <w:r w:rsidRPr="003A0D64">
              <w:rPr>
                <w:sz w:val="20"/>
                <w:szCs w:val="20"/>
              </w:rPr>
              <w:t>0,001</w:t>
            </w:r>
          </w:p>
        </w:tc>
        <w:tc>
          <w:tcPr>
            <w:tcW w:w="919" w:type="dxa"/>
            <w:shd w:val="clear" w:color="auto" w:fill="auto"/>
            <w:noWrap/>
            <w:vAlign w:val="center"/>
            <w:hideMark/>
          </w:tcPr>
          <w:p w14:paraId="5F0B49D7" w14:textId="77777777" w:rsidR="00C90BF9" w:rsidRPr="003A0D64" w:rsidRDefault="00C90BF9" w:rsidP="00E5658D">
            <w:pPr>
              <w:jc w:val="center"/>
              <w:rPr>
                <w:sz w:val="20"/>
                <w:szCs w:val="20"/>
              </w:rPr>
            </w:pPr>
            <w:r w:rsidRPr="003A0D64">
              <w:rPr>
                <w:sz w:val="20"/>
                <w:szCs w:val="20"/>
              </w:rPr>
              <w:t>0,001</w:t>
            </w:r>
          </w:p>
        </w:tc>
        <w:tc>
          <w:tcPr>
            <w:tcW w:w="919" w:type="dxa"/>
            <w:shd w:val="clear" w:color="auto" w:fill="auto"/>
            <w:noWrap/>
            <w:vAlign w:val="center"/>
            <w:hideMark/>
          </w:tcPr>
          <w:p w14:paraId="4F1C9EA9" w14:textId="77777777" w:rsidR="00C90BF9" w:rsidRPr="003A0D64" w:rsidRDefault="00C90BF9" w:rsidP="00E5658D">
            <w:pPr>
              <w:jc w:val="center"/>
              <w:rPr>
                <w:sz w:val="20"/>
                <w:szCs w:val="20"/>
              </w:rPr>
            </w:pPr>
            <w:r w:rsidRPr="003A0D64">
              <w:rPr>
                <w:sz w:val="20"/>
                <w:szCs w:val="20"/>
              </w:rPr>
              <w:t>0,001</w:t>
            </w:r>
          </w:p>
        </w:tc>
        <w:tc>
          <w:tcPr>
            <w:tcW w:w="919" w:type="dxa"/>
            <w:shd w:val="clear" w:color="auto" w:fill="auto"/>
            <w:noWrap/>
            <w:vAlign w:val="center"/>
            <w:hideMark/>
          </w:tcPr>
          <w:p w14:paraId="17FFA645" w14:textId="77777777" w:rsidR="00C90BF9" w:rsidRPr="003A0D64" w:rsidRDefault="00C90BF9" w:rsidP="00E5658D">
            <w:pPr>
              <w:jc w:val="center"/>
              <w:rPr>
                <w:sz w:val="20"/>
                <w:szCs w:val="20"/>
              </w:rPr>
            </w:pPr>
            <w:r w:rsidRPr="003A0D64">
              <w:rPr>
                <w:sz w:val="20"/>
                <w:szCs w:val="20"/>
              </w:rPr>
              <w:t>0,001</w:t>
            </w:r>
          </w:p>
        </w:tc>
        <w:tc>
          <w:tcPr>
            <w:tcW w:w="919" w:type="dxa"/>
            <w:shd w:val="clear" w:color="auto" w:fill="auto"/>
            <w:noWrap/>
            <w:vAlign w:val="center"/>
            <w:hideMark/>
          </w:tcPr>
          <w:p w14:paraId="459A559F" w14:textId="77777777" w:rsidR="00C90BF9" w:rsidRPr="003A0D64" w:rsidRDefault="00C90BF9" w:rsidP="00E5658D">
            <w:pPr>
              <w:jc w:val="center"/>
              <w:rPr>
                <w:sz w:val="20"/>
                <w:szCs w:val="20"/>
              </w:rPr>
            </w:pPr>
            <w:r w:rsidRPr="003A0D64">
              <w:rPr>
                <w:sz w:val="20"/>
                <w:szCs w:val="20"/>
              </w:rPr>
              <w:t>0,001</w:t>
            </w:r>
          </w:p>
        </w:tc>
        <w:tc>
          <w:tcPr>
            <w:tcW w:w="919" w:type="dxa"/>
            <w:shd w:val="clear" w:color="auto" w:fill="auto"/>
            <w:noWrap/>
            <w:vAlign w:val="center"/>
            <w:hideMark/>
          </w:tcPr>
          <w:p w14:paraId="4CD38336" w14:textId="77777777" w:rsidR="00C90BF9" w:rsidRPr="003A0D64" w:rsidRDefault="00C90BF9" w:rsidP="00E5658D">
            <w:pPr>
              <w:jc w:val="center"/>
              <w:rPr>
                <w:sz w:val="20"/>
                <w:szCs w:val="20"/>
              </w:rPr>
            </w:pPr>
            <w:r w:rsidRPr="003A0D64">
              <w:rPr>
                <w:sz w:val="20"/>
                <w:szCs w:val="20"/>
              </w:rPr>
              <w:t>0,001</w:t>
            </w:r>
          </w:p>
        </w:tc>
        <w:tc>
          <w:tcPr>
            <w:tcW w:w="919" w:type="dxa"/>
            <w:shd w:val="clear" w:color="auto" w:fill="auto"/>
            <w:noWrap/>
            <w:vAlign w:val="center"/>
            <w:hideMark/>
          </w:tcPr>
          <w:p w14:paraId="695D8F46" w14:textId="77777777" w:rsidR="00C90BF9" w:rsidRPr="003A0D64" w:rsidRDefault="00C90BF9" w:rsidP="00E5658D">
            <w:pPr>
              <w:jc w:val="center"/>
              <w:rPr>
                <w:sz w:val="20"/>
                <w:szCs w:val="20"/>
              </w:rPr>
            </w:pPr>
            <w:r w:rsidRPr="003A0D64">
              <w:rPr>
                <w:sz w:val="20"/>
                <w:szCs w:val="20"/>
              </w:rPr>
              <w:t>0,001</w:t>
            </w:r>
          </w:p>
        </w:tc>
        <w:tc>
          <w:tcPr>
            <w:tcW w:w="666" w:type="dxa"/>
            <w:shd w:val="clear" w:color="auto" w:fill="auto"/>
            <w:noWrap/>
            <w:vAlign w:val="center"/>
            <w:hideMark/>
          </w:tcPr>
          <w:p w14:paraId="454E5668" w14:textId="77777777" w:rsidR="00C90BF9" w:rsidRPr="003A0D64" w:rsidRDefault="00C90BF9" w:rsidP="00E5658D">
            <w:pPr>
              <w:jc w:val="center"/>
              <w:rPr>
                <w:sz w:val="20"/>
                <w:szCs w:val="20"/>
              </w:rPr>
            </w:pPr>
            <w:r w:rsidRPr="003A0D64">
              <w:rPr>
                <w:sz w:val="20"/>
                <w:szCs w:val="20"/>
              </w:rPr>
              <w:t>0,001</w:t>
            </w:r>
          </w:p>
        </w:tc>
        <w:tc>
          <w:tcPr>
            <w:tcW w:w="666" w:type="dxa"/>
            <w:shd w:val="clear" w:color="auto" w:fill="auto"/>
            <w:noWrap/>
            <w:vAlign w:val="center"/>
            <w:hideMark/>
          </w:tcPr>
          <w:p w14:paraId="6955B5C9" w14:textId="77777777" w:rsidR="00C90BF9" w:rsidRPr="003A0D64" w:rsidRDefault="00C90BF9" w:rsidP="00E5658D">
            <w:pPr>
              <w:jc w:val="center"/>
              <w:rPr>
                <w:sz w:val="20"/>
                <w:szCs w:val="20"/>
              </w:rPr>
            </w:pPr>
            <w:r w:rsidRPr="003A0D64">
              <w:rPr>
                <w:sz w:val="20"/>
                <w:szCs w:val="20"/>
              </w:rPr>
              <w:t>0,001</w:t>
            </w:r>
          </w:p>
        </w:tc>
        <w:tc>
          <w:tcPr>
            <w:tcW w:w="666" w:type="dxa"/>
            <w:shd w:val="clear" w:color="auto" w:fill="auto"/>
            <w:noWrap/>
            <w:vAlign w:val="center"/>
            <w:hideMark/>
          </w:tcPr>
          <w:p w14:paraId="182BD057" w14:textId="77777777" w:rsidR="00C90BF9" w:rsidRPr="003A0D64" w:rsidRDefault="00C90BF9" w:rsidP="00E5658D">
            <w:pPr>
              <w:jc w:val="center"/>
              <w:rPr>
                <w:sz w:val="20"/>
                <w:szCs w:val="20"/>
              </w:rPr>
            </w:pPr>
            <w:r w:rsidRPr="003A0D64">
              <w:rPr>
                <w:sz w:val="20"/>
                <w:szCs w:val="20"/>
              </w:rPr>
              <w:t>0,001</w:t>
            </w:r>
          </w:p>
        </w:tc>
      </w:tr>
      <w:tr w:rsidR="003A0D64" w:rsidRPr="003A0D64" w14:paraId="521CDDD6" w14:textId="77777777" w:rsidTr="00E5658D">
        <w:trPr>
          <w:trHeight w:val="23"/>
          <w:jc w:val="center"/>
        </w:trPr>
        <w:tc>
          <w:tcPr>
            <w:tcW w:w="3203" w:type="dxa"/>
            <w:shd w:val="clear" w:color="auto" w:fill="auto"/>
            <w:vAlign w:val="center"/>
            <w:hideMark/>
          </w:tcPr>
          <w:p w14:paraId="4A08FDCF" w14:textId="77777777" w:rsidR="00C90BF9" w:rsidRPr="003A0D64" w:rsidRDefault="00C90BF9" w:rsidP="00E5658D">
            <w:pPr>
              <w:rPr>
                <w:sz w:val="20"/>
                <w:szCs w:val="20"/>
              </w:rPr>
            </w:pPr>
            <w:r w:rsidRPr="003A0D64">
              <w:rPr>
                <w:sz w:val="20"/>
                <w:szCs w:val="20"/>
              </w:rPr>
              <w:t>Потери в тепловых сетях в горячей воде</w:t>
            </w:r>
          </w:p>
        </w:tc>
        <w:tc>
          <w:tcPr>
            <w:tcW w:w="918" w:type="dxa"/>
            <w:shd w:val="clear" w:color="auto" w:fill="auto"/>
            <w:vAlign w:val="center"/>
            <w:hideMark/>
          </w:tcPr>
          <w:p w14:paraId="55FDB9BA" w14:textId="77777777" w:rsidR="00C90BF9" w:rsidRPr="003A0D64" w:rsidRDefault="00C90BF9" w:rsidP="00E5658D">
            <w:pPr>
              <w:jc w:val="center"/>
              <w:rPr>
                <w:sz w:val="20"/>
                <w:szCs w:val="20"/>
              </w:rPr>
            </w:pPr>
            <w:r w:rsidRPr="003A0D64">
              <w:rPr>
                <w:sz w:val="20"/>
                <w:szCs w:val="20"/>
              </w:rPr>
              <w:t>0,002</w:t>
            </w:r>
          </w:p>
        </w:tc>
        <w:tc>
          <w:tcPr>
            <w:tcW w:w="919" w:type="dxa"/>
            <w:shd w:val="clear" w:color="auto" w:fill="auto"/>
            <w:noWrap/>
            <w:vAlign w:val="center"/>
            <w:hideMark/>
          </w:tcPr>
          <w:p w14:paraId="01CAF203" w14:textId="77777777" w:rsidR="00C90BF9" w:rsidRPr="003A0D64" w:rsidRDefault="00C90BF9" w:rsidP="00E5658D">
            <w:pPr>
              <w:jc w:val="center"/>
              <w:rPr>
                <w:sz w:val="20"/>
                <w:szCs w:val="20"/>
              </w:rPr>
            </w:pPr>
            <w:r w:rsidRPr="003A0D64">
              <w:rPr>
                <w:sz w:val="20"/>
                <w:szCs w:val="20"/>
              </w:rPr>
              <w:t>0,002</w:t>
            </w:r>
          </w:p>
        </w:tc>
        <w:tc>
          <w:tcPr>
            <w:tcW w:w="919" w:type="dxa"/>
            <w:shd w:val="clear" w:color="auto" w:fill="auto"/>
            <w:noWrap/>
            <w:vAlign w:val="center"/>
            <w:hideMark/>
          </w:tcPr>
          <w:p w14:paraId="61B2FD9B" w14:textId="77777777" w:rsidR="00C90BF9" w:rsidRPr="003A0D64" w:rsidRDefault="00C90BF9" w:rsidP="00E5658D">
            <w:pPr>
              <w:jc w:val="center"/>
              <w:rPr>
                <w:sz w:val="20"/>
                <w:szCs w:val="20"/>
              </w:rPr>
            </w:pPr>
            <w:r w:rsidRPr="003A0D64">
              <w:rPr>
                <w:sz w:val="20"/>
                <w:szCs w:val="20"/>
              </w:rPr>
              <w:t>0,002</w:t>
            </w:r>
          </w:p>
        </w:tc>
        <w:tc>
          <w:tcPr>
            <w:tcW w:w="919" w:type="dxa"/>
            <w:shd w:val="clear" w:color="auto" w:fill="auto"/>
            <w:noWrap/>
            <w:vAlign w:val="center"/>
            <w:hideMark/>
          </w:tcPr>
          <w:p w14:paraId="2AB81D12" w14:textId="77777777" w:rsidR="00C90BF9" w:rsidRPr="003A0D64" w:rsidRDefault="00C90BF9" w:rsidP="00E5658D">
            <w:pPr>
              <w:jc w:val="center"/>
              <w:rPr>
                <w:sz w:val="20"/>
                <w:szCs w:val="20"/>
              </w:rPr>
            </w:pPr>
            <w:r w:rsidRPr="003A0D64">
              <w:rPr>
                <w:sz w:val="20"/>
                <w:szCs w:val="20"/>
              </w:rPr>
              <w:t>0,002</w:t>
            </w:r>
          </w:p>
        </w:tc>
        <w:tc>
          <w:tcPr>
            <w:tcW w:w="919" w:type="dxa"/>
            <w:shd w:val="clear" w:color="auto" w:fill="auto"/>
            <w:noWrap/>
            <w:vAlign w:val="center"/>
            <w:hideMark/>
          </w:tcPr>
          <w:p w14:paraId="74400C62" w14:textId="77777777" w:rsidR="00C90BF9" w:rsidRPr="003A0D64" w:rsidRDefault="00C90BF9" w:rsidP="00E5658D">
            <w:pPr>
              <w:jc w:val="center"/>
              <w:rPr>
                <w:sz w:val="20"/>
                <w:szCs w:val="20"/>
              </w:rPr>
            </w:pPr>
            <w:r w:rsidRPr="003A0D64">
              <w:rPr>
                <w:sz w:val="20"/>
                <w:szCs w:val="20"/>
              </w:rPr>
              <w:t>0,002</w:t>
            </w:r>
          </w:p>
        </w:tc>
        <w:tc>
          <w:tcPr>
            <w:tcW w:w="919" w:type="dxa"/>
            <w:shd w:val="clear" w:color="auto" w:fill="auto"/>
            <w:noWrap/>
            <w:vAlign w:val="center"/>
            <w:hideMark/>
          </w:tcPr>
          <w:p w14:paraId="58280B6E" w14:textId="77777777" w:rsidR="00C90BF9" w:rsidRPr="003A0D64" w:rsidRDefault="00C90BF9" w:rsidP="00E5658D">
            <w:pPr>
              <w:jc w:val="center"/>
              <w:rPr>
                <w:sz w:val="20"/>
                <w:szCs w:val="20"/>
              </w:rPr>
            </w:pPr>
            <w:r w:rsidRPr="003A0D64">
              <w:rPr>
                <w:sz w:val="20"/>
                <w:szCs w:val="20"/>
              </w:rPr>
              <w:t>0,002</w:t>
            </w:r>
          </w:p>
        </w:tc>
        <w:tc>
          <w:tcPr>
            <w:tcW w:w="919" w:type="dxa"/>
            <w:shd w:val="clear" w:color="auto" w:fill="auto"/>
            <w:noWrap/>
            <w:vAlign w:val="center"/>
            <w:hideMark/>
          </w:tcPr>
          <w:p w14:paraId="134B504F" w14:textId="77777777" w:rsidR="00C90BF9" w:rsidRPr="003A0D64" w:rsidRDefault="00C90BF9" w:rsidP="00E5658D">
            <w:pPr>
              <w:jc w:val="center"/>
              <w:rPr>
                <w:sz w:val="20"/>
                <w:szCs w:val="20"/>
              </w:rPr>
            </w:pPr>
            <w:r w:rsidRPr="003A0D64">
              <w:rPr>
                <w:sz w:val="20"/>
                <w:szCs w:val="20"/>
              </w:rPr>
              <w:t>0,002</w:t>
            </w:r>
          </w:p>
        </w:tc>
        <w:tc>
          <w:tcPr>
            <w:tcW w:w="919" w:type="dxa"/>
            <w:shd w:val="clear" w:color="auto" w:fill="auto"/>
            <w:noWrap/>
            <w:vAlign w:val="center"/>
            <w:hideMark/>
          </w:tcPr>
          <w:p w14:paraId="4B5495E7" w14:textId="77777777" w:rsidR="00C90BF9" w:rsidRPr="003A0D64" w:rsidRDefault="00C90BF9" w:rsidP="00E5658D">
            <w:pPr>
              <w:jc w:val="center"/>
              <w:rPr>
                <w:sz w:val="20"/>
                <w:szCs w:val="20"/>
              </w:rPr>
            </w:pPr>
            <w:r w:rsidRPr="003A0D64">
              <w:rPr>
                <w:sz w:val="20"/>
                <w:szCs w:val="20"/>
              </w:rPr>
              <w:t>0,002</w:t>
            </w:r>
          </w:p>
        </w:tc>
        <w:tc>
          <w:tcPr>
            <w:tcW w:w="919" w:type="dxa"/>
            <w:shd w:val="clear" w:color="auto" w:fill="auto"/>
            <w:noWrap/>
            <w:vAlign w:val="center"/>
            <w:hideMark/>
          </w:tcPr>
          <w:p w14:paraId="0707A965" w14:textId="77777777" w:rsidR="00C90BF9" w:rsidRPr="003A0D64" w:rsidRDefault="00C90BF9" w:rsidP="00E5658D">
            <w:pPr>
              <w:jc w:val="center"/>
              <w:rPr>
                <w:sz w:val="20"/>
                <w:szCs w:val="20"/>
              </w:rPr>
            </w:pPr>
            <w:r w:rsidRPr="003A0D64">
              <w:rPr>
                <w:sz w:val="20"/>
                <w:szCs w:val="20"/>
              </w:rPr>
              <w:t>0,002</w:t>
            </w:r>
          </w:p>
        </w:tc>
        <w:tc>
          <w:tcPr>
            <w:tcW w:w="919" w:type="dxa"/>
            <w:shd w:val="clear" w:color="auto" w:fill="auto"/>
            <w:noWrap/>
            <w:vAlign w:val="center"/>
            <w:hideMark/>
          </w:tcPr>
          <w:p w14:paraId="4BFA3F70" w14:textId="77777777" w:rsidR="00C90BF9" w:rsidRPr="003A0D64" w:rsidRDefault="00C90BF9" w:rsidP="00E5658D">
            <w:pPr>
              <w:jc w:val="center"/>
              <w:rPr>
                <w:sz w:val="20"/>
                <w:szCs w:val="20"/>
              </w:rPr>
            </w:pPr>
            <w:r w:rsidRPr="003A0D64">
              <w:rPr>
                <w:sz w:val="20"/>
                <w:szCs w:val="20"/>
              </w:rPr>
              <w:t>0,002</w:t>
            </w:r>
          </w:p>
        </w:tc>
        <w:tc>
          <w:tcPr>
            <w:tcW w:w="666" w:type="dxa"/>
            <w:shd w:val="clear" w:color="auto" w:fill="auto"/>
            <w:noWrap/>
            <w:vAlign w:val="center"/>
            <w:hideMark/>
          </w:tcPr>
          <w:p w14:paraId="5A608AEC" w14:textId="77777777" w:rsidR="00C90BF9" w:rsidRPr="003A0D64" w:rsidRDefault="00C90BF9" w:rsidP="00E5658D">
            <w:pPr>
              <w:jc w:val="center"/>
              <w:rPr>
                <w:sz w:val="20"/>
                <w:szCs w:val="20"/>
              </w:rPr>
            </w:pPr>
            <w:r w:rsidRPr="003A0D64">
              <w:rPr>
                <w:sz w:val="20"/>
                <w:szCs w:val="20"/>
              </w:rPr>
              <w:t>0,002</w:t>
            </w:r>
          </w:p>
        </w:tc>
        <w:tc>
          <w:tcPr>
            <w:tcW w:w="666" w:type="dxa"/>
            <w:shd w:val="clear" w:color="auto" w:fill="auto"/>
            <w:noWrap/>
            <w:vAlign w:val="center"/>
            <w:hideMark/>
          </w:tcPr>
          <w:p w14:paraId="44BE5467" w14:textId="77777777" w:rsidR="00C90BF9" w:rsidRPr="003A0D64" w:rsidRDefault="00C90BF9" w:rsidP="00E5658D">
            <w:pPr>
              <w:jc w:val="center"/>
              <w:rPr>
                <w:sz w:val="20"/>
                <w:szCs w:val="20"/>
              </w:rPr>
            </w:pPr>
            <w:r w:rsidRPr="003A0D64">
              <w:rPr>
                <w:sz w:val="20"/>
                <w:szCs w:val="20"/>
              </w:rPr>
              <w:t>0,002</w:t>
            </w:r>
          </w:p>
        </w:tc>
        <w:tc>
          <w:tcPr>
            <w:tcW w:w="666" w:type="dxa"/>
            <w:shd w:val="clear" w:color="auto" w:fill="auto"/>
            <w:noWrap/>
            <w:vAlign w:val="center"/>
            <w:hideMark/>
          </w:tcPr>
          <w:p w14:paraId="54B8D6FF" w14:textId="77777777" w:rsidR="00C90BF9" w:rsidRPr="003A0D64" w:rsidRDefault="00C90BF9" w:rsidP="00E5658D">
            <w:pPr>
              <w:jc w:val="center"/>
              <w:rPr>
                <w:sz w:val="20"/>
                <w:szCs w:val="20"/>
              </w:rPr>
            </w:pPr>
            <w:r w:rsidRPr="003A0D64">
              <w:rPr>
                <w:sz w:val="20"/>
                <w:szCs w:val="20"/>
              </w:rPr>
              <w:t>0,002</w:t>
            </w:r>
          </w:p>
        </w:tc>
      </w:tr>
      <w:tr w:rsidR="003A0D64" w:rsidRPr="003A0D64" w14:paraId="0FADF6CD" w14:textId="77777777" w:rsidTr="00E5658D">
        <w:trPr>
          <w:trHeight w:val="23"/>
          <w:jc w:val="center"/>
        </w:trPr>
        <w:tc>
          <w:tcPr>
            <w:tcW w:w="3203" w:type="dxa"/>
            <w:shd w:val="clear" w:color="auto" w:fill="auto"/>
            <w:vAlign w:val="center"/>
            <w:hideMark/>
          </w:tcPr>
          <w:p w14:paraId="3877357B" w14:textId="77777777" w:rsidR="00C90BF9" w:rsidRPr="003A0D64" w:rsidRDefault="00C90BF9" w:rsidP="00E5658D">
            <w:pPr>
              <w:rPr>
                <w:sz w:val="20"/>
                <w:szCs w:val="20"/>
              </w:rPr>
            </w:pPr>
            <w:r w:rsidRPr="003A0D64">
              <w:rPr>
                <w:sz w:val="20"/>
                <w:szCs w:val="20"/>
              </w:rPr>
              <w:t>Расчетная нагрузка на хозяйственные нужды</w:t>
            </w:r>
          </w:p>
        </w:tc>
        <w:tc>
          <w:tcPr>
            <w:tcW w:w="918" w:type="dxa"/>
            <w:shd w:val="clear" w:color="auto" w:fill="auto"/>
            <w:vAlign w:val="center"/>
            <w:hideMark/>
          </w:tcPr>
          <w:p w14:paraId="504B8840"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vAlign w:val="center"/>
            <w:hideMark/>
          </w:tcPr>
          <w:p w14:paraId="7CB6CD8C"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vAlign w:val="center"/>
            <w:hideMark/>
          </w:tcPr>
          <w:p w14:paraId="0BF86CF2"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vAlign w:val="center"/>
            <w:hideMark/>
          </w:tcPr>
          <w:p w14:paraId="547847C5"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vAlign w:val="center"/>
            <w:hideMark/>
          </w:tcPr>
          <w:p w14:paraId="256631D3"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vAlign w:val="center"/>
            <w:hideMark/>
          </w:tcPr>
          <w:p w14:paraId="5C923CA6"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vAlign w:val="center"/>
            <w:hideMark/>
          </w:tcPr>
          <w:p w14:paraId="712D93B4"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vAlign w:val="center"/>
            <w:hideMark/>
          </w:tcPr>
          <w:p w14:paraId="7C8853B4"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vAlign w:val="center"/>
            <w:hideMark/>
          </w:tcPr>
          <w:p w14:paraId="15000F36"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vAlign w:val="center"/>
            <w:hideMark/>
          </w:tcPr>
          <w:p w14:paraId="3E5456F8" w14:textId="77777777" w:rsidR="00C90BF9" w:rsidRPr="003A0D64" w:rsidRDefault="00C90BF9" w:rsidP="00E5658D">
            <w:pPr>
              <w:jc w:val="center"/>
              <w:rPr>
                <w:sz w:val="20"/>
                <w:szCs w:val="20"/>
              </w:rPr>
            </w:pPr>
            <w:r w:rsidRPr="003A0D64">
              <w:rPr>
                <w:sz w:val="20"/>
                <w:szCs w:val="20"/>
              </w:rPr>
              <w:t>0,000</w:t>
            </w:r>
          </w:p>
        </w:tc>
        <w:tc>
          <w:tcPr>
            <w:tcW w:w="666" w:type="dxa"/>
            <w:shd w:val="clear" w:color="auto" w:fill="auto"/>
            <w:vAlign w:val="center"/>
            <w:hideMark/>
          </w:tcPr>
          <w:p w14:paraId="44994574" w14:textId="77777777" w:rsidR="00C90BF9" w:rsidRPr="003A0D64" w:rsidRDefault="00C90BF9" w:rsidP="00E5658D">
            <w:pPr>
              <w:jc w:val="center"/>
              <w:rPr>
                <w:sz w:val="20"/>
                <w:szCs w:val="20"/>
              </w:rPr>
            </w:pPr>
            <w:r w:rsidRPr="003A0D64">
              <w:rPr>
                <w:sz w:val="20"/>
                <w:szCs w:val="20"/>
              </w:rPr>
              <w:t>0,000</w:t>
            </w:r>
          </w:p>
        </w:tc>
        <w:tc>
          <w:tcPr>
            <w:tcW w:w="666" w:type="dxa"/>
            <w:shd w:val="clear" w:color="auto" w:fill="auto"/>
            <w:vAlign w:val="center"/>
            <w:hideMark/>
          </w:tcPr>
          <w:p w14:paraId="470A596B" w14:textId="77777777" w:rsidR="00C90BF9" w:rsidRPr="003A0D64" w:rsidRDefault="00C90BF9" w:rsidP="00E5658D">
            <w:pPr>
              <w:jc w:val="center"/>
              <w:rPr>
                <w:sz w:val="20"/>
                <w:szCs w:val="20"/>
              </w:rPr>
            </w:pPr>
            <w:r w:rsidRPr="003A0D64">
              <w:rPr>
                <w:sz w:val="20"/>
                <w:szCs w:val="20"/>
              </w:rPr>
              <w:t>0,000</w:t>
            </w:r>
          </w:p>
        </w:tc>
        <w:tc>
          <w:tcPr>
            <w:tcW w:w="666" w:type="dxa"/>
            <w:shd w:val="clear" w:color="auto" w:fill="auto"/>
            <w:vAlign w:val="center"/>
            <w:hideMark/>
          </w:tcPr>
          <w:p w14:paraId="73153562" w14:textId="77777777" w:rsidR="00C90BF9" w:rsidRPr="003A0D64" w:rsidRDefault="00C90BF9" w:rsidP="00E5658D">
            <w:pPr>
              <w:jc w:val="center"/>
              <w:rPr>
                <w:sz w:val="20"/>
                <w:szCs w:val="20"/>
              </w:rPr>
            </w:pPr>
            <w:r w:rsidRPr="003A0D64">
              <w:rPr>
                <w:sz w:val="20"/>
                <w:szCs w:val="20"/>
              </w:rPr>
              <w:t>0,000</w:t>
            </w:r>
          </w:p>
        </w:tc>
      </w:tr>
      <w:tr w:rsidR="003A0D64" w:rsidRPr="003A0D64" w14:paraId="680621E5" w14:textId="77777777" w:rsidTr="00E5658D">
        <w:trPr>
          <w:trHeight w:val="23"/>
          <w:jc w:val="center"/>
        </w:trPr>
        <w:tc>
          <w:tcPr>
            <w:tcW w:w="3203" w:type="dxa"/>
            <w:shd w:val="clear" w:color="auto" w:fill="auto"/>
            <w:vAlign w:val="center"/>
            <w:hideMark/>
          </w:tcPr>
          <w:p w14:paraId="1FE1D63D" w14:textId="77777777" w:rsidR="00C90BF9" w:rsidRPr="003A0D64" w:rsidRDefault="00C90BF9" w:rsidP="00E5658D">
            <w:pPr>
              <w:rPr>
                <w:sz w:val="20"/>
                <w:szCs w:val="20"/>
              </w:rPr>
            </w:pPr>
            <w:r w:rsidRPr="003A0D64">
              <w:rPr>
                <w:sz w:val="20"/>
                <w:szCs w:val="20"/>
              </w:rPr>
              <w:t>Присоединенная договорная тепловая нагрузка в горячей воде</w:t>
            </w:r>
          </w:p>
        </w:tc>
        <w:tc>
          <w:tcPr>
            <w:tcW w:w="918" w:type="dxa"/>
            <w:shd w:val="clear" w:color="auto" w:fill="auto"/>
            <w:vAlign w:val="center"/>
            <w:hideMark/>
          </w:tcPr>
          <w:p w14:paraId="35E4ABBE" w14:textId="77777777" w:rsidR="00C90BF9" w:rsidRPr="003A0D64" w:rsidRDefault="00C90BF9" w:rsidP="00E5658D">
            <w:pPr>
              <w:jc w:val="center"/>
              <w:rPr>
                <w:sz w:val="20"/>
                <w:szCs w:val="20"/>
              </w:rPr>
            </w:pPr>
            <w:r w:rsidRPr="003A0D64">
              <w:rPr>
                <w:sz w:val="20"/>
                <w:szCs w:val="20"/>
              </w:rPr>
              <w:t>0,026</w:t>
            </w:r>
          </w:p>
        </w:tc>
        <w:tc>
          <w:tcPr>
            <w:tcW w:w="919" w:type="dxa"/>
            <w:shd w:val="clear" w:color="auto" w:fill="auto"/>
            <w:vAlign w:val="center"/>
            <w:hideMark/>
          </w:tcPr>
          <w:p w14:paraId="209D59BD" w14:textId="77777777" w:rsidR="00C90BF9" w:rsidRPr="003A0D64" w:rsidRDefault="00C90BF9" w:rsidP="00E5658D">
            <w:pPr>
              <w:jc w:val="center"/>
              <w:rPr>
                <w:sz w:val="20"/>
                <w:szCs w:val="20"/>
              </w:rPr>
            </w:pPr>
            <w:r w:rsidRPr="003A0D64">
              <w:rPr>
                <w:sz w:val="20"/>
                <w:szCs w:val="20"/>
              </w:rPr>
              <w:t>0,026</w:t>
            </w:r>
          </w:p>
        </w:tc>
        <w:tc>
          <w:tcPr>
            <w:tcW w:w="919" w:type="dxa"/>
            <w:shd w:val="clear" w:color="auto" w:fill="auto"/>
            <w:vAlign w:val="center"/>
            <w:hideMark/>
          </w:tcPr>
          <w:p w14:paraId="4F886699" w14:textId="77777777" w:rsidR="00C90BF9" w:rsidRPr="003A0D64" w:rsidRDefault="00C90BF9" w:rsidP="00E5658D">
            <w:pPr>
              <w:jc w:val="center"/>
              <w:rPr>
                <w:sz w:val="20"/>
                <w:szCs w:val="20"/>
              </w:rPr>
            </w:pPr>
            <w:r w:rsidRPr="003A0D64">
              <w:rPr>
                <w:sz w:val="20"/>
                <w:szCs w:val="20"/>
              </w:rPr>
              <w:t>0,026</w:t>
            </w:r>
          </w:p>
        </w:tc>
        <w:tc>
          <w:tcPr>
            <w:tcW w:w="919" w:type="dxa"/>
            <w:shd w:val="clear" w:color="auto" w:fill="auto"/>
            <w:vAlign w:val="center"/>
            <w:hideMark/>
          </w:tcPr>
          <w:p w14:paraId="3ED4EB9A" w14:textId="77777777" w:rsidR="00C90BF9" w:rsidRPr="003A0D64" w:rsidRDefault="00C90BF9" w:rsidP="00E5658D">
            <w:pPr>
              <w:jc w:val="center"/>
              <w:rPr>
                <w:sz w:val="20"/>
                <w:szCs w:val="20"/>
              </w:rPr>
            </w:pPr>
            <w:r w:rsidRPr="003A0D64">
              <w:rPr>
                <w:sz w:val="20"/>
                <w:szCs w:val="20"/>
              </w:rPr>
              <w:t>0,026</w:t>
            </w:r>
          </w:p>
        </w:tc>
        <w:tc>
          <w:tcPr>
            <w:tcW w:w="919" w:type="dxa"/>
            <w:shd w:val="clear" w:color="auto" w:fill="auto"/>
            <w:vAlign w:val="center"/>
            <w:hideMark/>
          </w:tcPr>
          <w:p w14:paraId="095F3BA1" w14:textId="77777777" w:rsidR="00C90BF9" w:rsidRPr="003A0D64" w:rsidRDefault="00C90BF9" w:rsidP="00E5658D">
            <w:pPr>
              <w:jc w:val="center"/>
              <w:rPr>
                <w:sz w:val="20"/>
                <w:szCs w:val="20"/>
              </w:rPr>
            </w:pPr>
            <w:r w:rsidRPr="003A0D64">
              <w:rPr>
                <w:sz w:val="20"/>
                <w:szCs w:val="20"/>
              </w:rPr>
              <w:t>0,026</w:t>
            </w:r>
          </w:p>
        </w:tc>
        <w:tc>
          <w:tcPr>
            <w:tcW w:w="919" w:type="dxa"/>
            <w:shd w:val="clear" w:color="auto" w:fill="auto"/>
            <w:vAlign w:val="center"/>
            <w:hideMark/>
          </w:tcPr>
          <w:p w14:paraId="257F4A4F" w14:textId="77777777" w:rsidR="00C90BF9" w:rsidRPr="003A0D64" w:rsidRDefault="00C90BF9" w:rsidP="00E5658D">
            <w:pPr>
              <w:jc w:val="center"/>
              <w:rPr>
                <w:sz w:val="20"/>
                <w:szCs w:val="20"/>
              </w:rPr>
            </w:pPr>
            <w:r w:rsidRPr="003A0D64">
              <w:rPr>
                <w:sz w:val="20"/>
                <w:szCs w:val="20"/>
              </w:rPr>
              <w:t>0,026</w:t>
            </w:r>
          </w:p>
        </w:tc>
        <w:tc>
          <w:tcPr>
            <w:tcW w:w="919" w:type="dxa"/>
            <w:shd w:val="clear" w:color="auto" w:fill="auto"/>
            <w:vAlign w:val="center"/>
            <w:hideMark/>
          </w:tcPr>
          <w:p w14:paraId="1F5282BB" w14:textId="77777777" w:rsidR="00C90BF9" w:rsidRPr="003A0D64" w:rsidRDefault="00C90BF9" w:rsidP="00E5658D">
            <w:pPr>
              <w:jc w:val="center"/>
              <w:rPr>
                <w:sz w:val="20"/>
                <w:szCs w:val="20"/>
              </w:rPr>
            </w:pPr>
            <w:r w:rsidRPr="003A0D64">
              <w:rPr>
                <w:sz w:val="20"/>
                <w:szCs w:val="20"/>
              </w:rPr>
              <w:t>0,026</w:t>
            </w:r>
          </w:p>
        </w:tc>
        <w:tc>
          <w:tcPr>
            <w:tcW w:w="919" w:type="dxa"/>
            <w:shd w:val="clear" w:color="auto" w:fill="auto"/>
            <w:vAlign w:val="center"/>
            <w:hideMark/>
          </w:tcPr>
          <w:p w14:paraId="3B6E0518" w14:textId="77777777" w:rsidR="00C90BF9" w:rsidRPr="003A0D64" w:rsidRDefault="00C90BF9" w:rsidP="00E5658D">
            <w:pPr>
              <w:jc w:val="center"/>
              <w:rPr>
                <w:sz w:val="20"/>
                <w:szCs w:val="20"/>
              </w:rPr>
            </w:pPr>
            <w:r w:rsidRPr="003A0D64">
              <w:rPr>
                <w:sz w:val="20"/>
                <w:szCs w:val="20"/>
              </w:rPr>
              <w:t>0,026</w:t>
            </w:r>
          </w:p>
        </w:tc>
        <w:tc>
          <w:tcPr>
            <w:tcW w:w="919" w:type="dxa"/>
            <w:shd w:val="clear" w:color="auto" w:fill="auto"/>
            <w:vAlign w:val="center"/>
            <w:hideMark/>
          </w:tcPr>
          <w:p w14:paraId="06C6364D" w14:textId="77777777" w:rsidR="00C90BF9" w:rsidRPr="003A0D64" w:rsidRDefault="00C90BF9" w:rsidP="00E5658D">
            <w:pPr>
              <w:jc w:val="center"/>
              <w:rPr>
                <w:sz w:val="20"/>
                <w:szCs w:val="20"/>
              </w:rPr>
            </w:pPr>
            <w:r w:rsidRPr="003A0D64">
              <w:rPr>
                <w:sz w:val="20"/>
                <w:szCs w:val="20"/>
              </w:rPr>
              <w:t>0,026</w:t>
            </w:r>
          </w:p>
        </w:tc>
        <w:tc>
          <w:tcPr>
            <w:tcW w:w="919" w:type="dxa"/>
            <w:shd w:val="clear" w:color="auto" w:fill="auto"/>
            <w:vAlign w:val="center"/>
            <w:hideMark/>
          </w:tcPr>
          <w:p w14:paraId="7D1DCD82" w14:textId="77777777" w:rsidR="00C90BF9" w:rsidRPr="003A0D64" w:rsidRDefault="00C90BF9" w:rsidP="00E5658D">
            <w:pPr>
              <w:jc w:val="center"/>
              <w:rPr>
                <w:sz w:val="20"/>
                <w:szCs w:val="20"/>
              </w:rPr>
            </w:pPr>
            <w:r w:rsidRPr="003A0D64">
              <w:rPr>
                <w:sz w:val="20"/>
                <w:szCs w:val="20"/>
              </w:rPr>
              <w:t>0,026</w:t>
            </w:r>
          </w:p>
        </w:tc>
        <w:tc>
          <w:tcPr>
            <w:tcW w:w="666" w:type="dxa"/>
            <w:shd w:val="clear" w:color="auto" w:fill="auto"/>
            <w:vAlign w:val="center"/>
            <w:hideMark/>
          </w:tcPr>
          <w:p w14:paraId="7B61F480" w14:textId="77777777" w:rsidR="00C90BF9" w:rsidRPr="003A0D64" w:rsidRDefault="00C90BF9" w:rsidP="00E5658D">
            <w:pPr>
              <w:jc w:val="center"/>
              <w:rPr>
                <w:sz w:val="20"/>
                <w:szCs w:val="20"/>
              </w:rPr>
            </w:pPr>
            <w:r w:rsidRPr="003A0D64">
              <w:rPr>
                <w:sz w:val="20"/>
                <w:szCs w:val="20"/>
              </w:rPr>
              <w:t>0,026</w:t>
            </w:r>
          </w:p>
        </w:tc>
        <w:tc>
          <w:tcPr>
            <w:tcW w:w="666" w:type="dxa"/>
            <w:shd w:val="clear" w:color="auto" w:fill="auto"/>
            <w:vAlign w:val="center"/>
            <w:hideMark/>
          </w:tcPr>
          <w:p w14:paraId="77EDD180" w14:textId="77777777" w:rsidR="00C90BF9" w:rsidRPr="003A0D64" w:rsidRDefault="00C90BF9" w:rsidP="00E5658D">
            <w:pPr>
              <w:jc w:val="center"/>
              <w:rPr>
                <w:sz w:val="20"/>
                <w:szCs w:val="20"/>
              </w:rPr>
            </w:pPr>
            <w:r w:rsidRPr="003A0D64">
              <w:rPr>
                <w:sz w:val="20"/>
                <w:szCs w:val="20"/>
              </w:rPr>
              <w:t>0,026</w:t>
            </w:r>
          </w:p>
        </w:tc>
        <w:tc>
          <w:tcPr>
            <w:tcW w:w="666" w:type="dxa"/>
            <w:shd w:val="clear" w:color="auto" w:fill="auto"/>
            <w:vAlign w:val="center"/>
            <w:hideMark/>
          </w:tcPr>
          <w:p w14:paraId="798B1734" w14:textId="77777777" w:rsidR="00C90BF9" w:rsidRPr="003A0D64" w:rsidRDefault="00C90BF9" w:rsidP="00E5658D">
            <w:pPr>
              <w:jc w:val="center"/>
              <w:rPr>
                <w:sz w:val="20"/>
                <w:szCs w:val="20"/>
              </w:rPr>
            </w:pPr>
            <w:r w:rsidRPr="003A0D64">
              <w:rPr>
                <w:sz w:val="20"/>
                <w:szCs w:val="20"/>
              </w:rPr>
              <w:t>0,026</w:t>
            </w:r>
          </w:p>
        </w:tc>
      </w:tr>
      <w:tr w:rsidR="003A0D64" w:rsidRPr="003A0D64" w14:paraId="10C4C726" w14:textId="77777777" w:rsidTr="00E5658D">
        <w:trPr>
          <w:trHeight w:val="23"/>
          <w:jc w:val="center"/>
        </w:trPr>
        <w:tc>
          <w:tcPr>
            <w:tcW w:w="3203" w:type="dxa"/>
            <w:shd w:val="clear" w:color="auto" w:fill="auto"/>
            <w:vAlign w:val="center"/>
            <w:hideMark/>
          </w:tcPr>
          <w:p w14:paraId="4E4F3FB5" w14:textId="77777777" w:rsidR="00C90BF9" w:rsidRPr="003A0D64" w:rsidRDefault="00C90BF9" w:rsidP="00E5658D">
            <w:pPr>
              <w:rPr>
                <w:sz w:val="20"/>
                <w:szCs w:val="20"/>
              </w:rPr>
            </w:pPr>
            <w:r w:rsidRPr="003A0D64">
              <w:rPr>
                <w:sz w:val="20"/>
                <w:szCs w:val="20"/>
              </w:rPr>
              <w:t>Присоединенная расчетная тепловая нагрузка в горячей воде, в том числе:</w:t>
            </w:r>
          </w:p>
        </w:tc>
        <w:tc>
          <w:tcPr>
            <w:tcW w:w="918" w:type="dxa"/>
            <w:shd w:val="clear" w:color="auto" w:fill="auto"/>
            <w:vAlign w:val="center"/>
            <w:hideMark/>
          </w:tcPr>
          <w:p w14:paraId="514BE3B6" w14:textId="77777777" w:rsidR="00C90BF9" w:rsidRPr="003A0D64" w:rsidRDefault="00C90BF9" w:rsidP="00E5658D">
            <w:pPr>
              <w:jc w:val="center"/>
              <w:rPr>
                <w:sz w:val="20"/>
                <w:szCs w:val="20"/>
              </w:rPr>
            </w:pPr>
            <w:r w:rsidRPr="003A0D64">
              <w:rPr>
                <w:sz w:val="20"/>
                <w:szCs w:val="20"/>
              </w:rPr>
              <w:t>0,026</w:t>
            </w:r>
          </w:p>
        </w:tc>
        <w:tc>
          <w:tcPr>
            <w:tcW w:w="919" w:type="dxa"/>
            <w:shd w:val="clear" w:color="auto" w:fill="auto"/>
            <w:vAlign w:val="center"/>
            <w:hideMark/>
          </w:tcPr>
          <w:p w14:paraId="676B989A" w14:textId="77777777" w:rsidR="00C90BF9" w:rsidRPr="003A0D64" w:rsidRDefault="00C90BF9" w:rsidP="00E5658D">
            <w:pPr>
              <w:jc w:val="center"/>
              <w:rPr>
                <w:sz w:val="20"/>
                <w:szCs w:val="20"/>
              </w:rPr>
            </w:pPr>
            <w:r w:rsidRPr="003A0D64">
              <w:rPr>
                <w:sz w:val="20"/>
                <w:szCs w:val="20"/>
              </w:rPr>
              <w:t>0,026</w:t>
            </w:r>
          </w:p>
        </w:tc>
        <w:tc>
          <w:tcPr>
            <w:tcW w:w="919" w:type="dxa"/>
            <w:shd w:val="clear" w:color="auto" w:fill="auto"/>
            <w:vAlign w:val="center"/>
            <w:hideMark/>
          </w:tcPr>
          <w:p w14:paraId="25CA43D5" w14:textId="77777777" w:rsidR="00C90BF9" w:rsidRPr="003A0D64" w:rsidRDefault="00C90BF9" w:rsidP="00E5658D">
            <w:pPr>
              <w:jc w:val="center"/>
              <w:rPr>
                <w:sz w:val="20"/>
                <w:szCs w:val="20"/>
              </w:rPr>
            </w:pPr>
            <w:r w:rsidRPr="003A0D64">
              <w:rPr>
                <w:sz w:val="20"/>
                <w:szCs w:val="20"/>
              </w:rPr>
              <w:t>0,026</w:t>
            </w:r>
          </w:p>
        </w:tc>
        <w:tc>
          <w:tcPr>
            <w:tcW w:w="919" w:type="dxa"/>
            <w:shd w:val="clear" w:color="auto" w:fill="auto"/>
            <w:vAlign w:val="center"/>
            <w:hideMark/>
          </w:tcPr>
          <w:p w14:paraId="5B990DD5" w14:textId="77777777" w:rsidR="00C90BF9" w:rsidRPr="003A0D64" w:rsidRDefault="00C90BF9" w:rsidP="00E5658D">
            <w:pPr>
              <w:jc w:val="center"/>
              <w:rPr>
                <w:sz w:val="20"/>
                <w:szCs w:val="20"/>
              </w:rPr>
            </w:pPr>
            <w:r w:rsidRPr="003A0D64">
              <w:rPr>
                <w:sz w:val="20"/>
                <w:szCs w:val="20"/>
              </w:rPr>
              <w:t>0,026</w:t>
            </w:r>
          </w:p>
        </w:tc>
        <w:tc>
          <w:tcPr>
            <w:tcW w:w="919" w:type="dxa"/>
            <w:shd w:val="clear" w:color="auto" w:fill="auto"/>
            <w:vAlign w:val="center"/>
            <w:hideMark/>
          </w:tcPr>
          <w:p w14:paraId="19B47AD9" w14:textId="77777777" w:rsidR="00C90BF9" w:rsidRPr="003A0D64" w:rsidRDefault="00C90BF9" w:rsidP="00E5658D">
            <w:pPr>
              <w:jc w:val="center"/>
              <w:rPr>
                <w:sz w:val="20"/>
                <w:szCs w:val="20"/>
              </w:rPr>
            </w:pPr>
            <w:r w:rsidRPr="003A0D64">
              <w:rPr>
                <w:sz w:val="20"/>
                <w:szCs w:val="20"/>
              </w:rPr>
              <w:t>0,026</w:t>
            </w:r>
          </w:p>
        </w:tc>
        <w:tc>
          <w:tcPr>
            <w:tcW w:w="919" w:type="dxa"/>
            <w:shd w:val="clear" w:color="auto" w:fill="auto"/>
            <w:vAlign w:val="center"/>
            <w:hideMark/>
          </w:tcPr>
          <w:p w14:paraId="3BD9A1D6" w14:textId="77777777" w:rsidR="00C90BF9" w:rsidRPr="003A0D64" w:rsidRDefault="00C90BF9" w:rsidP="00E5658D">
            <w:pPr>
              <w:jc w:val="center"/>
              <w:rPr>
                <w:sz w:val="20"/>
                <w:szCs w:val="20"/>
              </w:rPr>
            </w:pPr>
            <w:r w:rsidRPr="003A0D64">
              <w:rPr>
                <w:sz w:val="20"/>
                <w:szCs w:val="20"/>
              </w:rPr>
              <w:t>0,026</w:t>
            </w:r>
          </w:p>
        </w:tc>
        <w:tc>
          <w:tcPr>
            <w:tcW w:w="919" w:type="dxa"/>
            <w:shd w:val="clear" w:color="auto" w:fill="auto"/>
            <w:vAlign w:val="center"/>
            <w:hideMark/>
          </w:tcPr>
          <w:p w14:paraId="272261C4" w14:textId="77777777" w:rsidR="00C90BF9" w:rsidRPr="003A0D64" w:rsidRDefault="00C90BF9" w:rsidP="00E5658D">
            <w:pPr>
              <w:jc w:val="center"/>
              <w:rPr>
                <w:sz w:val="20"/>
                <w:szCs w:val="20"/>
              </w:rPr>
            </w:pPr>
            <w:r w:rsidRPr="003A0D64">
              <w:rPr>
                <w:sz w:val="20"/>
                <w:szCs w:val="20"/>
              </w:rPr>
              <w:t>0,026</w:t>
            </w:r>
          </w:p>
        </w:tc>
        <w:tc>
          <w:tcPr>
            <w:tcW w:w="919" w:type="dxa"/>
            <w:shd w:val="clear" w:color="auto" w:fill="auto"/>
            <w:vAlign w:val="center"/>
            <w:hideMark/>
          </w:tcPr>
          <w:p w14:paraId="6D0D5991" w14:textId="77777777" w:rsidR="00C90BF9" w:rsidRPr="003A0D64" w:rsidRDefault="00C90BF9" w:rsidP="00E5658D">
            <w:pPr>
              <w:jc w:val="center"/>
              <w:rPr>
                <w:sz w:val="20"/>
                <w:szCs w:val="20"/>
              </w:rPr>
            </w:pPr>
            <w:r w:rsidRPr="003A0D64">
              <w:rPr>
                <w:sz w:val="20"/>
                <w:szCs w:val="20"/>
              </w:rPr>
              <w:t>0,026</w:t>
            </w:r>
          </w:p>
        </w:tc>
        <w:tc>
          <w:tcPr>
            <w:tcW w:w="919" w:type="dxa"/>
            <w:shd w:val="clear" w:color="auto" w:fill="auto"/>
            <w:vAlign w:val="center"/>
            <w:hideMark/>
          </w:tcPr>
          <w:p w14:paraId="343206D0" w14:textId="77777777" w:rsidR="00C90BF9" w:rsidRPr="003A0D64" w:rsidRDefault="00C90BF9" w:rsidP="00E5658D">
            <w:pPr>
              <w:jc w:val="center"/>
              <w:rPr>
                <w:sz w:val="20"/>
                <w:szCs w:val="20"/>
              </w:rPr>
            </w:pPr>
            <w:r w:rsidRPr="003A0D64">
              <w:rPr>
                <w:sz w:val="20"/>
                <w:szCs w:val="20"/>
              </w:rPr>
              <w:t>0,026</w:t>
            </w:r>
          </w:p>
        </w:tc>
        <w:tc>
          <w:tcPr>
            <w:tcW w:w="919" w:type="dxa"/>
            <w:shd w:val="clear" w:color="auto" w:fill="auto"/>
            <w:vAlign w:val="center"/>
            <w:hideMark/>
          </w:tcPr>
          <w:p w14:paraId="7E3C2C34" w14:textId="77777777" w:rsidR="00C90BF9" w:rsidRPr="003A0D64" w:rsidRDefault="00C90BF9" w:rsidP="00E5658D">
            <w:pPr>
              <w:jc w:val="center"/>
              <w:rPr>
                <w:sz w:val="20"/>
                <w:szCs w:val="20"/>
              </w:rPr>
            </w:pPr>
            <w:r w:rsidRPr="003A0D64">
              <w:rPr>
                <w:sz w:val="20"/>
                <w:szCs w:val="20"/>
              </w:rPr>
              <w:t>0,026</w:t>
            </w:r>
          </w:p>
        </w:tc>
        <w:tc>
          <w:tcPr>
            <w:tcW w:w="666" w:type="dxa"/>
            <w:shd w:val="clear" w:color="auto" w:fill="auto"/>
            <w:vAlign w:val="center"/>
            <w:hideMark/>
          </w:tcPr>
          <w:p w14:paraId="6578D481" w14:textId="77777777" w:rsidR="00C90BF9" w:rsidRPr="003A0D64" w:rsidRDefault="00C90BF9" w:rsidP="00E5658D">
            <w:pPr>
              <w:jc w:val="center"/>
              <w:rPr>
                <w:sz w:val="20"/>
                <w:szCs w:val="20"/>
              </w:rPr>
            </w:pPr>
            <w:r w:rsidRPr="003A0D64">
              <w:rPr>
                <w:sz w:val="20"/>
                <w:szCs w:val="20"/>
              </w:rPr>
              <w:t>0,026</w:t>
            </w:r>
          </w:p>
        </w:tc>
        <w:tc>
          <w:tcPr>
            <w:tcW w:w="666" w:type="dxa"/>
            <w:shd w:val="clear" w:color="auto" w:fill="auto"/>
            <w:vAlign w:val="center"/>
            <w:hideMark/>
          </w:tcPr>
          <w:p w14:paraId="677D3E64" w14:textId="77777777" w:rsidR="00C90BF9" w:rsidRPr="003A0D64" w:rsidRDefault="00C90BF9" w:rsidP="00E5658D">
            <w:pPr>
              <w:jc w:val="center"/>
              <w:rPr>
                <w:sz w:val="20"/>
                <w:szCs w:val="20"/>
              </w:rPr>
            </w:pPr>
            <w:r w:rsidRPr="003A0D64">
              <w:rPr>
                <w:sz w:val="20"/>
                <w:szCs w:val="20"/>
              </w:rPr>
              <w:t>0,026</w:t>
            </w:r>
          </w:p>
        </w:tc>
        <w:tc>
          <w:tcPr>
            <w:tcW w:w="666" w:type="dxa"/>
            <w:shd w:val="clear" w:color="auto" w:fill="auto"/>
            <w:vAlign w:val="center"/>
            <w:hideMark/>
          </w:tcPr>
          <w:p w14:paraId="4ACF60E3" w14:textId="77777777" w:rsidR="00C90BF9" w:rsidRPr="003A0D64" w:rsidRDefault="00C90BF9" w:rsidP="00E5658D">
            <w:pPr>
              <w:jc w:val="center"/>
              <w:rPr>
                <w:sz w:val="20"/>
                <w:szCs w:val="20"/>
              </w:rPr>
            </w:pPr>
            <w:r w:rsidRPr="003A0D64">
              <w:rPr>
                <w:sz w:val="20"/>
                <w:szCs w:val="20"/>
              </w:rPr>
              <w:t>0,026</w:t>
            </w:r>
          </w:p>
        </w:tc>
      </w:tr>
      <w:tr w:rsidR="003A0D64" w:rsidRPr="003A0D64" w14:paraId="563B0A04" w14:textId="77777777" w:rsidTr="00E5658D">
        <w:trPr>
          <w:trHeight w:val="23"/>
          <w:jc w:val="center"/>
        </w:trPr>
        <w:tc>
          <w:tcPr>
            <w:tcW w:w="3203" w:type="dxa"/>
            <w:shd w:val="clear" w:color="auto" w:fill="auto"/>
            <w:vAlign w:val="center"/>
            <w:hideMark/>
          </w:tcPr>
          <w:p w14:paraId="6818B8BF" w14:textId="77777777" w:rsidR="00C90BF9" w:rsidRPr="003A0D64" w:rsidRDefault="00C90BF9" w:rsidP="00E5658D">
            <w:pPr>
              <w:jc w:val="right"/>
              <w:rPr>
                <w:sz w:val="20"/>
                <w:szCs w:val="20"/>
              </w:rPr>
            </w:pPr>
            <w:r w:rsidRPr="003A0D64">
              <w:rPr>
                <w:sz w:val="20"/>
                <w:szCs w:val="20"/>
              </w:rPr>
              <w:t>отопление</w:t>
            </w:r>
          </w:p>
        </w:tc>
        <w:tc>
          <w:tcPr>
            <w:tcW w:w="918" w:type="dxa"/>
            <w:shd w:val="clear" w:color="auto" w:fill="auto"/>
            <w:vAlign w:val="center"/>
            <w:hideMark/>
          </w:tcPr>
          <w:p w14:paraId="17745D38" w14:textId="77777777" w:rsidR="00C90BF9" w:rsidRPr="003A0D64" w:rsidRDefault="00C90BF9" w:rsidP="00E5658D">
            <w:pPr>
              <w:jc w:val="center"/>
              <w:rPr>
                <w:sz w:val="20"/>
                <w:szCs w:val="20"/>
              </w:rPr>
            </w:pPr>
            <w:r w:rsidRPr="003A0D64">
              <w:rPr>
                <w:sz w:val="20"/>
                <w:szCs w:val="20"/>
              </w:rPr>
              <w:t>0,026</w:t>
            </w:r>
          </w:p>
        </w:tc>
        <w:tc>
          <w:tcPr>
            <w:tcW w:w="919" w:type="dxa"/>
            <w:shd w:val="clear" w:color="auto" w:fill="auto"/>
            <w:noWrap/>
            <w:vAlign w:val="center"/>
            <w:hideMark/>
          </w:tcPr>
          <w:p w14:paraId="6628DB0C" w14:textId="77777777" w:rsidR="00C90BF9" w:rsidRPr="003A0D64" w:rsidRDefault="00C90BF9" w:rsidP="00E5658D">
            <w:pPr>
              <w:jc w:val="center"/>
              <w:rPr>
                <w:sz w:val="20"/>
                <w:szCs w:val="20"/>
              </w:rPr>
            </w:pPr>
            <w:r w:rsidRPr="003A0D64">
              <w:rPr>
                <w:sz w:val="20"/>
                <w:szCs w:val="20"/>
              </w:rPr>
              <w:t>0,026</w:t>
            </w:r>
          </w:p>
        </w:tc>
        <w:tc>
          <w:tcPr>
            <w:tcW w:w="919" w:type="dxa"/>
            <w:shd w:val="clear" w:color="auto" w:fill="auto"/>
            <w:noWrap/>
            <w:vAlign w:val="center"/>
            <w:hideMark/>
          </w:tcPr>
          <w:p w14:paraId="486853EB" w14:textId="77777777" w:rsidR="00C90BF9" w:rsidRPr="003A0D64" w:rsidRDefault="00C90BF9" w:rsidP="00E5658D">
            <w:pPr>
              <w:jc w:val="center"/>
              <w:rPr>
                <w:sz w:val="20"/>
                <w:szCs w:val="20"/>
              </w:rPr>
            </w:pPr>
            <w:r w:rsidRPr="003A0D64">
              <w:rPr>
                <w:sz w:val="20"/>
                <w:szCs w:val="20"/>
              </w:rPr>
              <w:t>0,026</w:t>
            </w:r>
          </w:p>
        </w:tc>
        <w:tc>
          <w:tcPr>
            <w:tcW w:w="919" w:type="dxa"/>
            <w:shd w:val="clear" w:color="auto" w:fill="auto"/>
            <w:noWrap/>
            <w:vAlign w:val="center"/>
            <w:hideMark/>
          </w:tcPr>
          <w:p w14:paraId="6568422C" w14:textId="77777777" w:rsidR="00C90BF9" w:rsidRPr="003A0D64" w:rsidRDefault="00C90BF9" w:rsidP="00E5658D">
            <w:pPr>
              <w:jc w:val="center"/>
              <w:rPr>
                <w:sz w:val="20"/>
                <w:szCs w:val="20"/>
              </w:rPr>
            </w:pPr>
            <w:r w:rsidRPr="003A0D64">
              <w:rPr>
                <w:sz w:val="20"/>
                <w:szCs w:val="20"/>
              </w:rPr>
              <w:t>0,026</w:t>
            </w:r>
          </w:p>
        </w:tc>
        <w:tc>
          <w:tcPr>
            <w:tcW w:w="919" w:type="dxa"/>
            <w:shd w:val="clear" w:color="auto" w:fill="auto"/>
            <w:noWrap/>
            <w:vAlign w:val="center"/>
            <w:hideMark/>
          </w:tcPr>
          <w:p w14:paraId="6BBF9016" w14:textId="77777777" w:rsidR="00C90BF9" w:rsidRPr="003A0D64" w:rsidRDefault="00C90BF9" w:rsidP="00E5658D">
            <w:pPr>
              <w:jc w:val="center"/>
              <w:rPr>
                <w:sz w:val="20"/>
                <w:szCs w:val="20"/>
              </w:rPr>
            </w:pPr>
            <w:r w:rsidRPr="003A0D64">
              <w:rPr>
                <w:sz w:val="20"/>
                <w:szCs w:val="20"/>
              </w:rPr>
              <w:t>0,026</w:t>
            </w:r>
          </w:p>
        </w:tc>
        <w:tc>
          <w:tcPr>
            <w:tcW w:w="919" w:type="dxa"/>
            <w:shd w:val="clear" w:color="auto" w:fill="auto"/>
            <w:noWrap/>
            <w:vAlign w:val="center"/>
            <w:hideMark/>
          </w:tcPr>
          <w:p w14:paraId="2F0790BB" w14:textId="77777777" w:rsidR="00C90BF9" w:rsidRPr="003A0D64" w:rsidRDefault="00C90BF9" w:rsidP="00E5658D">
            <w:pPr>
              <w:jc w:val="center"/>
              <w:rPr>
                <w:sz w:val="20"/>
                <w:szCs w:val="20"/>
              </w:rPr>
            </w:pPr>
            <w:r w:rsidRPr="003A0D64">
              <w:rPr>
                <w:sz w:val="20"/>
                <w:szCs w:val="20"/>
              </w:rPr>
              <w:t>0,026</w:t>
            </w:r>
          </w:p>
        </w:tc>
        <w:tc>
          <w:tcPr>
            <w:tcW w:w="919" w:type="dxa"/>
            <w:shd w:val="clear" w:color="auto" w:fill="auto"/>
            <w:noWrap/>
            <w:vAlign w:val="center"/>
            <w:hideMark/>
          </w:tcPr>
          <w:p w14:paraId="50482FC6" w14:textId="77777777" w:rsidR="00C90BF9" w:rsidRPr="003A0D64" w:rsidRDefault="00C90BF9" w:rsidP="00E5658D">
            <w:pPr>
              <w:jc w:val="center"/>
              <w:rPr>
                <w:sz w:val="20"/>
                <w:szCs w:val="20"/>
              </w:rPr>
            </w:pPr>
            <w:r w:rsidRPr="003A0D64">
              <w:rPr>
                <w:sz w:val="20"/>
                <w:szCs w:val="20"/>
              </w:rPr>
              <w:t>0,026</w:t>
            </w:r>
          </w:p>
        </w:tc>
        <w:tc>
          <w:tcPr>
            <w:tcW w:w="919" w:type="dxa"/>
            <w:shd w:val="clear" w:color="auto" w:fill="auto"/>
            <w:noWrap/>
            <w:vAlign w:val="center"/>
            <w:hideMark/>
          </w:tcPr>
          <w:p w14:paraId="7C5D9099" w14:textId="77777777" w:rsidR="00C90BF9" w:rsidRPr="003A0D64" w:rsidRDefault="00C90BF9" w:rsidP="00E5658D">
            <w:pPr>
              <w:jc w:val="center"/>
              <w:rPr>
                <w:sz w:val="20"/>
                <w:szCs w:val="20"/>
              </w:rPr>
            </w:pPr>
            <w:r w:rsidRPr="003A0D64">
              <w:rPr>
                <w:sz w:val="20"/>
                <w:szCs w:val="20"/>
              </w:rPr>
              <w:t>0,026</w:t>
            </w:r>
          </w:p>
        </w:tc>
        <w:tc>
          <w:tcPr>
            <w:tcW w:w="919" w:type="dxa"/>
            <w:shd w:val="clear" w:color="auto" w:fill="auto"/>
            <w:noWrap/>
            <w:vAlign w:val="center"/>
            <w:hideMark/>
          </w:tcPr>
          <w:p w14:paraId="2C813D56" w14:textId="77777777" w:rsidR="00C90BF9" w:rsidRPr="003A0D64" w:rsidRDefault="00C90BF9" w:rsidP="00E5658D">
            <w:pPr>
              <w:jc w:val="center"/>
              <w:rPr>
                <w:sz w:val="20"/>
                <w:szCs w:val="20"/>
              </w:rPr>
            </w:pPr>
            <w:r w:rsidRPr="003A0D64">
              <w:rPr>
                <w:sz w:val="20"/>
                <w:szCs w:val="20"/>
              </w:rPr>
              <w:t>0,026</w:t>
            </w:r>
          </w:p>
        </w:tc>
        <w:tc>
          <w:tcPr>
            <w:tcW w:w="919" w:type="dxa"/>
            <w:shd w:val="clear" w:color="auto" w:fill="auto"/>
            <w:noWrap/>
            <w:vAlign w:val="center"/>
            <w:hideMark/>
          </w:tcPr>
          <w:p w14:paraId="751ADA8A" w14:textId="77777777" w:rsidR="00C90BF9" w:rsidRPr="003A0D64" w:rsidRDefault="00C90BF9" w:rsidP="00E5658D">
            <w:pPr>
              <w:jc w:val="center"/>
              <w:rPr>
                <w:sz w:val="20"/>
                <w:szCs w:val="20"/>
              </w:rPr>
            </w:pPr>
            <w:r w:rsidRPr="003A0D64">
              <w:rPr>
                <w:sz w:val="20"/>
                <w:szCs w:val="20"/>
              </w:rPr>
              <w:t>0,026</w:t>
            </w:r>
          </w:p>
        </w:tc>
        <w:tc>
          <w:tcPr>
            <w:tcW w:w="666" w:type="dxa"/>
            <w:shd w:val="clear" w:color="auto" w:fill="auto"/>
            <w:noWrap/>
            <w:vAlign w:val="center"/>
            <w:hideMark/>
          </w:tcPr>
          <w:p w14:paraId="223ED938" w14:textId="77777777" w:rsidR="00C90BF9" w:rsidRPr="003A0D64" w:rsidRDefault="00C90BF9" w:rsidP="00E5658D">
            <w:pPr>
              <w:jc w:val="center"/>
              <w:rPr>
                <w:sz w:val="20"/>
                <w:szCs w:val="20"/>
              </w:rPr>
            </w:pPr>
            <w:r w:rsidRPr="003A0D64">
              <w:rPr>
                <w:sz w:val="20"/>
                <w:szCs w:val="20"/>
              </w:rPr>
              <w:t>0,026</w:t>
            </w:r>
          </w:p>
        </w:tc>
        <w:tc>
          <w:tcPr>
            <w:tcW w:w="666" w:type="dxa"/>
            <w:shd w:val="clear" w:color="auto" w:fill="auto"/>
            <w:noWrap/>
            <w:vAlign w:val="center"/>
            <w:hideMark/>
          </w:tcPr>
          <w:p w14:paraId="60200133" w14:textId="77777777" w:rsidR="00C90BF9" w:rsidRPr="003A0D64" w:rsidRDefault="00C90BF9" w:rsidP="00E5658D">
            <w:pPr>
              <w:jc w:val="center"/>
              <w:rPr>
                <w:sz w:val="20"/>
                <w:szCs w:val="20"/>
              </w:rPr>
            </w:pPr>
            <w:r w:rsidRPr="003A0D64">
              <w:rPr>
                <w:sz w:val="20"/>
                <w:szCs w:val="20"/>
              </w:rPr>
              <w:t>0,026</w:t>
            </w:r>
          </w:p>
        </w:tc>
        <w:tc>
          <w:tcPr>
            <w:tcW w:w="666" w:type="dxa"/>
            <w:shd w:val="clear" w:color="auto" w:fill="auto"/>
            <w:noWrap/>
            <w:vAlign w:val="center"/>
            <w:hideMark/>
          </w:tcPr>
          <w:p w14:paraId="46DAE2C9" w14:textId="77777777" w:rsidR="00C90BF9" w:rsidRPr="003A0D64" w:rsidRDefault="00C90BF9" w:rsidP="00E5658D">
            <w:pPr>
              <w:jc w:val="center"/>
              <w:rPr>
                <w:sz w:val="20"/>
                <w:szCs w:val="20"/>
              </w:rPr>
            </w:pPr>
            <w:r w:rsidRPr="003A0D64">
              <w:rPr>
                <w:sz w:val="20"/>
                <w:szCs w:val="20"/>
              </w:rPr>
              <w:t>0,026</w:t>
            </w:r>
          </w:p>
        </w:tc>
      </w:tr>
      <w:tr w:rsidR="003A0D64" w:rsidRPr="003A0D64" w14:paraId="45FA892B" w14:textId="77777777" w:rsidTr="00E5658D">
        <w:trPr>
          <w:trHeight w:val="23"/>
          <w:jc w:val="center"/>
        </w:trPr>
        <w:tc>
          <w:tcPr>
            <w:tcW w:w="3203" w:type="dxa"/>
            <w:shd w:val="clear" w:color="auto" w:fill="auto"/>
            <w:vAlign w:val="center"/>
            <w:hideMark/>
          </w:tcPr>
          <w:p w14:paraId="31FC22DB" w14:textId="77777777" w:rsidR="00C90BF9" w:rsidRPr="003A0D64" w:rsidRDefault="00C90BF9" w:rsidP="00E5658D">
            <w:pPr>
              <w:jc w:val="right"/>
              <w:rPr>
                <w:sz w:val="20"/>
                <w:szCs w:val="20"/>
              </w:rPr>
            </w:pPr>
            <w:r w:rsidRPr="003A0D64">
              <w:rPr>
                <w:sz w:val="20"/>
                <w:szCs w:val="20"/>
              </w:rPr>
              <w:t>вентиляция</w:t>
            </w:r>
          </w:p>
        </w:tc>
        <w:tc>
          <w:tcPr>
            <w:tcW w:w="918" w:type="dxa"/>
            <w:shd w:val="clear" w:color="auto" w:fill="auto"/>
            <w:noWrap/>
            <w:vAlign w:val="center"/>
            <w:hideMark/>
          </w:tcPr>
          <w:p w14:paraId="30D1F883"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noWrap/>
            <w:vAlign w:val="center"/>
            <w:hideMark/>
          </w:tcPr>
          <w:p w14:paraId="023781FA"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noWrap/>
            <w:vAlign w:val="center"/>
            <w:hideMark/>
          </w:tcPr>
          <w:p w14:paraId="2681F2C5"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noWrap/>
            <w:vAlign w:val="center"/>
            <w:hideMark/>
          </w:tcPr>
          <w:p w14:paraId="624B23B8"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noWrap/>
            <w:vAlign w:val="center"/>
            <w:hideMark/>
          </w:tcPr>
          <w:p w14:paraId="77A62481"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noWrap/>
            <w:vAlign w:val="center"/>
            <w:hideMark/>
          </w:tcPr>
          <w:p w14:paraId="3BD360D3"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noWrap/>
            <w:vAlign w:val="center"/>
            <w:hideMark/>
          </w:tcPr>
          <w:p w14:paraId="37365126"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noWrap/>
            <w:vAlign w:val="center"/>
            <w:hideMark/>
          </w:tcPr>
          <w:p w14:paraId="39D3F81F"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noWrap/>
            <w:vAlign w:val="center"/>
            <w:hideMark/>
          </w:tcPr>
          <w:p w14:paraId="13E28486"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noWrap/>
            <w:vAlign w:val="center"/>
            <w:hideMark/>
          </w:tcPr>
          <w:p w14:paraId="7402B230" w14:textId="77777777" w:rsidR="00C90BF9" w:rsidRPr="003A0D64" w:rsidRDefault="00C90BF9" w:rsidP="00E5658D">
            <w:pPr>
              <w:jc w:val="center"/>
              <w:rPr>
                <w:sz w:val="20"/>
                <w:szCs w:val="20"/>
              </w:rPr>
            </w:pPr>
            <w:r w:rsidRPr="003A0D64">
              <w:rPr>
                <w:sz w:val="20"/>
                <w:szCs w:val="20"/>
              </w:rPr>
              <w:t>0,000</w:t>
            </w:r>
          </w:p>
        </w:tc>
        <w:tc>
          <w:tcPr>
            <w:tcW w:w="666" w:type="dxa"/>
            <w:shd w:val="clear" w:color="auto" w:fill="auto"/>
            <w:noWrap/>
            <w:vAlign w:val="center"/>
            <w:hideMark/>
          </w:tcPr>
          <w:p w14:paraId="267ACD68" w14:textId="77777777" w:rsidR="00C90BF9" w:rsidRPr="003A0D64" w:rsidRDefault="00C90BF9" w:rsidP="00E5658D">
            <w:pPr>
              <w:jc w:val="center"/>
              <w:rPr>
                <w:sz w:val="20"/>
                <w:szCs w:val="20"/>
              </w:rPr>
            </w:pPr>
            <w:r w:rsidRPr="003A0D64">
              <w:rPr>
                <w:sz w:val="20"/>
                <w:szCs w:val="20"/>
              </w:rPr>
              <w:t>0,000</w:t>
            </w:r>
          </w:p>
        </w:tc>
        <w:tc>
          <w:tcPr>
            <w:tcW w:w="666" w:type="dxa"/>
            <w:shd w:val="clear" w:color="auto" w:fill="auto"/>
            <w:noWrap/>
            <w:vAlign w:val="center"/>
            <w:hideMark/>
          </w:tcPr>
          <w:p w14:paraId="5026CCE5" w14:textId="77777777" w:rsidR="00C90BF9" w:rsidRPr="003A0D64" w:rsidRDefault="00C90BF9" w:rsidP="00E5658D">
            <w:pPr>
              <w:jc w:val="center"/>
              <w:rPr>
                <w:sz w:val="20"/>
                <w:szCs w:val="20"/>
              </w:rPr>
            </w:pPr>
            <w:r w:rsidRPr="003A0D64">
              <w:rPr>
                <w:sz w:val="20"/>
                <w:szCs w:val="20"/>
              </w:rPr>
              <w:t>0,000</w:t>
            </w:r>
          </w:p>
        </w:tc>
        <w:tc>
          <w:tcPr>
            <w:tcW w:w="666" w:type="dxa"/>
            <w:shd w:val="clear" w:color="auto" w:fill="auto"/>
            <w:noWrap/>
            <w:vAlign w:val="center"/>
            <w:hideMark/>
          </w:tcPr>
          <w:p w14:paraId="7B8F5D48" w14:textId="77777777" w:rsidR="00C90BF9" w:rsidRPr="003A0D64" w:rsidRDefault="00C90BF9" w:rsidP="00E5658D">
            <w:pPr>
              <w:jc w:val="center"/>
              <w:rPr>
                <w:sz w:val="20"/>
                <w:szCs w:val="20"/>
              </w:rPr>
            </w:pPr>
            <w:r w:rsidRPr="003A0D64">
              <w:rPr>
                <w:sz w:val="20"/>
                <w:szCs w:val="20"/>
              </w:rPr>
              <w:t>0,000</w:t>
            </w:r>
          </w:p>
        </w:tc>
      </w:tr>
      <w:tr w:rsidR="003A0D64" w:rsidRPr="003A0D64" w14:paraId="4EE0020F" w14:textId="77777777" w:rsidTr="00E5658D">
        <w:trPr>
          <w:trHeight w:val="23"/>
          <w:jc w:val="center"/>
        </w:trPr>
        <w:tc>
          <w:tcPr>
            <w:tcW w:w="3203" w:type="dxa"/>
            <w:shd w:val="clear" w:color="auto" w:fill="auto"/>
            <w:vAlign w:val="center"/>
            <w:hideMark/>
          </w:tcPr>
          <w:p w14:paraId="376D13C2" w14:textId="77777777" w:rsidR="00C90BF9" w:rsidRPr="003A0D64" w:rsidRDefault="00C90BF9" w:rsidP="00E5658D">
            <w:pPr>
              <w:jc w:val="right"/>
              <w:rPr>
                <w:sz w:val="20"/>
                <w:szCs w:val="20"/>
              </w:rPr>
            </w:pPr>
            <w:r w:rsidRPr="003A0D64">
              <w:rPr>
                <w:sz w:val="20"/>
                <w:szCs w:val="20"/>
              </w:rPr>
              <w:t>горячее водоснабжение</w:t>
            </w:r>
          </w:p>
        </w:tc>
        <w:tc>
          <w:tcPr>
            <w:tcW w:w="918" w:type="dxa"/>
            <w:shd w:val="clear" w:color="auto" w:fill="auto"/>
            <w:noWrap/>
            <w:vAlign w:val="center"/>
            <w:hideMark/>
          </w:tcPr>
          <w:p w14:paraId="6E9BCAD9"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noWrap/>
            <w:vAlign w:val="center"/>
            <w:hideMark/>
          </w:tcPr>
          <w:p w14:paraId="69C1CAB6"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noWrap/>
            <w:vAlign w:val="center"/>
            <w:hideMark/>
          </w:tcPr>
          <w:p w14:paraId="4A8A86E7"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noWrap/>
            <w:vAlign w:val="center"/>
            <w:hideMark/>
          </w:tcPr>
          <w:p w14:paraId="3F661D24"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noWrap/>
            <w:vAlign w:val="center"/>
            <w:hideMark/>
          </w:tcPr>
          <w:p w14:paraId="4B78C405"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noWrap/>
            <w:vAlign w:val="center"/>
            <w:hideMark/>
          </w:tcPr>
          <w:p w14:paraId="7304DAC4"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noWrap/>
            <w:vAlign w:val="center"/>
            <w:hideMark/>
          </w:tcPr>
          <w:p w14:paraId="1C498113"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noWrap/>
            <w:vAlign w:val="center"/>
            <w:hideMark/>
          </w:tcPr>
          <w:p w14:paraId="4AE970B9"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noWrap/>
            <w:vAlign w:val="center"/>
            <w:hideMark/>
          </w:tcPr>
          <w:p w14:paraId="7896333C"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noWrap/>
            <w:vAlign w:val="center"/>
            <w:hideMark/>
          </w:tcPr>
          <w:p w14:paraId="35387052" w14:textId="77777777" w:rsidR="00C90BF9" w:rsidRPr="003A0D64" w:rsidRDefault="00C90BF9" w:rsidP="00E5658D">
            <w:pPr>
              <w:jc w:val="center"/>
              <w:rPr>
                <w:sz w:val="20"/>
                <w:szCs w:val="20"/>
              </w:rPr>
            </w:pPr>
            <w:r w:rsidRPr="003A0D64">
              <w:rPr>
                <w:sz w:val="20"/>
                <w:szCs w:val="20"/>
              </w:rPr>
              <w:t>0,000</w:t>
            </w:r>
          </w:p>
        </w:tc>
        <w:tc>
          <w:tcPr>
            <w:tcW w:w="666" w:type="dxa"/>
            <w:shd w:val="clear" w:color="auto" w:fill="auto"/>
            <w:noWrap/>
            <w:vAlign w:val="center"/>
            <w:hideMark/>
          </w:tcPr>
          <w:p w14:paraId="5139C671" w14:textId="77777777" w:rsidR="00C90BF9" w:rsidRPr="003A0D64" w:rsidRDefault="00C90BF9" w:rsidP="00E5658D">
            <w:pPr>
              <w:jc w:val="center"/>
              <w:rPr>
                <w:sz w:val="20"/>
                <w:szCs w:val="20"/>
              </w:rPr>
            </w:pPr>
            <w:r w:rsidRPr="003A0D64">
              <w:rPr>
                <w:sz w:val="20"/>
                <w:szCs w:val="20"/>
              </w:rPr>
              <w:t>0,000</w:t>
            </w:r>
          </w:p>
        </w:tc>
        <w:tc>
          <w:tcPr>
            <w:tcW w:w="666" w:type="dxa"/>
            <w:shd w:val="clear" w:color="auto" w:fill="auto"/>
            <w:noWrap/>
            <w:vAlign w:val="center"/>
            <w:hideMark/>
          </w:tcPr>
          <w:p w14:paraId="307EAFEC" w14:textId="77777777" w:rsidR="00C90BF9" w:rsidRPr="003A0D64" w:rsidRDefault="00C90BF9" w:rsidP="00E5658D">
            <w:pPr>
              <w:jc w:val="center"/>
              <w:rPr>
                <w:sz w:val="20"/>
                <w:szCs w:val="20"/>
              </w:rPr>
            </w:pPr>
            <w:r w:rsidRPr="003A0D64">
              <w:rPr>
                <w:sz w:val="20"/>
                <w:szCs w:val="20"/>
              </w:rPr>
              <w:t>0,000</w:t>
            </w:r>
          </w:p>
        </w:tc>
        <w:tc>
          <w:tcPr>
            <w:tcW w:w="666" w:type="dxa"/>
            <w:shd w:val="clear" w:color="auto" w:fill="auto"/>
            <w:noWrap/>
            <w:vAlign w:val="center"/>
            <w:hideMark/>
          </w:tcPr>
          <w:p w14:paraId="072FC688" w14:textId="77777777" w:rsidR="00C90BF9" w:rsidRPr="003A0D64" w:rsidRDefault="00C90BF9" w:rsidP="00E5658D">
            <w:pPr>
              <w:jc w:val="center"/>
              <w:rPr>
                <w:sz w:val="20"/>
                <w:szCs w:val="20"/>
              </w:rPr>
            </w:pPr>
            <w:r w:rsidRPr="003A0D64">
              <w:rPr>
                <w:sz w:val="20"/>
                <w:szCs w:val="20"/>
              </w:rPr>
              <w:t>0,000</w:t>
            </w:r>
          </w:p>
        </w:tc>
      </w:tr>
      <w:tr w:rsidR="003A0D64" w:rsidRPr="003A0D64" w14:paraId="514D397D" w14:textId="77777777" w:rsidTr="00E5658D">
        <w:trPr>
          <w:trHeight w:val="23"/>
          <w:jc w:val="center"/>
        </w:trPr>
        <w:tc>
          <w:tcPr>
            <w:tcW w:w="3203" w:type="dxa"/>
            <w:shd w:val="clear" w:color="auto" w:fill="auto"/>
            <w:vAlign w:val="center"/>
            <w:hideMark/>
          </w:tcPr>
          <w:p w14:paraId="02BBCB33" w14:textId="77777777" w:rsidR="00C90BF9" w:rsidRPr="003A0D64" w:rsidRDefault="00C90BF9" w:rsidP="00E5658D">
            <w:pPr>
              <w:rPr>
                <w:sz w:val="20"/>
                <w:szCs w:val="20"/>
              </w:rPr>
            </w:pPr>
            <w:r w:rsidRPr="003A0D64">
              <w:rPr>
                <w:sz w:val="20"/>
                <w:szCs w:val="20"/>
              </w:rPr>
              <w:t>Резерв/дефицит тепловой мощности (по договорной нагрузке)</w:t>
            </w:r>
          </w:p>
        </w:tc>
        <w:tc>
          <w:tcPr>
            <w:tcW w:w="918" w:type="dxa"/>
            <w:shd w:val="clear" w:color="auto" w:fill="auto"/>
            <w:vAlign w:val="center"/>
            <w:hideMark/>
          </w:tcPr>
          <w:p w14:paraId="796F1D85" w14:textId="77777777" w:rsidR="00C90BF9" w:rsidRPr="003A0D64" w:rsidRDefault="00C90BF9" w:rsidP="00E5658D">
            <w:pPr>
              <w:jc w:val="center"/>
              <w:rPr>
                <w:sz w:val="20"/>
                <w:szCs w:val="20"/>
              </w:rPr>
            </w:pPr>
            <w:r w:rsidRPr="003A0D64">
              <w:rPr>
                <w:sz w:val="20"/>
                <w:szCs w:val="20"/>
              </w:rPr>
              <w:t>0,011</w:t>
            </w:r>
          </w:p>
        </w:tc>
        <w:tc>
          <w:tcPr>
            <w:tcW w:w="919" w:type="dxa"/>
            <w:shd w:val="clear" w:color="auto" w:fill="auto"/>
            <w:vAlign w:val="center"/>
            <w:hideMark/>
          </w:tcPr>
          <w:p w14:paraId="36CC67C9" w14:textId="77777777" w:rsidR="00C90BF9" w:rsidRPr="003A0D64" w:rsidRDefault="00C90BF9" w:rsidP="00E5658D">
            <w:pPr>
              <w:jc w:val="center"/>
              <w:rPr>
                <w:sz w:val="20"/>
                <w:szCs w:val="20"/>
              </w:rPr>
            </w:pPr>
            <w:r w:rsidRPr="003A0D64">
              <w:rPr>
                <w:sz w:val="20"/>
                <w:szCs w:val="20"/>
              </w:rPr>
              <w:t>0,011</w:t>
            </w:r>
          </w:p>
        </w:tc>
        <w:tc>
          <w:tcPr>
            <w:tcW w:w="919" w:type="dxa"/>
            <w:shd w:val="clear" w:color="auto" w:fill="auto"/>
            <w:vAlign w:val="center"/>
            <w:hideMark/>
          </w:tcPr>
          <w:p w14:paraId="5AB66D26" w14:textId="77777777" w:rsidR="00C90BF9" w:rsidRPr="003A0D64" w:rsidRDefault="00C90BF9" w:rsidP="00E5658D">
            <w:pPr>
              <w:jc w:val="center"/>
              <w:rPr>
                <w:sz w:val="20"/>
                <w:szCs w:val="20"/>
              </w:rPr>
            </w:pPr>
            <w:r w:rsidRPr="003A0D64">
              <w:rPr>
                <w:sz w:val="20"/>
                <w:szCs w:val="20"/>
              </w:rPr>
              <w:t>0,011</w:t>
            </w:r>
          </w:p>
        </w:tc>
        <w:tc>
          <w:tcPr>
            <w:tcW w:w="919" w:type="dxa"/>
            <w:shd w:val="clear" w:color="auto" w:fill="auto"/>
            <w:vAlign w:val="center"/>
            <w:hideMark/>
          </w:tcPr>
          <w:p w14:paraId="2386308F" w14:textId="77777777" w:rsidR="00C90BF9" w:rsidRPr="003A0D64" w:rsidRDefault="00C90BF9" w:rsidP="00E5658D">
            <w:pPr>
              <w:jc w:val="center"/>
              <w:rPr>
                <w:sz w:val="20"/>
                <w:szCs w:val="20"/>
              </w:rPr>
            </w:pPr>
            <w:r w:rsidRPr="003A0D64">
              <w:rPr>
                <w:sz w:val="20"/>
                <w:szCs w:val="20"/>
              </w:rPr>
              <w:t>0,011</w:t>
            </w:r>
          </w:p>
        </w:tc>
        <w:tc>
          <w:tcPr>
            <w:tcW w:w="919" w:type="dxa"/>
            <w:shd w:val="clear" w:color="auto" w:fill="auto"/>
            <w:vAlign w:val="center"/>
            <w:hideMark/>
          </w:tcPr>
          <w:p w14:paraId="6E01AB0C" w14:textId="77777777" w:rsidR="00C90BF9" w:rsidRPr="003A0D64" w:rsidRDefault="00C90BF9" w:rsidP="00E5658D">
            <w:pPr>
              <w:jc w:val="center"/>
              <w:rPr>
                <w:sz w:val="20"/>
                <w:szCs w:val="20"/>
              </w:rPr>
            </w:pPr>
            <w:r w:rsidRPr="003A0D64">
              <w:rPr>
                <w:sz w:val="20"/>
                <w:szCs w:val="20"/>
              </w:rPr>
              <w:t>0,011</w:t>
            </w:r>
          </w:p>
        </w:tc>
        <w:tc>
          <w:tcPr>
            <w:tcW w:w="919" w:type="dxa"/>
            <w:shd w:val="clear" w:color="auto" w:fill="auto"/>
            <w:vAlign w:val="center"/>
            <w:hideMark/>
          </w:tcPr>
          <w:p w14:paraId="510BE80A" w14:textId="77777777" w:rsidR="00C90BF9" w:rsidRPr="003A0D64" w:rsidRDefault="00C90BF9" w:rsidP="00E5658D">
            <w:pPr>
              <w:jc w:val="center"/>
              <w:rPr>
                <w:sz w:val="20"/>
                <w:szCs w:val="20"/>
              </w:rPr>
            </w:pPr>
            <w:r w:rsidRPr="003A0D64">
              <w:rPr>
                <w:sz w:val="20"/>
                <w:szCs w:val="20"/>
              </w:rPr>
              <w:t>0,011</w:t>
            </w:r>
          </w:p>
        </w:tc>
        <w:tc>
          <w:tcPr>
            <w:tcW w:w="919" w:type="dxa"/>
            <w:shd w:val="clear" w:color="auto" w:fill="auto"/>
            <w:vAlign w:val="center"/>
            <w:hideMark/>
          </w:tcPr>
          <w:p w14:paraId="50D1AB10" w14:textId="77777777" w:rsidR="00C90BF9" w:rsidRPr="003A0D64" w:rsidRDefault="00C90BF9" w:rsidP="00E5658D">
            <w:pPr>
              <w:jc w:val="center"/>
              <w:rPr>
                <w:sz w:val="20"/>
                <w:szCs w:val="20"/>
              </w:rPr>
            </w:pPr>
            <w:r w:rsidRPr="003A0D64">
              <w:rPr>
                <w:sz w:val="20"/>
                <w:szCs w:val="20"/>
              </w:rPr>
              <w:t>0,011</w:t>
            </w:r>
          </w:p>
        </w:tc>
        <w:tc>
          <w:tcPr>
            <w:tcW w:w="919" w:type="dxa"/>
            <w:shd w:val="clear" w:color="auto" w:fill="auto"/>
            <w:vAlign w:val="center"/>
            <w:hideMark/>
          </w:tcPr>
          <w:p w14:paraId="169C6014" w14:textId="77777777" w:rsidR="00C90BF9" w:rsidRPr="003A0D64" w:rsidRDefault="00C90BF9" w:rsidP="00E5658D">
            <w:pPr>
              <w:jc w:val="center"/>
              <w:rPr>
                <w:sz w:val="20"/>
                <w:szCs w:val="20"/>
              </w:rPr>
            </w:pPr>
            <w:r w:rsidRPr="003A0D64">
              <w:rPr>
                <w:sz w:val="20"/>
                <w:szCs w:val="20"/>
              </w:rPr>
              <w:t>0,011</w:t>
            </w:r>
          </w:p>
        </w:tc>
        <w:tc>
          <w:tcPr>
            <w:tcW w:w="919" w:type="dxa"/>
            <w:shd w:val="clear" w:color="auto" w:fill="auto"/>
            <w:vAlign w:val="center"/>
            <w:hideMark/>
          </w:tcPr>
          <w:p w14:paraId="081E9BE3" w14:textId="77777777" w:rsidR="00C90BF9" w:rsidRPr="003A0D64" w:rsidRDefault="00C90BF9" w:rsidP="00E5658D">
            <w:pPr>
              <w:jc w:val="center"/>
              <w:rPr>
                <w:sz w:val="20"/>
                <w:szCs w:val="20"/>
              </w:rPr>
            </w:pPr>
            <w:r w:rsidRPr="003A0D64">
              <w:rPr>
                <w:sz w:val="20"/>
                <w:szCs w:val="20"/>
              </w:rPr>
              <w:t>0,011</w:t>
            </w:r>
          </w:p>
        </w:tc>
        <w:tc>
          <w:tcPr>
            <w:tcW w:w="919" w:type="dxa"/>
            <w:shd w:val="clear" w:color="auto" w:fill="auto"/>
            <w:vAlign w:val="center"/>
            <w:hideMark/>
          </w:tcPr>
          <w:p w14:paraId="194F04EC" w14:textId="77777777" w:rsidR="00C90BF9" w:rsidRPr="003A0D64" w:rsidRDefault="00C90BF9" w:rsidP="00E5658D">
            <w:pPr>
              <w:jc w:val="center"/>
              <w:rPr>
                <w:sz w:val="20"/>
                <w:szCs w:val="20"/>
              </w:rPr>
            </w:pPr>
            <w:r w:rsidRPr="003A0D64">
              <w:rPr>
                <w:sz w:val="20"/>
                <w:szCs w:val="20"/>
              </w:rPr>
              <w:t>0,011</w:t>
            </w:r>
          </w:p>
        </w:tc>
        <w:tc>
          <w:tcPr>
            <w:tcW w:w="666" w:type="dxa"/>
            <w:shd w:val="clear" w:color="auto" w:fill="auto"/>
            <w:vAlign w:val="center"/>
            <w:hideMark/>
          </w:tcPr>
          <w:p w14:paraId="077C80B8" w14:textId="77777777" w:rsidR="00C90BF9" w:rsidRPr="003A0D64" w:rsidRDefault="00C90BF9" w:rsidP="00E5658D">
            <w:pPr>
              <w:jc w:val="center"/>
              <w:rPr>
                <w:sz w:val="20"/>
                <w:szCs w:val="20"/>
              </w:rPr>
            </w:pPr>
            <w:r w:rsidRPr="003A0D64">
              <w:rPr>
                <w:sz w:val="20"/>
                <w:szCs w:val="20"/>
              </w:rPr>
              <w:t>0,011</w:t>
            </w:r>
          </w:p>
        </w:tc>
        <w:tc>
          <w:tcPr>
            <w:tcW w:w="666" w:type="dxa"/>
            <w:shd w:val="clear" w:color="auto" w:fill="auto"/>
            <w:vAlign w:val="center"/>
            <w:hideMark/>
          </w:tcPr>
          <w:p w14:paraId="4E62C20C" w14:textId="77777777" w:rsidR="00C90BF9" w:rsidRPr="003A0D64" w:rsidRDefault="00C90BF9" w:rsidP="00E5658D">
            <w:pPr>
              <w:jc w:val="center"/>
              <w:rPr>
                <w:sz w:val="20"/>
                <w:szCs w:val="20"/>
              </w:rPr>
            </w:pPr>
            <w:r w:rsidRPr="003A0D64">
              <w:rPr>
                <w:sz w:val="20"/>
                <w:szCs w:val="20"/>
              </w:rPr>
              <w:t>0,011</w:t>
            </w:r>
          </w:p>
        </w:tc>
        <w:tc>
          <w:tcPr>
            <w:tcW w:w="666" w:type="dxa"/>
            <w:shd w:val="clear" w:color="auto" w:fill="auto"/>
            <w:vAlign w:val="center"/>
            <w:hideMark/>
          </w:tcPr>
          <w:p w14:paraId="3DBB30D5" w14:textId="77777777" w:rsidR="00C90BF9" w:rsidRPr="003A0D64" w:rsidRDefault="00C90BF9" w:rsidP="00E5658D">
            <w:pPr>
              <w:jc w:val="center"/>
              <w:rPr>
                <w:sz w:val="20"/>
                <w:szCs w:val="20"/>
              </w:rPr>
            </w:pPr>
            <w:r w:rsidRPr="003A0D64">
              <w:rPr>
                <w:sz w:val="20"/>
                <w:szCs w:val="20"/>
              </w:rPr>
              <w:t>0,011</w:t>
            </w:r>
          </w:p>
        </w:tc>
      </w:tr>
      <w:tr w:rsidR="003A0D64" w:rsidRPr="003A0D64" w14:paraId="4C2536B8" w14:textId="77777777" w:rsidTr="00E5658D">
        <w:trPr>
          <w:trHeight w:val="23"/>
          <w:jc w:val="center"/>
        </w:trPr>
        <w:tc>
          <w:tcPr>
            <w:tcW w:w="3203" w:type="dxa"/>
            <w:shd w:val="clear" w:color="auto" w:fill="auto"/>
            <w:vAlign w:val="center"/>
            <w:hideMark/>
          </w:tcPr>
          <w:p w14:paraId="1AA34FA6" w14:textId="77777777" w:rsidR="00C90BF9" w:rsidRPr="003A0D64" w:rsidRDefault="00C90BF9" w:rsidP="00E5658D">
            <w:pPr>
              <w:rPr>
                <w:sz w:val="20"/>
                <w:szCs w:val="20"/>
              </w:rPr>
            </w:pPr>
            <w:r w:rsidRPr="003A0D64">
              <w:rPr>
                <w:sz w:val="20"/>
                <w:szCs w:val="20"/>
              </w:rPr>
              <w:lastRenderedPageBreak/>
              <w:t>Резерв/дефицит тепловой мощности (по фактической нагрузке)</w:t>
            </w:r>
          </w:p>
        </w:tc>
        <w:tc>
          <w:tcPr>
            <w:tcW w:w="918" w:type="dxa"/>
            <w:shd w:val="clear" w:color="auto" w:fill="auto"/>
            <w:vAlign w:val="center"/>
            <w:hideMark/>
          </w:tcPr>
          <w:p w14:paraId="0633419D" w14:textId="77777777" w:rsidR="00C90BF9" w:rsidRPr="003A0D64" w:rsidRDefault="00C90BF9" w:rsidP="00E5658D">
            <w:pPr>
              <w:jc w:val="center"/>
              <w:rPr>
                <w:sz w:val="20"/>
                <w:szCs w:val="20"/>
              </w:rPr>
            </w:pPr>
            <w:r w:rsidRPr="003A0D64">
              <w:rPr>
                <w:sz w:val="20"/>
                <w:szCs w:val="20"/>
              </w:rPr>
              <w:t>0,011</w:t>
            </w:r>
          </w:p>
        </w:tc>
        <w:tc>
          <w:tcPr>
            <w:tcW w:w="919" w:type="dxa"/>
            <w:shd w:val="clear" w:color="auto" w:fill="auto"/>
            <w:vAlign w:val="center"/>
            <w:hideMark/>
          </w:tcPr>
          <w:p w14:paraId="7768E140" w14:textId="77777777" w:rsidR="00C90BF9" w:rsidRPr="003A0D64" w:rsidRDefault="00C90BF9" w:rsidP="00E5658D">
            <w:pPr>
              <w:jc w:val="center"/>
              <w:rPr>
                <w:sz w:val="20"/>
                <w:szCs w:val="20"/>
              </w:rPr>
            </w:pPr>
            <w:r w:rsidRPr="003A0D64">
              <w:rPr>
                <w:sz w:val="20"/>
                <w:szCs w:val="20"/>
              </w:rPr>
              <w:t>0,011</w:t>
            </w:r>
          </w:p>
        </w:tc>
        <w:tc>
          <w:tcPr>
            <w:tcW w:w="919" w:type="dxa"/>
            <w:shd w:val="clear" w:color="auto" w:fill="auto"/>
            <w:vAlign w:val="center"/>
            <w:hideMark/>
          </w:tcPr>
          <w:p w14:paraId="0D963D74" w14:textId="77777777" w:rsidR="00C90BF9" w:rsidRPr="003A0D64" w:rsidRDefault="00C90BF9" w:rsidP="00E5658D">
            <w:pPr>
              <w:jc w:val="center"/>
              <w:rPr>
                <w:sz w:val="20"/>
                <w:szCs w:val="20"/>
              </w:rPr>
            </w:pPr>
            <w:r w:rsidRPr="003A0D64">
              <w:rPr>
                <w:sz w:val="20"/>
                <w:szCs w:val="20"/>
              </w:rPr>
              <w:t>0,011</w:t>
            </w:r>
          </w:p>
        </w:tc>
        <w:tc>
          <w:tcPr>
            <w:tcW w:w="919" w:type="dxa"/>
            <w:shd w:val="clear" w:color="auto" w:fill="auto"/>
            <w:vAlign w:val="center"/>
            <w:hideMark/>
          </w:tcPr>
          <w:p w14:paraId="57C03F84" w14:textId="77777777" w:rsidR="00C90BF9" w:rsidRPr="003A0D64" w:rsidRDefault="00C90BF9" w:rsidP="00E5658D">
            <w:pPr>
              <w:jc w:val="center"/>
              <w:rPr>
                <w:sz w:val="20"/>
                <w:szCs w:val="20"/>
              </w:rPr>
            </w:pPr>
            <w:r w:rsidRPr="003A0D64">
              <w:rPr>
                <w:sz w:val="20"/>
                <w:szCs w:val="20"/>
              </w:rPr>
              <w:t>0,011</w:t>
            </w:r>
          </w:p>
        </w:tc>
        <w:tc>
          <w:tcPr>
            <w:tcW w:w="919" w:type="dxa"/>
            <w:shd w:val="clear" w:color="auto" w:fill="auto"/>
            <w:vAlign w:val="center"/>
            <w:hideMark/>
          </w:tcPr>
          <w:p w14:paraId="05518386" w14:textId="77777777" w:rsidR="00C90BF9" w:rsidRPr="003A0D64" w:rsidRDefault="00C90BF9" w:rsidP="00E5658D">
            <w:pPr>
              <w:jc w:val="center"/>
              <w:rPr>
                <w:sz w:val="20"/>
                <w:szCs w:val="20"/>
              </w:rPr>
            </w:pPr>
            <w:r w:rsidRPr="003A0D64">
              <w:rPr>
                <w:sz w:val="20"/>
                <w:szCs w:val="20"/>
              </w:rPr>
              <w:t>0,011</w:t>
            </w:r>
          </w:p>
        </w:tc>
        <w:tc>
          <w:tcPr>
            <w:tcW w:w="919" w:type="dxa"/>
            <w:shd w:val="clear" w:color="auto" w:fill="auto"/>
            <w:vAlign w:val="center"/>
            <w:hideMark/>
          </w:tcPr>
          <w:p w14:paraId="232F539E" w14:textId="77777777" w:rsidR="00C90BF9" w:rsidRPr="003A0D64" w:rsidRDefault="00C90BF9" w:rsidP="00E5658D">
            <w:pPr>
              <w:jc w:val="center"/>
              <w:rPr>
                <w:sz w:val="20"/>
                <w:szCs w:val="20"/>
              </w:rPr>
            </w:pPr>
            <w:r w:rsidRPr="003A0D64">
              <w:rPr>
                <w:sz w:val="20"/>
                <w:szCs w:val="20"/>
              </w:rPr>
              <w:t>0,011</w:t>
            </w:r>
          </w:p>
        </w:tc>
        <w:tc>
          <w:tcPr>
            <w:tcW w:w="919" w:type="dxa"/>
            <w:shd w:val="clear" w:color="auto" w:fill="auto"/>
            <w:vAlign w:val="center"/>
            <w:hideMark/>
          </w:tcPr>
          <w:p w14:paraId="69A7A71E" w14:textId="77777777" w:rsidR="00C90BF9" w:rsidRPr="003A0D64" w:rsidRDefault="00C90BF9" w:rsidP="00E5658D">
            <w:pPr>
              <w:jc w:val="center"/>
              <w:rPr>
                <w:sz w:val="20"/>
                <w:szCs w:val="20"/>
              </w:rPr>
            </w:pPr>
            <w:r w:rsidRPr="003A0D64">
              <w:rPr>
                <w:sz w:val="20"/>
                <w:szCs w:val="20"/>
              </w:rPr>
              <w:t>0,011</w:t>
            </w:r>
          </w:p>
        </w:tc>
        <w:tc>
          <w:tcPr>
            <w:tcW w:w="919" w:type="dxa"/>
            <w:shd w:val="clear" w:color="auto" w:fill="auto"/>
            <w:vAlign w:val="center"/>
            <w:hideMark/>
          </w:tcPr>
          <w:p w14:paraId="5FC3181E" w14:textId="77777777" w:rsidR="00C90BF9" w:rsidRPr="003A0D64" w:rsidRDefault="00C90BF9" w:rsidP="00E5658D">
            <w:pPr>
              <w:jc w:val="center"/>
              <w:rPr>
                <w:sz w:val="20"/>
                <w:szCs w:val="20"/>
              </w:rPr>
            </w:pPr>
            <w:r w:rsidRPr="003A0D64">
              <w:rPr>
                <w:sz w:val="20"/>
                <w:szCs w:val="20"/>
              </w:rPr>
              <w:t>0,011</w:t>
            </w:r>
          </w:p>
        </w:tc>
        <w:tc>
          <w:tcPr>
            <w:tcW w:w="919" w:type="dxa"/>
            <w:shd w:val="clear" w:color="auto" w:fill="auto"/>
            <w:vAlign w:val="center"/>
            <w:hideMark/>
          </w:tcPr>
          <w:p w14:paraId="5A811827" w14:textId="77777777" w:rsidR="00C90BF9" w:rsidRPr="003A0D64" w:rsidRDefault="00C90BF9" w:rsidP="00E5658D">
            <w:pPr>
              <w:jc w:val="center"/>
              <w:rPr>
                <w:sz w:val="20"/>
                <w:szCs w:val="20"/>
              </w:rPr>
            </w:pPr>
            <w:r w:rsidRPr="003A0D64">
              <w:rPr>
                <w:sz w:val="20"/>
                <w:szCs w:val="20"/>
              </w:rPr>
              <w:t>0,011</w:t>
            </w:r>
          </w:p>
        </w:tc>
        <w:tc>
          <w:tcPr>
            <w:tcW w:w="919" w:type="dxa"/>
            <w:shd w:val="clear" w:color="auto" w:fill="auto"/>
            <w:vAlign w:val="center"/>
            <w:hideMark/>
          </w:tcPr>
          <w:p w14:paraId="25888788" w14:textId="77777777" w:rsidR="00C90BF9" w:rsidRPr="003A0D64" w:rsidRDefault="00C90BF9" w:rsidP="00E5658D">
            <w:pPr>
              <w:jc w:val="center"/>
              <w:rPr>
                <w:sz w:val="20"/>
                <w:szCs w:val="20"/>
              </w:rPr>
            </w:pPr>
            <w:r w:rsidRPr="003A0D64">
              <w:rPr>
                <w:sz w:val="20"/>
                <w:szCs w:val="20"/>
              </w:rPr>
              <w:t>0,011</w:t>
            </w:r>
          </w:p>
        </w:tc>
        <w:tc>
          <w:tcPr>
            <w:tcW w:w="666" w:type="dxa"/>
            <w:shd w:val="clear" w:color="auto" w:fill="auto"/>
            <w:vAlign w:val="center"/>
            <w:hideMark/>
          </w:tcPr>
          <w:p w14:paraId="01C42D73" w14:textId="77777777" w:rsidR="00C90BF9" w:rsidRPr="003A0D64" w:rsidRDefault="00C90BF9" w:rsidP="00E5658D">
            <w:pPr>
              <w:jc w:val="center"/>
              <w:rPr>
                <w:sz w:val="20"/>
                <w:szCs w:val="20"/>
              </w:rPr>
            </w:pPr>
            <w:r w:rsidRPr="003A0D64">
              <w:rPr>
                <w:sz w:val="20"/>
                <w:szCs w:val="20"/>
              </w:rPr>
              <w:t>0,011</w:t>
            </w:r>
          </w:p>
        </w:tc>
        <w:tc>
          <w:tcPr>
            <w:tcW w:w="666" w:type="dxa"/>
            <w:shd w:val="clear" w:color="auto" w:fill="auto"/>
            <w:vAlign w:val="center"/>
            <w:hideMark/>
          </w:tcPr>
          <w:p w14:paraId="5E103B5D" w14:textId="77777777" w:rsidR="00C90BF9" w:rsidRPr="003A0D64" w:rsidRDefault="00C90BF9" w:rsidP="00E5658D">
            <w:pPr>
              <w:jc w:val="center"/>
              <w:rPr>
                <w:sz w:val="20"/>
                <w:szCs w:val="20"/>
              </w:rPr>
            </w:pPr>
            <w:r w:rsidRPr="003A0D64">
              <w:rPr>
                <w:sz w:val="20"/>
                <w:szCs w:val="20"/>
              </w:rPr>
              <w:t>0,011</w:t>
            </w:r>
          </w:p>
        </w:tc>
        <w:tc>
          <w:tcPr>
            <w:tcW w:w="666" w:type="dxa"/>
            <w:shd w:val="clear" w:color="auto" w:fill="auto"/>
            <w:vAlign w:val="center"/>
            <w:hideMark/>
          </w:tcPr>
          <w:p w14:paraId="2FC24D88" w14:textId="77777777" w:rsidR="00C90BF9" w:rsidRPr="003A0D64" w:rsidRDefault="00C90BF9" w:rsidP="00E5658D">
            <w:pPr>
              <w:jc w:val="center"/>
              <w:rPr>
                <w:sz w:val="20"/>
                <w:szCs w:val="20"/>
              </w:rPr>
            </w:pPr>
            <w:r w:rsidRPr="003A0D64">
              <w:rPr>
                <w:sz w:val="20"/>
                <w:szCs w:val="20"/>
              </w:rPr>
              <w:t>0,011</w:t>
            </w:r>
          </w:p>
        </w:tc>
      </w:tr>
      <w:tr w:rsidR="003A0D64" w:rsidRPr="003A0D64" w14:paraId="2274FF2C" w14:textId="77777777" w:rsidTr="00E5658D">
        <w:trPr>
          <w:trHeight w:val="23"/>
          <w:jc w:val="center"/>
        </w:trPr>
        <w:tc>
          <w:tcPr>
            <w:tcW w:w="3203" w:type="dxa"/>
            <w:shd w:val="clear" w:color="auto" w:fill="auto"/>
            <w:vAlign w:val="center"/>
            <w:hideMark/>
          </w:tcPr>
          <w:p w14:paraId="4AB1024A" w14:textId="77777777" w:rsidR="00C90BF9" w:rsidRPr="003A0D64" w:rsidRDefault="00C90BF9" w:rsidP="00E5658D">
            <w:pPr>
              <w:rPr>
                <w:sz w:val="20"/>
                <w:szCs w:val="20"/>
              </w:rPr>
            </w:pPr>
            <w:r w:rsidRPr="003A0D64">
              <w:rPr>
                <w:sz w:val="20"/>
                <w:szCs w:val="20"/>
              </w:rPr>
              <w:t>Располагаемая тепловая мощность нетто (с учетом затрат на собственные нужды котельной) при аварийном выводе самого мощного котла</w:t>
            </w:r>
          </w:p>
        </w:tc>
        <w:tc>
          <w:tcPr>
            <w:tcW w:w="918" w:type="dxa"/>
            <w:shd w:val="clear" w:color="auto" w:fill="auto"/>
            <w:vAlign w:val="center"/>
            <w:hideMark/>
          </w:tcPr>
          <w:p w14:paraId="03B1BBBC" w14:textId="77777777" w:rsidR="00C90BF9" w:rsidRPr="003A0D64" w:rsidRDefault="00C90BF9" w:rsidP="00E5658D">
            <w:pPr>
              <w:jc w:val="center"/>
              <w:rPr>
                <w:sz w:val="20"/>
                <w:szCs w:val="20"/>
              </w:rPr>
            </w:pPr>
            <w:r w:rsidRPr="003A0D64">
              <w:rPr>
                <w:sz w:val="20"/>
                <w:szCs w:val="20"/>
              </w:rPr>
              <w:t>0</w:t>
            </w:r>
          </w:p>
        </w:tc>
        <w:tc>
          <w:tcPr>
            <w:tcW w:w="919" w:type="dxa"/>
            <w:shd w:val="clear" w:color="auto" w:fill="auto"/>
            <w:vAlign w:val="center"/>
            <w:hideMark/>
          </w:tcPr>
          <w:p w14:paraId="547BCF85" w14:textId="77777777" w:rsidR="00C90BF9" w:rsidRPr="003A0D64" w:rsidRDefault="00C90BF9" w:rsidP="00E5658D">
            <w:pPr>
              <w:jc w:val="center"/>
              <w:rPr>
                <w:sz w:val="20"/>
                <w:szCs w:val="20"/>
              </w:rPr>
            </w:pPr>
            <w:r w:rsidRPr="003A0D64">
              <w:rPr>
                <w:sz w:val="20"/>
                <w:szCs w:val="20"/>
              </w:rPr>
              <w:t>0</w:t>
            </w:r>
          </w:p>
        </w:tc>
        <w:tc>
          <w:tcPr>
            <w:tcW w:w="919" w:type="dxa"/>
            <w:shd w:val="clear" w:color="auto" w:fill="auto"/>
            <w:vAlign w:val="center"/>
            <w:hideMark/>
          </w:tcPr>
          <w:p w14:paraId="2CD5124F" w14:textId="77777777" w:rsidR="00C90BF9" w:rsidRPr="003A0D64" w:rsidRDefault="00C90BF9" w:rsidP="00E5658D">
            <w:pPr>
              <w:jc w:val="center"/>
              <w:rPr>
                <w:sz w:val="20"/>
                <w:szCs w:val="20"/>
              </w:rPr>
            </w:pPr>
            <w:r w:rsidRPr="003A0D64">
              <w:rPr>
                <w:sz w:val="20"/>
                <w:szCs w:val="20"/>
              </w:rPr>
              <w:t>0</w:t>
            </w:r>
          </w:p>
        </w:tc>
        <w:tc>
          <w:tcPr>
            <w:tcW w:w="919" w:type="dxa"/>
            <w:shd w:val="clear" w:color="auto" w:fill="auto"/>
            <w:vAlign w:val="center"/>
            <w:hideMark/>
          </w:tcPr>
          <w:p w14:paraId="052C373F" w14:textId="77777777" w:rsidR="00C90BF9" w:rsidRPr="003A0D64" w:rsidRDefault="00C90BF9" w:rsidP="00E5658D">
            <w:pPr>
              <w:jc w:val="center"/>
              <w:rPr>
                <w:sz w:val="20"/>
                <w:szCs w:val="20"/>
              </w:rPr>
            </w:pPr>
            <w:r w:rsidRPr="003A0D64">
              <w:rPr>
                <w:sz w:val="20"/>
                <w:szCs w:val="20"/>
              </w:rPr>
              <w:t>0</w:t>
            </w:r>
          </w:p>
        </w:tc>
        <w:tc>
          <w:tcPr>
            <w:tcW w:w="919" w:type="dxa"/>
            <w:shd w:val="clear" w:color="auto" w:fill="auto"/>
            <w:vAlign w:val="center"/>
            <w:hideMark/>
          </w:tcPr>
          <w:p w14:paraId="0C501780" w14:textId="77777777" w:rsidR="00C90BF9" w:rsidRPr="003A0D64" w:rsidRDefault="00C90BF9" w:rsidP="00E5658D">
            <w:pPr>
              <w:jc w:val="center"/>
              <w:rPr>
                <w:sz w:val="20"/>
                <w:szCs w:val="20"/>
              </w:rPr>
            </w:pPr>
            <w:r w:rsidRPr="003A0D64">
              <w:rPr>
                <w:sz w:val="20"/>
                <w:szCs w:val="20"/>
              </w:rPr>
              <w:t>0</w:t>
            </w:r>
          </w:p>
        </w:tc>
        <w:tc>
          <w:tcPr>
            <w:tcW w:w="919" w:type="dxa"/>
            <w:shd w:val="clear" w:color="auto" w:fill="auto"/>
            <w:vAlign w:val="center"/>
            <w:hideMark/>
          </w:tcPr>
          <w:p w14:paraId="77A23208" w14:textId="77777777" w:rsidR="00C90BF9" w:rsidRPr="003A0D64" w:rsidRDefault="00C90BF9" w:rsidP="00E5658D">
            <w:pPr>
              <w:jc w:val="center"/>
              <w:rPr>
                <w:sz w:val="20"/>
                <w:szCs w:val="20"/>
              </w:rPr>
            </w:pPr>
            <w:r w:rsidRPr="003A0D64">
              <w:rPr>
                <w:sz w:val="20"/>
                <w:szCs w:val="20"/>
              </w:rPr>
              <w:t>0</w:t>
            </w:r>
          </w:p>
        </w:tc>
        <w:tc>
          <w:tcPr>
            <w:tcW w:w="919" w:type="dxa"/>
            <w:shd w:val="clear" w:color="auto" w:fill="auto"/>
            <w:vAlign w:val="center"/>
            <w:hideMark/>
          </w:tcPr>
          <w:p w14:paraId="24666760" w14:textId="77777777" w:rsidR="00C90BF9" w:rsidRPr="003A0D64" w:rsidRDefault="00C90BF9" w:rsidP="00E5658D">
            <w:pPr>
              <w:jc w:val="center"/>
              <w:rPr>
                <w:sz w:val="20"/>
                <w:szCs w:val="20"/>
              </w:rPr>
            </w:pPr>
            <w:r w:rsidRPr="003A0D64">
              <w:rPr>
                <w:sz w:val="20"/>
                <w:szCs w:val="20"/>
              </w:rPr>
              <w:t>0</w:t>
            </w:r>
          </w:p>
        </w:tc>
        <w:tc>
          <w:tcPr>
            <w:tcW w:w="919" w:type="dxa"/>
            <w:shd w:val="clear" w:color="auto" w:fill="auto"/>
            <w:vAlign w:val="center"/>
            <w:hideMark/>
          </w:tcPr>
          <w:p w14:paraId="07989B21" w14:textId="77777777" w:rsidR="00C90BF9" w:rsidRPr="003A0D64" w:rsidRDefault="00C90BF9" w:rsidP="00E5658D">
            <w:pPr>
              <w:jc w:val="center"/>
              <w:rPr>
                <w:sz w:val="20"/>
                <w:szCs w:val="20"/>
              </w:rPr>
            </w:pPr>
            <w:r w:rsidRPr="003A0D64">
              <w:rPr>
                <w:sz w:val="20"/>
                <w:szCs w:val="20"/>
              </w:rPr>
              <w:t>0</w:t>
            </w:r>
          </w:p>
        </w:tc>
        <w:tc>
          <w:tcPr>
            <w:tcW w:w="919" w:type="dxa"/>
            <w:shd w:val="clear" w:color="auto" w:fill="auto"/>
            <w:vAlign w:val="center"/>
            <w:hideMark/>
          </w:tcPr>
          <w:p w14:paraId="0483FEE2" w14:textId="77777777" w:rsidR="00C90BF9" w:rsidRPr="003A0D64" w:rsidRDefault="00C90BF9" w:rsidP="00E5658D">
            <w:pPr>
              <w:jc w:val="center"/>
              <w:rPr>
                <w:sz w:val="20"/>
                <w:szCs w:val="20"/>
              </w:rPr>
            </w:pPr>
            <w:r w:rsidRPr="003A0D64">
              <w:rPr>
                <w:sz w:val="20"/>
                <w:szCs w:val="20"/>
              </w:rPr>
              <w:t>0</w:t>
            </w:r>
          </w:p>
        </w:tc>
        <w:tc>
          <w:tcPr>
            <w:tcW w:w="919" w:type="dxa"/>
            <w:shd w:val="clear" w:color="auto" w:fill="auto"/>
            <w:vAlign w:val="center"/>
            <w:hideMark/>
          </w:tcPr>
          <w:p w14:paraId="56D5D8ED" w14:textId="77777777" w:rsidR="00C90BF9" w:rsidRPr="003A0D64" w:rsidRDefault="00C90BF9" w:rsidP="00E5658D">
            <w:pPr>
              <w:jc w:val="center"/>
              <w:rPr>
                <w:sz w:val="20"/>
                <w:szCs w:val="20"/>
              </w:rPr>
            </w:pPr>
            <w:r w:rsidRPr="003A0D64">
              <w:rPr>
                <w:sz w:val="20"/>
                <w:szCs w:val="20"/>
              </w:rPr>
              <w:t>0</w:t>
            </w:r>
          </w:p>
        </w:tc>
        <w:tc>
          <w:tcPr>
            <w:tcW w:w="666" w:type="dxa"/>
            <w:shd w:val="clear" w:color="auto" w:fill="auto"/>
            <w:vAlign w:val="center"/>
            <w:hideMark/>
          </w:tcPr>
          <w:p w14:paraId="64EFD81C" w14:textId="77777777" w:rsidR="00C90BF9" w:rsidRPr="003A0D64" w:rsidRDefault="00C90BF9" w:rsidP="00E5658D">
            <w:pPr>
              <w:jc w:val="center"/>
              <w:rPr>
                <w:sz w:val="20"/>
                <w:szCs w:val="20"/>
              </w:rPr>
            </w:pPr>
            <w:r w:rsidRPr="003A0D64">
              <w:rPr>
                <w:sz w:val="20"/>
                <w:szCs w:val="20"/>
              </w:rPr>
              <w:t>0</w:t>
            </w:r>
          </w:p>
        </w:tc>
        <w:tc>
          <w:tcPr>
            <w:tcW w:w="666" w:type="dxa"/>
            <w:shd w:val="clear" w:color="auto" w:fill="auto"/>
            <w:vAlign w:val="center"/>
            <w:hideMark/>
          </w:tcPr>
          <w:p w14:paraId="6042861B" w14:textId="77777777" w:rsidR="00C90BF9" w:rsidRPr="003A0D64" w:rsidRDefault="00C90BF9" w:rsidP="00E5658D">
            <w:pPr>
              <w:jc w:val="center"/>
              <w:rPr>
                <w:sz w:val="20"/>
                <w:szCs w:val="20"/>
              </w:rPr>
            </w:pPr>
            <w:r w:rsidRPr="003A0D64">
              <w:rPr>
                <w:sz w:val="20"/>
                <w:szCs w:val="20"/>
              </w:rPr>
              <w:t>0</w:t>
            </w:r>
          </w:p>
        </w:tc>
        <w:tc>
          <w:tcPr>
            <w:tcW w:w="666" w:type="dxa"/>
            <w:shd w:val="clear" w:color="auto" w:fill="auto"/>
            <w:vAlign w:val="center"/>
            <w:hideMark/>
          </w:tcPr>
          <w:p w14:paraId="731FB523" w14:textId="77777777" w:rsidR="00C90BF9" w:rsidRPr="003A0D64" w:rsidRDefault="00C90BF9" w:rsidP="00E5658D">
            <w:pPr>
              <w:jc w:val="center"/>
              <w:rPr>
                <w:sz w:val="20"/>
                <w:szCs w:val="20"/>
              </w:rPr>
            </w:pPr>
            <w:r w:rsidRPr="003A0D64">
              <w:rPr>
                <w:sz w:val="20"/>
                <w:szCs w:val="20"/>
              </w:rPr>
              <w:t>0</w:t>
            </w:r>
          </w:p>
        </w:tc>
      </w:tr>
      <w:tr w:rsidR="003A0D64" w:rsidRPr="003A0D64" w14:paraId="23286056" w14:textId="77777777" w:rsidTr="00E5658D">
        <w:trPr>
          <w:trHeight w:val="23"/>
          <w:jc w:val="center"/>
        </w:trPr>
        <w:tc>
          <w:tcPr>
            <w:tcW w:w="3203" w:type="dxa"/>
            <w:shd w:val="clear" w:color="auto" w:fill="auto"/>
            <w:vAlign w:val="center"/>
            <w:hideMark/>
          </w:tcPr>
          <w:p w14:paraId="7D6DED68" w14:textId="77777777" w:rsidR="00C90BF9" w:rsidRPr="003A0D64" w:rsidRDefault="00C90BF9" w:rsidP="00E5658D">
            <w:pPr>
              <w:rPr>
                <w:sz w:val="20"/>
                <w:szCs w:val="20"/>
              </w:rPr>
            </w:pPr>
            <w:r w:rsidRPr="003A0D64">
              <w:rPr>
                <w:sz w:val="20"/>
                <w:szCs w:val="20"/>
              </w:rPr>
              <w:t>Максимально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918" w:type="dxa"/>
            <w:shd w:val="clear" w:color="auto" w:fill="auto"/>
            <w:vAlign w:val="center"/>
            <w:hideMark/>
          </w:tcPr>
          <w:p w14:paraId="7D39B859" w14:textId="77777777" w:rsidR="00C90BF9" w:rsidRPr="003A0D64" w:rsidRDefault="00C90BF9" w:rsidP="00E5658D">
            <w:pPr>
              <w:jc w:val="center"/>
              <w:rPr>
                <w:sz w:val="20"/>
                <w:szCs w:val="20"/>
              </w:rPr>
            </w:pPr>
            <w:r w:rsidRPr="003A0D64">
              <w:rPr>
                <w:sz w:val="20"/>
                <w:szCs w:val="20"/>
              </w:rPr>
              <w:t>0,026</w:t>
            </w:r>
          </w:p>
        </w:tc>
        <w:tc>
          <w:tcPr>
            <w:tcW w:w="919" w:type="dxa"/>
            <w:shd w:val="clear" w:color="auto" w:fill="auto"/>
            <w:vAlign w:val="center"/>
            <w:hideMark/>
          </w:tcPr>
          <w:p w14:paraId="2A621B0E" w14:textId="77777777" w:rsidR="00C90BF9" w:rsidRPr="003A0D64" w:rsidRDefault="00C90BF9" w:rsidP="00E5658D">
            <w:pPr>
              <w:jc w:val="center"/>
              <w:rPr>
                <w:sz w:val="20"/>
                <w:szCs w:val="20"/>
              </w:rPr>
            </w:pPr>
            <w:r w:rsidRPr="003A0D64">
              <w:rPr>
                <w:sz w:val="20"/>
                <w:szCs w:val="20"/>
              </w:rPr>
              <w:t>0,026</w:t>
            </w:r>
          </w:p>
        </w:tc>
        <w:tc>
          <w:tcPr>
            <w:tcW w:w="919" w:type="dxa"/>
            <w:shd w:val="clear" w:color="auto" w:fill="auto"/>
            <w:vAlign w:val="center"/>
            <w:hideMark/>
          </w:tcPr>
          <w:p w14:paraId="10B4B125" w14:textId="77777777" w:rsidR="00C90BF9" w:rsidRPr="003A0D64" w:rsidRDefault="00C90BF9" w:rsidP="00E5658D">
            <w:pPr>
              <w:jc w:val="center"/>
              <w:rPr>
                <w:sz w:val="20"/>
                <w:szCs w:val="20"/>
              </w:rPr>
            </w:pPr>
            <w:r w:rsidRPr="003A0D64">
              <w:rPr>
                <w:sz w:val="20"/>
                <w:szCs w:val="20"/>
              </w:rPr>
              <w:t>0,026</w:t>
            </w:r>
          </w:p>
        </w:tc>
        <w:tc>
          <w:tcPr>
            <w:tcW w:w="919" w:type="dxa"/>
            <w:shd w:val="clear" w:color="auto" w:fill="auto"/>
            <w:vAlign w:val="center"/>
            <w:hideMark/>
          </w:tcPr>
          <w:p w14:paraId="7EFC8FBC" w14:textId="77777777" w:rsidR="00C90BF9" w:rsidRPr="003A0D64" w:rsidRDefault="00C90BF9" w:rsidP="00E5658D">
            <w:pPr>
              <w:jc w:val="center"/>
              <w:rPr>
                <w:sz w:val="20"/>
                <w:szCs w:val="20"/>
              </w:rPr>
            </w:pPr>
            <w:r w:rsidRPr="003A0D64">
              <w:rPr>
                <w:sz w:val="20"/>
                <w:szCs w:val="20"/>
              </w:rPr>
              <w:t>0,026</w:t>
            </w:r>
          </w:p>
        </w:tc>
        <w:tc>
          <w:tcPr>
            <w:tcW w:w="919" w:type="dxa"/>
            <w:shd w:val="clear" w:color="auto" w:fill="auto"/>
            <w:vAlign w:val="center"/>
            <w:hideMark/>
          </w:tcPr>
          <w:p w14:paraId="3A232173" w14:textId="77777777" w:rsidR="00C90BF9" w:rsidRPr="003A0D64" w:rsidRDefault="00C90BF9" w:rsidP="00E5658D">
            <w:pPr>
              <w:jc w:val="center"/>
              <w:rPr>
                <w:sz w:val="20"/>
                <w:szCs w:val="20"/>
              </w:rPr>
            </w:pPr>
            <w:r w:rsidRPr="003A0D64">
              <w:rPr>
                <w:sz w:val="20"/>
                <w:szCs w:val="20"/>
              </w:rPr>
              <w:t>0,026</w:t>
            </w:r>
          </w:p>
        </w:tc>
        <w:tc>
          <w:tcPr>
            <w:tcW w:w="919" w:type="dxa"/>
            <w:shd w:val="clear" w:color="auto" w:fill="auto"/>
            <w:vAlign w:val="center"/>
            <w:hideMark/>
          </w:tcPr>
          <w:p w14:paraId="70C6FFE2" w14:textId="77777777" w:rsidR="00C90BF9" w:rsidRPr="003A0D64" w:rsidRDefault="00C90BF9" w:rsidP="00E5658D">
            <w:pPr>
              <w:jc w:val="center"/>
              <w:rPr>
                <w:sz w:val="20"/>
                <w:szCs w:val="20"/>
              </w:rPr>
            </w:pPr>
            <w:r w:rsidRPr="003A0D64">
              <w:rPr>
                <w:sz w:val="20"/>
                <w:szCs w:val="20"/>
              </w:rPr>
              <w:t>0,026</w:t>
            </w:r>
          </w:p>
        </w:tc>
        <w:tc>
          <w:tcPr>
            <w:tcW w:w="919" w:type="dxa"/>
            <w:shd w:val="clear" w:color="auto" w:fill="auto"/>
            <w:vAlign w:val="center"/>
            <w:hideMark/>
          </w:tcPr>
          <w:p w14:paraId="1D536967" w14:textId="77777777" w:rsidR="00C90BF9" w:rsidRPr="003A0D64" w:rsidRDefault="00C90BF9" w:rsidP="00E5658D">
            <w:pPr>
              <w:jc w:val="center"/>
              <w:rPr>
                <w:sz w:val="20"/>
                <w:szCs w:val="20"/>
              </w:rPr>
            </w:pPr>
            <w:r w:rsidRPr="003A0D64">
              <w:rPr>
                <w:sz w:val="20"/>
                <w:szCs w:val="20"/>
              </w:rPr>
              <w:t>0,026</w:t>
            </w:r>
          </w:p>
        </w:tc>
        <w:tc>
          <w:tcPr>
            <w:tcW w:w="919" w:type="dxa"/>
            <w:shd w:val="clear" w:color="auto" w:fill="auto"/>
            <w:vAlign w:val="center"/>
            <w:hideMark/>
          </w:tcPr>
          <w:p w14:paraId="23FF6844" w14:textId="77777777" w:rsidR="00C90BF9" w:rsidRPr="003A0D64" w:rsidRDefault="00C90BF9" w:rsidP="00E5658D">
            <w:pPr>
              <w:jc w:val="center"/>
              <w:rPr>
                <w:sz w:val="20"/>
                <w:szCs w:val="20"/>
              </w:rPr>
            </w:pPr>
            <w:r w:rsidRPr="003A0D64">
              <w:rPr>
                <w:sz w:val="20"/>
                <w:szCs w:val="20"/>
              </w:rPr>
              <w:t>0,026</w:t>
            </w:r>
          </w:p>
        </w:tc>
        <w:tc>
          <w:tcPr>
            <w:tcW w:w="919" w:type="dxa"/>
            <w:shd w:val="clear" w:color="auto" w:fill="auto"/>
            <w:vAlign w:val="center"/>
            <w:hideMark/>
          </w:tcPr>
          <w:p w14:paraId="184FB5FF" w14:textId="77777777" w:rsidR="00C90BF9" w:rsidRPr="003A0D64" w:rsidRDefault="00C90BF9" w:rsidP="00E5658D">
            <w:pPr>
              <w:jc w:val="center"/>
              <w:rPr>
                <w:sz w:val="20"/>
                <w:szCs w:val="20"/>
              </w:rPr>
            </w:pPr>
            <w:r w:rsidRPr="003A0D64">
              <w:rPr>
                <w:sz w:val="20"/>
                <w:szCs w:val="20"/>
              </w:rPr>
              <w:t>0,026</w:t>
            </w:r>
          </w:p>
        </w:tc>
        <w:tc>
          <w:tcPr>
            <w:tcW w:w="919" w:type="dxa"/>
            <w:shd w:val="clear" w:color="auto" w:fill="auto"/>
            <w:vAlign w:val="center"/>
            <w:hideMark/>
          </w:tcPr>
          <w:p w14:paraId="4505C171" w14:textId="77777777" w:rsidR="00C90BF9" w:rsidRPr="003A0D64" w:rsidRDefault="00C90BF9" w:rsidP="00E5658D">
            <w:pPr>
              <w:jc w:val="center"/>
              <w:rPr>
                <w:sz w:val="20"/>
                <w:szCs w:val="20"/>
              </w:rPr>
            </w:pPr>
            <w:r w:rsidRPr="003A0D64">
              <w:rPr>
                <w:sz w:val="20"/>
                <w:szCs w:val="20"/>
              </w:rPr>
              <w:t>0,026</w:t>
            </w:r>
          </w:p>
        </w:tc>
        <w:tc>
          <w:tcPr>
            <w:tcW w:w="666" w:type="dxa"/>
            <w:shd w:val="clear" w:color="auto" w:fill="auto"/>
            <w:vAlign w:val="center"/>
            <w:hideMark/>
          </w:tcPr>
          <w:p w14:paraId="08DAE2AC" w14:textId="77777777" w:rsidR="00C90BF9" w:rsidRPr="003A0D64" w:rsidRDefault="00C90BF9" w:rsidP="00E5658D">
            <w:pPr>
              <w:jc w:val="center"/>
              <w:rPr>
                <w:sz w:val="20"/>
                <w:szCs w:val="20"/>
              </w:rPr>
            </w:pPr>
            <w:r w:rsidRPr="003A0D64">
              <w:rPr>
                <w:sz w:val="20"/>
                <w:szCs w:val="20"/>
              </w:rPr>
              <w:t>0,026</w:t>
            </w:r>
          </w:p>
        </w:tc>
        <w:tc>
          <w:tcPr>
            <w:tcW w:w="666" w:type="dxa"/>
            <w:shd w:val="clear" w:color="auto" w:fill="auto"/>
            <w:vAlign w:val="center"/>
            <w:hideMark/>
          </w:tcPr>
          <w:p w14:paraId="5036930F" w14:textId="77777777" w:rsidR="00C90BF9" w:rsidRPr="003A0D64" w:rsidRDefault="00C90BF9" w:rsidP="00E5658D">
            <w:pPr>
              <w:jc w:val="center"/>
              <w:rPr>
                <w:sz w:val="20"/>
                <w:szCs w:val="20"/>
              </w:rPr>
            </w:pPr>
            <w:r w:rsidRPr="003A0D64">
              <w:rPr>
                <w:sz w:val="20"/>
                <w:szCs w:val="20"/>
              </w:rPr>
              <w:t>0,026</w:t>
            </w:r>
          </w:p>
        </w:tc>
        <w:tc>
          <w:tcPr>
            <w:tcW w:w="666" w:type="dxa"/>
            <w:shd w:val="clear" w:color="auto" w:fill="auto"/>
            <w:vAlign w:val="center"/>
            <w:hideMark/>
          </w:tcPr>
          <w:p w14:paraId="58B49797" w14:textId="77777777" w:rsidR="00C90BF9" w:rsidRPr="003A0D64" w:rsidRDefault="00C90BF9" w:rsidP="00E5658D">
            <w:pPr>
              <w:jc w:val="center"/>
              <w:rPr>
                <w:sz w:val="20"/>
                <w:szCs w:val="20"/>
              </w:rPr>
            </w:pPr>
            <w:r w:rsidRPr="003A0D64">
              <w:rPr>
                <w:sz w:val="20"/>
                <w:szCs w:val="20"/>
              </w:rPr>
              <w:t>0,026</w:t>
            </w:r>
          </w:p>
        </w:tc>
      </w:tr>
      <w:tr w:rsidR="003A0D64" w:rsidRPr="003A0D64" w14:paraId="7B2A39E7" w14:textId="77777777" w:rsidTr="00E5658D">
        <w:trPr>
          <w:trHeight w:val="23"/>
          <w:jc w:val="center"/>
        </w:trPr>
        <w:tc>
          <w:tcPr>
            <w:tcW w:w="3203" w:type="dxa"/>
            <w:shd w:val="clear" w:color="auto" w:fill="auto"/>
            <w:vAlign w:val="center"/>
            <w:hideMark/>
          </w:tcPr>
          <w:p w14:paraId="5F048CF8" w14:textId="77777777" w:rsidR="00C90BF9" w:rsidRPr="003A0D64" w:rsidRDefault="00C90BF9" w:rsidP="00E5658D">
            <w:pPr>
              <w:rPr>
                <w:sz w:val="20"/>
                <w:szCs w:val="20"/>
              </w:rPr>
            </w:pPr>
            <w:r w:rsidRPr="003A0D64">
              <w:rPr>
                <w:sz w:val="20"/>
                <w:szCs w:val="20"/>
              </w:rPr>
              <w:t>Зона действия источника тепловой мощности, га</w:t>
            </w:r>
          </w:p>
        </w:tc>
        <w:tc>
          <w:tcPr>
            <w:tcW w:w="918" w:type="dxa"/>
            <w:shd w:val="clear" w:color="auto" w:fill="auto"/>
            <w:vAlign w:val="center"/>
            <w:hideMark/>
          </w:tcPr>
          <w:p w14:paraId="4CA0FC1B"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vAlign w:val="center"/>
            <w:hideMark/>
          </w:tcPr>
          <w:p w14:paraId="56F474DE"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vAlign w:val="center"/>
            <w:hideMark/>
          </w:tcPr>
          <w:p w14:paraId="7B34596A"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vAlign w:val="center"/>
            <w:hideMark/>
          </w:tcPr>
          <w:p w14:paraId="22571F83"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vAlign w:val="center"/>
            <w:hideMark/>
          </w:tcPr>
          <w:p w14:paraId="03609C91"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vAlign w:val="center"/>
            <w:hideMark/>
          </w:tcPr>
          <w:p w14:paraId="2C630E17"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vAlign w:val="center"/>
            <w:hideMark/>
          </w:tcPr>
          <w:p w14:paraId="6F2050A9"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vAlign w:val="center"/>
            <w:hideMark/>
          </w:tcPr>
          <w:p w14:paraId="45C34819"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vAlign w:val="center"/>
            <w:hideMark/>
          </w:tcPr>
          <w:p w14:paraId="6FB1C5B7"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vAlign w:val="center"/>
            <w:hideMark/>
          </w:tcPr>
          <w:p w14:paraId="11FAE722" w14:textId="77777777" w:rsidR="00C90BF9" w:rsidRPr="003A0D64" w:rsidRDefault="00C90BF9" w:rsidP="00E5658D">
            <w:pPr>
              <w:jc w:val="center"/>
              <w:rPr>
                <w:sz w:val="20"/>
                <w:szCs w:val="20"/>
              </w:rPr>
            </w:pPr>
            <w:r w:rsidRPr="003A0D64">
              <w:rPr>
                <w:sz w:val="20"/>
                <w:szCs w:val="20"/>
              </w:rPr>
              <w:t>0,000</w:t>
            </w:r>
          </w:p>
        </w:tc>
        <w:tc>
          <w:tcPr>
            <w:tcW w:w="666" w:type="dxa"/>
            <w:shd w:val="clear" w:color="auto" w:fill="auto"/>
            <w:vAlign w:val="center"/>
            <w:hideMark/>
          </w:tcPr>
          <w:p w14:paraId="6181BB52" w14:textId="77777777" w:rsidR="00C90BF9" w:rsidRPr="003A0D64" w:rsidRDefault="00C90BF9" w:rsidP="00E5658D">
            <w:pPr>
              <w:jc w:val="center"/>
              <w:rPr>
                <w:sz w:val="20"/>
                <w:szCs w:val="20"/>
              </w:rPr>
            </w:pPr>
            <w:r w:rsidRPr="003A0D64">
              <w:rPr>
                <w:sz w:val="20"/>
                <w:szCs w:val="20"/>
              </w:rPr>
              <w:t>0,000</w:t>
            </w:r>
          </w:p>
        </w:tc>
        <w:tc>
          <w:tcPr>
            <w:tcW w:w="666" w:type="dxa"/>
            <w:shd w:val="clear" w:color="auto" w:fill="auto"/>
            <w:vAlign w:val="center"/>
            <w:hideMark/>
          </w:tcPr>
          <w:p w14:paraId="48FC2CED" w14:textId="77777777" w:rsidR="00C90BF9" w:rsidRPr="003A0D64" w:rsidRDefault="00C90BF9" w:rsidP="00E5658D">
            <w:pPr>
              <w:jc w:val="center"/>
              <w:rPr>
                <w:sz w:val="20"/>
                <w:szCs w:val="20"/>
              </w:rPr>
            </w:pPr>
            <w:r w:rsidRPr="003A0D64">
              <w:rPr>
                <w:sz w:val="20"/>
                <w:szCs w:val="20"/>
              </w:rPr>
              <w:t>0,000</w:t>
            </w:r>
          </w:p>
        </w:tc>
        <w:tc>
          <w:tcPr>
            <w:tcW w:w="666" w:type="dxa"/>
            <w:shd w:val="clear" w:color="auto" w:fill="auto"/>
            <w:vAlign w:val="center"/>
            <w:hideMark/>
          </w:tcPr>
          <w:p w14:paraId="0D546EC5" w14:textId="77777777" w:rsidR="00C90BF9" w:rsidRPr="003A0D64" w:rsidRDefault="00C90BF9" w:rsidP="00E5658D">
            <w:pPr>
              <w:jc w:val="center"/>
              <w:rPr>
                <w:sz w:val="20"/>
                <w:szCs w:val="20"/>
              </w:rPr>
            </w:pPr>
            <w:r w:rsidRPr="003A0D64">
              <w:rPr>
                <w:sz w:val="20"/>
                <w:szCs w:val="20"/>
              </w:rPr>
              <w:t>0,000</w:t>
            </w:r>
          </w:p>
        </w:tc>
      </w:tr>
      <w:tr w:rsidR="003A0D64" w:rsidRPr="003A0D64" w14:paraId="500872B2" w14:textId="77777777" w:rsidTr="00E5658D">
        <w:trPr>
          <w:trHeight w:val="23"/>
          <w:jc w:val="center"/>
        </w:trPr>
        <w:tc>
          <w:tcPr>
            <w:tcW w:w="3203" w:type="dxa"/>
            <w:shd w:val="clear" w:color="auto" w:fill="auto"/>
            <w:vAlign w:val="center"/>
            <w:hideMark/>
          </w:tcPr>
          <w:p w14:paraId="1DFC57EB" w14:textId="77777777" w:rsidR="00C90BF9" w:rsidRPr="003A0D64" w:rsidRDefault="00C90BF9" w:rsidP="00E5658D">
            <w:pPr>
              <w:rPr>
                <w:sz w:val="20"/>
                <w:szCs w:val="20"/>
              </w:rPr>
            </w:pPr>
            <w:r w:rsidRPr="003A0D64">
              <w:rPr>
                <w:sz w:val="20"/>
                <w:szCs w:val="20"/>
              </w:rPr>
              <w:t>Плотность тепловой нагрузки, Гкал/ч/га</w:t>
            </w:r>
          </w:p>
        </w:tc>
        <w:tc>
          <w:tcPr>
            <w:tcW w:w="918" w:type="dxa"/>
            <w:shd w:val="clear" w:color="auto" w:fill="auto"/>
            <w:vAlign w:val="center"/>
            <w:hideMark/>
          </w:tcPr>
          <w:p w14:paraId="74C595BB" w14:textId="77777777" w:rsidR="00C90BF9" w:rsidRPr="003A0D64" w:rsidRDefault="00C90BF9" w:rsidP="00E5658D">
            <w:pPr>
              <w:jc w:val="center"/>
              <w:rPr>
                <w:sz w:val="20"/>
                <w:szCs w:val="20"/>
              </w:rPr>
            </w:pPr>
            <w:r w:rsidRPr="003A0D64">
              <w:rPr>
                <w:sz w:val="20"/>
                <w:szCs w:val="20"/>
              </w:rPr>
              <w:t>-</w:t>
            </w:r>
          </w:p>
        </w:tc>
        <w:tc>
          <w:tcPr>
            <w:tcW w:w="919" w:type="dxa"/>
            <w:shd w:val="clear" w:color="auto" w:fill="auto"/>
            <w:vAlign w:val="center"/>
            <w:hideMark/>
          </w:tcPr>
          <w:p w14:paraId="5B0E0C16" w14:textId="77777777" w:rsidR="00C90BF9" w:rsidRPr="003A0D64" w:rsidRDefault="00C90BF9" w:rsidP="00E5658D">
            <w:pPr>
              <w:jc w:val="center"/>
              <w:rPr>
                <w:sz w:val="20"/>
                <w:szCs w:val="20"/>
              </w:rPr>
            </w:pPr>
            <w:r w:rsidRPr="003A0D64">
              <w:rPr>
                <w:sz w:val="20"/>
                <w:szCs w:val="20"/>
              </w:rPr>
              <w:t>-</w:t>
            </w:r>
          </w:p>
        </w:tc>
        <w:tc>
          <w:tcPr>
            <w:tcW w:w="919" w:type="dxa"/>
            <w:shd w:val="clear" w:color="auto" w:fill="auto"/>
            <w:vAlign w:val="center"/>
            <w:hideMark/>
          </w:tcPr>
          <w:p w14:paraId="44F28A39" w14:textId="77777777" w:rsidR="00C90BF9" w:rsidRPr="003A0D64" w:rsidRDefault="00C90BF9" w:rsidP="00E5658D">
            <w:pPr>
              <w:jc w:val="center"/>
              <w:rPr>
                <w:sz w:val="20"/>
                <w:szCs w:val="20"/>
              </w:rPr>
            </w:pPr>
            <w:r w:rsidRPr="003A0D64">
              <w:rPr>
                <w:sz w:val="20"/>
                <w:szCs w:val="20"/>
              </w:rPr>
              <w:t>-</w:t>
            </w:r>
          </w:p>
        </w:tc>
        <w:tc>
          <w:tcPr>
            <w:tcW w:w="919" w:type="dxa"/>
            <w:shd w:val="clear" w:color="auto" w:fill="auto"/>
            <w:vAlign w:val="center"/>
            <w:hideMark/>
          </w:tcPr>
          <w:p w14:paraId="27AD8B91" w14:textId="77777777" w:rsidR="00C90BF9" w:rsidRPr="003A0D64" w:rsidRDefault="00C90BF9" w:rsidP="00E5658D">
            <w:pPr>
              <w:jc w:val="center"/>
              <w:rPr>
                <w:sz w:val="20"/>
                <w:szCs w:val="20"/>
              </w:rPr>
            </w:pPr>
            <w:r w:rsidRPr="003A0D64">
              <w:rPr>
                <w:sz w:val="20"/>
                <w:szCs w:val="20"/>
              </w:rPr>
              <w:t>-</w:t>
            </w:r>
          </w:p>
        </w:tc>
        <w:tc>
          <w:tcPr>
            <w:tcW w:w="919" w:type="dxa"/>
            <w:shd w:val="clear" w:color="auto" w:fill="auto"/>
            <w:vAlign w:val="center"/>
            <w:hideMark/>
          </w:tcPr>
          <w:p w14:paraId="47D011DE" w14:textId="77777777" w:rsidR="00C90BF9" w:rsidRPr="003A0D64" w:rsidRDefault="00C90BF9" w:rsidP="00E5658D">
            <w:pPr>
              <w:jc w:val="center"/>
              <w:rPr>
                <w:sz w:val="20"/>
                <w:szCs w:val="20"/>
              </w:rPr>
            </w:pPr>
            <w:r w:rsidRPr="003A0D64">
              <w:rPr>
                <w:sz w:val="20"/>
                <w:szCs w:val="20"/>
              </w:rPr>
              <w:t>-</w:t>
            </w:r>
          </w:p>
        </w:tc>
        <w:tc>
          <w:tcPr>
            <w:tcW w:w="919" w:type="dxa"/>
            <w:shd w:val="clear" w:color="auto" w:fill="auto"/>
            <w:vAlign w:val="center"/>
            <w:hideMark/>
          </w:tcPr>
          <w:p w14:paraId="144A4379" w14:textId="77777777" w:rsidR="00C90BF9" w:rsidRPr="003A0D64" w:rsidRDefault="00C90BF9" w:rsidP="00E5658D">
            <w:pPr>
              <w:jc w:val="center"/>
              <w:rPr>
                <w:sz w:val="20"/>
                <w:szCs w:val="20"/>
              </w:rPr>
            </w:pPr>
            <w:r w:rsidRPr="003A0D64">
              <w:rPr>
                <w:sz w:val="20"/>
                <w:szCs w:val="20"/>
              </w:rPr>
              <w:t>-</w:t>
            </w:r>
          </w:p>
        </w:tc>
        <w:tc>
          <w:tcPr>
            <w:tcW w:w="919" w:type="dxa"/>
            <w:shd w:val="clear" w:color="auto" w:fill="auto"/>
            <w:vAlign w:val="center"/>
            <w:hideMark/>
          </w:tcPr>
          <w:p w14:paraId="000B39ED" w14:textId="77777777" w:rsidR="00C90BF9" w:rsidRPr="003A0D64" w:rsidRDefault="00C90BF9" w:rsidP="00E5658D">
            <w:pPr>
              <w:jc w:val="center"/>
              <w:rPr>
                <w:sz w:val="20"/>
                <w:szCs w:val="20"/>
              </w:rPr>
            </w:pPr>
            <w:r w:rsidRPr="003A0D64">
              <w:rPr>
                <w:sz w:val="20"/>
                <w:szCs w:val="20"/>
              </w:rPr>
              <w:t>-</w:t>
            </w:r>
          </w:p>
        </w:tc>
        <w:tc>
          <w:tcPr>
            <w:tcW w:w="919" w:type="dxa"/>
            <w:shd w:val="clear" w:color="auto" w:fill="auto"/>
            <w:vAlign w:val="center"/>
            <w:hideMark/>
          </w:tcPr>
          <w:p w14:paraId="49B9D8B8" w14:textId="77777777" w:rsidR="00C90BF9" w:rsidRPr="003A0D64" w:rsidRDefault="00C90BF9" w:rsidP="00E5658D">
            <w:pPr>
              <w:jc w:val="center"/>
              <w:rPr>
                <w:sz w:val="20"/>
                <w:szCs w:val="20"/>
              </w:rPr>
            </w:pPr>
            <w:r w:rsidRPr="003A0D64">
              <w:rPr>
                <w:sz w:val="20"/>
                <w:szCs w:val="20"/>
              </w:rPr>
              <w:t>-</w:t>
            </w:r>
          </w:p>
        </w:tc>
        <w:tc>
          <w:tcPr>
            <w:tcW w:w="919" w:type="dxa"/>
            <w:shd w:val="clear" w:color="auto" w:fill="auto"/>
            <w:vAlign w:val="center"/>
            <w:hideMark/>
          </w:tcPr>
          <w:p w14:paraId="79BBD758" w14:textId="77777777" w:rsidR="00C90BF9" w:rsidRPr="003A0D64" w:rsidRDefault="00C90BF9" w:rsidP="00E5658D">
            <w:pPr>
              <w:jc w:val="center"/>
              <w:rPr>
                <w:sz w:val="20"/>
                <w:szCs w:val="20"/>
              </w:rPr>
            </w:pPr>
            <w:r w:rsidRPr="003A0D64">
              <w:rPr>
                <w:sz w:val="20"/>
                <w:szCs w:val="20"/>
              </w:rPr>
              <w:t>-</w:t>
            </w:r>
          </w:p>
        </w:tc>
        <w:tc>
          <w:tcPr>
            <w:tcW w:w="919" w:type="dxa"/>
            <w:shd w:val="clear" w:color="auto" w:fill="auto"/>
            <w:vAlign w:val="center"/>
            <w:hideMark/>
          </w:tcPr>
          <w:p w14:paraId="364143E7" w14:textId="77777777" w:rsidR="00C90BF9" w:rsidRPr="003A0D64" w:rsidRDefault="00C90BF9" w:rsidP="00E5658D">
            <w:pPr>
              <w:jc w:val="center"/>
              <w:rPr>
                <w:sz w:val="20"/>
                <w:szCs w:val="20"/>
              </w:rPr>
            </w:pPr>
            <w:r w:rsidRPr="003A0D64">
              <w:rPr>
                <w:sz w:val="20"/>
                <w:szCs w:val="20"/>
              </w:rPr>
              <w:t>-</w:t>
            </w:r>
          </w:p>
        </w:tc>
        <w:tc>
          <w:tcPr>
            <w:tcW w:w="666" w:type="dxa"/>
            <w:shd w:val="clear" w:color="auto" w:fill="auto"/>
            <w:vAlign w:val="center"/>
            <w:hideMark/>
          </w:tcPr>
          <w:p w14:paraId="00D6D55B" w14:textId="77777777" w:rsidR="00C90BF9" w:rsidRPr="003A0D64" w:rsidRDefault="00C90BF9" w:rsidP="00E5658D">
            <w:pPr>
              <w:jc w:val="center"/>
              <w:rPr>
                <w:sz w:val="20"/>
                <w:szCs w:val="20"/>
              </w:rPr>
            </w:pPr>
            <w:r w:rsidRPr="003A0D64">
              <w:rPr>
                <w:sz w:val="20"/>
                <w:szCs w:val="20"/>
              </w:rPr>
              <w:t>-</w:t>
            </w:r>
          </w:p>
        </w:tc>
        <w:tc>
          <w:tcPr>
            <w:tcW w:w="666" w:type="dxa"/>
            <w:shd w:val="clear" w:color="auto" w:fill="auto"/>
            <w:vAlign w:val="center"/>
            <w:hideMark/>
          </w:tcPr>
          <w:p w14:paraId="4CC3AEC4" w14:textId="77777777" w:rsidR="00C90BF9" w:rsidRPr="003A0D64" w:rsidRDefault="00C90BF9" w:rsidP="00E5658D">
            <w:pPr>
              <w:jc w:val="center"/>
              <w:rPr>
                <w:sz w:val="20"/>
                <w:szCs w:val="20"/>
              </w:rPr>
            </w:pPr>
            <w:r w:rsidRPr="003A0D64">
              <w:rPr>
                <w:sz w:val="20"/>
                <w:szCs w:val="20"/>
              </w:rPr>
              <w:t>-</w:t>
            </w:r>
          </w:p>
        </w:tc>
        <w:tc>
          <w:tcPr>
            <w:tcW w:w="666" w:type="dxa"/>
            <w:shd w:val="clear" w:color="auto" w:fill="auto"/>
            <w:vAlign w:val="center"/>
            <w:hideMark/>
          </w:tcPr>
          <w:p w14:paraId="0A148394" w14:textId="77777777" w:rsidR="00C90BF9" w:rsidRPr="003A0D64" w:rsidRDefault="00C90BF9" w:rsidP="00E5658D">
            <w:pPr>
              <w:jc w:val="center"/>
              <w:rPr>
                <w:sz w:val="20"/>
                <w:szCs w:val="20"/>
              </w:rPr>
            </w:pPr>
            <w:r w:rsidRPr="003A0D64">
              <w:rPr>
                <w:sz w:val="20"/>
                <w:szCs w:val="20"/>
              </w:rPr>
              <w:t>-</w:t>
            </w:r>
          </w:p>
        </w:tc>
      </w:tr>
      <w:tr w:rsidR="003A0D64" w:rsidRPr="003A0D64" w14:paraId="79281FA4" w14:textId="77777777" w:rsidTr="00E5658D">
        <w:trPr>
          <w:trHeight w:val="23"/>
          <w:jc w:val="center"/>
        </w:trPr>
        <w:tc>
          <w:tcPr>
            <w:tcW w:w="14390" w:type="dxa"/>
            <w:gridSpan w:val="14"/>
            <w:shd w:val="clear" w:color="auto" w:fill="auto"/>
            <w:vAlign w:val="center"/>
            <w:hideMark/>
          </w:tcPr>
          <w:p w14:paraId="6F24FDC3" w14:textId="77777777" w:rsidR="00C90BF9" w:rsidRPr="003A0D64" w:rsidRDefault="00C90BF9" w:rsidP="00E5658D">
            <w:pPr>
              <w:jc w:val="center"/>
              <w:rPr>
                <w:b/>
                <w:bCs/>
                <w:i/>
                <w:iCs/>
                <w:sz w:val="20"/>
                <w:szCs w:val="20"/>
                <w:u w:val="single"/>
              </w:rPr>
            </w:pPr>
            <w:r w:rsidRPr="003A0D64">
              <w:rPr>
                <w:b/>
                <w:bCs/>
                <w:i/>
                <w:iCs/>
                <w:sz w:val="20"/>
                <w:szCs w:val="20"/>
                <w:u w:val="single"/>
              </w:rPr>
              <w:t xml:space="preserve">Котельная </w:t>
            </w:r>
            <w:proofErr w:type="spellStart"/>
            <w:r w:rsidRPr="003A0D64">
              <w:rPr>
                <w:b/>
                <w:bCs/>
                <w:i/>
                <w:iCs/>
                <w:sz w:val="20"/>
                <w:szCs w:val="20"/>
                <w:u w:val="single"/>
              </w:rPr>
              <w:t>с.Поповка</w:t>
            </w:r>
            <w:proofErr w:type="spellEnd"/>
            <w:r w:rsidRPr="003A0D64">
              <w:rPr>
                <w:b/>
                <w:bCs/>
                <w:i/>
                <w:iCs/>
                <w:sz w:val="20"/>
                <w:szCs w:val="20"/>
                <w:u w:val="single"/>
              </w:rPr>
              <w:t xml:space="preserve">, </w:t>
            </w:r>
            <w:proofErr w:type="spellStart"/>
            <w:r w:rsidRPr="003A0D64">
              <w:rPr>
                <w:b/>
                <w:bCs/>
                <w:i/>
                <w:iCs/>
                <w:sz w:val="20"/>
                <w:szCs w:val="20"/>
                <w:u w:val="single"/>
              </w:rPr>
              <w:t>ул.Калинина</w:t>
            </w:r>
            <w:proofErr w:type="spellEnd"/>
            <w:r w:rsidRPr="003A0D64">
              <w:rPr>
                <w:b/>
                <w:bCs/>
                <w:i/>
                <w:iCs/>
                <w:sz w:val="20"/>
                <w:szCs w:val="20"/>
                <w:u w:val="single"/>
              </w:rPr>
              <w:t>, 67а</w:t>
            </w:r>
          </w:p>
        </w:tc>
      </w:tr>
      <w:tr w:rsidR="003A0D64" w:rsidRPr="003A0D64" w14:paraId="3142A541" w14:textId="77777777" w:rsidTr="00E5658D">
        <w:trPr>
          <w:trHeight w:val="23"/>
          <w:jc w:val="center"/>
        </w:trPr>
        <w:tc>
          <w:tcPr>
            <w:tcW w:w="3203" w:type="dxa"/>
            <w:shd w:val="clear" w:color="auto" w:fill="auto"/>
            <w:vAlign w:val="center"/>
            <w:hideMark/>
          </w:tcPr>
          <w:p w14:paraId="1352D5E2" w14:textId="77777777" w:rsidR="00C90BF9" w:rsidRPr="003A0D64" w:rsidRDefault="00C90BF9" w:rsidP="00E5658D">
            <w:pPr>
              <w:rPr>
                <w:sz w:val="20"/>
                <w:szCs w:val="20"/>
              </w:rPr>
            </w:pPr>
            <w:r w:rsidRPr="003A0D64">
              <w:rPr>
                <w:sz w:val="20"/>
                <w:szCs w:val="20"/>
              </w:rPr>
              <w:t>Установленная тепловая мощность, в том числе:</w:t>
            </w:r>
          </w:p>
        </w:tc>
        <w:tc>
          <w:tcPr>
            <w:tcW w:w="918" w:type="dxa"/>
            <w:shd w:val="clear" w:color="auto" w:fill="auto"/>
            <w:noWrap/>
            <w:vAlign w:val="center"/>
            <w:hideMark/>
          </w:tcPr>
          <w:p w14:paraId="6BE409F4" w14:textId="77777777" w:rsidR="00C90BF9" w:rsidRPr="003A0D64" w:rsidRDefault="00C90BF9" w:rsidP="00E5658D">
            <w:pPr>
              <w:jc w:val="center"/>
              <w:rPr>
                <w:sz w:val="20"/>
                <w:szCs w:val="20"/>
              </w:rPr>
            </w:pPr>
            <w:r w:rsidRPr="003A0D64">
              <w:rPr>
                <w:sz w:val="20"/>
                <w:szCs w:val="20"/>
              </w:rPr>
              <w:t>0,041</w:t>
            </w:r>
          </w:p>
        </w:tc>
        <w:tc>
          <w:tcPr>
            <w:tcW w:w="919" w:type="dxa"/>
            <w:shd w:val="clear" w:color="auto" w:fill="auto"/>
            <w:noWrap/>
            <w:vAlign w:val="center"/>
            <w:hideMark/>
          </w:tcPr>
          <w:p w14:paraId="265EC117" w14:textId="77777777" w:rsidR="00C90BF9" w:rsidRPr="003A0D64" w:rsidRDefault="00C90BF9" w:rsidP="00E5658D">
            <w:pPr>
              <w:jc w:val="center"/>
              <w:rPr>
                <w:sz w:val="20"/>
                <w:szCs w:val="20"/>
              </w:rPr>
            </w:pPr>
            <w:r w:rsidRPr="003A0D64">
              <w:rPr>
                <w:sz w:val="20"/>
                <w:szCs w:val="20"/>
              </w:rPr>
              <w:t>0,041</w:t>
            </w:r>
          </w:p>
        </w:tc>
        <w:tc>
          <w:tcPr>
            <w:tcW w:w="919" w:type="dxa"/>
            <w:shd w:val="clear" w:color="auto" w:fill="auto"/>
            <w:noWrap/>
            <w:vAlign w:val="center"/>
            <w:hideMark/>
          </w:tcPr>
          <w:p w14:paraId="1C22551E" w14:textId="77777777" w:rsidR="00C90BF9" w:rsidRPr="003A0D64" w:rsidRDefault="00C90BF9" w:rsidP="00E5658D">
            <w:pPr>
              <w:jc w:val="center"/>
              <w:rPr>
                <w:sz w:val="20"/>
                <w:szCs w:val="20"/>
              </w:rPr>
            </w:pPr>
            <w:r w:rsidRPr="003A0D64">
              <w:rPr>
                <w:sz w:val="20"/>
                <w:szCs w:val="20"/>
              </w:rPr>
              <w:t>0,041</w:t>
            </w:r>
          </w:p>
        </w:tc>
        <w:tc>
          <w:tcPr>
            <w:tcW w:w="919" w:type="dxa"/>
            <w:shd w:val="clear" w:color="auto" w:fill="auto"/>
            <w:noWrap/>
            <w:vAlign w:val="center"/>
            <w:hideMark/>
          </w:tcPr>
          <w:p w14:paraId="6C28177E" w14:textId="77777777" w:rsidR="00C90BF9" w:rsidRPr="003A0D64" w:rsidRDefault="00C90BF9" w:rsidP="00E5658D">
            <w:pPr>
              <w:jc w:val="center"/>
              <w:rPr>
                <w:sz w:val="20"/>
                <w:szCs w:val="20"/>
              </w:rPr>
            </w:pPr>
            <w:r w:rsidRPr="003A0D64">
              <w:rPr>
                <w:sz w:val="20"/>
                <w:szCs w:val="20"/>
              </w:rPr>
              <w:t>0,041</w:t>
            </w:r>
          </w:p>
        </w:tc>
        <w:tc>
          <w:tcPr>
            <w:tcW w:w="919" w:type="dxa"/>
            <w:shd w:val="clear" w:color="auto" w:fill="auto"/>
            <w:noWrap/>
            <w:vAlign w:val="center"/>
            <w:hideMark/>
          </w:tcPr>
          <w:p w14:paraId="591A346F" w14:textId="77777777" w:rsidR="00C90BF9" w:rsidRPr="003A0D64" w:rsidRDefault="00C90BF9" w:rsidP="00E5658D">
            <w:pPr>
              <w:jc w:val="center"/>
              <w:rPr>
                <w:sz w:val="20"/>
                <w:szCs w:val="20"/>
              </w:rPr>
            </w:pPr>
            <w:r w:rsidRPr="003A0D64">
              <w:rPr>
                <w:sz w:val="20"/>
                <w:szCs w:val="20"/>
              </w:rPr>
              <w:t>0,041</w:t>
            </w:r>
          </w:p>
        </w:tc>
        <w:tc>
          <w:tcPr>
            <w:tcW w:w="919" w:type="dxa"/>
            <w:shd w:val="clear" w:color="auto" w:fill="auto"/>
            <w:noWrap/>
            <w:vAlign w:val="center"/>
            <w:hideMark/>
          </w:tcPr>
          <w:p w14:paraId="5D5A634F" w14:textId="77777777" w:rsidR="00C90BF9" w:rsidRPr="003A0D64" w:rsidRDefault="00C90BF9" w:rsidP="00E5658D">
            <w:pPr>
              <w:jc w:val="center"/>
              <w:rPr>
                <w:sz w:val="20"/>
                <w:szCs w:val="20"/>
              </w:rPr>
            </w:pPr>
            <w:r w:rsidRPr="003A0D64">
              <w:rPr>
                <w:sz w:val="20"/>
                <w:szCs w:val="20"/>
              </w:rPr>
              <w:t>0,041</w:t>
            </w:r>
          </w:p>
        </w:tc>
        <w:tc>
          <w:tcPr>
            <w:tcW w:w="919" w:type="dxa"/>
            <w:shd w:val="clear" w:color="auto" w:fill="auto"/>
            <w:noWrap/>
            <w:vAlign w:val="center"/>
            <w:hideMark/>
          </w:tcPr>
          <w:p w14:paraId="6FA0B77F" w14:textId="77777777" w:rsidR="00C90BF9" w:rsidRPr="003A0D64" w:rsidRDefault="00C90BF9" w:rsidP="00E5658D">
            <w:pPr>
              <w:jc w:val="center"/>
              <w:rPr>
                <w:sz w:val="20"/>
                <w:szCs w:val="20"/>
              </w:rPr>
            </w:pPr>
            <w:r w:rsidRPr="003A0D64">
              <w:rPr>
                <w:sz w:val="20"/>
                <w:szCs w:val="20"/>
              </w:rPr>
              <w:t>0,041</w:t>
            </w:r>
          </w:p>
        </w:tc>
        <w:tc>
          <w:tcPr>
            <w:tcW w:w="919" w:type="dxa"/>
            <w:shd w:val="clear" w:color="auto" w:fill="auto"/>
            <w:noWrap/>
            <w:vAlign w:val="center"/>
            <w:hideMark/>
          </w:tcPr>
          <w:p w14:paraId="03AC6F43" w14:textId="77777777" w:rsidR="00C90BF9" w:rsidRPr="003A0D64" w:rsidRDefault="00C90BF9" w:rsidP="00E5658D">
            <w:pPr>
              <w:jc w:val="center"/>
              <w:rPr>
                <w:sz w:val="20"/>
                <w:szCs w:val="20"/>
              </w:rPr>
            </w:pPr>
            <w:r w:rsidRPr="003A0D64">
              <w:rPr>
                <w:sz w:val="20"/>
                <w:szCs w:val="20"/>
              </w:rPr>
              <w:t>0,041</w:t>
            </w:r>
          </w:p>
        </w:tc>
        <w:tc>
          <w:tcPr>
            <w:tcW w:w="919" w:type="dxa"/>
            <w:shd w:val="clear" w:color="auto" w:fill="auto"/>
            <w:noWrap/>
            <w:vAlign w:val="center"/>
            <w:hideMark/>
          </w:tcPr>
          <w:p w14:paraId="09351504" w14:textId="77777777" w:rsidR="00C90BF9" w:rsidRPr="003A0D64" w:rsidRDefault="00C90BF9" w:rsidP="00E5658D">
            <w:pPr>
              <w:jc w:val="center"/>
              <w:rPr>
                <w:sz w:val="20"/>
                <w:szCs w:val="20"/>
              </w:rPr>
            </w:pPr>
            <w:r w:rsidRPr="003A0D64">
              <w:rPr>
                <w:sz w:val="20"/>
                <w:szCs w:val="20"/>
              </w:rPr>
              <w:t>0,041</w:t>
            </w:r>
          </w:p>
        </w:tc>
        <w:tc>
          <w:tcPr>
            <w:tcW w:w="919" w:type="dxa"/>
            <w:shd w:val="clear" w:color="auto" w:fill="auto"/>
            <w:noWrap/>
            <w:vAlign w:val="center"/>
            <w:hideMark/>
          </w:tcPr>
          <w:p w14:paraId="5473EC5B" w14:textId="77777777" w:rsidR="00C90BF9" w:rsidRPr="003A0D64" w:rsidRDefault="00C90BF9" w:rsidP="00E5658D">
            <w:pPr>
              <w:jc w:val="center"/>
              <w:rPr>
                <w:sz w:val="20"/>
                <w:szCs w:val="20"/>
              </w:rPr>
            </w:pPr>
            <w:r w:rsidRPr="003A0D64">
              <w:rPr>
                <w:sz w:val="20"/>
                <w:szCs w:val="20"/>
              </w:rPr>
              <w:t>0,041</w:t>
            </w:r>
          </w:p>
        </w:tc>
        <w:tc>
          <w:tcPr>
            <w:tcW w:w="666" w:type="dxa"/>
            <w:shd w:val="clear" w:color="auto" w:fill="auto"/>
            <w:noWrap/>
            <w:vAlign w:val="center"/>
            <w:hideMark/>
          </w:tcPr>
          <w:p w14:paraId="7E3F37D8" w14:textId="77777777" w:rsidR="00C90BF9" w:rsidRPr="003A0D64" w:rsidRDefault="00C90BF9" w:rsidP="00E5658D">
            <w:pPr>
              <w:jc w:val="center"/>
              <w:rPr>
                <w:sz w:val="20"/>
                <w:szCs w:val="20"/>
              </w:rPr>
            </w:pPr>
            <w:r w:rsidRPr="003A0D64">
              <w:rPr>
                <w:sz w:val="20"/>
                <w:szCs w:val="20"/>
              </w:rPr>
              <w:t>0,041</w:t>
            </w:r>
          </w:p>
        </w:tc>
        <w:tc>
          <w:tcPr>
            <w:tcW w:w="666" w:type="dxa"/>
            <w:shd w:val="clear" w:color="auto" w:fill="auto"/>
            <w:noWrap/>
            <w:vAlign w:val="center"/>
            <w:hideMark/>
          </w:tcPr>
          <w:p w14:paraId="5A4E6309" w14:textId="77777777" w:rsidR="00C90BF9" w:rsidRPr="003A0D64" w:rsidRDefault="00C90BF9" w:rsidP="00E5658D">
            <w:pPr>
              <w:jc w:val="center"/>
              <w:rPr>
                <w:sz w:val="20"/>
                <w:szCs w:val="20"/>
              </w:rPr>
            </w:pPr>
            <w:r w:rsidRPr="003A0D64">
              <w:rPr>
                <w:sz w:val="20"/>
                <w:szCs w:val="20"/>
              </w:rPr>
              <w:t>0,041</w:t>
            </w:r>
          </w:p>
        </w:tc>
        <w:tc>
          <w:tcPr>
            <w:tcW w:w="666" w:type="dxa"/>
            <w:shd w:val="clear" w:color="auto" w:fill="auto"/>
            <w:noWrap/>
            <w:vAlign w:val="center"/>
            <w:hideMark/>
          </w:tcPr>
          <w:p w14:paraId="0C3A3CFE" w14:textId="77777777" w:rsidR="00C90BF9" w:rsidRPr="003A0D64" w:rsidRDefault="00C90BF9" w:rsidP="00E5658D">
            <w:pPr>
              <w:jc w:val="center"/>
              <w:rPr>
                <w:sz w:val="20"/>
                <w:szCs w:val="20"/>
              </w:rPr>
            </w:pPr>
            <w:r w:rsidRPr="003A0D64">
              <w:rPr>
                <w:sz w:val="20"/>
                <w:szCs w:val="20"/>
              </w:rPr>
              <w:t>0,041</w:t>
            </w:r>
          </w:p>
        </w:tc>
      </w:tr>
      <w:tr w:rsidR="003A0D64" w:rsidRPr="003A0D64" w14:paraId="63B35EAD" w14:textId="77777777" w:rsidTr="00E5658D">
        <w:trPr>
          <w:trHeight w:val="23"/>
          <w:jc w:val="center"/>
        </w:trPr>
        <w:tc>
          <w:tcPr>
            <w:tcW w:w="3203" w:type="dxa"/>
            <w:shd w:val="clear" w:color="auto" w:fill="auto"/>
            <w:vAlign w:val="center"/>
            <w:hideMark/>
          </w:tcPr>
          <w:p w14:paraId="64CA854E" w14:textId="77777777" w:rsidR="00C90BF9" w:rsidRPr="003A0D64" w:rsidRDefault="00C90BF9" w:rsidP="00E5658D">
            <w:pPr>
              <w:rPr>
                <w:sz w:val="20"/>
                <w:szCs w:val="20"/>
              </w:rPr>
            </w:pPr>
            <w:r w:rsidRPr="003A0D64">
              <w:rPr>
                <w:sz w:val="20"/>
                <w:szCs w:val="20"/>
              </w:rPr>
              <w:t>Располагаемая тепловая мощность</w:t>
            </w:r>
          </w:p>
        </w:tc>
        <w:tc>
          <w:tcPr>
            <w:tcW w:w="918" w:type="dxa"/>
            <w:shd w:val="clear" w:color="auto" w:fill="auto"/>
            <w:noWrap/>
            <w:vAlign w:val="center"/>
            <w:hideMark/>
          </w:tcPr>
          <w:p w14:paraId="4868E13E" w14:textId="77777777" w:rsidR="00C90BF9" w:rsidRPr="003A0D64" w:rsidRDefault="00C90BF9" w:rsidP="00E5658D">
            <w:pPr>
              <w:jc w:val="center"/>
              <w:rPr>
                <w:sz w:val="20"/>
                <w:szCs w:val="20"/>
              </w:rPr>
            </w:pPr>
            <w:r w:rsidRPr="003A0D64">
              <w:rPr>
                <w:sz w:val="20"/>
                <w:szCs w:val="20"/>
              </w:rPr>
              <w:t>0,041</w:t>
            </w:r>
          </w:p>
        </w:tc>
        <w:tc>
          <w:tcPr>
            <w:tcW w:w="919" w:type="dxa"/>
            <w:shd w:val="clear" w:color="auto" w:fill="auto"/>
            <w:noWrap/>
            <w:vAlign w:val="center"/>
            <w:hideMark/>
          </w:tcPr>
          <w:p w14:paraId="7A95F48A" w14:textId="77777777" w:rsidR="00C90BF9" w:rsidRPr="003A0D64" w:rsidRDefault="00C90BF9" w:rsidP="00E5658D">
            <w:pPr>
              <w:jc w:val="center"/>
              <w:rPr>
                <w:sz w:val="20"/>
                <w:szCs w:val="20"/>
              </w:rPr>
            </w:pPr>
            <w:r w:rsidRPr="003A0D64">
              <w:rPr>
                <w:sz w:val="20"/>
                <w:szCs w:val="20"/>
              </w:rPr>
              <w:t>0,041</w:t>
            </w:r>
          </w:p>
        </w:tc>
        <w:tc>
          <w:tcPr>
            <w:tcW w:w="919" w:type="dxa"/>
            <w:shd w:val="clear" w:color="auto" w:fill="auto"/>
            <w:noWrap/>
            <w:vAlign w:val="center"/>
            <w:hideMark/>
          </w:tcPr>
          <w:p w14:paraId="65D35D59" w14:textId="77777777" w:rsidR="00C90BF9" w:rsidRPr="003A0D64" w:rsidRDefault="00C90BF9" w:rsidP="00E5658D">
            <w:pPr>
              <w:jc w:val="center"/>
              <w:rPr>
                <w:sz w:val="20"/>
                <w:szCs w:val="20"/>
              </w:rPr>
            </w:pPr>
            <w:r w:rsidRPr="003A0D64">
              <w:rPr>
                <w:sz w:val="20"/>
                <w:szCs w:val="20"/>
              </w:rPr>
              <w:t>0,041</w:t>
            </w:r>
          </w:p>
        </w:tc>
        <w:tc>
          <w:tcPr>
            <w:tcW w:w="919" w:type="dxa"/>
            <w:shd w:val="clear" w:color="auto" w:fill="auto"/>
            <w:noWrap/>
            <w:vAlign w:val="center"/>
            <w:hideMark/>
          </w:tcPr>
          <w:p w14:paraId="78B10C0D" w14:textId="77777777" w:rsidR="00C90BF9" w:rsidRPr="003A0D64" w:rsidRDefault="00C90BF9" w:rsidP="00E5658D">
            <w:pPr>
              <w:jc w:val="center"/>
              <w:rPr>
                <w:sz w:val="20"/>
                <w:szCs w:val="20"/>
              </w:rPr>
            </w:pPr>
            <w:r w:rsidRPr="003A0D64">
              <w:rPr>
                <w:sz w:val="20"/>
                <w:szCs w:val="20"/>
              </w:rPr>
              <w:t>0,041</w:t>
            </w:r>
          </w:p>
        </w:tc>
        <w:tc>
          <w:tcPr>
            <w:tcW w:w="919" w:type="dxa"/>
            <w:shd w:val="clear" w:color="auto" w:fill="auto"/>
            <w:noWrap/>
            <w:vAlign w:val="center"/>
            <w:hideMark/>
          </w:tcPr>
          <w:p w14:paraId="3B283E11" w14:textId="77777777" w:rsidR="00C90BF9" w:rsidRPr="003A0D64" w:rsidRDefault="00C90BF9" w:rsidP="00E5658D">
            <w:pPr>
              <w:jc w:val="center"/>
              <w:rPr>
                <w:sz w:val="20"/>
                <w:szCs w:val="20"/>
              </w:rPr>
            </w:pPr>
            <w:r w:rsidRPr="003A0D64">
              <w:rPr>
                <w:sz w:val="20"/>
                <w:szCs w:val="20"/>
              </w:rPr>
              <w:t>0,041</w:t>
            </w:r>
          </w:p>
        </w:tc>
        <w:tc>
          <w:tcPr>
            <w:tcW w:w="919" w:type="dxa"/>
            <w:shd w:val="clear" w:color="auto" w:fill="auto"/>
            <w:noWrap/>
            <w:vAlign w:val="center"/>
            <w:hideMark/>
          </w:tcPr>
          <w:p w14:paraId="11E1E905" w14:textId="77777777" w:rsidR="00C90BF9" w:rsidRPr="003A0D64" w:rsidRDefault="00C90BF9" w:rsidP="00E5658D">
            <w:pPr>
              <w:jc w:val="center"/>
              <w:rPr>
                <w:sz w:val="20"/>
                <w:szCs w:val="20"/>
              </w:rPr>
            </w:pPr>
            <w:r w:rsidRPr="003A0D64">
              <w:rPr>
                <w:sz w:val="20"/>
                <w:szCs w:val="20"/>
              </w:rPr>
              <w:t>0,041</w:t>
            </w:r>
          </w:p>
        </w:tc>
        <w:tc>
          <w:tcPr>
            <w:tcW w:w="919" w:type="dxa"/>
            <w:shd w:val="clear" w:color="auto" w:fill="auto"/>
            <w:noWrap/>
            <w:vAlign w:val="center"/>
            <w:hideMark/>
          </w:tcPr>
          <w:p w14:paraId="22B52C4D" w14:textId="77777777" w:rsidR="00C90BF9" w:rsidRPr="003A0D64" w:rsidRDefault="00C90BF9" w:rsidP="00E5658D">
            <w:pPr>
              <w:jc w:val="center"/>
              <w:rPr>
                <w:sz w:val="20"/>
                <w:szCs w:val="20"/>
              </w:rPr>
            </w:pPr>
            <w:r w:rsidRPr="003A0D64">
              <w:rPr>
                <w:sz w:val="20"/>
                <w:szCs w:val="20"/>
              </w:rPr>
              <w:t>0,041</w:t>
            </w:r>
          </w:p>
        </w:tc>
        <w:tc>
          <w:tcPr>
            <w:tcW w:w="919" w:type="dxa"/>
            <w:shd w:val="clear" w:color="auto" w:fill="auto"/>
            <w:noWrap/>
            <w:vAlign w:val="center"/>
            <w:hideMark/>
          </w:tcPr>
          <w:p w14:paraId="1B714464" w14:textId="77777777" w:rsidR="00C90BF9" w:rsidRPr="003A0D64" w:rsidRDefault="00C90BF9" w:rsidP="00E5658D">
            <w:pPr>
              <w:jc w:val="center"/>
              <w:rPr>
                <w:sz w:val="20"/>
                <w:szCs w:val="20"/>
              </w:rPr>
            </w:pPr>
            <w:r w:rsidRPr="003A0D64">
              <w:rPr>
                <w:sz w:val="20"/>
                <w:szCs w:val="20"/>
              </w:rPr>
              <w:t>0,041</w:t>
            </w:r>
          </w:p>
        </w:tc>
        <w:tc>
          <w:tcPr>
            <w:tcW w:w="919" w:type="dxa"/>
            <w:shd w:val="clear" w:color="auto" w:fill="auto"/>
            <w:noWrap/>
            <w:vAlign w:val="center"/>
            <w:hideMark/>
          </w:tcPr>
          <w:p w14:paraId="63596F91" w14:textId="77777777" w:rsidR="00C90BF9" w:rsidRPr="003A0D64" w:rsidRDefault="00C90BF9" w:rsidP="00E5658D">
            <w:pPr>
              <w:jc w:val="center"/>
              <w:rPr>
                <w:sz w:val="20"/>
                <w:szCs w:val="20"/>
              </w:rPr>
            </w:pPr>
            <w:r w:rsidRPr="003A0D64">
              <w:rPr>
                <w:sz w:val="20"/>
                <w:szCs w:val="20"/>
              </w:rPr>
              <w:t>0,041</w:t>
            </w:r>
          </w:p>
        </w:tc>
        <w:tc>
          <w:tcPr>
            <w:tcW w:w="919" w:type="dxa"/>
            <w:shd w:val="clear" w:color="auto" w:fill="auto"/>
            <w:noWrap/>
            <w:vAlign w:val="center"/>
            <w:hideMark/>
          </w:tcPr>
          <w:p w14:paraId="7919F333" w14:textId="77777777" w:rsidR="00C90BF9" w:rsidRPr="003A0D64" w:rsidRDefault="00C90BF9" w:rsidP="00E5658D">
            <w:pPr>
              <w:jc w:val="center"/>
              <w:rPr>
                <w:sz w:val="20"/>
                <w:szCs w:val="20"/>
              </w:rPr>
            </w:pPr>
            <w:r w:rsidRPr="003A0D64">
              <w:rPr>
                <w:sz w:val="20"/>
                <w:szCs w:val="20"/>
              </w:rPr>
              <w:t>0,041</w:t>
            </w:r>
          </w:p>
        </w:tc>
        <w:tc>
          <w:tcPr>
            <w:tcW w:w="666" w:type="dxa"/>
            <w:shd w:val="clear" w:color="auto" w:fill="auto"/>
            <w:noWrap/>
            <w:vAlign w:val="center"/>
            <w:hideMark/>
          </w:tcPr>
          <w:p w14:paraId="7393F073" w14:textId="77777777" w:rsidR="00C90BF9" w:rsidRPr="003A0D64" w:rsidRDefault="00C90BF9" w:rsidP="00E5658D">
            <w:pPr>
              <w:jc w:val="center"/>
              <w:rPr>
                <w:sz w:val="20"/>
                <w:szCs w:val="20"/>
              </w:rPr>
            </w:pPr>
            <w:r w:rsidRPr="003A0D64">
              <w:rPr>
                <w:sz w:val="20"/>
                <w:szCs w:val="20"/>
              </w:rPr>
              <w:t>0,041</w:t>
            </w:r>
          </w:p>
        </w:tc>
        <w:tc>
          <w:tcPr>
            <w:tcW w:w="666" w:type="dxa"/>
            <w:shd w:val="clear" w:color="auto" w:fill="auto"/>
            <w:noWrap/>
            <w:vAlign w:val="center"/>
            <w:hideMark/>
          </w:tcPr>
          <w:p w14:paraId="0D7C4E9C" w14:textId="77777777" w:rsidR="00C90BF9" w:rsidRPr="003A0D64" w:rsidRDefault="00C90BF9" w:rsidP="00E5658D">
            <w:pPr>
              <w:jc w:val="center"/>
              <w:rPr>
                <w:sz w:val="20"/>
                <w:szCs w:val="20"/>
              </w:rPr>
            </w:pPr>
            <w:r w:rsidRPr="003A0D64">
              <w:rPr>
                <w:sz w:val="20"/>
                <w:szCs w:val="20"/>
              </w:rPr>
              <w:t>0,041</w:t>
            </w:r>
          </w:p>
        </w:tc>
        <w:tc>
          <w:tcPr>
            <w:tcW w:w="666" w:type="dxa"/>
            <w:shd w:val="clear" w:color="auto" w:fill="auto"/>
            <w:noWrap/>
            <w:vAlign w:val="center"/>
            <w:hideMark/>
          </w:tcPr>
          <w:p w14:paraId="74E080A0" w14:textId="77777777" w:rsidR="00C90BF9" w:rsidRPr="003A0D64" w:rsidRDefault="00C90BF9" w:rsidP="00E5658D">
            <w:pPr>
              <w:jc w:val="center"/>
              <w:rPr>
                <w:sz w:val="20"/>
                <w:szCs w:val="20"/>
              </w:rPr>
            </w:pPr>
            <w:r w:rsidRPr="003A0D64">
              <w:rPr>
                <w:sz w:val="20"/>
                <w:szCs w:val="20"/>
              </w:rPr>
              <w:t>0,041</w:t>
            </w:r>
          </w:p>
        </w:tc>
      </w:tr>
      <w:tr w:rsidR="003A0D64" w:rsidRPr="003A0D64" w14:paraId="2E578D12" w14:textId="77777777" w:rsidTr="00E5658D">
        <w:trPr>
          <w:trHeight w:val="23"/>
          <w:jc w:val="center"/>
        </w:trPr>
        <w:tc>
          <w:tcPr>
            <w:tcW w:w="3203" w:type="dxa"/>
            <w:shd w:val="clear" w:color="auto" w:fill="auto"/>
            <w:vAlign w:val="center"/>
            <w:hideMark/>
          </w:tcPr>
          <w:p w14:paraId="73440A0E" w14:textId="77777777" w:rsidR="00C90BF9" w:rsidRPr="003A0D64" w:rsidRDefault="00C90BF9" w:rsidP="00E5658D">
            <w:pPr>
              <w:rPr>
                <w:sz w:val="20"/>
                <w:szCs w:val="20"/>
              </w:rPr>
            </w:pPr>
            <w:r w:rsidRPr="003A0D64">
              <w:rPr>
                <w:sz w:val="20"/>
                <w:szCs w:val="20"/>
              </w:rPr>
              <w:t>Затраты тепла на собственные нужды в горячей воде</w:t>
            </w:r>
          </w:p>
        </w:tc>
        <w:tc>
          <w:tcPr>
            <w:tcW w:w="918" w:type="dxa"/>
            <w:shd w:val="clear" w:color="auto" w:fill="auto"/>
            <w:vAlign w:val="center"/>
            <w:hideMark/>
          </w:tcPr>
          <w:p w14:paraId="1442BAEB" w14:textId="77777777" w:rsidR="00C90BF9" w:rsidRPr="003A0D64" w:rsidRDefault="00C90BF9" w:rsidP="00E5658D">
            <w:pPr>
              <w:jc w:val="center"/>
              <w:rPr>
                <w:sz w:val="20"/>
                <w:szCs w:val="20"/>
              </w:rPr>
            </w:pPr>
            <w:r w:rsidRPr="003A0D64">
              <w:rPr>
                <w:sz w:val="20"/>
                <w:szCs w:val="20"/>
              </w:rPr>
              <w:t>0,001</w:t>
            </w:r>
          </w:p>
        </w:tc>
        <w:tc>
          <w:tcPr>
            <w:tcW w:w="919" w:type="dxa"/>
            <w:shd w:val="clear" w:color="auto" w:fill="auto"/>
            <w:noWrap/>
            <w:vAlign w:val="center"/>
            <w:hideMark/>
          </w:tcPr>
          <w:p w14:paraId="5F097859" w14:textId="77777777" w:rsidR="00C90BF9" w:rsidRPr="003A0D64" w:rsidRDefault="00C90BF9" w:rsidP="00E5658D">
            <w:pPr>
              <w:jc w:val="center"/>
              <w:rPr>
                <w:sz w:val="20"/>
                <w:szCs w:val="20"/>
              </w:rPr>
            </w:pPr>
            <w:r w:rsidRPr="003A0D64">
              <w:rPr>
                <w:sz w:val="20"/>
                <w:szCs w:val="20"/>
              </w:rPr>
              <w:t>0,001</w:t>
            </w:r>
          </w:p>
        </w:tc>
        <w:tc>
          <w:tcPr>
            <w:tcW w:w="919" w:type="dxa"/>
            <w:shd w:val="clear" w:color="auto" w:fill="auto"/>
            <w:noWrap/>
            <w:vAlign w:val="center"/>
            <w:hideMark/>
          </w:tcPr>
          <w:p w14:paraId="095AEA44" w14:textId="77777777" w:rsidR="00C90BF9" w:rsidRPr="003A0D64" w:rsidRDefault="00C90BF9" w:rsidP="00E5658D">
            <w:pPr>
              <w:jc w:val="center"/>
              <w:rPr>
                <w:sz w:val="20"/>
                <w:szCs w:val="20"/>
              </w:rPr>
            </w:pPr>
            <w:r w:rsidRPr="003A0D64">
              <w:rPr>
                <w:sz w:val="20"/>
                <w:szCs w:val="20"/>
              </w:rPr>
              <w:t>0,001</w:t>
            </w:r>
          </w:p>
        </w:tc>
        <w:tc>
          <w:tcPr>
            <w:tcW w:w="919" w:type="dxa"/>
            <w:shd w:val="clear" w:color="auto" w:fill="auto"/>
            <w:noWrap/>
            <w:vAlign w:val="center"/>
            <w:hideMark/>
          </w:tcPr>
          <w:p w14:paraId="7FD9F6CF" w14:textId="77777777" w:rsidR="00C90BF9" w:rsidRPr="003A0D64" w:rsidRDefault="00C90BF9" w:rsidP="00E5658D">
            <w:pPr>
              <w:jc w:val="center"/>
              <w:rPr>
                <w:sz w:val="20"/>
                <w:szCs w:val="20"/>
              </w:rPr>
            </w:pPr>
            <w:r w:rsidRPr="003A0D64">
              <w:rPr>
                <w:sz w:val="20"/>
                <w:szCs w:val="20"/>
              </w:rPr>
              <w:t>0,001</w:t>
            </w:r>
          </w:p>
        </w:tc>
        <w:tc>
          <w:tcPr>
            <w:tcW w:w="919" w:type="dxa"/>
            <w:shd w:val="clear" w:color="auto" w:fill="auto"/>
            <w:noWrap/>
            <w:vAlign w:val="center"/>
            <w:hideMark/>
          </w:tcPr>
          <w:p w14:paraId="67DE67AC" w14:textId="77777777" w:rsidR="00C90BF9" w:rsidRPr="003A0D64" w:rsidRDefault="00C90BF9" w:rsidP="00E5658D">
            <w:pPr>
              <w:jc w:val="center"/>
              <w:rPr>
                <w:sz w:val="20"/>
                <w:szCs w:val="20"/>
              </w:rPr>
            </w:pPr>
            <w:r w:rsidRPr="003A0D64">
              <w:rPr>
                <w:sz w:val="20"/>
                <w:szCs w:val="20"/>
              </w:rPr>
              <w:t>0,001</w:t>
            </w:r>
          </w:p>
        </w:tc>
        <w:tc>
          <w:tcPr>
            <w:tcW w:w="919" w:type="dxa"/>
            <w:shd w:val="clear" w:color="auto" w:fill="auto"/>
            <w:noWrap/>
            <w:vAlign w:val="center"/>
            <w:hideMark/>
          </w:tcPr>
          <w:p w14:paraId="5A3C10B8" w14:textId="77777777" w:rsidR="00C90BF9" w:rsidRPr="003A0D64" w:rsidRDefault="00C90BF9" w:rsidP="00E5658D">
            <w:pPr>
              <w:jc w:val="center"/>
              <w:rPr>
                <w:sz w:val="20"/>
                <w:szCs w:val="20"/>
              </w:rPr>
            </w:pPr>
            <w:r w:rsidRPr="003A0D64">
              <w:rPr>
                <w:sz w:val="20"/>
                <w:szCs w:val="20"/>
              </w:rPr>
              <w:t>0,001</w:t>
            </w:r>
          </w:p>
        </w:tc>
        <w:tc>
          <w:tcPr>
            <w:tcW w:w="919" w:type="dxa"/>
            <w:shd w:val="clear" w:color="auto" w:fill="auto"/>
            <w:noWrap/>
            <w:vAlign w:val="center"/>
            <w:hideMark/>
          </w:tcPr>
          <w:p w14:paraId="4D5A3783" w14:textId="77777777" w:rsidR="00C90BF9" w:rsidRPr="003A0D64" w:rsidRDefault="00C90BF9" w:rsidP="00E5658D">
            <w:pPr>
              <w:jc w:val="center"/>
              <w:rPr>
                <w:sz w:val="20"/>
                <w:szCs w:val="20"/>
              </w:rPr>
            </w:pPr>
            <w:r w:rsidRPr="003A0D64">
              <w:rPr>
                <w:sz w:val="20"/>
                <w:szCs w:val="20"/>
              </w:rPr>
              <w:t>0,001</w:t>
            </w:r>
          </w:p>
        </w:tc>
        <w:tc>
          <w:tcPr>
            <w:tcW w:w="919" w:type="dxa"/>
            <w:shd w:val="clear" w:color="auto" w:fill="auto"/>
            <w:noWrap/>
            <w:vAlign w:val="center"/>
            <w:hideMark/>
          </w:tcPr>
          <w:p w14:paraId="1910802C" w14:textId="77777777" w:rsidR="00C90BF9" w:rsidRPr="003A0D64" w:rsidRDefault="00C90BF9" w:rsidP="00E5658D">
            <w:pPr>
              <w:jc w:val="center"/>
              <w:rPr>
                <w:sz w:val="20"/>
                <w:szCs w:val="20"/>
              </w:rPr>
            </w:pPr>
            <w:r w:rsidRPr="003A0D64">
              <w:rPr>
                <w:sz w:val="20"/>
                <w:szCs w:val="20"/>
              </w:rPr>
              <w:t>0,001</w:t>
            </w:r>
          </w:p>
        </w:tc>
        <w:tc>
          <w:tcPr>
            <w:tcW w:w="919" w:type="dxa"/>
            <w:shd w:val="clear" w:color="auto" w:fill="auto"/>
            <w:noWrap/>
            <w:vAlign w:val="center"/>
            <w:hideMark/>
          </w:tcPr>
          <w:p w14:paraId="2911DAD2" w14:textId="77777777" w:rsidR="00C90BF9" w:rsidRPr="003A0D64" w:rsidRDefault="00C90BF9" w:rsidP="00E5658D">
            <w:pPr>
              <w:jc w:val="center"/>
              <w:rPr>
                <w:sz w:val="20"/>
                <w:szCs w:val="20"/>
              </w:rPr>
            </w:pPr>
            <w:r w:rsidRPr="003A0D64">
              <w:rPr>
                <w:sz w:val="20"/>
                <w:szCs w:val="20"/>
              </w:rPr>
              <w:t>0,001</w:t>
            </w:r>
          </w:p>
        </w:tc>
        <w:tc>
          <w:tcPr>
            <w:tcW w:w="919" w:type="dxa"/>
            <w:shd w:val="clear" w:color="auto" w:fill="auto"/>
            <w:noWrap/>
            <w:vAlign w:val="center"/>
            <w:hideMark/>
          </w:tcPr>
          <w:p w14:paraId="2D048507" w14:textId="77777777" w:rsidR="00C90BF9" w:rsidRPr="003A0D64" w:rsidRDefault="00C90BF9" w:rsidP="00E5658D">
            <w:pPr>
              <w:jc w:val="center"/>
              <w:rPr>
                <w:sz w:val="20"/>
                <w:szCs w:val="20"/>
              </w:rPr>
            </w:pPr>
            <w:r w:rsidRPr="003A0D64">
              <w:rPr>
                <w:sz w:val="20"/>
                <w:szCs w:val="20"/>
              </w:rPr>
              <w:t>0,001</w:t>
            </w:r>
          </w:p>
        </w:tc>
        <w:tc>
          <w:tcPr>
            <w:tcW w:w="666" w:type="dxa"/>
            <w:shd w:val="clear" w:color="auto" w:fill="auto"/>
            <w:noWrap/>
            <w:vAlign w:val="center"/>
            <w:hideMark/>
          </w:tcPr>
          <w:p w14:paraId="2170361C" w14:textId="77777777" w:rsidR="00C90BF9" w:rsidRPr="003A0D64" w:rsidRDefault="00C90BF9" w:rsidP="00E5658D">
            <w:pPr>
              <w:jc w:val="center"/>
              <w:rPr>
                <w:sz w:val="20"/>
                <w:szCs w:val="20"/>
              </w:rPr>
            </w:pPr>
            <w:r w:rsidRPr="003A0D64">
              <w:rPr>
                <w:sz w:val="20"/>
                <w:szCs w:val="20"/>
              </w:rPr>
              <w:t>0,001</w:t>
            </w:r>
          </w:p>
        </w:tc>
        <w:tc>
          <w:tcPr>
            <w:tcW w:w="666" w:type="dxa"/>
            <w:shd w:val="clear" w:color="auto" w:fill="auto"/>
            <w:noWrap/>
            <w:vAlign w:val="center"/>
            <w:hideMark/>
          </w:tcPr>
          <w:p w14:paraId="68D89E78" w14:textId="77777777" w:rsidR="00C90BF9" w:rsidRPr="003A0D64" w:rsidRDefault="00C90BF9" w:rsidP="00E5658D">
            <w:pPr>
              <w:jc w:val="center"/>
              <w:rPr>
                <w:sz w:val="20"/>
                <w:szCs w:val="20"/>
              </w:rPr>
            </w:pPr>
            <w:r w:rsidRPr="003A0D64">
              <w:rPr>
                <w:sz w:val="20"/>
                <w:szCs w:val="20"/>
              </w:rPr>
              <w:t>0,001</w:t>
            </w:r>
          </w:p>
        </w:tc>
        <w:tc>
          <w:tcPr>
            <w:tcW w:w="666" w:type="dxa"/>
            <w:shd w:val="clear" w:color="auto" w:fill="auto"/>
            <w:noWrap/>
            <w:vAlign w:val="center"/>
            <w:hideMark/>
          </w:tcPr>
          <w:p w14:paraId="59445AAD" w14:textId="77777777" w:rsidR="00C90BF9" w:rsidRPr="003A0D64" w:rsidRDefault="00C90BF9" w:rsidP="00E5658D">
            <w:pPr>
              <w:jc w:val="center"/>
              <w:rPr>
                <w:sz w:val="20"/>
                <w:szCs w:val="20"/>
              </w:rPr>
            </w:pPr>
            <w:r w:rsidRPr="003A0D64">
              <w:rPr>
                <w:sz w:val="20"/>
                <w:szCs w:val="20"/>
              </w:rPr>
              <w:t>0,001</w:t>
            </w:r>
          </w:p>
        </w:tc>
      </w:tr>
      <w:tr w:rsidR="003A0D64" w:rsidRPr="003A0D64" w14:paraId="19C7EA6F" w14:textId="77777777" w:rsidTr="00E5658D">
        <w:trPr>
          <w:trHeight w:val="23"/>
          <w:jc w:val="center"/>
        </w:trPr>
        <w:tc>
          <w:tcPr>
            <w:tcW w:w="3203" w:type="dxa"/>
            <w:shd w:val="clear" w:color="auto" w:fill="auto"/>
            <w:vAlign w:val="center"/>
            <w:hideMark/>
          </w:tcPr>
          <w:p w14:paraId="6FCBA66E" w14:textId="77777777" w:rsidR="00C90BF9" w:rsidRPr="003A0D64" w:rsidRDefault="00C90BF9" w:rsidP="00E5658D">
            <w:pPr>
              <w:rPr>
                <w:sz w:val="20"/>
                <w:szCs w:val="20"/>
              </w:rPr>
            </w:pPr>
            <w:r w:rsidRPr="003A0D64">
              <w:rPr>
                <w:sz w:val="20"/>
                <w:szCs w:val="20"/>
              </w:rPr>
              <w:t>Потери в тепловых сетях в горячей воде</w:t>
            </w:r>
          </w:p>
        </w:tc>
        <w:tc>
          <w:tcPr>
            <w:tcW w:w="918" w:type="dxa"/>
            <w:shd w:val="clear" w:color="auto" w:fill="auto"/>
            <w:vAlign w:val="center"/>
            <w:hideMark/>
          </w:tcPr>
          <w:p w14:paraId="72BCC152" w14:textId="77777777" w:rsidR="00C90BF9" w:rsidRPr="003A0D64" w:rsidRDefault="00C90BF9" w:rsidP="00E5658D">
            <w:pPr>
              <w:jc w:val="center"/>
              <w:rPr>
                <w:sz w:val="20"/>
                <w:szCs w:val="20"/>
              </w:rPr>
            </w:pPr>
            <w:r w:rsidRPr="003A0D64">
              <w:rPr>
                <w:sz w:val="20"/>
                <w:szCs w:val="20"/>
              </w:rPr>
              <w:t>0,002</w:t>
            </w:r>
          </w:p>
        </w:tc>
        <w:tc>
          <w:tcPr>
            <w:tcW w:w="919" w:type="dxa"/>
            <w:shd w:val="clear" w:color="auto" w:fill="auto"/>
            <w:noWrap/>
            <w:vAlign w:val="center"/>
            <w:hideMark/>
          </w:tcPr>
          <w:p w14:paraId="4E514E44" w14:textId="77777777" w:rsidR="00C90BF9" w:rsidRPr="003A0D64" w:rsidRDefault="00C90BF9" w:rsidP="00E5658D">
            <w:pPr>
              <w:jc w:val="center"/>
              <w:rPr>
                <w:sz w:val="20"/>
                <w:szCs w:val="20"/>
              </w:rPr>
            </w:pPr>
            <w:r w:rsidRPr="003A0D64">
              <w:rPr>
                <w:sz w:val="20"/>
                <w:szCs w:val="20"/>
              </w:rPr>
              <w:t>0,002</w:t>
            </w:r>
          </w:p>
        </w:tc>
        <w:tc>
          <w:tcPr>
            <w:tcW w:w="919" w:type="dxa"/>
            <w:shd w:val="clear" w:color="auto" w:fill="auto"/>
            <w:noWrap/>
            <w:vAlign w:val="center"/>
            <w:hideMark/>
          </w:tcPr>
          <w:p w14:paraId="20345AB3" w14:textId="77777777" w:rsidR="00C90BF9" w:rsidRPr="003A0D64" w:rsidRDefault="00C90BF9" w:rsidP="00E5658D">
            <w:pPr>
              <w:jc w:val="center"/>
              <w:rPr>
                <w:sz w:val="20"/>
                <w:szCs w:val="20"/>
              </w:rPr>
            </w:pPr>
            <w:r w:rsidRPr="003A0D64">
              <w:rPr>
                <w:sz w:val="20"/>
                <w:szCs w:val="20"/>
              </w:rPr>
              <w:t>0,002</w:t>
            </w:r>
          </w:p>
        </w:tc>
        <w:tc>
          <w:tcPr>
            <w:tcW w:w="919" w:type="dxa"/>
            <w:shd w:val="clear" w:color="auto" w:fill="auto"/>
            <w:noWrap/>
            <w:vAlign w:val="center"/>
            <w:hideMark/>
          </w:tcPr>
          <w:p w14:paraId="13885042" w14:textId="77777777" w:rsidR="00C90BF9" w:rsidRPr="003A0D64" w:rsidRDefault="00C90BF9" w:rsidP="00E5658D">
            <w:pPr>
              <w:jc w:val="center"/>
              <w:rPr>
                <w:sz w:val="20"/>
                <w:szCs w:val="20"/>
              </w:rPr>
            </w:pPr>
            <w:r w:rsidRPr="003A0D64">
              <w:rPr>
                <w:sz w:val="20"/>
                <w:szCs w:val="20"/>
              </w:rPr>
              <w:t>0,002</w:t>
            </w:r>
          </w:p>
        </w:tc>
        <w:tc>
          <w:tcPr>
            <w:tcW w:w="919" w:type="dxa"/>
            <w:shd w:val="clear" w:color="auto" w:fill="auto"/>
            <w:noWrap/>
            <w:vAlign w:val="center"/>
            <w:hideMark/>
          </w:tcPr>
          <w:p w14:paraId="6F7BB589" w14:textId="77777777" w:rsidR="00C90BF9" w:rsidRPr="003A0D64" w:rsidRDefault="00C90BF9" w:rsidP="00E5658D">
            <w:pPr>
              <w:jc w:val="center"/>
              <w:rPr>
                <w:sz w:val="20"/>
                <w:szCs w:val="20"/>
              </w:rPr>
            </w:pPr>
            <w:r w:rsidRPr="003A0D64">
              <w:rPr>
                <w:sz w:val="20"/>
                <w:szCs w:val="20"/>
              </w:rPr>
              <w:t>0,002</w:t>
            </w:r>
          </w:p>
        </w:tc>
        <w:tc>
          <w:tcPr>
            <w:tcW w:w="919" w:type="dxa"/>
            <w:shd w:val="clear" w:color="auto" w:fill="auto"/>
            <w:noWrap/>
            <w:vAlign w:val="center"/>
            <w:hideMark/>
          </w:tcPr>
          <w:p w14:paraId="77F0467F" w14:textId="77777777" w:rsidR="00C90BF9" w:rsidRPr="003A0D64" w:rsidRDefault="00C90BF9" w:rsidP="00E5658D">
            <w:pPr>
              <w:jc w:val="center"/>
              <w:rPr>
                <w:sz w:val="20"/>
                <w:szCs w:val="20"/>
              </w:rPr>
            </w:pPr>
            <w:r w:rsidRPr="003A0D64">
              <w:rPr>
                <w:sz w:val="20"/>
                <w:szCs w:val="20"/>
              </w:rPr>
              <w:t>0,002</w:t>
            </w:r>
          </w:p>
        </w:tc>
        <w:tc>
          <w:tcPr>
            <w:tcW w:w="919" w:type="dxa"/>
            <w:shd w:val="clear" w:color="auto" w:fill="auto"/>
            <w:noWrap/>
            <w:vAlign w:val="center"/>
            <w:hideMark/>
          </w:tcPr>
          <w:p w14:paraId="57CD6E8C" w14:textId="77777777" w:rsidR="00C90BF9" w:rsidRPr="003A0D64" w:rsidRDefault="00C90BF9" w:rsidP="00E5658D">
            <w:pPr>
              <w:jc w:val="center"/>
              <w:rPr>
                <w:sz w:val="20"/>
                <w:szCs w:val="20"/>
              </w:rPr>
            </w:pPr>
            <w:r w:rsidRPr="003A0D64">
              <w:rPr>
                <w:sz w:val="20"/>
                <w:szCs w:val="20"/>
              </w:rPr>
              <w:t>0,002</w:t>
            </w:r>
          </w:p>
        </w:tc>
        <w:tc>
          <w:tcPr>
            <w:tcW w:w="919" w:type="dxa"/>
            <w:shd w:val="clear" w:color="auto" w:fill="auto"/>
            <w:noWrap/>
            <w:vAlign w:val="center"/>
            <w:hideMark/>
          </w:tcPr>
          <w:p w14:paraId="7F16C6CC" w14:textId="77777777" w:rsidR="00C90BF9" w:rsidRPr="003A0D64" w:rsidRDefault="00C90BF9" w:rsidP="00E5658D">
            <w:pPr>
              <w:jc w:val="center"/>
              <w:rPr>
                <w:sz w:val="20"/>
                <w:szCs w:val="20"/>
              </w:rPr>
            </w:pPr>
            <w:r w:rsidRPr="003A0D64">
              <w:rPr>
                <w:sz w:val="20"/>
                <w:szCs w:val="20"/>
              </w:rPr>
              <w:t>0,002</w:t>
            </w:r>
          </w:p>
        </w:tc>
        <w:tc>
          <w:tcPr>
            <w:tcW w:w="919" w:type="dxa"/>
            <w:shd w:val="clear" w:color="auto" w:fill="auto"/>
            <w:noWrap/>
            <w:vAlign w:val="center"/>
            <w:hideMark/>
          </w:tcPr>
          <w:p w14:paraId="27D58D6D" w14:textId="77777777" w:rsidR="00C90BF9" w:rsidRPr="003A0D64" w:rsidRDefault="00C90BF9" w:rsidP="00E5658D">
            <w:pPr>
              <w:jc w:val="center"/>
              <w:rPr>
                <w:sz w:val="20"/>
                <w:szCs w:val="20"/>
              </w:rPr>
            </w:pPr>
            <w:r w:rsidRPr="003A0D64">
              <w:rPr>
                <w:sz w:val="20"/>
                <w:szCs w:val="20"/>
              </w:rPr>
              <w:t>0,002</w:t>
            </w:r>
          </w:p>
        </w:tc>
        <w:tc>
          <w:tcPr>
            <w:tcW w:w="919" w:type="dxa"/>
            <w:shd w:val="clear" w:color="auto" w:fill="auto"/>
            <w:noWrap/>
            <w:vAlign w:val="center"/>
            <w:hideMark/>
          </w:tcPr>
          <w:p w14:paraId="469F5841" w14:textId="77777777" w:rsidR="00C90BF9" w:rsidRPr="003A0D64" w:rsidRDefault="00C90BF9" w:rsidP="00E5658D">
            <w:pPr>
              <w:jc w:val="center"/>
              <w:rPr>
                <w:sz w:val="20"/>
                <w:szCs w:val="20"/>
              </w:rPr>
            </w:pPr>
            <w:r w:rsidRPr="003A0D64">
              <w:rPr>
                <w:sz w:val="20"/>
                <w:szCs w:val="20"/>
              </w:rPr>
              <w:t>0,002</w:t>
            </w:r>
          </w:p>
        </w:tc>
        <w:tc>
          <w:tcPr>
            <w:tcW w:w="666" w:type="dxa"/>
            <w:shd w:val="clear" w:color="auto" w:fill="auto"/>
            <w:noWrap/>
            <w:vAlign w:val="center"/>
            <w:hideMark/>
          </w:tcPr>
          <w:p w14:paraId="6A097E4B" w14:textId="77777777" w:rsidR="00C90BF9" w:rsidRPr="003A0D64" w:rsidRDefault="00C90BF9" w:rsidP="00E5658D">
            <w:pPr>
              <w:jc w:val="center"/>
              <w:rPr>
                <w:sz w:val="20"/>
                <w:szCs w:val="20"/>
              </w:rPr>
            </w:pPr>
            <w:r w:rsidRPr="003A0D64">
              <w:rPr>
                <w:sz w:val="20"/>
                <w:szCs w:val="20"/>
              </w:rPr>
              <w:t>0,002</w:t>
            </w:r>
          </w:p>
        </w:tc>
        <w:tc>
          <w:tcPr>
            <w:tcW w:w="666" w:type="dxa"/>
            <w:shd w:val="clear" w:color="auto" w:fill="auto"/>
            <w:noWrap/>
            <w:vAlign w:val="center"/>
            <w:hideMark/>
          </w:tcPr>
          <w:p w14:paraId="093EE46F" w14:textId="77777777" w:rsidR="00C90BF9" w:rsidRPr="003A0D64" w:rsidRDefault="00C90BF9" w:rsidP="00E5658D">
            <w:pPr>
              <w:jc w:val="center"/>
              <w:rPr>
                <w:sz w:val="20"/>
                <w:szCs w:val="20"/>
              </w:rPr>
            </w:pPr>
            <w:r w:rsidRPr="003A0D64">
              <w:rPr>
                <w:sz w:val="20"/>
                <w:szCs w:val="20"/>
              </w:rPr>
              <w:t>0,002</w:t>
            </w:r>
          </w:p>
        </w:tc>
        <w:tc>
          <w:tcPr>
            <w:tcW w:w="666" w:type="dxa"/>
            <w:shd w:val="clear" w:color="auto" w:fill="auto"/>
            <w:noWrap/>
            <w:vAlign w:val="center"/>
            <w:hideMark/>
          </w:tcPr>
          <w:p w14:paraId="4CCE19FD" w14:textId="77777777" w:rsidR="00C90BF9" w:rsidRPr="003A0D64" w:rsidRDefault="00C90BF9" w:rsidP="00E5658D">
            <w:pPr>
              <w:jc w:val="center"/>
              <w:rPr>
                <w:sz w:val="20"/>
                <w:szCs w:val="20"/>
              </w:rPr>
            </w:pPr>
            <w:r w:rsidRPr="003A0D64">
              <w:rPr>
                <w:sz w:val="20"/>
                <w:szCs w:val="20"/>
              </w:rPr>
              <w:t>0,002</w:t>
            </w:r>
          </w:p>
        </w:tc>
      </w:tr>
      <w:tr w:rsidR="003A0D64" w:rsidRPr="003A0D64" w14:paraId="72C5F574" w14:textId="77777777" w:rsidTr="00E5658D">
        <w:trPr>
          <w:trHeight w:val="23"/>
          <w:jc w:val="center"/>
        </w:trPr>
        <w:tc>
          <w:tcPr>
            <w:tcW w:w="3203" w:type="dxa"/>
            <w:shd w:val="clear" w:color="auto" w:fill="auto"/>
            <w:vAlign w:val="center"/>
            <w:hideMark/>
          </w:tcPr>
          <w:p w14:paraId="257970E7" w14:textId="77777777" w:rsidR="00C90BF9" w:rsidRPr="003A0D64" w:rsidRDefault="00C90BF9" w:rsidP="00E5658D">
            <w:pPr>
              <w:rPr>
                <w:sz w:val="20"/>
                <w:szCs w:val="20"/>
              </w:rPr>
            </w:pPr>
            <w:r w:rsidRPr="003A0D64">
              <w:rPr>
                <w:sz w:val="20"/>
                <w:szCs w:val="20"/>
              </w:rPr>
              <w:t>Расчетная нагрузка на хозяйственные нужды</w:t>
            </w:r>
          </w:p>
        </w:tc>
        <w:tc>
          <w:tcPr>
            <w:tcW w:w="918" w:type="dxa"/>
            <w:shd w:val="clear" w:color="auto" w:fill="auto"/>
            <w:vAlign w:val="center"/>
            <w:hideMark/>
          </w:tcPr>
          <w:p w14:paraId="3EED19D2"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vAlign w:val="center"/>
            <w:hideMark/>
          </w:tcPr>
          <w:p w14:paraId="29046734"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vAlign w:val="center"/>
            <w:hideMark/>
          </w:tcPr>
          <w:p w14:paraId="28F80E88"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vAlign w:val="center"/>
            <w:hideMark/>
          </w:tcPr>
          <w:p w14:paraId="4F524CAD"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vAlign w:val="center"/>
            <w:hideMark/>
          </w:tcPr>
          <w:p w14:paraId="23545773"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vAlign w:val="center"/>
            <w:hideMark/>
          </w:tcPr>
          <w:p w14:paraId="75AB9F01"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vAlign w:val="center"/>
            <w:hideMark/>
          </w:tcPr>
          <w:p w14:paraId="53FFED76"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vAlign w:val="center"/>
            <w:hideMark/>
          </w:tcPr>
          <w:p w14:paraId="1C45AAB3"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vAlign w:val="center"/>
            <w:hideMark/>
          </w:tcPr>
          <w:p w14:paraId="37B25EE8"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vAlign w:val="center"/>
            <w:hideMark/>
          </w:tcPr>
          <w:p w14:paraId="50EFC7DE" w14:textId="77777777" w:rsidR="00C90BF9" w:rsidRPr="003A0D64" w:rsidRDefault="00C90BF9" w:rsidP="00E5658D">
            <w:pPr>
              <w:jc w:val="center"/>
              <w:rPr>
                <w:sz w:val="20"/>
                <w:szCs w:val="20"/>
              </w:rPr>
            </w:pPr>
            <w:r w:rsidRPr="003A0D64">
              <w:rPr>
                <w:sz w:val="20"/>
                <w:szCs w:val="20"/>
              </w:rPr>
              <w:t>0,000</w:t>
            </w:r>
          </w:p>
        </w:tc>
        <w:tc>
          <w:tcPr>
            <w:tcW w:w="666" w:type="dxa"/>
            <w:shd w:val="clear" w:color="auto" w:fill="auto"/>
            <w:vAlign w:val="center"/>
            <w:hideMark/>
          </w:tcPr>
          <w:p w14:paraId="19D36478" w14:textId="77777777" w:rsidR="00C90BF9" w:rsidRPr="003A0D64" w:rsidRDefault="00C90BF9" w:rsidP="00E5658D">
            <w:pPr>
              <w:jc w:val="center"/>
              <w:rPr>
                <w:sz w:val="20"/>
                <w:szCs w:val="20"/>
              </w:rPr>
            </w:pPr>
            <w:r w:rsidRPr="003A0D64">
              <w:rPr>
                <w:sz w:val="20"/>
                <w:szCs w:val="20"/>
              </w:rPr>
              <w:t>0,000</w:t>
            </w:r>
          </w:p>
        </w:tc>
        <w:tc>
          <w:tcPr>
            <w:tcW w:w="666" w:type="dxa"/>
            <w:shd w:val="clear" w:color="auto" w:fill="auto"/>
            <w:vAlign w:val="center"/>
            <w:hideMark/>
          </w:tcPr>
          <w:p w14:paraId="5DC21ABF" w14:textId="77777777" w:rsidR="00C90BF9" w:rsidRPr="003A0D64" w:rsidRDefault="00C90BF9" w:rsidP="00E5658D">
            <w:pPr>
              <w:jc w:val="center"/>
              <w:rPr>
                <w:sz w:val="20"/>
                <w:szCs w:val="20"/>
              </w:rPr>
            </w:pPr>
            <w:r w:rsidRPr="003A0D64">
              <w:rPr>
                <w:sz w:val="20"/>
                <w:szCs w:val="20"/>
              </w:rPr>
              <w:t>0,000</w:t>
            </w:r>
          </w:p>
        </w:tc>
        <w:tc>
          <w:tcPr>
            <w:tcW w:w="666" w:type="dxa"/>
            <w:shd w:val="clear" w:color="auto" w:fill="auto"/>
            <w:vAlign w:val="center"/>
            <w:hideMark/>
          </w:tcPr>
          <w:p w14:paraId="7A88F257" w14:textId="77777777" w:rsidR="00C90BF9" w:rsidRPr="003A0D64" w:rsidRDefault="00C90BF9" w:rsidP="00E5658D">
            <w:pPr>
              <w:jc w:val="center"/>
              <w:rPr>
                <w:sz w:val="20"/>
                <w:szCs w:val="20"/>
              </w:rPr>
            </w:pPr>
            <w:r w:rsidRPr="003A0D64">
              <w:rPr>
                <w:sz w:val="20"/>
                <w:szCs w:val="20"/>
              </w:rPr>
              <w:t>0,000</w:t>
            </w:r>
          </w:p>
        </w:tc>
      </w:tr>
      <w:tr w:rsidR="003A0D64" w:rsidRPr="003A0D64" w14:paraId="72614F8C" w14:textId="77777777" w:rsidTr="00E5658D">
        <w:trPr>
          <w:trHeight w:val="23"/>
          <w:jc w:val="center"/>
        </w:trPr>
        <w:tc>
          <w:tcPr>
            <w:tcW w:w="3203" w:type="dxa"/>
            <w:shd w:val="clear" w:color="auto" w:fill="auto"/>
            <w:vAlign w:val="center"/>
            <w:hideMark/>
          </w:tcPr>
          <w:p w14:paraId="2F665B1A" w14:textId="77777777" w:rsidR="00C90BF9" w:rsidRPr="003A0D64" w:rsidRDefault="00C90BF9" w:rsidP="00E5658D">
            <w:pPr>
              <w:rPr>
                <w:sz w:val="20"/>
                <w:szCs w:val="20"/>
              </w:rPr>
            </w:pPr>
            <w:r w:rsidRPr="003A0D64">
              <w:rPr>
                <w:sz w:val="20"/>
                <w:szCs w:val="20"/>
              </w:rPr>
              <w:t>Присоединенная договорная тепловая нагрузка в горячей воде</w:t>
            </w:r>
          </w:p>
        </w:tc>
        <w:tc>
          <w:tcPr>
            <w:tcW w:w="918" w:type="dxa"/>
            <w:shd w:val="clear" w:color="auto" w:fill="auto"/>
            <w:vAlign w:val="center"/>
            <w:hideMark/>
          </w:tcPr>
          <w:p w14:paraId="04C1C6F2" w14:textId="77777777" w:rsidR="00C90BF9" w:rsidRPr="003A0D64" w:rsidRDefault="00C90BF9" w:rsidP="00E5658D">
            <w:pPr>
              <w:jc w:val="center"/>
              <w:rPr>
                <w:sz w:val="20"/>
                <w:szCs w:val="20"/>
              </w:rPr>
            </w:pPr>
            <w:r w:rsidRPr="003A0D64">
              <w:rPr>
                <w:sz w:val="20"/>
                <w:szCs w:val="20"/>
              </w:rPr>
              <w:t>0,027</w:t>
            </w:r>
          </w:p>
        </w:tc>
        <w:tc>
          <w:tcPr>
            <w:tcW w:w="919" w:type="dxa"/>
            <w:shd w:val="clear" w:color="auto" w:fill="auto"/>
            <w:vAlign w:val="center"/>
            <w:hideMark/>
          </w:tcPr>
          <w:p w14:paraId="18F9E4DE" w14:textId="77777777" w:rsidR="00C90BF9" w:rsidRPr="003A0D64" w:rsidRDefault="00C90BF9" w:rsidP="00E5658D">
            <w:pPr>
              <w:jc w:val="center"/>
              <w:rPr>
                <w:sz w:val="20"/>
                <w:szCs w:val="20"/>
              </w:rPr>
            </w:pPr>
            <w:r w:rsidRPr="003A0D64">
              <w:rPr>
                <w:sz w:val="20"/>
                <w:szCs w:val="20"/>
              </w:rPr>
              <w:t>0,027</w:t>
            </w:r>
          </w:p>
        </w:tc>
        <w:tc>
          <w:tcPr>
            <w:tcW w:w="919" w:type="dxa"/>
            <w:shd w:val="clear" w:color="auto" w:fill="auto"/>
            <w:vAlign w:val="center"/>
            <w:hideMark/>
          </w:tcPr>
          <w:p w14:paraId="45CDDFE8" w14:textId="77777777" w:rsidR="00C90BF9" w:rsidRPr="003A0D64" w:rsidRDefault="00C90BF9" w:rsidP="00E5658D">
            <w:pPr>
              <w:jc w:val="center"/>
              <w:rPr>
                <w:sz w:val="20"/>
                <w:szCs w:val="20"/>
              </w:rPr>
            </w:pPr>
            <w:r w:rsidRPr="003A0D64">
              <w:rPr>
                <w:sz w:val="20"/>
                <w:szCs w:val="20"/>
              </w:rPr>
              <w:t>0,027</w:t>
            </w:r>
          </w:p>
        </w:tc>
        <w:tc>
          <w:tcPr>
            <w:tcW w:w="919" w:type="dxa"/>
            <w:shd w:val="clear" w:color="auto" w:fill="auto"/>
            <w:vAlign w:val="center"/>
            <w:hideMark/>
          </w:tcPr>
          <w:p w14:paraId="06139729" w14:textId="77777777" w:rsidR="00C90BF9" w:rsidRPr="003A0D64" w:rsidRDefault="00C90BF9" w:rsidP="00E5658D">
            <w:pPr>
              <w:jc w:val="center"/>
              <w:rPr>
                <w:sz w:val="20"/>
                <w:szCs w:val="20"/>
              </w:rPr>
            </w:pPr>
            <w:r w:rsidRPr="003A0D64">
              <w:rPr>
                <w:sz w:val="20"/>
                <w:szCs w:val="20"/>
              </w:rPr>
              <w:t>0,027</w:t>
            </w:r>
          </w:p>
        </w:tc>
        <w:tc>
          <w:tcPr>
            <w:tcW w:w="919" w:type="dxa"/>
            <w:shd w:val="clear" w:color="auto" w:fill="auto"/>
            <w:vAlign w:val="center"/>
            <w:hideMark/>
          </w:tcPr>
          <w:p w14:paraId="389AA522" w14:textId="77777777" w:rsidR="00C90BF9" w:rsidRPr="003A0D64" w:rsidRDefault="00C90BF9" w:rsidP="00E5658D">
            <w:pPr>
              <w:jc w:val="center"/>
              <w:rPr>
                <w:sz w:val="20"/>
                <w:szCs w:val="20"/>
              </w:rPr>
            </w:pPr>
            <w:r w:rsidRPr="003A0D64">
              <w:rPr>
                <w:sz w:val="20"/>
                <w:szCs w:val="20"/>
              </w:rPr>
              <w:t>0,027</w:t>
            </w:r>
          </w:p>
        </w:tc>
        <w:tc>
          <w:tcPr>
            <w:tcW w:w="919" w:type="dxa"/>
            <w:shd w:val="clear" w:color="auto" w:fill="auto"/>
            <w:vAlign w:val="center"/>
            <w:hideMark/>
          </w:tcPr>
          <w:p w14:paraId="1FBDEDC2" w14:textId="77777777" w:rsidR="00C90BF9" w:rsidRPr="003A0D64" w:rsidRDefault="00C90BF9" w:rsidP="00E5658D">
            <w:pPr>
              <w:jc w:val="center"/>
              <w:rPr>
                <w:sz w:val="20"/>
                <w:szCs w:val="20"/>
              </w:rPr>
            </w:pPr>
            <w:r w:rsidRPr="003A0D64">
              <w:rPr>
                <w:sz w:val="20"/>
                <w:szCs w:val="20"/>
              </w:rPr>
              <w:t>0,027</w:t>
            </w:r>
          </w:p>
        </w:tc>
        <w:tc>
          <w:tcPr>
            <w:tcW w:w="919" w:type="dxa"/>
            <w:shd w:val="clear" w:color="auto" w:fill="auto"/>
            <w:vAlign w:val="center"/>
            <w:hideMark/>
          </w:tcPr>
          <w:p w14:paraId="5456EE3D" w14:textId="77777777" w:rsidR="00C90BF9" w:rsidRPr="003A0D64" w:rsidRDefault="00C90BF9" w:rsidP="00E5658D">
            <w:pPr>
              <w:jc w:val="center"/>
              <w:rPr>
                <w:sz w:val="20"/>
                <w:szCs w:val="20"/>
              </w:rPr>
            </w:pPr>
            <w:r w:rsidRPr="003A0D64">
              <w:rPr>
                <w:sz w:val="20"/>
                <w:szCs w:val="20"/>
              </w:rPr>
              <w:t>0,027</w:t>
            </w:r>
          </w:p>
        </w:tc>
        <w:tc>
          <w:tcPr>
            <w:tcW w:w="919" w:type="dxa"/>
            <w:shd w:val="clear" w:color="auto" w:fill="auto"/>
            <w:vAlign w:val="center"/>
            <w:hideMark/>
          </w:tcPr>
          <w:p w14:paraId="25FE6DEF" w14:textId="77777777" w:rsidR="00C90BF9" w:rsidRPr="003A0D64" w:rsidRDefault="00C90BF9" w:rsidP="00E5658D">
            <w:pPr>
              <w:jc w:val="center"/>
              <w:rPr>
                <w:sz w:val="20"/>
                <w:szCs w:val="20"/>
              </w:rPr>
            </w:pPr>
            <w:r w:rsidRPr="003A0D64">
              <w:rPr>
                <w:sz w:val="20"/>
                <w:szCs w:val="20"/>
              </w:rPr>
              <w:t>0,027</w:t>
            </w:r>
          </w:p>
        </w:tc>
        <w:tc>
          <w:tcPr>
            <w:tcW w:w="919" w:type="dxa"/>
            <w:shd w:val="clear" w:color="auto" w:fill="auto"/>
            <w:vAlign w:val="center"/>
            <w:hideMark/>
          </w:tcPr>
          <w:p w14:paraId="2CCC2026" w14:textId="77777777" w:rsidR="00C90BF9" w:rsidRPr="003A0D64" w:rsidRDefault="00C90BF9" w:rsidP="00E5658D">
            <w:pPr>
              <w:jc w:val="center"/>
              <w:rPr>
                <w:sz w:val="20"/>
                <w:szCs w:val="20"/>
              </w:rPr>
            </w:pPr>
            <w:r w:rsidRPr="003A0D64">
              <w:rPr>
                <w:sz w:val="20"/>
                <w:szCs w:val="20"/>
              </w:rPr>
              <w:t>0,027</w:t>
            </w:r>
          </w:p>
        </w:tc>
        <w:tc>
          <w:tcPr>
            <w:tcW w:w="919" w:type="dxa"/>
            <w:shd w:val="clear" w:color="auto" w:fill="auto"/>
            <w:vAlign w:val="center"/>
            <w:hideMark/>
          </w:tcPr>
          <w:p w14:paraId="2DFA1FBB" w14:textId="77777777" w:rsidR="00C90BF9" w:rsidRPr="003A0D64" w:rsidRDefault="00C90BF9" w:rsidP="00E5658D">
            <w:pPr>
              <w:jc w:val="center"/>
              <w:rPr>
                <w:sz w:val="20"/>
                <w:szCs w:val="20"/>
              </w:rPr>
            </w:pPr>
            <w:r w:rsidRPr="003A0D64">
              <w:rPr>
                <w:sz w:val="20"/>
                <w:szCs w:val="20"/>
              </w:rPr>
              <w:t>0,027</w:t>
            </w:r>
          </w:p>
        </w:tc>
        <w:tc>
          <w:tcPr>
            <w:tcW w:w="666" w:type="dxa"/>
            <w:shd w:val="clear" w:color="auto" w:fill="auto"/>
            <w:vAlign w:val="center"/>
            <w:hideMark/>
          </w:tcPr>
          <w:p w14:paraId="6FA01F2C" w14:textId="77777777" w:rsidR="00C90BF9" w:rsidRPr="003A0D64" w:rsidRDefault="00C90BF9" w:rsidP="00E5658D">
            <w:pPr>
              <w:jc w:val="center"/>
              <w:rPr>
                <w:sz w:val="20"/>
                <w:szCs w:val="20"/>
              </w:rPr>
            </w:pPr>
            <w:r w:rsidRPr="003A0D64">
              <w:rPr>
                <w:sz w:val="20"/>
                <w:szCs w:val="20"/>
              </w:rPr>
              <w:t>0,027</w:t>
            </w:r>
          </w:p>
        </w:tc>
        <w:tc>
          <w:tcPr>
            <w:tcW w:w="666" w:type="dxa"/>
            <w:shd w:val="clear" w:color="auto" w:fill="auto"/>
            <w:vAlign w:val="center"/>
            <w:hideMark/>
          </w:tcPr>
          <w:p w14:paraId="6CD8DDCF" w14:textId="77777777" w:rsidR="00C90BF9" w:rsidRPr="003A0D64" w:rsidRDefault="00C90BF9" w:rsidP="00E5658D">
            <w:pPr>
              <w:jc w:val="center"/>
              <w:rPr>
                <w:sz w:val="20"/>
                <w:szCs w:val="20"/>
              </w:rPr>
            </w:pPr>
            <w:r w:rsidRPr="003A0D64">
              <w:rPr>
                <w:sz w:val="20"/>
                <w:szCs w:val="20"/>
              </w:rPr>
              <w:t>0,027</w:t>
            </w:r>
          </w:p>
        </w:tc>
        <w:tc>
          <w:tcPr>
            <w:tcW w:w="666" w:type="dxa"/>
            <w:shd w:val="clear" w:color="auto" w:fill="auto"/>
            <w:vAlign w:val="center"/>
            <w:hideMark/>
          </w:tcPr>
          <w:p w14:paraId="56C22DBB" w14:textId="77777777" w:rsidR="00C90BF9" w:rsidRPr="003A0D64" w:rsidRDefault="00C90BF9" w:rsidP="00E5658D">
            <w:pPr>
              <w:jc w:val="center"/>
              <w:rPr>
                <w:sz w:val="20"/>
                <w:szCs w:val="20"/>
              </w:rPr>
            </w:pPr>
            <w:r w:rsidRPr="003A0D64">
              <w:rPr>
                <w:sz w:val="20"/>
                <w:szCs w:val="20"/>
              </w:rPr>
              <w:t>0,027</w:t>
            </w:r>
          </w:p>
        </w:tc>
      </w:tr>
      <w:tr w:rsidR="003A0D64" w:rsidRPr="003A0D64" w14:paraId="18153C80" w14:textId="77777777" w:rsidTr="00E5658D">
        <w:trPr>
          <w:trHeight w:val="23"/>
          <w:jc w:val="center"/>
        </w:trPr>
        <w:tc>
          <w:tcPr>
            <w:tcW w:w="3203" w:type="dxa"/>
            <w:shd w:val="clear" w:color="auto" w:fill="auto"/>
            <w:vAlign w:val="center"/>
            <w:hideMark/>
          </w:tcPr>
          <w:p w14:paraId="1A35AE4A" w14:textId="77777777" w:rsidR="00C90BF9" w:rsidRPr="003A0D64" w:rsidRDefault="00C90BF9" w:rsidP="00E5658D">
            <w:pPr>
              <w:rPr>
                <w:sz w:val="20"/>
                <w:szCs w:val="20"/>
              </w:rPr>
            </w:pPr>
            <w:r w:rsidRPr="003A0D64">
              <w:rPr>
                <w:sz w:val="20"/>
                <w:szCs w:val="20"/>
              </w:rPr>
              <w:t>Присоединенная расчетная тепловая нагрузка в горячей воде, в том числе:</w:t>
            </w:r>
          </w:p>
        </w:tc>
        <w:tc>
          <w:tcPr>
            <w:tcW w:w="918" w:type="dxa"/>
            <w:shd w:val="clear" w:color="auto" w:fill="auto"/>
            <w:vAlign w:val="center"/>
            <w:hideMark/>
          </w:tcPr>
          <w:p w14:paraId="186C0D40" w14:textId="77777777" w:rsidR="00C90BF9" w:rsidRPr="003A0D64" w:rsidRDefault="00C90BF9" w:rsidP="00E5658D">
            <w:pPr>
              <w:jc w:val="center"/>
              <w:rPr>
                <w:sz w:val="20"/>
                <w:szCs w:val="20"/>
              </w:rPr>
            </w:pPr>
            <w:r w:rsidRPr="003A0D64">
              <w:rPr>
                <w:sz w:val="20"/>
                <w:szCs w:val="20"/>
              </w:rPr>
              <w:t>0,027</w:t>
            </w:r>
          </w:p>
        </w:tc>
        <w:tc>
          <w:tcPr>
            <w:tcW w:w="919" w:type="dxa"/>
            <w:shd w:val="clear" w:color="auto" w:fill="auto"/>
            <w:vAlign w:val="center"/>
            <w:hideMark/>
          </w:tcPr>
          <w:p w14:paraId="044504DB" w14:textId="77777777" w:rsidR="00C90BF9" w:rsidRPr="003A0D64" w:rsidRDefault="00C90BF9" w:rsidP="00E5658D">
            <w:pPr>
              <w:jc w:val="center"/>
              <w:rPr>
                <w:sz w:val="20"/>
                <w:szCs w:val="20"/>
              </w:rPr>
            </w:pPr>
            <w:r w:rsidRPr="003A0D64">
              <w:rPr>
                <w:sz w:val="20"/>
                <w:szCs w:val="20"/>
              </w:rPr>
              <w:t>0,027</w:t>
            </w:r>
          </w:p>
        </w:tc>
        <w:tc>
          <w:tcPr>
            <w:tcW w:w="919" w:type="dxa"/>
            <w:shd w:val="clear" w:color="auto" w:fill="auto"/>
            <w:vAlign w:val="center"/>
            <w:hideMark/>
          </w:tcPr>
          <w:p w14:paraId="66D7E64D" w14:textId="77777777" w:rsidR="00C90BF9" w:rsidRPr="003A0D64" w:rsidRDefault="00C90BF9" w:rsidP="00E5658D">
            <w:pPr>
              <w:jc w:val="center"/>
              <w:rPr>
                <w:sz w:val="20"/>
                <w:szCs w:val="20"/>
              </w:rPr>
            </w:pPr>
            <w:r w:rsidRPr="003A0D64">
              <w:rPr>
                <w:sz w:val="20"/>
                <w:szCs w:val="20"/>
              </w:rPr>
              <w:t>0,027</w:t>
            </w:r>
          </w:p>
        </w:tc>
        <w:tc>
          <w:tcPr>
            <w:tcW w:w="919" w:type="dxa"/>
            <w:shd w:val="clear" w:color="auto" w:fill="auto"/>
            <w:vAlign w:val="center"/>
            <w:hideMark/>
          </w:tcPr>
          <w:p w14:paraId="03AB0047" w14:textId="77777777" w:rsidR="00C90BF9" w:rsidRPr="003A0D64" w:rsidRDefault="00C90BF9" w:rsidP="00E5658D">
            <w:pPr>
              <w:jc w:val="center"/>
              <w:rPr>
                <w:sz w:val="20"/>
                <w:szCs w:val="20"/>
              </w:rPr>
            </w:pPr>
            <w:r w:rsidRPr="003A0D64">
              <w:rPr>
                <w:sz w:val="20"/>
                <w:szCs w:val="20"/>
              </w:rPr>
              <w:t>0,027</w:t>
            </w:r>
          </w:p>
        </w:tc>
        <w:tc>
          <w:tcPr>
            <w:tcW w:w="919" w:type="dxa"/>
            <w:shd w:val="clear" w:color="auto" w:fill="auto"/>
            <w:vAlign w:val="center"/>
            <w:hideMark/>
          </w:tcPr>
          <w:p w14:paraId="52365146" w14:textId="77777777" w:rsidR="00C90BF9" w:rsidRPr="003A0D64" w:rsidRDefault="00C90BF9" w:rsidP="00E5658D">
            <w:pPr>
              <w:jc w:val="center"/>
              <w:rPr>
                <w:sz w:val="20"/>
                <w:szCs w:val="20"/>
              </w:rPr>
            </w:pPr>
            <w:r w:rsidRPr="003A0D64">
              <w:rPr>
                <w:sz w:val="20"/>
                <w:szCs w:val="20"/>
              </w:rPr>
              <w:t>0,027</w:t>
            </w:r>
          </w:p>
        </w:tc>
        <w:tc>
          <w:tcPr>
            <w:tcW w:w="919" w:type="dxa"/>
            <w:shd w:val="clear" w:color="auto" w:fill="auto"/>
            <w:vAlign w:val="center"/>
            <w:hideMark/>
          </w:tcPr>
          <w:p w14:paraId="08D8CE17" w14:textId="77777777" w:rsidR="00C90BF9" w:rsidRPr="003A0D64" w:rsidRDefault="00C90BF9" w:rsidP="00E5658D">
            <w:pPr>
              <w:jc w:val="center"/>
              <w:rPr>
                <w:sz w:val="20"/>
                <w:szCs w:val="20"/>
              </w:rPr>
            </w:pPr>
            <w:r w:rsidRPr="003A0D64">
              <w:rPr>
                <w:sz w:val="20"/>
                <w:szCs w:val="20"/>
              </w:rPr>
              <w:t>0,027</w:t>
            </w:r>
          </w:p>
        </w:tc>
        <w:tc>
          <w:tcPr>
            <w:tcW w:w="919" w:type="dxa"/>
            <w:shd w:val="clear" w:color="auto" w:fill="auto"/>
            <w:vAlign w:val="center"/>
            <w:hideMark/>
          </w:tcPr>
          <w:p w14:paraId="0066EBCD" w14:textId="77777777" w:rsidR="00C90BF9" w:rsidRPr="003A0D64" w:rsidRDefault="00C90BF9" w:rsidP="00E5658D">
            <w:pPr>
              <w:jc w:val="center"/>
              <w:rPr>
                <w:sz w:val="20"/>
                <w:szCs w:val="20"/>
              </w:rPr>
            </w:pPr>
            <w:r w:rsidRPr="003A0D64">
              <w:rPr>
                <w:sz w:val="20"/>
                <w:szCs w:val="20"/>
              </w:rPr>
              <w:t>0,027</w:t>
            </w:r>
          </w:p>
        </w:tc>
        <w:tc>
          <w:tcPr>
            <w:tcW w:w="919" w:type="dxa"/>
            <w:shd w:val="clear" w:color="auto" w:fill="auto"/>
            <w:vAlign w:val="center"/>
            <w:hideMark/>
          </w:tcPr>
          <w:p w14:paraId="0770C7BB" w14:textId="77777777" w:rsidR="00C90BF9" w:rsidRPr="003A0D64" w:rsidRDefault="00C90BF9" w:rsidP="00E5658D">
            <w:pPr>
              <w:jc w:val="center"/>
              <w:rPr>
                <w:sz w:val="20"/>
                <w:szCs w:val="20"/>
              </w:rPr>
            </w:pPr>
            <w:r w:rsidRPr="003A0D64">
              <w:rPr>
                <w:sz w:val="20"/>
                <w:szCs w:val="20"/>
              </w:rPr>
              <w:t>0,027</w:t>
            </w:r>
          </w:p>
        </w:tc>
        <w:tc>
          <w:tcPr>
            <w:tcW w:w="919" w:type="dxa"/>
            <w:shd w:val="clear" w:color="auto" w:fill="auto"/>
            <w:vAlign w:val="center"/>
            <w:hideMark/>
          </w:tcPr>
          <w:p w14:paraId="0CAB0384" w14:textId="77777777" w:rsidR="00C90BF9" w:rsidRPr="003A0D64" w:rsidRDefault="00C90BF9" w:rsidP="00E5658D">
            <w:pPr>
              <w:jc w:val="center"/>
              <w:rPr>
                <w:sz w:val="20"/>
                <w:szCs w:val="20"/>
              </w:rPr>
            </w:pPr>
            <w:r w:rsidRPr="003A0D64">
              <w:rPr>
                <w:sz w:val="20"/>
                <w:szCs w:val="20"/>
              </w:rPr>
              <w:t>0,027</w:t>
            </w:r>
          </w:p>
        </w:tc>
        <w:tc>
          <w:tcPr>
            <w:tcW w:w="919" w:type="dxa"/>
            <w:shd w:val="clear" w:color="auto" w:fill="auto"/>
            <w:vAlign w:val="center"/>
            <w:hideMark/>
          </w:tcPr>
          <w:p w14:paraId="17B291BF" w14:textId="77777777" w:rsidR="00C90BF9" w:rsidRPr="003A0D64" w:rsidRDefault="00C90BF9" w:rsidP="00E5658D">
            <w:pPr>
              <w:jc w:val="center"/>
              <w:rPr>
                <w:sz w:val="20"/>
                <w:szCs w:val="20"/>
              </w:rPr>
            </w:pPr>
            <w:r w:rsidRPr="003A0D64">
              <w:rPr>
                <w:sz w:val="20"/>
                <w:szCs w:val="20"/>
              </w:rPr>
              <w:t>0,027</w:t>
            </w:r>
          </w:p>
        </w:tc>
        <w:tc>
          <w:tcPr>
            <w:tcW w:w="666" w:type="dxa"/>
            <w:shd w:val="clear" w:color="auto" w:fill="auto"/>
            <w:vAlign w:val="center"/>
            <w:hideMark/>
          </w:tcPr>
          <w:p w14:paraId="388E1CD0" w14:textId="77777777" w:rsidR="00C90BF9" w:rsidRPr="003A0D64" w:rsidRDefault="00C90BF9" w:rsidP="00E5658D">
            <w:pPr>
              <w:jc w:val="center"/>
              <w:rPr>
                <w:sz w:val="20"/>
                <w:szCs w:val="20"/>
              </w:rPr>
            </w:pPr>
            <w:r w:rsidRPr="003A0D64">
              <w:rPr>
                <w:sz w:val="20"/>
                <w:szCs w:val="20"/>
              </w:rPr>
              <w:t>0,027</w:t>
            </w:r>
          </w:p>
        </w:tc>
        <w:tc>
          <w:tcPr>
            <w:tcW w:w="666" w:type="dxa"/>
            <w:shd w:val="clear" w:color="auto" w:fill="auto"/>
            <w:vAlign w:val="center"/>
            <w:hideMark/>
          </w:tcPr>
          <w:p w14:paraId="3EF43500" w14:textId="77777777" w:rsidR="00C90BF9" w:rsidRPr="003A0D64" w:rsidRDefault="00C90BF9" w:rsidP="00E5658D">
            <w:pPr>
              <w:jc w:val="center"/>
              <w:rPr>
                <w:sz w:val="20"/>
                <w:szCs w:val="20"/>
              </w:rPr>
            </w:pPr>
            <w:r w:rsidRPr="003A0D64">
              <w:rPr>
                <w:sz w:val="20"/>
                <w:szCs w:val="20"/>
              </w:rPr>
              <w:t>0,027</w:t>
            </w:r>
          </w:p>
        </w:tc>
        <w:tc>
          <w:tcPr>
            <w:tcW w:w="666" w:type="dxa"/>
            <w:shd w:val="clear" w:color="auto" w:fill="auto"/>
            <w:vAlign w:val="center"/>
            <w:hideMark/>
          </w:tcPr>
          <w:p w14:paraId="39A207E2" w14:textId="77777777" w:rsidR="00C90BF9" w:rsidRPr="003A0D64" w:rsidRDefault="00C90BF9" w:rsidP="00E5658D">
            <w:pPr>
              <w:jc w:val="center"/>
              <w:rPr>
                <w:sz w:val="20"/>
                <w:szCs w:val="20"/>
              </w:rPr>
            </w:pPr>
            <w:r w:rsidRPr="003A0D64">
              <w:rPr>
                <w:sz w:val="20"/>
                <w:szCs w:val="20"/>
              </w:rPr>
              <w:t>0,027</w:t>
            </w:r>
          </w:p>
        </w:tc>
      </w:tr>
      <w:tr w:rsidR="003A0D64" w:rsidRPr="003A0D64" w14:paraId="37E5D3DD" w14:textId="77777777" w:rsidTr="00E5658D">
        <w:trPr>
          <w:trHeight w:val="23"/>
          <w:jc w:val="center"/>
        </w:trPr>
        <w:tc>
          <w:tcPr>
            <w:tcW w:w="3203" w:type="dxa"/>
            <w:shd w:val="clear" w:color="auto" w:fill="auto"/>
            <w:vAlign w:val="center"/>
            <w:hideMark/>
          </w:tcPr>
          <w:p w14:paraId="01BEB459" w14:textId="77777777" w:rsidR="00C90BF9" w:rsidRPr="003A0D64" w:rsidRDefault="00C90BF9" w:rsidP="00E5658D">
            <w:pPr>
              <w:jc w:val="right"/>
              <w:rPr>
                <w:sz w:val="20"/>
                <w:szCs w:val="20"/>
              </w:rPr>
            </w:pPr>
            <w:r w:rsidRPr="003A0D64">
              <w:rPr>
                <w:sz w:val="20"/>
                <w:szCs w:val="20"/>
              </w:rPr>
              <w:t>отопление</w:t>
            </w:r>
          </w:p>
        </w:tc>
        <w:tc>
          <w:tcPr>
            <w:tcW w:w="918" w:type="dxa"/>
            <w:shd w:val="clear" w:color="auto" w:fill="auto"/>
            <w:vAlign w:val="center"/>
            <w:hideMark/>
          </w:tcPr>
          <w:p w14:paraId="0C197681" w14:textId="77777777" w:rsidR="00C90BF9" w:rsidRPr="003A0D64" w:rsidRDefault="00C90BF9" w:rsidP="00E5658D">
            <w:pPr>
              <w:jc w:val="center"/>
              <w:rPr>
                <w:sz w:val="20"/>
                <w:szCs w:val="20"/>
              </w:rPr>
            </w:pPr>
            <w:r w:rsidRPr="003A0D64">
              <w:rPr>
                <w:sz w:val="20"/>
                <w:szCs w:val="20"/>
              </w:rPr>
              <w:t>0,027</w:t>
            </w:r>
          </w:p>
        </w:tc>
        <w:tc>
          <w:tcPr>
            <w:tcW w:w="919" w:type="dxa"/>
            <w:shd w:val="clear" w:color="auto" w:fill="auto"/>
            <w:noWrap/>
            <w:vAlign w:val="center"/>
            <w:hideMark/>
          </w:tcPr>
          <w:p w14:paraId="47E3E0DF" w14:textId="77777777" w:rsidR="00C90BF9" w:rsidRPr="003A0D64" w:rsidRDefault="00C90BF9" w:rsidP="00E5658D">
            <w:pPr>
              <w:jc w:val="center"/>
              <w:rPr>
                <w:sz w:val="20"/>
                <w:szCs w:val="20"/>
              </w:rPr>
            </w:pPr>
            <w:r w:rsidRPr="003A0D64">
              <w:rPr>
                <w:sz w:val="20"/>
                <w:szCs w:val="20"/>
              </w:rPr>
              <w:t>0,027</w:t>
            </w:r>
          </w:p>
        </w:tc>
        <w:tc>
          <w:tcPr>
            <w:tcW w:w="919" w:type="dxa"/>
            <w:shd w:val="clear" w:color="auto" w:fill="auto"/>
            <w:noWrap/>
            <w:vAlign w:val="center"/>
            <w:hideMark/>
          </w:tcPr>
          <w:p w14:paraId="0C36A9B7" w14:textId="77777777" w:rsidR="00C90BF9" w:rsidRPr="003A0D64" w:rsidRDefault="00C90BF9" w:rsidP="00E5658D">
            <w:pPr>
              <w:jc w:val="center"/>
              <w:rPr>
                <w:sz w:val="20"/>
                <w:szCs w:val="20"/>
              </w:rPr>
            </w:pPr>
            <w:r w:rsidRPr="003A0D64">
              <w:rPr>
                <w:sz w:val="20"/>
                <w:szCs w:val="20"/>
              </w:rPr>
              <w:t>0,027</w:t>
            </w:r>
          </w:p>
        </w:tc>
        <w:tc>
          <w:tcPr>
            <w:tcW w:w="919" w:type="dxa"/>
            <w:shd w:val="clear" w:color="auto" w:fill="auto"/>
            <w:noWrap/>
            <w:vAlign w:val="center"/>
            <w:hideMark/>
          </w:tcPr>
          <w:p w14:paraId="28198C73" w14:textId="77777777" w:rsidR="00C90BF9" w:rsidRPr="003A0D64" w:rsidRDefault="00C90BF9" w:rsidP="00E5658D">
            <w:pPr>
              <w:jc w:val="center"/>
              <w:rPr>
                <w:sz w:val="20"/>
                <w:szCs w:val="20"/>
              </w:rPr>
            </w:pPr>
            <w:r w:rsidRPr="003A0D64">
              <w:rPr>
                <w:sz w:val="20"/>
                <w:szCs w:val="20"/>
              </w:rPr>
              <w:t>0,027</w:t>
            </w:r>
          </w:p>
        </w:tc>
        <w:tc>
          <w:tcPr>
            <w:tcW w:w="919" w:type="dxa"/>
            <w:shd w:val="clear" w:color="auto" w:fill="auto"/>
            <w:noWrap/>
            <w:vAlign w:val="center"/>
            <w:hideMark/>
          </w:tcPr>
          <w:p w14:paraId="772DEFBD" w14:textId="77777777" w:rsidR="00C90BF9" w:rsidRPr="003A0D64" w:rsidRDefault="00C90BF9" w:rsidP="00E5658D">
            <w:pPr>
              <w:jc w:val="center"/>
              <w:rPr>
                <w:sz w:val="20"/>
                <w:szCs w:val="20"/>
              </w:rPr>
            </w:pPr>
            <w:r w:rsidRPr="003A0D64">
              <w:rPr>
                <w:sz w:val="20"/>
                <w:szCs w:val="20"/>
              </w:rPr>
              <w:t>0,027</w:t>
            </w:r>
          </w:p>
        </w:tc>
        <w:tc>
          <w:tcPr>
            <w:tcW w:w="919" w:type="dxa"/>
            <w:shd w:val="clear" w:color="auto" w:fill="auto"/>
            <w:noWrap/>
            <w:vAlign w:val="center"/>
            <w:hideMark/>
          </w:tcPr>
          <w:p w14:paraId="38532F4E" w14:textId="77777777" w:rsidR="00C90BF9" w:rsidRPr="003A0D64" w:rsidRDefault="00C90BF9" w:rsidP="00E5658D">
            <w:pPr>
              <w:jc w:val="center"/>
              <w:rPr>
                <w:sz w:val="20"/>
                <w:szCs w:val="20"/>
              </w:rPr>
            </w:pPr>
            <w:r w:rsidRPr="003A0D64">
              <w:rPr>
                <w:sz w:val="20"/>
                <w:szCs w:val="20"/>
              </w:rPr>
              <w:t>0,027</w:t>
            </w:r>
          </w:p>
        </w:tc>
        <w:tc>
          <w:tcPr>
            <w:tcW w:w="919" w:type="dxa"/>
            <w:shd w:val="clear" w:color="auto" w:fill="auto"/>
            <w:noWrap/>
            <w:vAlign w:val="center"/>
            <w:hideMark/>
          </w:tcPr>
          <w:p w14:paraId="6A4A90BC" w14:textId="77777777" w:rsidR="00C90BF9" w:rsidRPr="003A0D64" w:rsidRDefault="00C90BF9" w:rsidP="00E5658D">
            <w:pPr>
              <w:jc w:val="center"/>
              <w:rPr>
                <w:sz w:val="20"/>
                <w:szCs w:val="20"/>
              </w:rPr>
            </w:pPr>
            <w:r w:rsidRPr="003A0D64">
              <w:rPr>
                <w:sz w:val="20"/>
                <w:szCs w:val="20"/>
              </w:rPr>
              <w:t>0,027</w:t>
            </w:r>
          </w:p>
        </w:tc>
        <w:tc>
          <w:tcPr>
            <w:tcW w:w="919" w:type="dxa"/>
            <w:shd w:val="clear" w:color="auto" w:fill="auto"/>
            <w:noWrap/>
            <w:vAlign w:val="center"/>
            <w:hideMark/>
          </w:tcPr>
          <w:p w14:paraId="499F6E7D" w14:textId="77777777" w:rsidR="00C90BF9" w:rsidRPr="003A0D64" w:rsidRDefault="00C90BF9" w:rsidP="00E5658D">
            <w:pPr>
              <w:jc w:val="center"/>
              <w:rPr>
                <w:sz w:val="20"/>
                <w:szCs w:val="20"/>
              </w:rPr>
            </w:pPr>
            <w:r w:rsidRPr="003A0D64">
              <w:rPr>
                <w:sz w:val="20"/>
                <w:szCs w:val="20"/>
              </w:rPr>
              <w:t>0,027</w:t>
            </w:r>
          </w:p>
        </w:tc>
        <w:tc>
          <w:tcPr>
            <w:tcW w:w="919" w:type="dxa"/>
            <w:shd w:val="clear" w:color="auto" w:fill="auto"/>
            <w:noWrap/>
            <w:vAlign w:val="center"/>
            <w:hideMark/>
          </w:tcPr>
          <w:p w14:paraId="045E845C" w14:textId="77777777" w:rsidR="00C90BF9" w:rsidRPr="003A0D64" w:rsidRDefault="00C90BF9" w:rsidP="00E5658D">
            <w:pPr>
              <w:jc w:val="center"/>
              <w:rPr>
                <w:sz w:val="20"/>
                <w:szCs w:val="20"/>
              </w:rPr>
            </w:pPr>
            <w:r w:rsidRPr="003A0D64">
              <w:rPr>
                <w:sz w:val="20"/>
                <w:szCs w:val="20"/>
              </w:rPr>
              <w:t>0,027</w:t>
            </w:r>
          </w:p>
        </w:tc>
        <w:tc>
          <w:tcPr>
            <w:tcW w:w="919" w:type="dxa"/>
            <w:shd w:val="clear" w:color="auto" w:fill="auto"/>
            <w:noWrap/>
            <w:vAlign w:val="center"/>
            <w:hideMark/>
          </w:tcPr>
          <w:p w14:paraId="390873D2" w14:textId="77777777" w:rsidR="00C90BF9" w:rsidRPr="003A0D64" w:rsidRDefault="00C90BF9" w:rsidP="00E5658D">
            <w:pPr>
              <w:jc w:val="center"/>
              <w:rPr>
                <w:sz w:val="20"/>
                <w:szCs w:val="20"/>
              </w:rPr>
            </w:pPr>
            <w:r w:rsidRPr="003A0D64">
              <w:rPr>
                <w:sz w:val="20"/>
                <w:szCs w:val="20"/>
              </w:rPr>
              <w:t>0,027</w:t>
            </w:r>
          </w:p>
        </w:tc>
        <w:tc>
          <w:tcPr>
            <w:tcW w:w="666" w:type="dxa"/>
            <w:shd w:val="clear" w:color="auto" w:fill="auto"/>
            <w:noWrap/>
            <w:vAlign w:val="center"/>
            <w:hideMark/>
          </w:tcPr>
          <w:p w14:paraId="14501430" w14:textId="77777777" w:rsidR="00C90BF9" w:rsidRPr="003A0D64" w:rsidRDefault="00C90BF9" w:rsidP="00E5658D">
            <w:pPr>
              <w:jc w:val="center"/>
              <w:rPr>
                <w:sz w:val="20"/>
                <w:szCs w:val="20"/>
              </w:rPr>
            </w:pPr>
            <w:r w:rsidRPr="003A0D64">
              <w:rPr>
                <w:sz w:val="20"/>
                <w:szCs w:val="20"/>
              </w:rPr>
              <w:t>0,027</w:t>
            </w:r>
          </w:p>
        </w:tc>
        <w:tc>
          <w:tcPr>
            <w:tcW w:w="666" w:type="dxa"/>
            <w:shd w:val="clear" w:color="auto" w:fill="auto"/>
            <w:noWrap/>
            <w:vAlign w:val="center"/>
            <w:hideMark/>
          </w:tcPr>
          <w:p w14:paraId="5F232132" w14:textId="77777777" w:rsidR="00C90BF9" w:rsidRPr="003A0D64" w:rsidRDefault="00C90BF9" w:rsidP="00E5658D">
            <w:pPr>
              <w:jc w:val="center"/>
              <w:rPr>
                <w:sz w:val="20"/>
                <w:szCs w:val="20"/>
              </w:rPr>
            </w:pPr>
            <w:r w:rsidRPr="003A0D64">
              <w:rPr>
                <w:sz w:val="20"/>
                <w:szCs w:val="20"/>
              </w:rPr>
              <w:t>0,027</w:t>
            </w:r>
          </w:p>
        </w:tc>
        <w:tc>
          <w:tcPr>
            <w:tcW w:w="666" w:type="dxa"/>
            <w:shd w:val="clear" w:color="auto" w:fill="auto"/>
            <w:noWrap/>
            <w:vAlign w:val="center"/>
            <w:hideMark/>
          </w:tcPr>
          <w:p w14:paraId="61BD5800" w14:textId="77777777" w:rsidR="00C90BF9" w:rsidRPr="003A0D64" w:rsidRDefault="00C90BF9" w:rsidP="00E5658D">
            <w:pPr>
              <w:jc w:val="center"/>
              <w:rPr>
                <w:sz w:val="20"/>
                <w:szCs w:val="20"/>
              </w:rPr>
            </w:pPr>
            <w:r w:rsidRPr="003A0D64">
              <w:rPr>
                <w:sz w:val="20"/>
                <w:szCs w:val="20"/>
              </w:rPr>
              <w:t>0,027</w:t>
            </w:r>
          </w:p>
        </w:tc>
      </w:tr>
      <w:tr w:rsidR="003A0D64" w:rsidRPr="003A0D64" w14:paraId="73FEB962" w14:textId="77777777" w:rsidTr="00E5658D">
        <w:trPr>
          <w:trHeight w:val="23"/>
          <w:jc w:val="center"/>
        </w:trPr>
        <w:tc>
          <w:tcPr>
            <w:tcW w:w="3203" w:type="dxa"/>
            <w:shd w:val="clear" w:color="auto" w:fill="auto"/>
            <w:vAlign w:val="center"/>
            <w:hideMark/>
          </w:tcPr>
          <w:p w14:paraId="06FD934A" w14:textId="77777777" w:rsidR="00C90BF9" w:rsidRPr="003A0D64" w:rsidRDefault="00C90BF9" w:rsidP="00E5658D">
            <w:pPr>
              <w:jc w:val="right"/>
              <w:rPr>
                <w:sz w:val="20"/>
                <w:szCs w:val="20"/>
              </w:rPr>
            </w:pPr>
            <w:r w:rsidRPr="003A0D64">
              <w:rPr>
                <w:sz w:val="20"/>
                <w:szCs w:val="20"/>
              </w:rPr>
              <w:t>вентиляция</w:t>
            </w:r>
          </w:p>
        </w:tc>
        <w:tc>
          <w:tcPr>
            <w:tcW w:w="918" w:type="dxa"/>
            <w:shd w:val="clear" w:color="auto" w:fill="auto"/>
            <w:noWrap/>
            <w:vAlign w:val="center"/>
            <w:hideMark/>
          </w:tcPr>
          <w:p w14:paraId="490834BB"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noWrap/>
            <w:vAlign w:val="center"/>
            <w:hideMark/>
          </w:tcPr>
          <w:p w14:paraId="5ADBC246"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noWrap/>
            <w:vAlign w:val="center"/>
            <w:hideMark/>
          </w:tcPr>
          <w:p w14:paraId="3BB8D730"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noWrap/>
            <w:vAlign w:val="center"/>
            <w:hideMark/>
          </w:tcPr>
          <w:p w14:paraId="3D242B86"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noWrap/>
            <w:vAlign w:val="center"/>
            <w:hideMark/>
          </w:tcPr>
          <w:p w14:paraId="2FA67A6A"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noWrap/>
            <w:vAlign w:val="center"/>
            <w:hideMark/>
          </w:tcPr>
          <w:p w14:paraId="20B2F9F8"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noWrap/>
            <w:vAlign w:val="center"/>
            <w:hideMark/>
          </w:tcPr>
          <w:p w14:paraId="0D2C612F"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noWrap/>
            <w:vAlign w:val="center"/>
            <w:hideMark/>
          </w:tcPr>
          <w:p w14:paraId="7A99037D"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noWrap/>
            <w:vAlign w:val="center"/>
            <w:hideMark/>
          </w:tcPr>
          <w:p w14:paraId="5B27D42F"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noWrap/>
            <w:vAlign w:val="center"/>
            <w:hideMark/>
          </w:tcPr>
          <w:p w14:paraId="2203FFFE" w14:textId="77777777" w:rsidR="00C90BF9" w:rsidRPr="003A0D64" w:rsidRDefault="00C90BF9" w:rsidP="00E5658D">
            <w:pPr>
              <w:jc w:val="center"/>
              <w:rPr>
                <w:sz w:val="20"/>
                <w:szCs w:val="20"/>
              </w:rPr>
            </w:pPr>
            <w:r w:rsidRPr="003A0D64">
              <w:rPr>
                <w:sz w:val="20"/>
                <w:szCs w:val="20"/>
              </w:rPr>
              <w:t>0,000</w:t>
            </w:r>
          </w:p>
        </w:tc>
        <w:tc>
          <w:tcPr>
            <w:tcW w:w="666" w:type="dxa"/>
            <w:shd w:val="clear" w:color="auto" w:fill="auto"/>
            <w:noWrap/>
            <w:vAlign w:val="center"/>
            <w:hideMark/>
          </w:tcPr>
          <w:p w14:paraId="0E8082DA" w14:textId="77777777" w:rsidR="00C90BF9" w:rsidRPr="003A0D64" w:rsidRDefault="00C90BF9" w:rsidP="00E5658D">
            <w:pPr>
              <w:jc w:val="center"/>
              <w:rPr>
                <w:sz w:val="20"/>
                <w:szCs w:val="20"/>
              </w:rPr>
            </w:pPr>
            <w:r w:rsidRPr="003A0D64">
              <w:rPr>
                <w:sz w:val="20"/>
                <w:szCs w:val="20"/>
              </w:rPr>
              <w:t>0,000</w:t>
            </w:r>
          </w:p>
        </w:tc>
        <w:tc>
          <w:tcPr>
            <w:tcW w:w="666" w:type="dxa"/>
            <w:shd w:val="clear" w:color="auto" w:fill="auto"/>
            <w:noWrap/>
            <w:vAlign w:val="center"/>
            <w:hideMark/>
          </w:tcPr>
          <w:p w14:paraId="732894EC" w14:textId="77777777" w:rsidR="00C90BF9" w:rsidRPr="003A0D64" w:rsidRDefault="00C90BF9" w:rsidP="00E5658D">
            <w:pPr>
              <w:jc w:val="center"/>
              <w:rPr>
                <w:sz w:val="20"/>
                <w:szCs w:val="20"/>
              </w:rPr>
            </w:pPr>
            <w:r w:rsidRPr="003A0D64">
              <w:rPr>
                <w:sz w:val="20"/>
                <w:szCs w:val="20"/>
              </w:rPr>
              <w:t>0,000</w:t>
            </w:r>
          </w:p>
        </w:tc>
        <w:tc>
          <w:tcPr>
            <w:tcW w:w="666" w:type="dxa"/>
            <w:shd w:val="clear" w:color="auto" w:fill="auto"/>
            <w:noWrap/>
            <w:vAlign w:val="center"/>
            <w:hideMark/>
          </w:tcPr>
          <w:p w14:paraId="76E6169F" w14:textId="77777777" w:rsidR="00C90BF9" w:rsidRPr="003A0D64" w:rsidRDefault="00C90BF9" w:rsidP="00E5658D">
            <w:pPr>
              <w:jc w:val="center"/>
              <w:rPr>
                <w:sz w:val="20"/>
                <w:szCs w:val="20"/>
              </w:rPr>
            </w:pPr>
            <w:r w:rsidRPr="003A0D64">
              <w:rPr>
                <w:sz w:val="20"/>
                <w:szCs w:val="20"/>
              </w:rPr>
              <w:t>0,000</w:t>
            </w:r>
          </w:p>
        </w:tc>
      </w:tr>
      <w:tr w:rsidR="003A0D64" w:rsidRPr="003A0D64" w14:paraId="3B89EB61" w14:textId="77777777" w:rsidTr="00E5658D">
        <w:trPr>
          <w:trHeight w:val="23"/>
          <w:jc w:val="center"/>
        </w:trPr>
        <w:tc>
          <w:tcPr>
            <w:tcW w:w="3203" w:type="dxa"/>
            <w:shd w:val="clear" w:color="auto" w:fill="auto"/>
            <w:vAlign w:val="center"/>
            <w:hideMark/>
          </w:tcPr>
          <w:p w14:paraId="0E1AECE6" w14:textId="77777777" w:rsidR="00C90BF9" w:rsidRPr="003A0D64" w:rsidRDefault="00C90BF9" w:rsidP="00E5658D">
            <w:pPr>
              <w:jc w:val="right"/>
              <w:rPr>
                <w:sz w:val="20"/>
                <w:szCs w:val="20"/>
              </w:rPr>
            </w:pPr>
            <w:r w:rsidRPr="003A0D64">
              <w:rPr>
                <w:sz w:val="20"/>
                <w:szCs w:val="20"/>
              </w:rPr>
              <w:t>горячее водоснабжение</w:t>
            </w:r>
          </w:p>
        </w:tc>
        <w:tc>
          <w:tcPr>
            <w:tcW w:w="918" w:type="dxa"/>
            <w:shd w:val="clear" w:color="auto" w:fill="auto"/>
            <w:noWrap/>
            <w:vAlign w:val="center"/>
            <w:hideMark/>
          </w:tcPr>
          <w:p w14:paraId="39FEF69E"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noWrap/>
            <w:vAlign w:val="center"/>
            <w:hideMark/>
          </w:tcPr>
          <w:p w14:paraId="0547D4AF"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noWrap/>
            <w:vAlign w:val="center"/>
            <w:hideMark/>
          </w:tcPr>
          <w:p w14:paraId="2FB6E36A"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noWrap/>
            <w:vAlign w:val="center"/>
            <w:hideMark/>
          </w:tcPr>
          <w:p w14:paraId="163F28EF"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noWrap/>
            <w:vAlign w:val="center"/>
            <w:hideMark/>
          </w:tcPr>
          <w:p w14:paraId="101220FC"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noWrap/>
            <w:vAlign w:val="center"/>
            <w:hideMark/>
          </w:tcPr>
          <w:p w14:paraId="228813F4"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noWrap/>
            <w:vAlign w:val="center"/>
            <w:hideMark/>
          </w:tcPr>
          <w:p w14:paraId="59723827"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noWrap/>
            <w:vAlign w:val="center"/>
            <w:hideMark/>
          </w:tcPr>
          <w:p w14:paraId="0DE11912"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noWrap/>
            <w:vAlign w:val="center"/>
            <w:hideMark/>
          </w:tcPr>
          <w:p w14:paraId="0F8B8668"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noWrap/>
            <w:vAlign w:val="center"/>
            <w:hideMark/>
          </w:tcPr>
          <w:p w14:paraId="76B00677" w14:textId="77777777" w:rsidR="00C90BF9" w:rsidRPr="003A0D64" w:rsidRDefault="00C90BF9" w:rsidP="00E5658D">
            <w:pPr>
              <w:jc w:val="center"/>
              <w:rPr>
                <w:sz w:val="20"/>
                <w:szCs w:val="20"/>
              </w:rPr>
            </w:pPr>
            <w:r w:rsidRPr="003A0D64">
              <w:rPr>
                <w:sz w:val="20"/>
                <w:szCs w:val="20"/>
              </w:rPr>
              <w:t>0,000</w:t>
            </w:r>
          </w:p>
        </w:tc>
        <w:tc>
          <w:tcPr>
            <w:tcW w:w="666" w:type="dxa"/>
            <w:shd w:val="clear" w:color="auto" w:fill="auto"/>
            <w:noWrap/>
            <w:vAlign w:val="center"/>
            <w:hideMark/>
          </w:tcPr>
          <w:p w14:paraId="59F4F665" w14:textId="77777777" w:rsidR="00C90BF9" w:rsidRPr="003A0D64" w:rsidRDefault="00C90BF9" w:rsidP="00E5658D">
            <w:pPr>
              <w:jc w:val="center"/>
              <w:rPr>
                <w:sz w:val="20"/>
                <w:szCs w:val="20"/>
              </w:rPr>
            </w:pPr>
            <w:r w:rsidRPr="003A0D64">
              <w:rPr>
                <w:sz w:val="20"/>
                <w:szCs w:val="20"/>
              </w:rPr>
              <w:t>0,000</w:t>
            </w:r>
          </w:p>
        </w:tc>
        <w:tc>
          <w:tcPr>
            <w:tcW w:w="666" w:type="dxa"/>
            <w:shd w:val="clear" w:color="auto" w:fill="auto"/>
            <w:noWrap/>
            <w:vAlign w:val="center"/>
            <w:hideMark/>
          </w:tcPr>
          <w:p w14:paraId="259D6193" w14:textId="77777777" w:rsidR="00C90BF9" w:rsidRPr="003A0D64" w:rsidRDefault="00C90BF9" w:rsidP="00E5658D">
            <w:pPr>
              <w:jc w:val="center"/>
              <w:rPr>
                <w:sz w:val="20"/>
                <w:szCs w:val="20"/>
              </w:rPr>
            </w:pPr>
            <w:r w:rsidRPr="003A0D64">
              <w:rPr>
                <w:sz w:val="20"/>
                <w:szCs w:val="20"/>
              </w:rPr>
              <w:t>0,000</w:t>
            </w:r>
          </w:p>
        </w:tc>
        <w:tc>
          <w:tcPr>
            <w:tcW w:w="666" w:type="dxa"/>
            <w:shd w:val="clear" w:color="auto" w:fill="auto"/>
            <w:noWrap/>
            <w:vAlign w:val="center"/>
            <w:hideMark/>
          </w:tcPr>
          <w:p w14:paraId="21B518EC" w14:textId="77777777" w:rsidR="00C90BF9" w:rsidRPr="003A0D64" w:rsidRDefault="00C90BF9" w:rsidP="00E5658D">
            <w:pPr>
              <w:jc w:val="center"/>
              <w:rPr>
                <w:sz w:val="20"/>
                <w:szCs w:val="20"/>
              </w:rPr>
            </w:pPr>
            <w:r w:rsidRPr="003A0D64">
              <w:rPr>
                <w:sz w:val="20"/>
                <w:szCs w:val="20"/>
              </w:rPr>
              <w:t>0,000</w:t>
            </w:r>
          </w:p>
        </w:tc>
      </w:tr>
      <w:tr w:rsidR="003A0D64" w:rsidRPr="003A0D64" w14:paraId="4F105951" w14:textId="77777777" w:rsidTr="00E5658D">
        <w:trPr>
          <w:trHeight w:val="23"/>
          <w:jc w:val="center"/>
        </w:trPr>
        <w:tc>
          <w:tcPr>
            <w:tcW w:w="3203" w:type="dxa"/>
            <w:shd w:val="clear" w:color="auto" w:fill="auto"/>
            <w:vAlign w:val="center"/>
            <w:hideMark/>
          </w:tcPr>
          <w:p w14:paraId="3517B351" w14:textId="77777777" w:rsidR="00C90BF9" w:rsidRPr="003A0D64" w:rsidRDefault="00C90BF9" w:rsidP="00E5658D">
            <w:pPr>
              <w:rPr>
                <w:sz w:val="20"/>
                <w:szCs w:val="20"/>
              </w:rPr>
            </w:pPr>
            <w:r w:rsidRPr="003A0D64">
              <w:rPr>
                <w:sz w:val="20"/>
                <w:szCs w:val="20"/>
              </w:rPr>
              <w:t>Резерв/дефицит тепловой мощности (по договорной нагрузке)</w:t>
            </w:r>
          </w:p>
        </w:tc>
        <w:tc>
          <w:tcPr>
            <w:tcW w:w="918" w:type="dxa"/>
            <w:shd w:val="clear" w:color="auto" w:fill="auto"/>
            <w:vAlign w:val="center"/>
            <w:hideMark/>
          </w:tcPr>
          <w:p w14:paraId="6947046A" w14:textId="77777777" w:rsidR="00C90BF9" w:rsidRPr="003A0D64" w:rsidRDefault="00C90BF9" w:rsidP="00E5658D">
            <w:pPr>
              <w:jc w:val="center"/>
              <w:rPr>
                <w:sz w:val="20"/>
                <w:szCs w:val="20"/>
              </w:rPr>
            </w:pPr>
            <w:r w:rsidRPr="003A0D64">
              <w:rPr>
                <w:sz w:val="20"/>
                <w:szCs w:val="20"/>
              </w:rPr>
              <w:t>0,012</w:t>
            </w:r>
          </w:p>
        </w:tc>
        <w:tc>
          <w:tcPr>
            <w:tcW w:w="919" w:type="dxa"/>
            <w:shd w:val="clear" w:color="auto" w:fill="auto"/>
            <w:vAlign w:val="center"/>
            <w:hideMark/>
          </w:tcPr>
          <w:p w14:paraId="6481361D" w14:textId="77777777" w:rsidR="00C90BF9" w:rsidRPr="003A0D64" w:rsidRDefault="00C90BF9" w:rsidP="00E5658D">
            <w:pPr>
              <w:jc w:val="center"/>
              <w:rPr>
                <w:sz w:val="20"/>
                <w:szCs w:val="20"/>
              </w:rPr>
            </w:pPr>
            <w:r w:rsidRPr="003A0D64">
              <w:rPr>
                <w:sz w:val="20"/>
                <w:szCs w:val="20"/>
              </w:rPr>
              <w:t>0,012</w:t>
            </w:r>
          </w:p>
        </w:tc>
        <w:tc>
          <w:tcPr>
            <w:tcW w:w="919" w:type="dxa"/>
            <w:shd w:val="clear" w:color="auto" w:fill="auto"/>
            <w:vAlign w:val="center"/>
            <w:hideMark/>
          </w:tcPr>
          <w:p w14:paraId="4C05EE0C" w14:textId="77777777" w:rsidR="00C90BF9" w:rsidRPr="003A0D64" w:rsidRDefault="00C90BF9" w:rsidP="00E5658D">
            <w:pPr>
              <w:jc w:val="center"/>
              <w:rPr>
                <w:sz w:val="20"/>
                <w:szCs w:val="20"/>
              </w:rPr>
            </w:pPr>
            <w:r w:rsidRPr="003A0D64">
              <w:rPr>
                <w:sz w:val="20"/>
                <w:szCs w:val="20"/>
              </w:rPr>
              <w:t>0,012</w:t>
            </w:r>
          </w:p>
        </w:tc>
        <w:tc>
          <w:tcPr>
            <w:tcW w:w="919" w:type="dxa"/>
            <w:shd w:val="clear" w:color="auto" w:fill="auto"/>
            <w:vAlign w:val="center"/>
            <w:hideMark/>
          </w:tcPr>
          <w:p w14:paraId="1A8A1156" w14:textId="77777777" w:rsidR="00C90BF9" w:rsidRPr="003A0D64" w:rsidRDefault="00C90BF9" w:rsidP="00E5658D">
            <w:pPr>
              <w:jc w:val="center"/>
              <w:rPr>
                <w:sz w:val="20"/>
                <w:szCs w:val="20"/>
              </w:rPr>
            </w:pPr>
            <w:r w:rsidRPr="003A0D64">
              <w:rPr>
                <w:sz w:val="20"/>
                <w:szCs w:val="20"/>
              </w:rPr>
              <w:t>0,012</w:t>
            </w:r>
          </w:p>
        </w:tc>
        <w:tc>
          <w:tcPr>
            <w:tcW w:w="919" w:type="dxa"/>
            <w:shd w:val="clear" w:color="auto" w:fill="auto"/>
            <w:vAlign w:val="center"/>
            <w:hideMark/>
          </w:tcPr>
          <w:p w14:paraId="3DC7D4F4" w14:textId="77777777" w:rsidR="00C90BF9" w:rsidRPr="003A0D64" w:rsidRDefault="00C90BF9" w:rsidP="00E5658D">
            <w:pPr>
              <w:jc w:val="center"/>
              <w:rPr>
                <w:sz w:val="20"/>
                <w:szCs w:val="20"/>
              </w:rPr>
            </w:pPr>
            <w:r w:rsidRPr="003A0D64">
              <w:rPr>
                <w:sz w:val="20"/>
                <w:szCs w:val="20"/>
              </w:rPr>
              <w:t>0,012</w:t>
            </w:r>
          </w:p>
        </w:tc>
        <w:tc>
          <w:tcPr>
            <w:tcW w:w="919" w:type="dxa"/>
            <w:shd w:val="clear" w:color="auto" w:fill="auto"/>
            <w:vAlign w:val="center"/>
            <w:hideMark/>
          </w:tcPr>
          <w:p w14:paraId="36415DC6" w14:textId="77777777" w:rsidR="00C90BF9" w:rsidRPr="003A0D64" w:rsidRDefault="00C90BF9" w:rsidP="00E5658D">
            <w:pPr>
              <w:jc w:val="center"/>
              <w:rPr>
                <w:sz w:val="20"/>
                <w:szCs w:val="20"/>
              </w:rPr>
            </w:pPr>
            <w:r w:rsidRPr="003A0D64">
              <w:rPr>
                <w:sz w:val="20"/>
                <w:szCs w:val="20"/>
              </w:rPr>
              <w:t>0,012</w:t>
            </w:r>
          </w:p>
        </w:tc>
        <w:tc>
          <w:tcPr>
            <w:tcW w:w="919" w:type="dxa"/>
            <w:shd w:val="clear" w:color="auto" w:fill="auto"/>
            <w:vAlign w:val="center"/>
            <w:hideMark/>
          </w:tcPr>
          <w:p w14:paraId="04B73333" w14:textId="77777777" w:rsidR="00C90BF9" w:rsidRPr="003A0D64" w:rsidRDefault="00C90BF9" w:rsidP="00E5658D">
            <w:pPr>
              <w:jc w:val="center"/>
              <w:rPr>
                <w:sz w:val="20"/>
                <w:szCs w:val="20"/>
              </w:rPr>
            </w:pPr>
            <w:r w:rsidRPr="003A0D64">
              <w:rPr>
                <w:sz w:val="20"/>
                <w:szCs w:val="20"/>
              </w:rPr>
              <w:t>0,012</w:t>
            </w:r>
          </w:p>
        </w:tc>
        <w:tc>
          <w:tcPr>
            <w:tcW w:w="919" w:type="dxa"/>
            <w:shd w:val="clear" w:color="auto" w:fill="auto"/>
            <w:vAlign w:val="center"/>
            <w:hideMark/>
          </w:tcPr>
          <w:p w14:paraId="0333DCD6" w14:textId="77777777" w:rsidR="00C90BF9" w:rsidRPr="003A0D64" w:rsidRDefault="00C90BF9" w:rsidP="00E5658D">
            <w:pPr>
              <w:jc w:val="center"/>
              <w:rPr>
                <w:sz w:val="20"/>
                <w:szCs w:val="20"/>
              </w:rPr>
            </w:pPr>
            <w:r w:rsidRPr="003A0D64">
              <w:rPr>
                <w:sz w:val="20"/>
                <w:szCs w:val="20"/>
              </w:rPr>
              <w:t>0,012</w:t>
            </w:r>
          </w:p>
        </w:tc>
        <w:tc>
          <w:tcPr>
            <w:tcW w:w="919" w:type="dxa"/>
            <w:shd w:val="clear" w:color="auto" w:fill="auto"/>
            <w:vAlign w:val="center"/>
            <w:hideMark/>
          </w:tcPr>
          <w:p w14:paraId="77AB9EC8" w14:textId="77777777" w:rsidR="00C90BF9" w:rsidRPr="003A0D64" w:rsidRDefault="00C90BF9" w:rsidP="00E5658D">
            <w:pPr>
              <w:jc w:val="center"/>
              <w:rPr>
                <w:sz w:val="20"/>
                <w:szCs w:val="20"/>
              </w:rPr>
            </w:pPr>
            <w:r w:rsidRPr="003A0D64">
              <w:rPr>
                <w:sz w:val="20"/>
                <w:szCs w:val="20"/>
              </w:rPr>
              <w:t>0,012</w:t>
            </w:r>
          </w:p>
        </w:tc>
        <w:tc>
          <w:tcPr>
            <w:tcW w:w="919" w:type="dxa"/>
            <w:shd w:val="clear" w:color="auto" w:fill="auto"/>
            <w:vAlign w:val="center"/>
            <w:hideMark/>
          </w:tcPr>
          <w:p w14:paraId="0DF762D6" w14:textId="77777777" w:rsidR="00C90BF9" w:rsidRPr="003A0D64" w:rsidRDefault="00C90BF9" w:rsidP="00E5658D">
            <w:pPr>
              <w:jc w:val="center"/>
              <w:rPr>
                <w:sz w:val="20"/>
                <w:szCs w:val="20"/>
              </w:rPr>
            </w:pPr>
            <w:r w:rsidRPr="003A0D64">
              <w:rPr>
                <w:sz w:val="20"/>
                <w:szCs w:val="20"/>
              </w:rPr>
              <w:t>0,012</w:t>
            </w:r>
          </w:p>
        </w:tc>
        <w:tc>
          <w:tcPr>
            <w:tcW w:w="666" w:type="dxa"/>
            <w:shd w:val="clear" w:color="auto" w:fill="auto"/>
            <w:vAlign w:val="center"/>
            <w:hideMark/>
          </w:tcPr>
          <w:p w14:paraId="66975FD1" w14:textId="77777777" w:rsidR="00C90BF9" w:rsidRPr="003A0D64" w:rsidRDefault="00C90BF9" w:rsidP="00E5658D">
            <w:pPr>
              <w:jc w:val="center"/>
              <w:rPr>
                <w:sz w:val="20"/>
                <w:szCs w:val="20"/>
              </w:rPr>
            </w:pPr>
            <w:r w:rsidRPr="003A0D64">
              <w:rPr>
                <w:sz w:val="20"/>
                <w:szCs w:val="20"/>
              </w:rPr>
              <w:t>0,012</w:t>
            </w:r>
          </w:p>
        </w:tc>
        <w:tc>
          <w:tcPr>
            <w:tcW w:w="666" w:type="dxa"/>
            <w:shd w:val="clear" w:color="auto" w:fill="auto"/>
            <w:vAlign w:val="center"/>
            <w:hideMark/>
          </w:tcPr>
          <w:p w14:paraId="5843B7FB" w14:textId="77777777" w:rsidR="00C90BF9" w:rsidRPr="003A0D64" w:rsidRDefault="00C90BF9" w:rsidP="00E5658D">
            <w:pPr>
              <w:jc w:val="center"/>
              <w:rPr>
                <w:sz w:val="20"/>
                <w:szCs w:val="20"/>
              </w:rPr>
            </w:pPr>
            <w:r w:rsidRPr="003A0D64">
              <w:rPr>
                <w:sz w:val="20"/>
                <w:szCs w:val="20"/>
              </w:rPr>
              <w:t>0,012</w:t>
            </w:r>
          </w:p>
        </w:tc>
        <w:tc>
          <w:tcPr>
            <w:tcW w:w="666" w:type="dxa"/>
            <w:shd w:val="clear" w:color="auto" w:fill="auto"/>
            <w:vAlign w:val="center"/>
            <w:hideMark/>
          </w:tcPr>
          <w:p w14:paraId="38F5F6F8" w14:textId="77777777" w:rsidR="00C90BF9" w:rsidRPr="003A0D64" w:rsidRDefault="00C90BF9" w:rsidP="00E5658D">
            <w:pPr>
              <w:jc w:val="center"/>
              <w:rPr>
                <w:sz w:val="20"/>
                <w:szCs w:val="20"/>
              </w:rPr>
            </w:pPr>
            <w:r w:rsidRPr="003A0D64">
              <w:rPr>
                <w:sz w:val="20"/>
                <w:szCs w:val="20"/>
              </w:rPr>
              <w:t>0,012</w:t>
            </w:r>
          </w:p>
        </w:tc>
      </w:tr>
      <w:tr w:rsidR="003A0D64" w:rsidRPr="003A0D64" w14:paraId="0DB41A77" w14:textId="77777777" w:rsidTr="00E5658D">
        <w:trPr>
          <w:trHeight w:val="23"/>
          <w:jc w:val="center"/>
        </w:trPr>
        <w:tc>
          <w:tcPr>
            <w:tcW w:w="3203" w:type="dxa"/>
            <w:shd w:val="clear" w:color="auto" w:fill="auto"/>
            <w:vAlign w:val="center"/>
            <w:hideMark/>
          </w:tcPr>
          <w:p w14:paraId="413F4E5E" w14:textId="77777777" w:rsidR="00C90BF9" w:rsidRPr="003A0D64" w:rsidRDefault="00C90BF9" w:rsidP="00E5658D">
            <w:pPr>
              <w:rPr>
                <w:sz w:val="20"/>
                <w:szCs w:val="20"/>
              </w:rPr>
            </w:pPr>
            <w:r w:rsidRPr="003A0D64">
              <w:rPr>
                <w:sz w:val="20"/>
                <w:szCs w:val="20"/>
              </w:rPr>
              <w:t>Резерв/дефицит тепловой мощности (по фактической нагрузке)</w:t>
            </w:r>
          </w:p>
        </w:tc>
        <w:tc>
          <w:tcPr>
            <w:tcW w:w="918" w:type="dxa"/>
            <w:shd w:val="clear" w:color="auto" w:fill="auto"/>
            <w:vAlign w:val="center"/>
            <w:hideMark/>
          </w:tcPr>
          <w:p w14:paraId="34AE531A" w14:textId="77777777" w:rsidR="00C90BF9" w:rsidRPr="003A0D64" w:rsidRDefault="00C90BF9" w:rsidP="00E5658D">
            <w:pPr>
              <w:jc w:val="center"/>
              <w:rPr>
                <w:sz w:val="20"/>
                <w:szCs w:val="20"/>
              </w:rPr>
            </w:pPr>
            <w:r w:rsidRPr="003A0D64">
              <w:rPr>
                <w:sz w:val="20"/>
                <w:szCs w:val="20"/>
              </w:rPr>
              <w:t>0,012</w:t>
            </w:r>
          </w:p>
        </w:tc>
        <w:tc>
          <w:tcPr>
            <w:tcW w:w="919" w:type="dxa"/>
            <w:shd w:val="clear" w:color="auto" w:fill="auto"/>
            <w:vAlign w:val="center"/>
            <w:hideMark/>
          </w:tcPr>
          <w:p w14:paraId="1EB6D5F4" w14:textId="77777777" w:rsidR="00C90BF9" w:rsidRPr="003A0D64" w:rsidRDefault="00C90BF9" w:rsidP="00E5658D">
            <w:pPr>
              <w:jc w:val="center"/>
              <w:rPr>
                <w:sz w:val="20"/>
                <w:szCs w:val="20"/>
              </w:rPr>
            </w:pPr>
            <w:r w:rsidRPr="003A0D64">
              <w:rPr>
                <w:sz w:val="20"/>
                <w:szCs w:val="20"/>
              </w:rPr>
              <w:t>0,012</w:t>
            </w:r>
          </w:p>
        </w:tc>
        <w:tc>
          <w:tcPr>
            <w:tcW w:w="919" w:type="dxa"/>
            <w:shd w:val="clear" w:color="auto" w:fill="auto"/>
            <w:vAlign w:val="center"/>
            <w:hideMark/>
          </w:tcPr>
          <w:p w14:paraId="673AAC62" w14:textId="77777777" w:rsidR="00C90BF9" w:rsidRPr="003A0D64" w:rsidRDefault="00C90BF9" w:rsidP="00E5658D">
            <w:pPr>
              <w:jc w:val="center"/>
              <w:rPr>
                <w:sz w:val="20"/>
                <w:szCs w:val="20"/>
              </w:rPr>
            </w:pPr>
            <w:r w:rsidRPr="003A0D64">
              <w:rPr>
                <w:sz w:val="20"/>
                <w:szCs w:val="20"/>
              </w:rPr>
              <w:t>0,012</w:t>
            </w:r>
          </w:p>
        </w:tc>
        <w:tc>
          <w:tcPr>
            <w:tcW w:w="919" w:type="dxa"/>
            <w:shd w:val="clear" w:color="auto" w:fill="auto"/>
            <w:vAlign w:val="center"/>
            <w:hideMark/>
          </w:tcPr>
          <w:p w14:paraId="50F41506" w14:textId="77777777" w:rsidR="00C90BF9" w:rsidRPr="003A0D64" w:rsidRDefault="00C90BF9" w:rsidP="00E5658D">
            <w:pPr>
              <w:jc w:val="center"/>
              <w:rPr>
                <w:sz w:val="20"/>
                <w:szCs w:val="20"/>
              </w:rPr>
            </w:pPr>
            <w:r w:rsidRPr="003A0D64">
              <w:rPr>
                <w:sz w:val="20"/>
                <w:szCs w:val="20"/>
              </w:rPr>
              <w:t>0,012</w:t>
            </w:r>
          </w:p>
        </w:tc>
        <w:tc>
          <w:tcPr>
            <w:tcW w:w="919" w:type="dxa"/>
            <w:shd w:val="clear" w:color="auto" w:fill="auto"/>
            <w:vAlign w:val="center"/>
            <w:hideMark/>
          </w:tcPr>
          <w:p w14:paraId="3ED776D3" w14:textId="77777777" w:rsidR="00C90BF9" w:rsidRPr="003A0D64" w:rsidRDefault="00C90BF9" w:rsidP="00E5658D">
            <w:pPr>
              <w:jc w:val="center"/>
              <w:rPr>
                <w:sz w:val="20"/>
                <w:szCs w:val="20"/>
              </w:rPr>
            </w:pPr>
            <w:r w:rsidRPr="003A0D64">
              <w:rPr>
                <w:sz w:val="20"/>
                <w:szCs w:val="20"/>
              </w:rPr>
              <w:t>0,012</w:t>
            </w:r>
          </w:p>
        </w:tc>
        <w:tc>
          <w:tcPr>
            <w:tcW w:w="919" w:type="dxa"/>
            <w:shd w:val="clear" w:color="auto" w:fill="auto"/>
            <w:vAlign w:val="center"/>
            <w:hideMark/>
          </w:tcPr>
          <w:p w14:paraId="6AF648DA" w14:textId="77777777" w:rsidR="00C90BF9" w:rsidRPr="003A0D64" w:rsidRDefault="00C90BF9" w:rsidP="00E5658D">
            <w:pPr>
              <w:jc w:val="center"/>
              <w:rPr>
                <w:sz w:val="20"/>
                <w:szCs w:val="20"/>
              </w:rPr>
            </w:pPr>
            <w:r w:rsidRPr="003A0D64">
              <w:rPr>
                <w:sz w:val="20"/>
                <w:szCs w:val="20"/>
              </w:rPr>
              <w:t>0,012</w:t>
            </w:r>
          </w:p>
        </w:tc>
        <w:tc>
          <w:tcPr>
            <w:tcW w:w="919" w:type="dxa"/>
            <w:shd w:val="clear" w:color="auto" w:fill="auto"/>
            <w:vAlign w:val="center"/>
            <w:hideMark/>
          </w:tcPr>
          <w:p w14:paraId="0555C8FD" w14:textId="77777777" w:rsidR="00C90BF9" w:rsidRPr="003A0D64" w:rsidRDefault="00C90BF9" w:rsidP="00E5658D">
            <w:pPr>
              <w:jc w:val="center"/>
              <w:rPr>
                <w:sz w:val="20"/>
                <w:szCs w:val="20"/>
              </w:rPr>
            </w:pPr>
            <w:r w:rsidRPr="003A0D64">
              <w:rPr>
                <w:sz w:val="20"/>
                <w:szCs w:val="20"/>
              </w:rPr>
              <w:t>0,012</w:t>
            </w:r>
          </w:p>
        </w:tc>
        <w:tc>
          <w:tcPr>
            <w:tcW w:w="919" w:type="dxa"/>
            <w:shd w:val="clear" w:color="auto" w:fill="auto"/>
            <w:vAlign w:val="center"/>
            <w:hideMark/>
          </w:tcPr>
          <w:p w14:paraId="470C33B4" w14:textId="77777777" w:rsidR="00C90BF9" w:rsidRPr="003A0D64" w:rsidRDefault="00C90BF9" w:rsidP="00E5658D">
            <w:pPr>
              <w:jc w:val="center"/>
              <w:rPr>
                <w:sz w:val="20"/>
                <w:szCs w:val="20"/>
              </w:rPr>
            </w:pPr>
            <w:r w:rsidRPr="003A0D64">
              <w:rPr>
                <w:sz w:val="20"/>
                <w:szCs w:val="20"/>
              </w:rPr>
              <w:t>0,012</w:t>
            </w:r>
          </w:p>
        </w:tc>
        <w:tc>
          <w:tcPr>
            <w:tcW w:w="919" w:type="dxa"/>
            <w:shd w:val="clear" w:color="auto" w:fill="auto"/>
            <w:vAlign w:val="center"/>
            <w:hideMark/>
          </w:tcPr>
          <w:p w14:paraId="3A285729" w14:textId="77777777" w:rsidR="00C90BF9" w:rsidRPr="003A0D64" w:rsidRDefault="00C90BF9" w:rsidP="00E5658D">
            <w:pPr>
              <w:jc w:val="center"/>
              <w:rPr>
                <w:sz w:val="20"/>
                <w:szCs w:val="20"/>
              </w:rPr>
            </w:pPr>
            <w:r w:rsidRPr="003A0D64">
              <w:rPr>
                <w:sz w:val="20"/>
                <w:szCs w:val="20"/>
              </w:rPr>
              <w:t>0,012</w:t>
            </w:r>
          </w:p>
        </w:tc>
        <w:tc>
          <w:tcPr>
            <w:tcW w:w="919" w:type="dxa"/>
            <w:shd w:val="clear" w:color="auto" w:fill="auto"/>
            <w:vAlign w:val="center"/>
            <w:hideMark/>
          </w:tcPr>
          <w:p w14:paraId="38A48069" w14:textId="77777777" w:rsidR="00C90BF9" w:rsidRPr="003A0D64" w:rsidRDefault="00C90BF9" w:rsidP="00E5658D">
            <w:pPr>
              <w:jc w:val="center"/>
              <w:rPr>
                <w:sz w:val="20"/>
                <w:szCs w:val="20"/>
              </w:rPr>
            </w:pPr>
            <w:r w:rsidRPr="003A0D64">
              <w:rPr>
                <w:sz w:val="20"/>
                <w:szCs w:val="20"/>
              </w:rPr>
              <w:t>0,012</w:t>
            </w:r>
          </w:p>
        </w:tc>
        <w:tc>
          <w:tcPr>
            <w:tcW w:w="666" w:type="dxa"/>
            <w:shd w:val="clear" w:color="auto" w:fill="auto"/>
            <w:vAlign w:val="center"/>
            <w:hideMark/>
          </w:tcPr>
          <w:p w14:paraId="19DEFEAF" w14:textId="77777777" w:rsidR="00C90BF9" w:rsidRPr="003A0D64" w:rsidRDefault="00C90BF9" w:rsidP="00E5658D">
            <w:pPr>
              <w:jc w:val="center"/>
              <w:rPr>
                <w:sz w:val="20"/>
                <w:szCs w:val="20"/>
              </w:rPr>
            </w:pPr>
            <w:r w:rsidRPr="003A0D64">
              <w:rPr>
                <w:sz w:val="20"/>
                <w:szCs w:val="20"/>
              </w:rPr>
              <w:t>0,012</w:t>
            </w:r>
          </w:p>
        </w:tc>
        <w:tc>
          <w:tcPr>
            <w:tcW w:w="666" w:type="dxa"/>
            <w:shd w:val="clear" w:color="auto" w:fill="auto"/>
            <w:vAlign w:val="center"/>
            <w:hideMark/>
          </w:tcPr>
          <w:p w14:paraId="1ADD3E71" w14:textId="77777777" w:rsidR="00C90BF9" w:rsidRPr="003A0D64" w:rsidRDefault="00C90BF9" w:rsidP="00E5658D">
            <w:pPr>
              <w:jc w:val="center"/>
              <w:rPr>
                <w:sz w:val="20"/>
                <w:szCs w:val="20"/>
              </w:rPr>
            </w:pPr>
            <w:r w:rsidRPr="003A0D64">
              <w:rPr>
                <w:sz w:val="20"/>
                <w:szCs w:val="20"/>
              </w:rPr>
              <w:t>0,012</w:t>
            </w:r>
          </w:p>
        </w:tc>
        <w:tc>
          <w:tcPr>
            <w:tcW w:w="666" w:type="dxa"/>
            <w:shd w:val="clear" w:color="auto" w:fill="auto"/>
            <w:vAlign w:val="center"/>
            <w:hideMark/>
          </w:tcPr>
          <w:p w14:paraId="34B137BD" w14:textId="77777777" w:rsidR="00C90BF9" w:rsidRPr="003A0D64" w:rsidRDefault="00C90BF9" w:rsidP="00E5658D">
            <w:pPr>
              <w:jc w:val="center"/>
              <w:rPr>
                <w:sz w:val="20"/>
                <w:szCs w:val="20"/>
              </w:rPr>
            </w:pPr>
            <w:r w:rsidRPr="003A0D64">
              <w:rPr>
                <w:sz w:val="20"/>
                <w:szCs w:val="20"/>
              </w:rPr>
              <w:t>0,012</w:t>
            </w:r>
          </w:p>
        </w:tc>
      </w:tr>
      <w:tr w:rsidR="003A0D64" w:rsidRPr="003A0D64" w14:paraId="26F3317C" w14:textId="77777777" w:rsidTr="00E5658D">
        <w:trPr>
          <w:trHeight w:val="23"/>
          <w:jc w:val="center"/>
        </w:trPr>
        <w:tc>
          <w:tcPr>
            <w:tcW w:w="3203" w:type="dxa"/>
            <w:shd w:val="clear" w:color="auto" w:fill="auto"/>
            <w:vAlign w:val="center"/>
            <w:hideMark/>
          </w:tcPr>
          <w:p w14:paraId="516801AC" w14:textId="77777777" w:rsidR="00C90BF9" w:rsidRPr="003A0D64" w:rsidRDefault="00C90BF9" w:rsidP="00E5658D">
            <w:pPr>
              <w:rPr>
                <w:sz w:val="20"/>
                <w:szCs w:val="20"/>
              </w:rPr>
            </w:pPr>
            <w:r w:rsidRPr="003A0D64">
              <w:rPr>
                <w:sz w:val="20"/>
                <w:szCs w:val="20"/>
              </w:rPr>
              <w:t xml:space="preserve">Располагаемая тепловая мощность нетто (с учетом затрат на </w:t>
            </w:r>
            <w:r w:rsidRPr="003A0D64">
              <w:rPr>
                <w:sz w:val="20"/>
                <w:szCs w:val="20"/>
              </w:rPr>
              <w:lastRenderedPageBreak/>
              <w:t>собственные нужды котельной) при аварийном выводе самого мощного котла</w:t>
            </w:r>
          </w:p>
        </w:tc>
        <w:tc>
          <w:tcPr>
            <w:tcW w:w="918" w:type="dxa"/>
            <w:shd w:val="clear" w:color="auto" w:fill="auto"/>
            <w:vAlign w:val="center"/>
            <w:hideMark/>
          </w:tcPr>
          <w:p w14:paraId="1E151767" w14:textId="77777777" w:rsidR="00C90BF9" w:rsidRPr="003A0D64" w:rsidRDefault="00C90BF9" w:rsidP="00E5658D">
            <w:pPr>
              <w:jc w:val="center"/>
              <w:rPr>
                <w:sz w:val="20"/>
                <w:szCs w:val="20"/>
              </w:rPr>
            </w:pPr>
            <w:r w:rsidRPr="003A0D64">
              <w:rPr>
                <w:sz w:val="20"/>
                <w:szCs w:val="20"/>
              </w:rPr>
              <w:lastRenderedPageBreak/>
              <w:t>0,0</w:t>
            </w:r>
          </w:p>
        </w:tc>
        <w:tc>
          <w:tcPr>
            <w:tcW w:w="919" w:type="dxa"/>
            <w:shd w:val="clear" w:color="auto" w:fill="auto"/>
            <w:vAlign w:val="center"/>
            <w:hideMark/>
          </w:tcPr>
          <w:p w14:paraId="2A2F7DD2" w14:textId="77777777" w:rsidR="00C90BF9" w:rsidRPr="003A0D64" w:rsidRDefault="00C90BF9" w:rsidP="00E5658D">
            <w:pPr>
              <w:jc w:val="center"/>
              <w:rPr>
                <w:sz w:val="20"/>
                <w:szCs w:val="20"/>
              </w:rPr>
            </w:pPr>
            <w:r w:rsidRPr="003A0D64">
              <w:rPr>
                <w:sz w:val="20"/>
                <w:szCs w:val="20"/>
              </w:rPr>
              <w:t>0,0</w:t>
            </w:r>
          </w:p>
        </w:tc>
        <w:tc>
          <w:tcPr>
            <w:tcW w:w="919" w:type="dxa"/>
            <w:shd w:val="clear" w:color="auto" w:fill="auto"/>
            <w:vAlign w:val="center"/>
            <w:hideMark/>
          </w:tcPr>
          <w:p w14:paraId="7AFAABFD" w14:textId="77777777" w:rsidR="00C90BF9" w:rsidRPr="003A0D64" w:rsidRDefault="00C90BF9" w:rsidP="00E5658D">
            <w:pPr>
              <w:jc w:val="center"/>
              <w:rPr>
                <w:sz w:val="20"/>
                <w:szCs w:val="20"/>
              </w:rPr>
            </w:pPr>
            <w:r w:rsidRPr="003A0D64">
              <w:rPr>
                <w:sz w:val="20"/>
                <w:szCs w:val="20"/>
              </w:rPr>
              <w:t>0,0</w:t>
            </w:r>
          </w:p>
        </w:tc>
        <w:tc>
          <w:tcPr>
            <w:tcW w:w="919" w:type="dxa"/>
            <w:shd w:val="clear" w:color="auto" w:fill="auto"/>
            <w:vAlign w:val="center"/>
            <w:hideMark/>
          </w:tcPr>
          <w:p w14:paraId="7DA50CC8" w14:textId="77777777" w:rsidR="00C90BF9" w:rsidRPr="003A0D64" w:rsidRDefault="00C90BF9" w:rsidP="00E5658D">
            <w:pPr>
              <w:jc w:val="center"/>
              <w:rPr>
                <w:sz w:val="20"/>
                <w:szCs w:val="20"/>
              </w:rPr>
            </w:pPr>
            <w:r w:rsidRPr="003A0D64">
              <w:rPr>
                <w:sz w:val="20"/>
                <w:szCs w:val="20"/>
              </w:rPr>
              <w:t>0,0</w:t>
            </w:r>
          </w:p>
        </w:tc>
        <w:tc>
          <w:tcPr>
            <w:tcW w:w="919" w:type="dxa"/>
            <w:shd w:val="clear" w:color="auto" w:fill="auto"/>
            <w:vAlign w:val="center"/>
            <w:hideMark/>
          </w:tcPr>
          <w:p w14:paraId="3FE848DF" w14:textId="77777777" w:rsidR="00C90BF9" w:rsidRPr="003A0D64" w:rsidRDefault="00C90BF9" w:rsidP="00E5658D">
            <w:pPr>
              <w:jc w:val="center"/>
              <w:rPr>
                <w:sz w:val="20"/>
                <w:szCs w:val="20"/>
              </w:rPr>
            </w:pPr>
            <w:r w:rsidRPr="003A0D64">
              <w:rPr>
                <w:sz w:val="20"/>
                <w:szCs w:val="20"/>
              </w:rPr>
              <w:t>0,0</w:t>
            </w:r>
          </w:p>
        </w:tc>
        <w:tc>
          <w:tcPr>
            <w:tcW w:w="919" w:type="dxa"/>
            <w:shd w:val="clear" w:color="auto" w:fill="auto"/>
            <w:vAlign w:val="center"/>
            <w:hideMark/>
          </w:tcPr>
          <w:p w14:paraId="4D40625C" w14:textId="77777777" w:rsidR="00C90BF9" w:rsidRPr="003A0D64" w:rsidRDefault="00C90BF9" w:rsidP="00E5658D">
            <w:pPr>
              <w:jc w:val="center"/>
              <w:rPr>
                <w:sz w:val="20"/>
                <w:szCs w:val="20"/>
              </w:rPr>
            </w:pPr>
            <w:r w:rsidRPr="003A0D64">
              <w:rPr>
                <w:sz w:val="20"/>
                <w:szCs w:val="20"/>
              </w:rPr>
              <w:t>0,0</w:t>
            </w:r>
          </w:p>
        </w:tc>
        <w:tc>
          <w:tcPr>
            <w:tcW w:w="919" w:type="dxa"/>
            <w:shd w:val="clear" w:color="auto" w:fill="auto"/>
            <w:vAlign w:val="center"/>
            <w:hideMark/>
          </w:tcPr>
          <w:p w14:paraId="3A0A4AF9" w14:textId="77777777" w:rsidR="00C90BF9" w:rsidRPr="003A0D64" w:rsidRDefault="00C90BF9" w:rsidP="00E5658D">
            <w:pPr>
              <w:jc w:val="center"/>
              <w:rPr>
                <w:sz w:val="20"/>
                <w:szCs w:val="20"/>
              </w:rPr>
            </w:pPr>
            <w:r w:rsidRPr="003A0D64">
              <w:rPr>
                <w:sz w:val="20"/>
                <w:szCs w:val="20"/>
              </w:rPr>
              <w:t>0,0</w:t>
            </w:r>
          </w:p>
        </w:tc>
        <w:tc>
          <w:tcPr>
            <w:tcW w:w="919" w:type="dxa"/>
            <w:shd w:val="clear" w:color="auto" w:fill="auto"/>
            <w:vAlign w:val="center"/>
            <w:hideMark/>
          </w:tcPr>
          <w:p w14:paraId="37EB0D59" w14:textId="77777777" w:rsidR="00C90BF9" w:rsidRPr="003A0D64" w:rsidRDefault="00C90BF9" w:rsidP="00E5658D">
            <w:pPr>
              <w:jc w:val="center"/>
              <w:rPr>
                <w:sz w:val="20"/>
                <w:szCs w:val="20"/>
              </w:rPr>
            </w:pPr>
            <w:r w:rsidRPr="003A0D64">
              <w:rPr>
                <w:sz w:val="20"/>
                <w:szCs w:val="20"/>
              </w:rPr>
              <w:t>0,0</w:t>
            </w:r>
          </w:p>
        </w:tc>
        <w:tc>
          <w:tcPr>
            <w:tcW w:w="919" w:type="dxa"/>
            <w:shd w:val="clear" w:color="auto" w:fill="auto"/>
            <w:vAlign w:val="center"/>
            <w:hideMark/>
          </w:tcPr>
          <w:p w14:paraId="4F6BCF78" w14:textId="77777777" w:rsidR="00C90BF9" w:rsidRPr="003A0D64" w:rsidRDefault="00C90BF9" w:rsidP="00E5658D">
            <w:pPr>
              <w:jc w:val="center"/>
              <w:rPr>
                <w:sz w:val="20"/>
                <w:szCs w:val="20"/>
              </w:rPr>
            </w:pPr>
            <w:r w:rsidRPr="003A0D64">
              <w:rPr>
                <w:sz w:val="20"/>
                <w:szCs w:val="20"/>
              </w:rPr>
              <w:t>0,0</w:t>
            </w:r>
          </w:p>
        </w:tc>
        <w:tc>
          <w:tcPr>
            <w:tcW w:w="919" w:type="dxa"/>
            <w:shd w:val="clear" w:color="auto" w:fill="auto"/>
            <w:vAlign w:val="center"/>
            <w:hideMark/>
          </w:tcPr>
          <w:p w14:paraId="76031B03" w14:textId="77777777" w:rsidR="00C90BF9" w:rsidRPr="003A0D64" w:rsidRDefault="00C90BF9" w:rsidP="00E5658D">
            <w:pPr>
              <w:jc w:val="center"/>
              <w:rPr>
                <w:sz w:val="20"/>
                <w:szCs w:val="20"/>
              </w:rPr>
            </w:pPr>
            <w:r w:rsidRPr="003A0D64">
              <w:rPr>
                <w:sz w:val="20"/>
                <w:szCs w:val="20"/>
              </w:rPr>
              <w:t>0,0</w:t>
            </w:r>
          </w:p>
        </w:tc>
        <w:tc>
          <w:tcPr>
            <w:tcW w:w="666" w:type="dxa"/>
            <w:shd w:val="clear" w:color="auto" w:fill="auto"/>
            <w:vAlign w:val="center"/>
            <w:hideMark/>
          </w:tcPr>
          <w:p w14:paraId="70303BEC" w14:textId="77777777" w:rsidR="00C90BF9" w:rsidRPr="003A0D64" w:rsidRDefault="00C90BF9" w:rsidP="00E5658D">
            <w:pPr>
              <w:jc w:val="center"/>
              <w:rPr>
                <w:sz w:val="20"/>
                <w:szCs w:val="20"/>
              </w:rPr>
            </w:pPr>
            <w:r w:rsidRPr="003A0D64">
              <w:rPr>
                <w:sz w:val="20"/>
                <w:szCs w:val="20"/>
              </w:rPr>
              <w:t>0,0</w:t>
            </w:r>
          </w:p>
        </w:tc>
        <w:tc>
          <w:tcPr>
            <w:tcW w:w="666" w:type="dxa"/>
            <w:shd w:val="clear" w:color="auto" w:fill="auto"/>
            <w:vAlign w:val="center"/>
            <w:hideMark/>
          </w:tcPr>
          <w:p w14:paraId="0577B410" w14:textId="77777777" w:rsidR="00C90BF9" w:rsidRPr="003A0D64" w:rsidRDefault="00C90BF9" w:rsidP="00E5658D">
            <w:pPr>
              <w:jc w:val="center"/>
              <w:rPr>
                <w:sz w:val="20"/>
                <w:szCs w:val="20"/>
              </w:rPr>
            </w:pPr>
            <w:r w:rsidRPr="003A0D64">
              <w:rPr>
                <w:sz w:val="20"/>
                <w:szCs w:val="20"/>
              </w:rPr>
              <w:t>0,0</w:t>
            </w:r>
          </w:p>
        </w:tc>
        <w:tc>
          <w:tcPr>
            <w:tcW w:w="666" w:type="dxa"/>
            <w:shd w:val="clear" w:color="auto" w:fill="auto"/>
            <w:vAlign w:val="center"/>
            <w:hideMark/>
          </w:tcPr>
          <w:p w14:paraId="5C438FDE" w14:textId="77777777" w:rsidR="00C90BF9" w:rsidRPr="003A0D64" w:rsidRDefault="00C90BF9" w:rsidP="00E5658D">
            <w:pPr>
              <w:jc w:val="center"/>
              <w:rPr>
                <w:sz w:val="20"/>
                <w:szCs w:val="20"/>
              </w:rPr>
            </w:pPr>
            <w:r w:rsidRPr="003A0D64">
              <w:rPr>
                <w:sz w:val="20"/>
                <w:szCs w:val="20"/>
              </w:rPr>
              <w:t>0,0</w:t>
            </w:r>
          </w:p>
        </w:tc>
      </w:tr>
      <w:tr w:rsidR="003A0D64" w:rsidRPr="003A0D64" w14:paraId="2E5B8BD6" w14:textId="77777777" w:rsidTr="00E5658D">
        <w:trPr>
          <w:trHeight w:val="23"/>
          <w:jc w:val="center"/>
        </w:trPr>
        <w:tc>
          <w:tcPr>
            <w:tcW w:w="3203" w:type="dxa"/>
            <w:shd w:val="clear" w:color="auto" w:fill="auto"/>
            <w:vAlign w:val="center"/>
            <w:hideMark/>
          </w:tcPr>
          <w:p w14:paraId="5ABE22DC" w14:textId="77777777" w:rsidR="00C90BF9" w:rsidRPr="003A0D64" w:rsidRDefault="00C90BF9" w:rsidP="00E5658D">
            <w:pPr>
              <w:rPr>
                <w:sz w:val="20"/>
                <w:szCs w:val="20"/>
              </w:rPr>
            </w:pPr>
            <w:r w:rsidRPr="003A0D64">
              <w:rPr>
                <w:sz w:val="20"/>
                <w:szCs w:val="20"/>
              </w:rPr>
              <w:t>Максимально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918" w:type="dxa"/>
            <w:shd w:val="clear" w:color="auto" w:fill="auto"/>
            <w:vAlign w:val="center"/>
            <w:hideMark/>
          </w:tcPr>
          <w:p w14:paraId="4B4C3055" w14:textId="77777777" w:rsidR="00C90BF9" w:rsidRPr="003A0D64" w:rsidRDefault="00C90BF9" w:rsidP="00E5658D">
            <w:pPr>
              <w:jc w:val="center"/>
              <w:rPr>
                <w:sz w:val="20"/>
                <w:szCs w:val="20"/>
              </w:rPr>
            </w:pPr>
            <w:r w:rsidRPr="003A0D64">
              <w:rPr>
                <w:sz w:val="20"/>
                <w:szCs w:val="20"/>
              </w:rPr>
              <w:t>0,027</w:t>
            </w:r>
          </w:p>
        </w:tc>
        <w:tc>
          <w:tcPr>
            <w:tcW w:w="919" w:type="dxa"/>
            <w:shd w:val="clear" w:color="auto" w:fill="auto"/>
            <w:vAlign w:val="center"/>
            <w:hideMark/>
          </w:tcPr>
          <w:p w14:paraId="44E7019F" w14:textId="77777777" w:rsidR="00C90BF9" w:rsidRPr="003A0D64" w:rsidRDefault="00C90BF9" w:rsidP="00E5658D">
            <w:pPr>
              <w:jc w:val="center"/>
              <w:rPr>
                <w:sz w:val="20"/>
                <w:szCs w:val="20"/>
              </w:rPr>
            </w:pPr>
            <w:r w:rsidRPr="003A0D64">
              <w:rPr>
                <w:sz w:val="20"/>
                <w:szCs w:val="20"/>
              </w:rPr>
              <w:t>0,027</w:t>
            </w:r>
          </w:p>
        </w:tc>
        <w:tc>
          <w:tcPr>
            <w:tcW w:w="919" w:type="dxa"/>
            <w:shd w:val="clear" w:color="auto" w:fill="auto"/>
            <w:vAlign w:val="center"/>
            <w:hideMark/>
          </w:tcPr>
          <w:p w14:paraId="6D361B4F" w14:textId="77777777" w:rsidR="00C90BF9" w:rsidRPr="003A0D64" w:rsidRDefault="00C90BF9" w:rsidP="00E5658D">
            <w:pPr>
              <w:jc w:val="center"/>
              <w:rPr>
                <w:sz w:val="20"/>
                <w:szCs w:val="20"/>
              </w:rPr>
            </w:pPr>
            <w:r w:rsidRPr="003A0D64">
              <w:rPr>
                <w:sz w:val="20"/>
                <w:szCs w:val="20"/>
              </w:rPr>
              <w:t>0,027</w:t>
            </w:r>
          </w:p>
        </w:tc>
        <w:tc>
          <w:tcPr>
            <w:tcW w:w="919" w:type="dxa"/>
            <w:shd w:val="clear" w:color="auto" w:fill="auto"/>
            <w:vAlign w:val="center"/>
            <w:hideMark/>
          </w:tcPr>
          <w:p w14:paraId="4FC28AC7" w14:textId="77777777" w:rsidR="00C90BF9" w:rsidRPr="003A0D64" w:rsidRDefault="00C90BF9" w:rsidP="00E5658D">
            <w:pPr>
              <w:jc w:val="center"/>
              <w:rPr>
                <w:sz w:val="20"/>
                <w:szCs w:val="20"/>
              </w:rPr>
            </w:pPr>
            <w:r w:rsidRPr="003A0D64">
              <w:rPr>
                <w:sz w:val="20"/>
                <w:szCs w:val="20"/>
              </w:rPr>
              <w:t>0,027</w:t>
            </w:r>
          </w:p>
        </w:tc>
        <w:tc>
          <w:tcPr>
            <w:tcW w:w="919" w:type="dxa"/>
            <w:shd w:val="clear" w:color="auto" w:fill="auto"/>
            <w:vAlign w:val="center"/>
            <w:hideMark/>
          </w:tcPr>
          <w:p w14:paraId="7552CF7A" w14:textId="77777777" w:rsidR="00C90BF9" w:rsidRPr="003A0D64" w:rsidRDefault="00C90BF9" w:rsidP="00E5658D">
            <w:pPr>
              <w:jc w:val="center"/>
              <w:rPr>
                <w:sz w:val="20"/>
                <w:szCs w:val="20"/>
              </w:rPr>
            </w:pPr>
            <w:r w:rsidRPr="003A0D64">
              <w:rPr>
                <w:sz w:val="20"/>
                <w:szCs w:val="20"/>
              </w:rPr>
              <w:t>0,027</w:t>
            </w:r>
          </w:p>
        </w:tc>
        <w:tc>
          <w:tcPr>
            <w:tcW w:w="919" w:type="dxa"/>
            <w:shd w:val="clear" w:color="auto" w:fill="auto"/>
            <w:vAlign w:val="center"/>
            <w:hideMark/>
          </w:tcPr>
          <w:p w14:paraId="04EE7DB3" w14:textId="77777777" w:rsidR="00C90BF9" w:rsidRPr="003A0D64" w:rsidRDefault="00C90BF9" w:rsidP="00E5658D">
            <w:pPr>
              <w:jc w:val="center"/>
              <w:rPr>
                <w:sz w:val="20"/>
                <w:szCs w:val="20"/>
              </w:rPr>
            </w:pPr>
            <w:r w:rsidRPr="003A0D64">
              <w:rPr>
                <w:sz w:val="20"/>
                <w:szCs w:val="20"/>
              </w:rPr>
              <w:t>0,027</w:t>
            </w:r>
          </w:p>
        </w:tc>
        <w:tc>
          <w:tcPr>
            <w:tcW w:w="919" w:type="dxa"/>
            <w:shd w:val="clear" w:color="auto" w:fill="auto"/>
            <w:vAlign w:val="center"/>
            <w:hideMark/>
          </w:tcPr>
          <w:p w14:paraId="4C58F19A" w14:textId="77777777" w:rsidR="00C90BF9" w:rsidRPr="003A0D64" w:rsidRDefault="00C90BF9" w:rsidP="00E5658D">
            <w:pPr>
              <w:jc w:val="center"/>
              <w:rPr>
                <w:sz w:val="20"/>
                <w:szCs w:val="20"/>
              </w:rPr>
            </w:pPr>
            <w:r w:rsidRPr="003A0D64">
              <w:rPr>
                <w:sz w:val="20"/>
                <w:szCs w:val="20"/>
              </w:rPr>
              <w:t>0,027</w:t>
            </w:r>
          </w:p>
        </w:tc>
        <w:tc>
          <w:tcPr>
            <w:tcW w:w="919" w:type="dxa"/>
            <w:shd w:val="clear" w:color="auto" w:fill="auto"/>
            <w:vAlign w:val="center"/>
            <w:hideMark/>
          </w:tcPr>
          <w:p w14:paraId="0B3975EB" w14:textId="77777777" w:rsidR="00C90BF9" w:rsidRPr="003A0D64" w:rsidRDefault="00C90BF9" w:rsidP="00E5658D">
            <w:pPr>
              <w:jc w:val="center"/>
              <w:rPr>
                <w:sz w:val="20"/>
                <w:szCs w:val="20"/>
              </w:rPr>
            </w:pPr>
            <w:r w:rsidRPr="003A0D64">
              <w:rPr>
                <w:sz w:val="20"/>
                <w:szCs w:val="20"/>
              </w:rPr>
              <w:t>0,027</w:t>
            </w:r>
          </w:p>
        </w:tc>
        <w:tc>
          <w:tcPr>
            <w:tcW w:w="919" w:type="dxa"/>
            <w:shd w:val="clear" w:color="auto" w:fill="auto"/>
            <w:vAlign w:val="center"/>
            <w:hideMark/>
          </w:tcPr>
          <w:p w14:paraId="366D6B19" w14:textId="77777777" w:rsidR="00C90BF9" w:rsidRPr="003A0D64" w:rsidRDefault="00C90BF9" w:rsidP="00E5658D">
            <w:pPr>
              <w:jc w:val="center"/>
              <w:rPr>
                <w:sz w:val="20"/>
                <w:szCs w:val="20"/>
              </w:rPr>
            </w:pPr>
            <w:r w:rsidRPr="003A0D64">
              <w:rPr>
                <w:sz w:val="20"/>
                <w:szCs w:val="20"/>
              </w:rPr>
              <w:t>0,027</w:t>
            </w:r>
          </w:p>
        </w:tc>
        <w:tc>
          <w:tcPr>
            <w:tcW w:w="919" w:type="dxa"/>
            <w:shd w:val="clear" w:color="auto" w:fill="auto"/>
            <w:vAlign w:val="center"/>
            <w:hideMark/>
          </w:tcPr>
          <w:p w14:paraId="1EB276CD" w14:textId="77777777" w:rsidR="00C90BF9" w:rsidRPr="003A0D64" w:rsidRDefault="00C90BF9" w:rsidP="00E5658D">
            <w:pPr>
              <w:jc w:val="center"/>
              <w:rPr>
                <w:sz w:val="20"/>
                <w:szCs w:val="20"/>
              </w:rPr>
            </w:pPr>
            <w:r w:rsidRPr="003A0D64">
              <w:rPr>
                <w:sz w:val="20"/>
                <w:szCs w:val="20"/>
              </w:rPr>
              <w:t>0,027</w:t>
            </w:r>
          </w:p>
        </w:tc>
        <w:tc>
          <w:tcPr>
            <w:tcW w:w="666" w:type="dxa"/>
            <w:shd w:val="clear" w:color="auto" w:fill="auto"/>
            <w:vAlign w:val="center"/>
            <w:hideMark/>
          </w:tcPr>
          <w:p w14:paraId="3F844C59" w14:textId="77777777" w:rsidR="00C90BF9" w:rsidRPr="003A0D64" w:rsidRDefault="00C90BF9" w:rsidP="00E5658D">
            <w:pPr>
              <w:jc w:val="center"/>
              <w:rPr>
                <w:sz w:val="20"/>
                <w:szCs w:val="20"/>
              </w:rPr>
            </w:pPr>
            <w:r w:rsidRPr="003A0D64">
              <w:rPr>
                <w:sz w:val="20"/>
                <w:szCs w:val="20"/>
              </w:rPr>
              <w:t>0,027</w:t>
            </w:r>
          </w:p>
        </w:tc>
        <w:tc>
          <w:tcPr>
            <w:tcW w:w="666" w:type="dxa"/>
            <w:shd w:val="clear" w:color="auto" w:fill="auto"/>
            <w:vAlign w:val="center"/>
            <w:hideMark/>
          </w:tcPr>
          <w:p w14:paraId="5171BCCF" w14:textId="77777777" w:rsidR="00C90BF9" w:rsidRPr="003A0D64" w:rsidRDefault="00C90BF9" w:rsidP="00E5658D">
            <w:pPr>
              <w:jc w:val="center"/>
              <w:rPr>
                <w:sz w:val="20"/>
                <w:szCs w:val="20"/>
              </w:rPr>
            </w:pPr>
            <w:r w:rsidRPr="003A0D64">
              <w:rPr>
                <w:sz w:val="20"/>
                <w:szCs w:val="20"/>
              </w:rPr>
              <w:t>0,027</w:t>
            </w:r>
          </w:p>
        </w:tc>
        <w:tc>
          <w:tcPr>
            <w:tcW w:w="666" w:type="dxa"/>
            <w:shd w:val="clear" w:color="auto" w:fill="auto"/>
            <w:vAlign w:val="center"/>
            <w:hideMark/>
          </w:tcPr>
          <w:p w14:paraId="1365402C" w14:textId="77777777" w:rsidR="00C90BF9" w:rsidRPr="003A0D64" w:rsidRDefault="00C90BF9" w:rsidP="00E5658D">
            <w:pPr>
              <w:jc w:val="center"/>
              <w:rPr>
                <w:sz w:val="20"/>
                <w:szCs w:val="20"/>
              </w:rPr>
            </w:pPr>
            <w:r w:rsidRPr="003A0D64">
              <w:rPr>
                <w:sz w:val="20"/>
                <w:szCs w:val="20"/>
              </w:rPr>
              <w:t>0,027</w:t>
            </w:r>
          </w:p>
        </w:tc>
      </w:tr>
      <w:tr w:rsidR="003A0D64" w:rsidRPr="003A0D64" w14:paraId="64AF41C4" w14:textId="77777777" w:rsidTr="00E5658D">
        <w:trPr>
          <w:trHeight w:val="23"/>
          <w:jc w:val="center"/>
        </w:trPr>
        <w:tc>
          <w:tcPr>
            <w:tcW w:w="3203" w:type="dxa"/>
            <w:shd w:val="clear" w:color="auto" w:fill="auto"/>
            <w:vAlign w:val="center"/>
            <w:hideMark/>
          </w:tcPr>
          <w:p w14:paraId="09105EE5" w14:textId="77777777" w:rsidR="00C90BF9" w:rsidRPr="003A0D64" w:rsidRDefault="00C90BF9" w:rsidP="00E5658D">
            <w:pPr>
              <w:rPr>
                <w:sz w:val="20"/>
                <w:szCs w:val="20"/>
              </w:rPr>
            </w:pPr>
            <w:r w:rsidRPr="003A0D64">
              <w:rPr>
                <w:sz w:val="20"/>
                <w:szCs w:val="20"/>
              </w:rPr>
              <w:t>Зона действия источника тепловой мощности, га</w:t>
            </w:r>
          </w:p>
        </w:tc>
        <w:tc>
          <w:tcPr>
            <w:tcW w:w="918" w:type="dxa"/>
            <w:shd w:val="clear" w:color="auto" w:fill="auto"/>
            <w:vAlign w:val="center"/>
            <w:hideMark/>
          </w:tcPr>
          <w:p w14:paraId="54153BFA"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vAlign w:val="center"/>
            <w:hideMark/>
          </w:tcPr>
          <w:p w14:paraId="4DAAB5EB"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vAlign w:val="center"/>
            <w:hideMark/>
          </w:tcPr>
          <w:p w14:paraId="2911D8E1"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vAlign w:val="center"/>
            <w:hideMark/>
          </w:tcPr>
          <w:p w14:paraId="2CBA07C8"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vAlign w:val="center"/>
            <w:hideMark/>
          </w:tcPr>
          <w:p w14:paraId="77C9478A"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vAlign w:val="center"/>
            <w:hideMark/>
          </w:tcPr>
          <w:p w14:paraId="7FCA68B3"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vAlign w:val="center"/>
            <w:hideMark/>
          </w:tcPr>
          <w:p w14:paraId="131F86B4"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vAlign w:val="center"/>
            <w:hideMark/>
          </w:tcPr>
          <w:p w14:paraId="3B7F5B9E"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vAlign w:val="center"/>
            <w:hideMark/>
          </w:tcPr>
          <w:p w14:paraId="1FEA8708" w14:textId="77777777" w:rsidR="00C90BF9" w:rsidRPr="003A0D64" w:rsidRDefault="00C90BF9" w:rsidP="00E5658D">
            <w:pPr>
              <w:jc w:val="center"/>
              <w:rPr>
                <w:sz w:val="20"/>
                <w:szCs w:val="20"/>
              </w:rPr>
            </w:pPr>
            <w:r w:rsidRPr="003A0D64">
              <w:rPr>
                <w:sz w:val="20"/>
                <w:szCs w:val="20"/>
              </w:rPr>
              <w:t>0,000</w:t>
            </w:r>
          </w:p>
        </w:tc>
        <w:tc>
          <w:tcPr>
            <w:tcW w:w="919" w:type="dxa"/>
            <w:shd w:val="clear" w:color="auto" w:fill="auto"/>
            <w:vAlign w:val="center"/>
            <w:hideMark/>
          </w:tcPr>
          <w:p w14:paraId="034AEE17" w14:textId="77777777" w:rsidR="00C90BF9" w:rsidRPr="003A0D64" w:rsidRDefault="00C90BF9" w:rsidP="00E5658D">
            <w:pPr>
              <w:jc w:val="center"/>
              <w:rPr>
                <w:sz w:val="20"/>
                <w:szCs w:val="20"/>
              </w:rPr>
            </w:pPr>
            <w:r w:rsidRPr="003A0D64">
              <w:rPr>
                <w:sz w:val="20"/>
                <w:szCs w:val="20"/>
              </w:rPr>
              <w:t>0,000</w:t>
            </w:r>
          </w:p>
        </w:tc>
        <w:tc>
          <w:tcPr>
            <w:tcW w:w="666" w:type="dxa"/>
            <w:shd w:val="clear" w:color="auto" w:fill="auto"/>
            <w:vAlign w:val="center"/>
            <w:hideMark/>
          </w:tcPr>
          <w:p w14:paraId="6C9C93F6" w14:textId="77777777" w:rsidR="00C90BF9" w:rsidRPr="003A0D64" w:rsidRDefault="00C90BF9" w:rsidP="00E5658D">
            <w:pPr>
              <w:jc w:val="center"/>
              <w:rPr>
                <w:sz w:val="20"/>
                <w:szCs w:val="20"/>
              </w:rPr>
            </w:pPr>
            <w:r w:rsidRPr="003A0D64">
              <w:rPr>
                <w:sz w:val="20"/>
                <w:szCs w:val="20"/>
              </w:rPr>
              <w:t>0,000</w:t>
            </w:r>
          </w:p>
        </w:tc>
        <w:tc>
          <w:tcPr>
            <w:tcW w:w="666" w:type="dxa"/>
            <w:shd w:val="clear" w:color="auto" w:fill="auto"/>
            <w:vAlign w:val="center"/>
            <w:hideMark/>
          </w:tcPr>
          <w:p w14:paraId="4DE539A2" w14:textId="77777777" w:rsidR="00C90BF9" w:rsidRPr="003A0D64" w:rsidRDefault="00C90BF9" w:rsidP="00E5658D">
            <w:pPr>
              <w:jc w:val="center"/>
              <w:rPr>
                <w:sz w:val="20"/>
                <w:szCs w:val="20"/>
              </w:rPr>
            </w:pPr>
            <w:r w:rsidRPr="003A0D64">
              <w:rPr>
                <w:sz w:val="20"/>
                <w:szCs w:val="20"/>
              </w:rPr>
              <w:t>0,000</w:t>
            </w:r>
          </w:p>
        </w:tc>
        <w:tc>
          <w:tcPr>
            <w:tcW w:w="666" w:type="dxa"/>
            <w:shd w:val="clear" w:color="auto" w:fill="auto"/>
            <w:vAlign w:val="center"/>
            <w:hideMark/>
          </w:tcPr>
          <w:p w14:paraId="6DE0D098" w14:textId="77777777" w:rsidR="00C90BF9" w:rsidRPr="003A0D64" w:rsidRDefault="00C90BF9" w:rsidP="00E5658D">
            <w:pPr>
              <w:jc w:val="center"/>
              <w:rPr>
                <w:sz w:val="20"/>
                <w:szCs w:val="20"/>
              </w:rPr>
            </w:pPr>
            <w:r w:rsidRPr="003A0D64">
              <w:rPr>
                <w:sz w:val="20"/>
                <w:szCs w:val="20"/>
              </w:rPr>
              <w:t>0,000</w:t>
            </w:r>
          </w:p>
        </w:tc>
      </w:tr>
      <w:tr w:rsidR="003A0D64" w:rsidRPr="003A0D64" w14:paraId="688E6458" w14:textId="77777777" w:rsidTr="00E5658D">
        <w:trPr>
          <w:trHeight w:val="23"/>
          <w:jc w:val="center"/>
        </w:trPr>
        <w:tc>
          <w:tcPr>
            <w:tcW w:w="3203" w:type="dxa"/>
            <w:shd w:val="clear" w:color="auto" w:fill="auto"/>
            <w:vAlign w:val="center"/>
            <w:hideMark/>
          </w:tcPr>
          <w:p w14:paraId="327AE16F" w14:textId="77777777" w:rsidR="00C90BF9" w:rsidRPr="003A0D64" w:rsidRDefault="00C90BF9" w:rsidP="00E5658D">
            <w:pPr>
              <w:rPr>
                <w:sz w:val="20"/>
                <w:szCs w:val="20"/>
              </w:rPr>
            </w:pPr>
            <w:r w:rsidRPr="003A0D64">
              <w:rPr>
                <w:sz w:val="20"/>
                <w:szCs w:val="20"/>
              </w:rPr>
              <w:t>Плотность тепловой нагрузки, Гкал/ч/га</w:t>
            </w:r>
          </w:p>
        </w:tc>
        <w:tc>
          <w:tcPr>
            <w:tcW w:w="918" w:type="dxa"/>
            <w:shd w:val="clear" w:color="auto" w:fill="auto"/>
            <w:vAlign w:val="center"/>
            <w:hideMark/>
          </w:tcPr>
          <w:p w14:paraId="2F272203" w14:textId="77777777" w:rsidR="00C90BF9" w:rsidRPr="003A0D64" w:rsidRDefault="00C90BF9" w:rsidP="00E5658D">
            <w:pPr>
              <w:jc w:val="center"/>
              <w:rPr>
                <w:sz w:val="20"/>
                <w:szCs w:val="20"/>
              </w:rPr>
            </w:pPr>
            <w:r w:rsidRPr="003A0D64">
              <w:rPr>
                <w:sz w:val="20"/>
                <w:szCs w:val="20"/>
              </w:rPr>
              <w:t>-</w:t>
            </w:r>
          </w:p>
        </w:tc>
        <w:tc>
          <w:tcPr>
            <w:tcW w:w="919" w:type="dxa"/>
            <w:shd w:val="clear" w:color="auto" w:fill="auto"/>
            <w:vAlign w:val="center"/>
            <w:hideMark/>
          </w:tcPr>
          <w:p w14:paraId="0B5099E5" w14:textId="77777777" w:rsidR="00C90BF9" w:rsidRPr="003A0D64" w:rsidRDefault="00C90BF9" w:rsidP="00E5658D">
            <w:pPr>
              <w:jc w:val="center"/>
              <w:rPr>
                <w:sz w:val="20"/>
                <w:szCs w:val="20"/>
              </w:rPr>
            </w:pPr>
            <w:r w:rsidRPr="003A0D64">
              <w:rPr>
                <w:sz w:val="20"/>
                <w:szCs w:val="20"/>
              </w:rPr>
              <w:t>-</w:t>
            </w:r>
          </w:p>
        </w:tc>
        <w:tc>
          <w:tcPr>
            <w:tcW w:w="919" w:type="dxa"/>
            <w:shd w:val="clear" w:color="auto" w:fill="auto"/>
            <w:vAlign w:val="center"/>
            <w:hideMark/>
          </w:tcPr>
          <w:p w14:paraId="2E2CA0A3" w14:textId="77777777" w:rsidR="00C90BF9" w:rsidRPr="003A0D64" w:rsidRDefault="00C90BF9" w:rsidP="00E5658D">
            <w:pPr>
              <w:jc w:val="center"/>
              <w:rPr>
                <w:sz w:val="20"/>
                <w:szCs w:val="20"/>
              </w:rPr>
            </w:pPr>
            <w:r w:rsidRPr="003A0D64">
              <w:rPr>
                <w:sz w:val="20"/>
                <w:szCs w:val="20"/>
              </w:rPr>
              <w:t>-</w:t>
            </w:r>
          </w:p>
        </w:tc>
        <w:tc>
          <w:tcPr>
            <w:tcW w:w="919" w:type="dxa"/>
            <w:shd w:val="clear" w:color="auto" w:fill="auto"/>
            <w:vAlign w:val="center"/>
            <w:hideMark/>
          </w:tcPr>
          <w:p w14:paraId="011B5AC5" w14:textId="77777777" w:rsidR="00C90BF9" w:rsidRPr="003A0D64" w:rsidRDefault="00C90BF9" w:rsidP="00E5658D">
            <w:pPr>
              <w:jc w:val="center"/>
              <w:rPr>
                <w:sz w:val="20"/>
                <w:szCs w:val="20"/>
              </w:rPr>
            </w:pPr>
            <w:r w:rsidRPr="003A0D64">
              <w:rPr>
                <w:sz w:val="20"/>
                <w:szCs w:val="20"/>
              </w:rPr>
              <w:t>-</w:t>
            </w:r>
          </w:p>
        </w:tc>
        <w:tc>
          <w:tcPr>
            <w:tcW w:w="919" w:type="dxa"/>
            <w:shd w:val="clear" w:color="auto" w:fill="auto"/>
            <w:vAlign w:val="center"/>
            <w:hideMark/>
          </w:tcPr>
          <w:p w14:paraId="1175EAF8" w14:textId="77777777" w:rsidR="00C90BF9" w:rsidRPr="003A0D64" w:rsidRDefault="00C90BF9" w:rsidP="00E5658D">
            <w:pPr>
              <w:jc w:val="center"/>
              <w:rPr>
                <w:sz w:val="20"/>
                <w:szCs w:val="20"/>
              </w:rPr>
            </w:pPr>
            <w:r w:rsidRPr="003A0D64">
              <w:rPr>
                <w:sz w:val="20"/>
                <w:szCs w:val="20"/>
              </w:rPr>
              <w:t>-</w:t>
            </w:r>
          </w:p>
        </w:tc>
        <w:tc>
          <w:tcPr>
            <w:tcW w:w="919" w:type="dxa"/>
            <w:shd w:val="clear" w:color="auto" w:fill="auto"/>
            <w:vAlign w:val="center"/>
            <w:hideMark/>
          </w:tcPr>
          <w:p w14:paraId="73C3F6CC" w14:textId="77777777" w:rsidR="00C90BF9" w:rsidRPr="003A0D64" w:rsidRDefault="00C90BF9" w:rsidP="00E5658D">
            <w:pPr>
              <w:jc w:val="center"/>
              <w:rPr>
                <w:sz w:val="20"/>
                <w:szCs w:val="20"/>
              </w:rPr>
            </w:pPr>
            <w:r w:rsidRPr="003A0D64">
              <w:rPr>
                <w:sz w:val="20"/>
                <w:szCs w:val="20"/>
              </w:rPr>
              <w:t>-</w:t>
            </w:r>
          </w:p>
        </w:tc>
        <w:tc>
          <w:tcPr>
            <w:tcW w:w="919" w:type="dxa"/>
            <w:shd w:val="clear" w:color="auto" w:fill="auto"/>
            <w:vAlign w:val="center"/>
            <w:hideMark/>
          </w:tcPr>
          <w:p w14:paraId="3FDFD91F" w14:textId="77777777" w:rsidR="00C90BF9" w:rsidRPr="003A0D64" w:rsidRDefault="00C90BF9" w:rsidP="00E5658D">
            <w:pPr>
              <w:jc w:val="center"/>
              <w:rPr>
                <w:sz w:val="20"/>
                <w:szCs w:val="20"/>
              </w:rPr>
            </w:pPr>
            <w:r w:rsidRPr="003A0D64">
              <w:rPr>
                <w:sz w:val="20"/>
                <w:szCs w:val="20"/>
              </w:rPr>
              <w:t>-</w:t>
            </w:r>
          </w:p>
        </w:tc>
        <w:tc>
          <w:tcPr>
            <w:tcW w:w="919" w:type="dxa"/>
            <w:shd w:val="clear" w:color="auto" w:fill="auto"/>
            <w:vAlign w:val="center"/>
            <w:hideMark/>
          </w:tcPr>
          <w:p w14:paraId="099956CD" w14:textId="77777777" w:rsidR="00C90BF9" w:rsidRPr="003A0D64" w:rsidRDefault="00C90BF9" w:rsidP="00E5658D">
            <w:pPr>
              <w:jc w:val="center"/>
              <w:rPr>
                <w:sz w:val="20"/>
                <w:szCs w:val="20"/>
              </w:rPr>
            </w:pPr>
            <w:r w:rsidRPr="003A0D64">
              <w:rPr>
                <w:sz w:val="20"/>
                <w:szCs w:val="20"/>
              </w:rPr>
              <w:t>-</w:t>
            </w:r>
          </w:p>
        </w:tc>
        <w:tc>
          <w:tcPr>
            <w:tcW w:w="919" w:type="dxa"/>
            <w:shd w:val="clear" w:color="auto" w:fill="auto"/>
            <w:vAlign w:val="center"/>
            <w:hideMark/>
          </w:tcPr>
          <w:p w14:paraId="5AA3B676" w14:textId="77777777" w:rsidR="00C90BF9" w:rsidRPr="003A0D64" w:rsidRDefault="00C90BF9" w:rsidP="00E5658D">
            <w:pPr>
              <w:jc w:val="center"/>
              <w:rPr>
                <w:sz w:val="20"/>
                <w:szCs w:val="20"/>
              </w:rPr>
            </w:pPr>
            <w:r w:rsidRPr="003A0D64">
              <w:rPr>
                <w:sz w:val="20"/>
                <w:szCs w:val="20"/>
              </w:rPr>
              <w:t>-</w:t>
            </w:r>
          </w:p>
        </w:tc>
        <w:tc>
          <w:tcPr>
            <w:tcW w:w="919" w:type="dxa"/>
            <w:shd w:val="clear" w:color="auto" w:fill="auto"/>
            <w:vAlign w:val="center"/>
            <w:hideMark/>
          </w:tcPr>
          <w:p w14:paraId="559BAB5A" w14:textId="77777777" w:rsidR="00C90BF9" w:rsidRPr="003A0D64" w:rsidRDefault="00C90BF9" w:rsidP="00E5658D">
            <w:pPr>
              <w:jc w:val="center"/>
              <w:rPr>
                <w:sz w:val="20"/>
                <w:szCs w:val="20"/>
              </w:rPr>
            </w:pPr>
            <w:r w:rsidRPr="003A0D64">
              <w:rPr>
                <w:sz w:val="20"/>
                <w:szCs w:val="20"/>
              </w:rPr>
              <w:t>-</w:t>
            </w:r>
          </w:p>
        </w:tc>
        <w:tc>
          <w:tcPr>
            <w:tcW w:w="666" w:type="dxa"/>
            <w:shd w:val="clear" w:color="auto" w:fill="auto"/>
            <w:vAlign w:val="center"/>
            <w:hideMark/>
          </w:tcPr>
          <w:p w14:paraId="50097768" w14:textId="77777777" w:rsidR="00C90BF9" w:rsidRPr="003A0D64" w:rsidRDefault="00C90BF9" w:rsidP="00E5658D">
            <w:pPr>
              <w:jc w:val="center"/>
              <w:rPr>
                <w:sz w:val="20"/>
                <w:szCs w:val="20"/>
              </w:rPr>
            </w:pPr>
            <w:r w:rsidRPr="003A0D64">
              <w:rPr>
                <w:sz w:val="20"/>
                <w:szCs w:val="20"/>
              </w:rPr>
              <w:t>-</w:t>
            </w:r>
          </w:p>
        </w:tc>
        <w:tc>
          <w:tcPr>
            <w:tcW w:w="666" w:type="dxa"/>
            <w:shd w:val="clear" w:color="auto" w:fill="auto"/>
            <w:vAlign w:val="center"/>
            <w:hideMark/>
          </w:tcPr>
          <w:p w14:paraId="1636B736" w14:textId="77777777" w:rsidR="00C90BF9" w:rsidRPr="003A0D64" w:rsidRDefault="00C90BF9" w:rsidP="00E5658D">
            <w:pPr>
              <w:jc w:val="center"/>
              <w:rPr>
                <w:sz w:val="20"/>
                <w:szCs w:val="20"/>
              </w:rPr>
            </w:pPr>
            <w:r w:rsidRPr="003A0D64">
              <w:rPr>
                <w:sz w:val="20"/>
                <w:szCs w:val="20"/>
              </w:rPr>
              <w:t>-</w:t>
            </w:r>
          </w:p>
        </w:tc>
        <w:tc>
          <w:tcPr>
            <w:tcW w:w="666" w:type="dxa"/>
            <w:shd w:val="clear" w:color="auto" w:fill="auto"/>
            <w:vAlign w:val="center"/>
            <w:hideMark/>
          </w:tcPr>
          <w:p w14:paraId="4C1F51B5" w14:textId="77777777" w:rsidR="00C90BF9" w:rsidRPr="003A0D64" w:rsidRDefault="00C90BF9" w:rsidP="00E5658D">
            <w:pPr>
              <w:jc w:val="center"/>
              <w:rPr>
                <w:sz w:val="20"/>
                <w:szCs w:val="20"/>
              </w:rPr>
            </w:pPr>
            <w:r w:rsidRPr="003A0D64">
              <w:rPr>
                <w:sz w:val="20"/>
                <w:szCs w:val="20"/>
              </w:rPr>
              <w:t>-</w:t>
            </w:r>
          </w:p>
        </w:tc>
      </w:tr>
    </w:tbl>
    <w:p w14:paraId="43D9378B" w14:textId="77777777" w:rsidR="007E53B6" w:rsidRPr="003A0D64" w:rsidRDefault="007E53B6" w:rsidP="004A6AAC">
      <w:pPr>
        <w:widowControl w:val="0"/>
        <w:spacing w:line="360" w:lineRule="auto"/>
        <w:ind w:right="-20"/>
        <w:jc w:val="center"/>
        <w:rPr>
          <w:b/>
          <w:bCs/>
          <w:position w:val="-1"/>
          <w:lang w:eastAsia="en-US"/>
        </w:rPr>
      </w:pPr>
    </w:p>
    <w:p w14:paraId="7A61976D" w14:textId="40CEC487" w:rsidR="005E55E3" w:rsidRPr="003A0D64" w:rsidRDefault="005E55E3" w:rsidP="005E55E3">
      <w:pPr>
        <w:sectPr w:rsidR="005E55E3" w:rsidRPr="003A0D64" w:rsidSect="005D3E3E">
          <w:pgSz w:w="16840" w:h="11907" w:orient="landscape" w:code="9"/>
          <w:pgMar w:top="1588" w:right="1134" w:bottom="680" w:left="1247" w:header="567" w:footer="567" w:gutter="0"/>
          <w:cols w:space="720"/>
          <w:docGrid w:linePitch="326"/>
        </w:sectPr>
      </w:pPr>
      <w:bookmarkStart w:id="33" w:name="_Toc535417857"/>
      <w:bookmarkStart w:id="34" w:name="_Toc8577821"/>
      <w:bookmarkStart w:id="35" w:name="_Toc50056889"/>
    </w:p>
    <w:p w14:paraId="404610BD" w14:textId="77777777" w:rsidR="004A6AAC" w:rsidRPr="003A0D64" w:rsidRDefault="004A6AAC" w:rsidP="007E53B6">
      <w:pPr>
        <w:pStyle w:val="2"/>
        <w:tabs>
          <w:tab w:val="left" w:pos="1134"/>
        </w:tabs>
        <w:spacing w:before="120" w:after="0" w:line="360" w:lineRule="auto"/>
        <w:ind w:left="0" w:firstLine="709"/>
        <w:rPr>
          <w:rFonts w:ascii="Times New Roman" w:hAnsi="Times New Roman"/>
          <w:color w:val="auto"/>
          <w:sz w:val="24"/>
          <w:szCs w:val="24"/>
          <w:lang w:val="ru-RU" w:eastAsia="ru-RU"/>
        </w:rPr>
      </w:pPr>
      <w:bookmarkStart w:id="36" w:name="_Toc115946919"/>
      <w:r w:rsidRPr="003A0D64">
        <w:rPr>
          <w:rFonts w:ascii="Times New Roman" w:hAnsi="Times New Roman"/>
          <w:color w:val="auto"/>
          <w:sz w:val="24"/>
          <w:szCs w:val="24"/>
          <w:lang w:val="ru-RU" w:eastAsia="ru-RU"/>
        </w:rPr>
        <w:lastRenderedPageBreak/>
        <w:t>2.4.</w:t>
      </w:r>
      <w:r w:rsidRPr="003A0D64">
        <w:rPr>
          <w:rFonts w:ascii="Times New Roman" w:hAnsi="Times New Roman"/>
          <w:color w:val="auto"/>
          <w:sz w:val="24"/>
          <w:szCs w:val="24"/>
          <w:lang w:val="ru-RU" w:eastAsia="ru-RU"/>
        </w:rPr>
        <w:tab/>
        <w:t>Существующие и перспективные значения установленной тепловой мощности основного оборудования источника (источников) тепловой энергии</w:t>
      </w:r>
      <w:bookmarkEnd w:id="33"/>
      <w:bookmarkEnd w:id="34"/>
      <w:bookmarkEnd w:id="35"/>
      <w:bookmarkEnd w:id="36"/>
    </w:p>
    <w:p w14:paraId="5AFD02F1" w14:textId="777776DE" w:rsidR="004A6AAC" w:rsidRPr="003A0D64" w:rsidRDefault="004A6AAC" w:rsidP="004A6AAC">
      <w:pPr>
        <w:spacing w:line="360" w:lineRule="auto"/>
        <w:ind w:firstLine="709"/>
        <w:jc w:val="both"/>
      </w:pPr>
      <w:r w:rsidRPr="003A0D64">
        <w:t>Указанные сведения представлены в таблице 2.1.</w:t>
      </w:r>
    </w:p>
    <w:p w14:paraId="3766C10D" w14:textId="77777777" w:rsidR="004A6AAC" w:rsidRPr="003A0D64" w:rsidRDefault="004A6AAC" w:rsidP="007E53B6">
      <w:pPr>
        <w:pStyle w:val="2"/>
        <w:tabs>
          <w:tab w:val="left" w:pos="1134"/>
        </w:tabs>
        <w:spacing w:before="120" w:after="0" w:line="360" w:lineRule="auto"/>
        <w:ind w:left="0" w:firstLine="709"/>
        <w:rPr>
          <w:rFonts w:ascii="Times New Roman" w:hAnsi="Times New Roman"/>
          <w:color w:val="auto"/>
          <w:sz w:val="24"/>
          <w:szCs w:val="24"/>
          <w:lang w:val="ru-RU" w:eastAsia="ru-RU"/>
        </w:rPr>
      </w:pPr>
      <w:bookmarkStart w:id="37" w:name="_Toc525894695"/>
      <w:bookmarkStart w:id="38" w:name="_Toc535417858"/>
      <w:bookmarkStart w:id="39" w:name="_Toc8577822"/>
      <w:bookmarkStart w:id="40" w:name="_Toc50056890"/>
      <w:bookmarkStart w:id="41" w:name="_Toc115946920"/>
      <w:r w:rsidRPr="003A0D64">
        <w:rPr>
          <w:rFonts w:ascii="Times New Roman" w:hAnsi="Times New Roman"/>
          <w:color w:val="auto"/>
          <w:sz w:val="24"/>
          <w:szCs w:val="24"/>
          <w:lang w:val="ru-RU" w:eastAsia="ru-RU"/>
        </w:rPr>
        <w:t>2.5.</w:t>
      </w:r>
      <w:r w:rsidRPr="003A0D64">
        <w:rPr>
          <w:rFonts w:ascii="Times New Roman" w:hAnsi="Times New Roman"/>
          <w:color w:val="auto"/>
          <w:sz w:val="24"/>
          <w:szCs w:val="24"/>
          <w:lang w:val="ru-RU" w:eastAsia="ru-RU"/>
        </w:rPr>
        <w:tab/>
        <w:t>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bookmarkEnd w:id="37"/>
      <w:bookmarkEnd w:id="38"/>
      <w:bookmarkEnd w:id="39"/>
      <w:bookmarkEnd w:id="40"/>
      <w:bookmarkEnd w:id="41"/>
    </w:p>
    <w:p w14:paraId="7C08DFF8" w14:textId="108C156B" w:rsidR="004A6AAC" w:rsidRPr="003A0D64" w:rsidRDefault="004A6AAC" w:rsidP="004A6AAC">
      <w:pPr>
        <w:spacing w:line="360" w:lineRule="auto"/>
        <w:ind w:firstLine="709"/>
        <w:jc w:val="both"/>
      </w:pPr>
      <w:r w:rsidRPr="003A0D64">
        <w:t>Указанные сведения представлены в таблице 2.1.</w:t>
      </w:r>
    </w:p>
    <w:p w14:paraId="7B851B89" w14:textId="77777777" w:rsidR="004A6AAC" w:rsidRPr="003A0D64" w:rsidRDefault="004A6AAC" w:rsidP="007E53B6">
      <w:pPr>
        <w:pStyle w:val="2"/>
        <w:tabs>
          <w:tab w:val="left" w:pos="1134"/>
        </w:tabs>
        <w:spacing w:before="120" w:after="0" w:line="360" w:lineRule="auto"/>
        <w:ind w:left="0" w:firstLine="709"/>
        <w:rPr>
          <w:rFonts w:ascii="Times New Roman" w:hAnsi="Times New Roman"/>
          <w:color w:val="auto"/>
          <w:sz w:val="24"/>
          <w:szCs w:val="24"/>
          <w:lang w:val="ru-RU" w:eastAsia="ru-RU"/>
        </w:rPr>
      </w:pPr>
      <w:bookmarkStart w:id="42" w:name="_Toc525894696"/>
      <w:bookmarkStart w:id="43" w:name="_Toc535417859"/>
      <w:bookmarkStart w:id="44" w:name="_Toc8577823"/>
      <w:bookmarkStart w:id="45" w:name="_Toc115946921"/>
      <w:r w:rsidRPr="003A0D64">
        <w:rPr>
          <w:rFonts w:ascii="Times New Roman" w:hAnsi="Times New Roman"/>
          <w:color w:val="auto"/>
          <w:sz w:val="24"/>
          <w:szCs w:val="24"/>
          <w:lang w:val="ru-RU" w:eastAsia="ru-RU"/>
        </w:rPr>
        <w:t>2.6.</w:t>
      </w:r>
      <w:r w:rsidRPr="003A0D64">
        <w:rPr>
          <w:rFonts w:ascii="Times New Roman" w:hAnsi="Times New Roman"/>
          <w:color w:val="auto"/>
          <w:sz w:val="24"/>
          <w:szCs w:val="24"/>
          <w:lang w:val="ru-RU" w:eastAsia="ru-RU"/>
        </w:rPr>
        <w:tab/>
        <w:t>Существующие и перспективные затраты тепловой мощности на собственные и хозяйственные нужды источников тепловой энергии</w:t>
      </w:r>
      <w:bookmarkEnd w:id="42"/>
      <w:bookmarkEnd w:id="43"/>
      <w:bookmarkEnd w:id="44"/>
      <w:bookmarkEnd w:id="45"/>
    </w:p>
    <w:p w14:paraId="3C7E4D15" w14:textId="6076201B" w:rsidR="004A6AAC" w:rsidRPr="003A0D64" w:rsidRDefault="004A6AAC" w:rsidP="004A6AAC">
      <w:pPr>
        <w:spacing w:line="360" w:lineRule="auto"/>
        <w:ind w:firstLine="709"/>
        <w:jc w:val="both"/>
      </w:pPr>
      <w:r w:rsidRPr="003A0D64">
        <w:t>Указанные сведения представлены в таблице 2.1.</w:t>
      </w:r>
    </w:p>
    <w:p w14:paraId="545FF146" w14:textId="77777777" w:rsidR="004A6AAC" w:rsidRPr="003A0D64" w:rsidRDefault="004A6AAC" w:rsidP="007E53B6">
      <w:pPr>
        <w:pStyle w:val="2"/>
        <w:tabs>
          <w:tab w:val="left" w:pos="1134"/>
        </w:tabs>
        <w:spacing w:before="120" w:after="0" w:line="360" w:lineRule="auto"/>
        <w:ind w:left="0" w:firstLine="709"/>
        <w:rPr>
          <w:rFonts w:ascii="Times New Roman" w:hAnsi="Times New Roman"/>
          <w:color w:val="auto"/>
          <w:sz w:val="24"/>
          <w:szCs w:val="24"/>
          <w:lang w:val="ru-RU" w:eastAsia="ru-RU"/>
        </w:rPr>
      </w:pPr>
      <w:bookmarkStart w:id="46" w:name="_Toc525894697"/>
      <w:bookmarkStart w:id="47" w:name="_Toc535417860"/>
      <w:bookmarkStart w:id="48" w:name="_Toc8577824"/>
      <w:bookmarkStart w:id="49" w:name="_Toc50056891"/>
      <w:bookmarkStart w:id="50" w:name="_Toc115946922"/>
      <w:r w:rsidRPr="003A0D64">
        <w:rPr>
          <w:rFonts w:ascii="Times New Roman" w:hAnsi="Times New Roman"/>
          <w:color w:val="auto"/>
          <w:sz w:val="24"/>
          <w:szCs w:val="24"/>
          <w:lang w:val="ru-RU" w:eastAsia="ru-RU"/>
        </w:rPr>
        <w:t>2.7.</w:t>
      </w:r>
      <w:r w:rsidRPr="003A0D64">
        <w:rPr>
          <w:rFonts w:ascii="Times New Roman" w:hAnsi="Times New Roman"/>
          <w:color w:val="auto"/>
          <w:sz w:val="24"/>
          <w:szCs w:val="24"/>
          <w:lang w:val="ru-RU" w:eastAsia="ru-RU"/>
        </w:rPr>
        <w:tab/>
      </w:r>
      <w:bookmarkEnd w:id="46"/>
      <w:r w:rsidRPr="003A0D64">
        <w:rPr>
          <w:rFonts w:ascii="Times New Roman" w:hAnsi="Times New Roman"/>
          <w:color w:val="auto"/>
          <w:sz w:val="24"/>
          <w:szCs w:val="24"/>
          <w:lang w:val="ru-RU" w:eastAsia="ru-RU"/>
        </w:rPr>
        <w:t>Значения существующей и перспективной тепловой мощности источников тепловой энергии нетто</w:t>
      </w:r>
      <w:bookmarkEnd w:id="47"/>
      <w:bookmarkEnd w:id="48"/>
      <w:bookmarkEnd w:id="49"/>
      <w:bookmarkEnd w:id="50"/>
    </w:p>
    <w:p w14:paraId="7FB7F1AD" w14:textId="5E17B077" w:rsidR="004A6AAC" w:rsidRPr="003A0D64" w:rsidRDefault="004A6AAC" w:rsidP="004A6AAC">
      <w:pPr>
        <w:spacing w:line="360" w:lineRule="auto"/>
        <w:ind w:firstLine="709"/>
        <w:jc w:val="both"/>
      </w:pPr>
      <w:r w:rsidRPr="003A0D64">
        <w:t>Указанные сведения представлены в таблице 2.1.</w:t>
      </w:r>
    </w:p>
    <w:p w14:paraId="34729C47" w14:textId="77777777" w:rsidR="004A6AAC" w:rsidRPr="003A0D64" w:rsidRDefault="004A6AAC" w:rsidP="007E53B6">
      <w:pPr>
        <w:pStyle w:val="2"/>
        <w:tabs>
          <w:tab w:val="left" w:pos="1134"/>
        </w:tabs>
        <w:spacing w:before="120" w:after="0" w:line="360" w:lineRule="auto"/>
        <w:ind w:left="0" w:firstLine="709"/>
        <w:rPr>
          <w:rFonts w:ascii="Times New Roman" w:hAnsi="Times New Roman"/>
          <w:color w:val="auto"/>
          <w:sz w:val="24"/>
          <w:szCs w:val="24"/>
          <w:lang w:val="ru-RU" w:eastAsia="ru-RU"/>
        </w:rPr>
      </w:pPr>
      <w:bookmarkStart w:id="51" w:name="_Toc525894698"/>
      <w:bookmarkStart w:id="52" w:name="_Toc535417861"/>
      <w:bookmarkStart w:id="53" w:name="_Toc8577825"/>
      <w:bookmarkStart w:id="54" w:name="_Toc50056892"/>
      <w:bookmarkStart w:id="55" w:name="_Toc115946923"/>
      <w:r w:rsidRPr="003A0D64">
        <w:rPr>
          <w:rFonts w:ascii="Times New Roman" w:hAnsi="Times New Roman"/>
          <w:color w:val="auto"/>
          <w:sz w:val="24"/>
          <w:szCs w:val="24"/>
          <w:lang w:val="ru-RU" w:eastAsia="ru-RU"/>
        </w:rPr>
        <w:t>2.8.</w:t>
      </w:r>
      <w:r w:rsidRPr="003A0D64">
        <w:rPr>
          <w:rFonts w:ascii="Times New Roman" w:hAnsi="Times New Roman"/>
          <w:color w:val="auto"/>
          <w:sz w:val="24"/>
          <w:szCs w:val="24"/>
          <w:lang w:val="ru-RU" w:eastAsia="ru-RU"/>
        </w:rPr>
        <w:tab/>
      </w:r>
      <w:bookmarkEnd w:id="51"/>
      <w:r w:rsidRPr="003A0D64">
        <w:rPr>
          <w:rFonts w:ascii="Times New Roman" w:hAnsi="Times New Roman"/>
          <w:color w:val="auto"/>
          <w:sz w:val="24"/>
          <w:szCs w:val="24"/>
          <w:lang w:val="ru-RU" w:eastAsia="ru-RU"/>
        </w:rPr>
        <w:t>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потерь</w:t>
      </w:r>
      <w:bookmarkEnd w:id="52"/>
      <w:bookmarkEnd w:id="53"/>
      <w:bookmarkEnd w:id="54"/>
      <w:bookmarkEnd w:id="55"/>
    </w:p>
    <w:p w14:paraId="6FA845A1" w14:textId="77777777" w:rsidR="00827DAB" w:rsidRPr="003A0D64" w:rsidRDefault="00827DAB" w:rsidP="00827DAB">
      <w:pPr>
        <w:spacing w:line="360" w:lineRule="auto"/>
        <w:ind w:right="38" w:firstLine="709"/>
        <w:jc w:val="both"/>
        <w:rPr>
          <w:rFonts w:eastAsia="Calibri"/>
        </w:rPr>
      </w:pPr>
      <w:bookmarkStart w:id="56" w:name="_Toc525894699"/>
      <w:bookmarkStart w:id="57" w:name="_Toc535417862"/>
      <w:bookmarkStart w:id="58" w:name="_Toc8577826"/>
      <w:bookmarkStart w:id="59" w:name="_Toc50056893"/>
      <w:r w:rsidRPr="003A0D64">
        <w:rPr>
          <w:rFonts w:eastAsia="Calibri"/>
        </w:rPr>
        <w:t>Динамика фактических показателей потерь тепловой энергии в тепловых сетях, представлена в таблице 2.2.</w:t>
      </w:r>
    </w:p>
    <w:p w14:paraId="03E74889" w14:textId="4D8434E1" w:rsidR="00010928" w:rsidRPr="003A0D64" w:rsidRDefault="00010928" w:rsidP="00010928">
      <w:pPr>
        <w:ind w:right="38"/>
        <w:jc w:val="center"/>
        <w:rPr>
          <w:rFonts w:eastAsia="Calibri"/>
          <w:b/>
          <w:bCs/>
        </w:rPr>
      </w:pPr>
      <w:bookmarkStart w:id="60" w:name="_Ref87883635"/>
      <w:bookmarkStart w:id="61" w:name="_Toc488826828"/>
      <w:r w:rsidRPr="003A0D64">
        <w:rPr>
          <w:rFonts w:eastAsia="Calibri"/>
          <w:b/>
          <w:bCs/>
        </w:rPr>
        <w:t xml:space="preserve">Таблица </w:t>
      </w:r>
      <w:bookmarkEnd w:id="60"/>
      <w:r w:rsidRPr="003A0D64">
        <w:rPr>
          <w:rFonts w:eastAsia="Calibri"/>
          <w:b/>
          <w:bCs/>
        </w:rPr>
        <w:t xml:space="preserve">2.2 – </w:t>
      </w:r>
      <w:bookmarkEnd w:id="61"/>
      <w:r w:rsidRPr="003A0D64">
        <w:rPr>
          <w:rFonts w:eastAsia="Calibri"/>
          <w:b/>
          <w:bCs/>
        </w:rPr>
        <w:t>Фактические потери тепловой энергии и теплоносителя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70"/>
        <w:gridCol w:w="5479"/>
        <w:gridCol w:w="1721"/>
        <w:gridCol w:w="1474"/>
      </w:tblGrid>
      <w:tr w:rsidR="003A0D64" w:rsidRPr="003A0D64" w14:paraId="2845515F" w14:textId="77777777" w:rsidTr="00E5658D">
        <w:trPr>
          <w:trHeight w:val="23"/>
          <w:tblHeader/>
          <w:jc w:val="center"/>
        </w:trPr>
        <w:tc>
          <w:tcPr>
            <w:tcW w:w="670" w:type="dxa"/>
            <w:shd w:val="clear" w:color="auto" w:fill="auto"/>
            <w:vAlign w:val="center"/>
            <w:hideMark/>
          </w:tcPr>
          <w:p w14:paraId="037A6351" w14:textId="77777777" w:rsidR="00C90BF9" w:rsidRPr="003A0D64" w:rsidRDefault="00C90BF9" w:rsidP="00E5658D">
            <w:pPr>
              <w:jc w:val="center"/>
              <w:rPr>
                <w:b/>
                <w:sz w:val="22"/>
              </w:rPr>
            </w:pPr>
            <w:r w:rsidRPr="003A0D64">
              <w:rPr>
                <w:b/>
                <w:sz w:val="22"/>
              </w:rPr>
              <w:t>№ п/п</w:t>
            </w:r>
          </w:p>
        </w:tc>
        <w:tc>
          <w:tcPr>
            <w:tcW w:w="5479" w:type="dxa"/>
            <w:shd w:val="clear" w:color="auto" w:fill="auto"/>
            <w:vAlign w:val="center"/>
            <w:hideMark/>
          </w:tcPr>
          <w:p w14:paraId="0940BF38" w14:textId="77777777" w:rsidR="00C90BF9" w:rsidRPr="003A0D64" w:rsidRDefault="00C90BF9" w:rsidP="00E5658D">
            <w:pPr>
              <w:jc w:val="center"/>
              <w:rPr>
                <w:b/>
                <w:sz w:val="22"/>
              </w:rPr>
            </w:pPr>
            <w:r w:rsidRPr="003A0D64">
              <w:rPr>
                <w:b/>
                <w:sz w:val="22"/>
              </w:rPr>
              <w:t>Наименование котельной</w:t>
            </w:r>
          </w:p>
        </w:tc>
        <w:tc>
          <w:tcPr>
            <w:tcW w:w="1721" w:type="dxa"/>
            <w:shd w:val="clear" w:color="auto" w:fill="auto"/>
            <w:vAlign w:val="center"/>
            <w:hideMark/>
          </w:tcPr>
          <w:p w14:paraId="13F481F1" w14:textId="77777777" w:rsidR="00C90BF9" w:rsidRPr="003A0D64" w:rsidRDefault="00C90BF9" w:rsidP="00E5658D">
            <w:pPr>
              <w:jc w:val="center"/>
              <w:rPr>
                <w:b/>
                <w:sz w:val="22"/>
              </w:rPr>
            </w:pPr>
            <w:r w:rsidRPr="003A0D64">
              <w:rPr>
                <w:b/>
                <w:sz w:val="22"/>
              </w:rPr>
              <w:t>Потери тепловой энергии в тепловых сетях, Гкал/год</w:t>
            </w:r>
          </w:p>
        </w:tc>
        <w:tc>
          <w:tcPr>
            <w:tcW w:w="1474" w:type="dxa"/>
            <w:shd w:val="clear" w:color="auto" w:fill="auto"/>
            <w:vAlign w:val="center"/>
            <w:hideMark/>
          </w:tcPr>
          <w:p w14:paraId="2629AFAD" w14:textId="77777777" w:rsidR="00C90BF9" w:rsidRPr="003A0D64" w:rsidRDefault="00C90BF9" w:rsidP="00E5658D">
            <w:pPr>
              <w:jc w:val="center"/>
              <w:rPr>
                <w:b/>
                <w:sz w:val="22"/>
              </w:rPr>
            </w:pPr>
            <w:r w:rsidRPr="003A0D64">
              <w:rPr>
                <w:b/>
                <w:sz w:val="22"/>
              </w:rPr>
              <w:t>Всего в % от отпущенной тепловой энергии в тепловые сети</w:t>
            </w:r>
          </w:p>
        </w:tc>
      </w:tr>
      <w:tr w:rsidR="003A0D64" w:rsidRPr="003A0D64" w14:paraId="54B63A54" w14:textId="77777777" w:rsidTr="00E5658D">
        <w:trPr>
          <w:trHeight w:val="23"/>
          <w:jc w:val="center"/>
        </w:trPr>
        <w:tc>
          <w:tcPr>
            <w:tcW w:w="670" w:type="dxa"/>
            <w:shd w:val="clear" w:color="auto" w:fill="auto"/>
            <w:vAlign w:val="center"/>
            <w:hideMark/>
          </w:tcPr>
          <w:p w14:paraId="064F74F8" w14:textId="77777777" w:rsidR="00C90BF9" w:rsidRPr="003A0D64" w:rsidRDefault="00C90BF9" w:rsidP="00E5658D">
            <w:pPr>
              <w:jc w:val="center"/>
              <w:rPr>
                <w:sz w:val="22"/>
              </w:rPr>
            </w:pPr>
            <w:r w:rsidRPr="003A0D64">
              <w:rPr>
                <w:sz w:val="22"/>
              </w:rPr>
              <w:t>1</w:t>
            </w:r>
          </w:p>
        </w:tc>
        <w:tc>
          <w:tcPr>
            <w:tcW w:w="5479" w:type="dxa"/>
            <w:shd w:val="clear" w:color="auto" w:fill="auto"/>
            <w:vAlign w:val="center"/>
            <w:hideMark/>
          </w:tcPr>
          <w:p w14:paraId="3146FE33" w14:textId="77777777" w:rsidR="00C90BF9" w:rsidRPr="003A0D64" w:rsidRDefault="00C90BF9" w:rsidP="00E5658D">
            <w:pPr>
              <w:rPr>
                <w:sz w:val="22"/>
              </w:rPr>
            </w:pPr>
            <w:r w:rsidRPr="003A0D64">
              <w:rPr>
                <w:sz w:val="22"/>
              </w:rPr>
              <w:t>Котельная №12</w:t>
            </w:r>
          </w:p>
        </w:tc>
        <w:tc>
          <w:tcPr>
            <w:tcW w:w="1721" w:type="dxa"/>
            <w:shd w:val="clear" w:color="auto" w:fill="auto"/>
            <w:vAlign w:val="center"/>
            <w:hideMark/>
          </w:tcPr>
          <w:p w14:paraId="0B92B589" w14:textId="77777777" w:rsidR="00C90BF9" w:rsidRPr="003A0D64" w:rsidRDefault="00C90BF9" w:rsidP="00E5658D">
            <w:pPr>
              <w:jc w:val="center"/>
              <w:rPr>
                <w:sz w:val="22"/>
              </w:rPr>
            </w:pPr>
            <w:r w:rsidRPr="003A0D64">
              <w:rPr>
                <w:sz w:val="22"/>
              </w:rPr>
              <w:t>3</w:t>
            </w:r>
          </w:p>
        </w:tc>
        <w:tc>
          <w:tcPr>
            <w:tcW w:w="1474" w:type="dxa"/>
            <w:shd w:val="clear" w:color="auto" w:fill="auto"/>
            <w:vAlign w:val="center"/>
            <w:hideMark/>
          </w:tcPr>
          <w:p w14:paraId="164AF56E" w14:textId="77777777" w:rsidR="00C90BF9" w:rsidRPr="003A0D64" w:rsidRDefault="00C90BF9" w:rsidP="00E5658D">
            <w:pPr>
              <w:jc w:val="center"/>
              <w:rPr>
                <w:sz w:val="22"/>
              </w:rPr>
            </w:pPr>
            <w:r w:rsidRPr="003A0D64">
              <w:rPr>
                <w:sz w:val="22"/>
              </w:rPr>
              <w:t>1%</w:t>
            </w:r>
          </w:p>
        </w:tc>
      </w:tr>
      <w:tr w:rsidR="003A0D64" w:rsidRPr="003A0D64" w14:paraId="34B9F63C" w14:textId="77777777" w:rsidTr="00E5658D">
        <w:trPr>
          <w:trHeight w:val="23"/>
          <w:jc w:val="center"/>
        </w:trPr>
        <w:tc>
          <w:tcPr>
            <w:tcW w:w="670" w:type="dxa"/>
            <w:shd w:val="clear" w:color="auto" w:fill="auto"/>
            <w:vAlign w:val="center"/>
            <w:hideMark/>
          </w:tcPr>
          <w:p w14:paraId="6DE87949" w14:textId="77777777" w:rsidR="00C90BF9" w:rsidRPr="003A0D64" w:rsidRDefault="00C90BF9" w:rsidP="00E5658D">
            <w:pPr>
              <w:jc w:val="center"/>
              <w:rPr>
                <w:sz w:val="22"/>
              </w:rPr>
            </w:pPr>
            <w:r w:rsidRPr="003A0D64">
              <w:rPr>
                <w:sz w:val="22"/>
              </w:rPr>
              <w:t>2</w:t>
            </w:r>
          </w:p>
        </w:tc>
        <w:tc>
          <w:tcPr>
            <w:tcW w:w="5479" w:type="dxa"/>
            <w:shd w:val="clear" w:color="auto" w:fill="auto"/>
            <w:vAlign w:val="center"/>
            <w:hideMark/>
          </w:tcPr>
          <w:p w14:paraId="0A81DE62" w14:textId="77777777" w:rsidR="00C90BF9" w:rsidRPr="003A0D64" w:rsidRDefault="00C90BF9" w:rsidP="00E5658D">
            <w:pPr>
              <w:rPr>
                <w:sz w:val="22"/>
              </w:rPr>
            </w:pPr>
            <w:r w:rsidRPr="003A0D64">
              <w:rPr>
                <w:sz w:val="22"/>
              </w:rPr>
              <w:t>Котельная № 13</w:t>
            </w:r>
          </w:p>
        </w:tc>
        <w:tc>
          <w:tcPr>
            <w:tcW w:w="1721" w:type="dxa"/>
            <w:shd w:val="clear" w:color="auto" w:fill="auto"/>
            <w:vAlign w:val="center"/>
            <w:hideMark/>
          </w:tcPr>
          <w:p w14:paraId="333D08A1" w14:textId="77777777" w:rsidR="00C90BF9" w:rsidRPr="003A0D64" w:rsidRDefault="00C90BF9" w:rsidP="00E5658D">
            <w:pPr>
              <w:jc w:val="center"/>
              <w:rPr>
                <w:sz w:val="22"/>
              </w:rPr>
            </w:pPr>
            <w:r w:rsidRPr="003A0D64">
              <w:rPr>
                <w:sz w:val="22"/>
              </w:rPr>
              <w:t>3</w:t>
            </w:r>
          </w:p>
        </w:tc>
        <w:tc>
          <w:tcPr>
            <w:tcW w:w="1474" w:type="dxa"/>
            <w:shd w:val="clear" w:color="auto" w:fill="auto"/>
            <w:vAlign w:val="center"/>
            <w:hideMark/>
          </w:tcPr>
          <w:p w14:paraId="4780D6B7" w14:textId="77777777" w:rsidR="00C90BF9" w:rsidRPr="003A0D64" w:rsidRDefault="00C90BF9" w:rsidP="00E5658D">
            <w:pPr>
              <w:jc w:val="center"/>
              <w:rPr>
                <w:sz w:val="22"/>
              </w:rPr>
            </w:pPr>
            <w:r w:rsidRPr="003A0D64">
              <w:rPr>
                <w:sz w:val="22"/>
              </w:rPr>
              <w:t>1%</w:t>
            </w:r>
          </w:p>
        </w:tc>
      </w:tr>
      <w:tr w:rsidR="003A0D64" w:rsidRPr="003A0D64" w14:paraId="5F610A82" w14:textId="77777777" w:rsidTr="00E5658D">
        <w:trPr>
          <w:trHeight w:val="23"/>
          <w:jc w:val="center"/>
        </w:trPr>
        <w:tc>
          <w:tcPr>
            <w:tcW w:w="670" w:type="dxa"/>
            <w:shd w:val="clear" w:color="auto" w:fill="auto"/>
            <w:vAlign w:val="center"/>
            <w:hideMark/>
          </w:tcPr>
          <w:p w14:paraId="5D2827C6" w14:textId="77777777" w:rsidR="00C90BF9" w:rsidRPr="003A0D64" w:rsidRDefault="00C90BF9" w:rsidP="00E5658D">
            <w:pPr>
              <w:jc w:val="center"/>
              <w:rPr>
                <w:sz w:val="22"/>
              </w:rPr>
            </w:pPr>
            <w:r w:rsidRPr="003A0D64">
              <w:rPr>
                <w:sz w:val="22"/>
              </w:rPr>
              <w:t>3</w:t>
            </w:r>
          </w:p>
        </w:tc>
        <w:tc>
          <w:tcPr>
            <w:tcW w:w="5479" w:type="dxa"/>
            <w:shd w:val="clear" w:color="auto" w:fill="auto"/>
            <w:vAlign w:val="center"/>
            <w:hideMark/>
          </w:tcPr>
          <w:p w14:paraId="688AB7CF" w14:textId="77777777" w:rsidR="00C90BF9" w:rsidRPr="003A0D64" w:rsidRDefault="00C90BF9" w:rsidP="00E5658D">
            <w:pPr>
              <w:rPr>
                <w:sz w:val="22"/>
              </w:rPr>
            </w:pPr>
            <w:r w:rsidRPr="003A0D64">
              <w:rPr>
                <w:sz w:val="22"/>
              </w:rPr>
              <w:t>Котельная № 23</w:t>
            </w:r>
          </w:p>
        </w:tc>
        <w:tc>
          <w:tcPr>
            <w:tcW w:w="1721" w:type="dxa"/>
            <w:shd w:val="clear" w:color="auto" w:fill="auto"/>
            <w:vAlign w:val="center"/>
            <w:hideMark/>
          </w:tcPr>
          <w:p w14:paraId="2CBA7B15" w14:textId="77777777" w:rsidR="00C90BF9" w:rsidRPr="003A0D64" w:rsidRDefault="00C90BF9" w:rsidP="00E5658D">
            <w:pPr>
              <w:jc w:val="center"/>
              <w:rPr>
                <w:sz w:val="22"/>
              </w:rPr>
            </w:pPr>
            <w:r w:rsidRPr="003A0D64">
              <w:rPr>
                <w:sz w:val="22"/>
              </w:rPr>
              <w:t>1</w:t>
            </w:r>
          </w:p>
        </w:tc>
        <w:tc>
          <w:tcPr>
            <w:tcW w:w="1474" w:type="dxa"/>
            <w:shd w:val="clear" w:color="auto" w:fill="auto"/>
            <w:vAlign w:val="center"/>
            <w:hideMark/>
          </w:tcPr>
          <w:p w14:paraId="0910AA47" w14:textId="77777777" w:rsidR="00C90BF9" w:rsidRPr="003A0D64" w:rsidRDefault="00C90BF9" w:rsidP="00E5658D">
            <w:pPr>
              <w:jc w:val="center"/>
              <w:rPr>
                <w:sz w:val="22"/>
              </w:rPr>
            </w:pPr>
            <w:r w:rsidRPr="003A0D64">
              <w:rPr>
                <w:sz w:val="22"/>
              </w:rPr>
              <w:t>1%</w:t>
            </w:r>
          </w:p>
        </w:tc>
      </w:tr>
      <w:tr w:rsidR="003A0D64" w:rsidRPr="003A0D64" w14:paraId="74038950" w14:textId="77777777" w:rsidTr="00E5658D">
        <w:trPr>
          <w:trHeight w:val="23"/>
          <w:jc w:val="center"/>
        </w:trPr>
        <w:tc>
          <w:tcPr>
            <w:tcW w:w="670" w:type="dxa"/>
            <w:shd w:val="clear" w:color="auto" w:fill="auto"/>
            <w:vAlign w:val="center"/>
            <w:hideMark/>
          </w:tcPr>
          <w:p w14:paraId="28DCF738" w14:textId="77777777" w:rsidR="00C90BF9" w:rsidRPr="003A0D64" w:rsidRDefault="00C90BF9" w:rsidP="00E5658D">
            <w:pPr>
              <w:jc w:val="center"/>
              <w:rPr>
                <w:sz w:val="22"/>
              </w:rPr>
            </w:pPr>
            <w:r w:rsidRPr="003A0D64">
              <w:rPr>
                <w:sz w:val="22"/>
              </w:rPr>
              <w:t>4</w:t>
            </w:r>
          </w:p>
        </w:tc>
        <w:tc>
          <w:tcPr>
            <w:tcW w:w="5479" w:type="dxa"/>
            <w:shd w:val="clear" w:color="auto" w:fill="auto"/>
            <w:vAlign w:val="center"/>
            <w:hideMark/>
          </w:tcPr>
          <w:p w14:paraId="4004D897" w14:textId="77777777" w:rsidR="00C90BF9" w:rsidRPr="003A0D64" w:rsidRDefault="00C90BF9" w:rsidP="00E5658D">
            <w:pPr>
              <w:rPr>
                <w:sz w:val="22"/>
              </w:rPr>
            </w:pPr>
            <w:r w:rsidRPr="003A0D64">
              <w:rPr>
                <w:sz w:val="22"/>
              </w:rPr>
              <w:t>Котельная № 29</w:t>
            </w:r>
          </w:p>
        </w:tc>
        <w:tc>
          <w:tcPr>
            <w:tcW w:w="1721" w:type="dxa"/>
            <w:shd w:val="clear" w:color="auto" w:fill="auto"/>
            <w:vAlign w:val="center"/>
            <w:hideMark/>
          </w:tcPr>
          <w:p w14:paraId="14F5EA01" w14:textId="77777777" w:rsidR="00C90BF9" w:rsidRPr="003A0D64" w:rsidRDefault="00C90BF9" w:rsidP="00E5658D">
            <w:pPr>
              <w:jc w:val="center"/>
              <w:rPr>
                <w:sz w:val="22"/>
              </w:rPr>
            </w:pPr>
            <w:r w:rsidRPr="003A0D64">
              <w:rPr>
                <w:sz w:val="22"/>
              </w:rPr>
              <w:t>0</w:t>
            </w:r>
          </w:p>
        </w:tc>
        <w:tc>
          <w:tcPr>
            <w:tcW w:w="1474" w:type="dxa"/>
            <w:shd w:val="clear" w:color="auto" w:fill="auto"/>
            <w:vAlign w:val="center"/>
            <w:hideMark/>
          </w:tcPr>
          <w:p w14:paraId="391EF757" w14:textId="77777777" w:rsidR="00C90BF9" w:rsidRPr="003A0D64" w:rsidRDefault="00C90BF9" w:rsidP="00E5658D">
            <w:pPr>
              <w:jc w:val="center"/>
              <w:rPr>
                <w:sz w:val="22"/>
              </w:rPr>
            </w:pPr>
            <w:r w:rsidRPr="003A0D64">
              <w:rPr>
                <w:sz w:val="22"/>
              </w:rPr>
              <w:t>1%</w:t>
            </w:r>
          </w:p>
        </w:tc>
      </w:tr>
      <w:tr w:rsidR="003A0D64" w:rsidRPr="003A0D64" w14:paraId="4FE7A8ED" w14:textId="77777777" w:rsidTr="00E5658D">
        <w:trPr>
          <w:trHeight w:val="23"/>
          <w:jc w:val="center"/>
        </w:trPr>
        <w:tc>
          <w:tcPr>
            <w:tcW w:w="670" w:type="dxa"/>
            <w:shd w:val="clear" w:color="auto" w:fill="auto"/>
            <w:vAlign w:val="center"/>
            <w:hideMark/>
          </w:tcPr>
          <w:p w14:paraId="46B7B18E" w14:textId="77777777" w:rsidR="00C90BF9" w:rsidRPr="003A0D64" w:rsidRDefault="00C90BF9" w:rsidP="00E5658D">
            <w:pPr>
              <w:jc w:val="center"/>
              <w:rPr>
                <w:sz w:val="22"/>
              </w:rPr>
            </w:pPr>
            <w:r w:rsidRPr="003A0D64">
              <w:rPr>
                <w:sz w:val="22"/>
              </w:rPr>
              <w:t>5</w:t>
            </w:r>
          </w:p>
        </w:tc>
        <w:tc>
          <w:tcPr>
            <w:tcW w:w="5479" w:type="dxa"/>
            <w:shd w:val="clear" w:color="auto" w:fill="auto"/>
            <w:vAlign w:val="center"/>
            <w:hideMark/>
          </w:tcPr>
          <w:p w14:paraId="10237938" w14:textId="006B869F" w:rsidR="00C90BF9" w:rsidRPr="003A0D64" w:rsidRDefault="00C90BF9" w:rsidP="00E5658D">
            <w:pPr>
              <w:rPr>
                <w:sz w:val="22"/>
              </w:rPr>
            </w:pPr>
            <w:r w:rsidRPr="003A0D64">
              <w:rPr>
                <w:sz w:val="22"/>
              </w:rPr>
              <w:t xml:space="preserve">Котельная </w:t>
            </w:r>
            <w:r w:rsidR="00757B44">
              <w:rPr>
                <w:sz w:val="22"/>
              </w:rPr>
              <w:t xml:space="preserve">с. </w:t>
            </w:r>
            <w:proofErr w:type="spellStart"/>
            <w:r w:rsidR="00757B44">
              <w:rPr>
                <w:sz w:val="22"/>
              </w:rPr>
              <w:t>Купянка</w:t>
            </w:r>
            <w:proofErr w:type="spellEnd"/>
            <w:r w:rsidR="00757B44">
              <w:rPr>
                <w:sz w:val="22"/>
              </w:rPr>
              <w:t>, ул. Октябрьская, 28 «а»</w:t>
            </w:r>
          </w:p>
        </w:tc>
        <w:tc>
          <w:tcPr>
            <w:tcW w:w="1721" w:type="dxa"/>
            <w:shd w:val="clear" w:color="auto" w:fill="auto"/>
            <w:vAlign w:val="center"/>
            <w:hideMark/>
          </w:tcPr>
          <w:p w14:paraId="3BEE0AA6" w14:textId="77777777" w:rsidR="00C90BF9" w:rsidRPr="003A0D64" w:rsidRDefault="00C90BF9" w:rsidP="00E5658D">
            <w:pPr>
              <w:jc w:val="center"/>
              <w:rPr>
                <w:sz w:val="22"/>
              </w:rPr>
            </w:pPr>
            <w:r w:rsidRPr="003A0D64">
              <w:rPr>
                <w:sz w:val="22"/>
              </w:rPr>
              <w:t>-</w:t>
            </w:r>
          </w:p>
        </w:tc>
        <w:tc>
          <w:tcPr>
            <w:tcW w:w="1474" w:type="dxa"/>
            <w:shd w:val="clear" w:color="auto" w:fill="auto"/>
            <w:vAlign w:val="center"/>
            <w:hideMark/>
          </w:tcPr>
          <w:p w14:paraId="361B49B6" w14:textId="77777777" w:rsidR="00C90BF9" w:rsidRPr="003A0D64" w:rsidRDefault="00C90BF9" w:rsidP="00E5658D">
            <w:pPr>
              <w:jc w:val="center"/>
              <w:rPr>
                <w:sz w:val="22"/>
              </w:rPr>
            </w:pPr>
            <w:r w:rsidRPr="003A0D64">
              <w:rPr>
                <w:sz w:val="22"/>
              </w:rPr>
              <w:t>-</w:t>
            </w:r>
          </w:p>
        </w:tc>
      </w:tr>
      <w:tr w:rsidR="003A0D64" w:rsidRPr="003A0D64" w14:paraId="44A571DD" w14:textId="77777777" w:rsidTr="00E5658D">
        <w:trPr>
          <w:trHeight w:val="23"/>
          <w:jc w:val="center"/>
        </w:trPr>
        <w:tc>
          <w:tcPr>
            <w:tcW w:w="670" w:type="dxa"/>
            <w:shd w:val="clear" w:color="auto" w:fill="auto"/>
            <w:vAlign w:val="center"/>
            <w:hideMark/>
          </w:tcPr>
          <w:p w14:paraId="054875D3" w14:textId="77777777" w:rsidR="00C90BF9" w:rsidRPr="003A0D64" w:rsidRDefault="00C90BF9" w:rsidP="00E5658D">
            <w:pPr>
              <w:jc w:val="center"/>
              <w:rPr>
                <w:sz w:val="22"/>
              </w:rPr>
            </w:pPr>
            <w:r w:rsidRPr="003A0D64">
              <w:rPr>
                <w:sz w:val="22"/>
              </w:rPr>
              <w:t>6</w:t>
            </w:r>
          </w:p>
        </w:tc>
        <w:tc>
          <w:tcPr>
            <w:tcW w:w="5479" w:type="dxa"/>
            <w:shd w:val="clear" w:color="auto" w:fill="auto"/>
            <w:vAlign w:val="center"/>
            <w:hideMark/>
          </w:tcPr>
          <w:p w14:paraId="47DCDE71" w14:textId="77777777" w:rsidR="00C90BF9" w:rsidRPr="003A0D64" w:rsidRDefault="00C90BF9" w:rsidP="00E5658D">
            <w:pPr>
              <w:rPr>
                <w:sz w:val="22"/>
              </w:rPr>
            </w:pPr>
            <w:r w:rsidRPr="003A0D64">
              <w:rPr>
                <w:sz w:val="22"/>
              </w:rPr>
              <w:t xml:space="preserve">Котельная </w:t>
            </w:r>
            <w:proofErr w:type="spellStart"/>
            <w:r w:rsidRPr="003A0D64">
              <w:rPr>
                <w:sz w:val="22"/>
              </w:rPr>
              <w:t>с.Поповка</w:t>
            </w:r>
            <w:proofErr w:type="spellEnd"/>
            <w:r w:rsidRPr="003A0D64">
              <w:rPr>
                <w:sz w:val="22"/>
              </w:rPr>
              <w:t xml:space="preserve">, </w:t>
            </w:r>
            <w:proofErr w:type="spellStart"/>
            <w:r w:rsidRPr="003A0D64">
              <w:rPr>
                <w:sz w:val="22"/>
              </w:rPr>
              <w:t>ул.Калинина</w:t>
            </w:r>
            <w:proofErr w:type="spellEnd"/>
            <w:r w:rsidRPr="003A0D64">
              <w:rPr>
                <w:sz w:val="22"/>
              </w:rPr>
              <w:t>, 67а</w:t>
            </w:r>
          </w:p>
        </w:tc>
        <w:tc>
          <w:tcPr>
            <w:tcW w:w="1721" w:type="dxa"/>
            <w:shd w:val="clear" w:color="auto" w:fill="auto"/>
            <w:vAlign w:val="center"/>
            <w:hideMark/>
          </w:tcPr>
          <w:p w14:paraId="7F4E7721" w14:textId="77777777" w:rsidR="00C90BF9" w:rsidRPr="003A0D64" w:rsidRDefault="00C90BF9" w:rsidP="00E5658D">
            <w:pPr>
              <w:jc w:val="center"/>
              <w:rPr>
                <w:sz w:val="22"/>
              </w:rPr>
            </w:pPr>
            <w:r w:rsidRPr="003A0D64">
              <w:rPr>
                <w:sz w:val="22"/>
              </w:rPr>
              <w:t>-</w:t>
            </w:r>
          </w:p>
        </w:tc>
        <w:tc>
          <w:tcPr>
            <w:tcW w:w="1474" w:type="dxa"/>
            <w:shd w:val="clear" w:color="auto" w:fill="auto"/>
            <w:vAlign w:val="center"/>
            <w:hideMark/>
          </w:tcPr>
          <w:p w14:paraId="003D2447" w14:textId="77777777" w:rsidR="00C90BF9" w:rsidRPr="003A0D64" w:rsidRDefault="00C90BF9" w:rsidP="00E5658D">
            <w:pPr>
              <w:jc w:val="center"/>
              <w:rPr>
                <w:sz w:val="22"/>
              </w:rPr>
            </w:pPr>
            <w:r w:rsidRPr="003A0D64">
              <w:rPr>
                <w:sz w:val="22"/>
              </w:rPr>
              <w:t> </w:t>
            </w:r>
          </w:p>
        </w:tc>
      </w:tr>
    </w:tbl>
    <w:p w14:paraId="19FA3847" w14:textId="77777777" w:rsidR="00C90BF9" w:rsidRPr="003A0D64" w:rsidRDefault="00C90BF9" w:rsidP="00010928">
      <w:pPr>
        <w:ind w:right="38"/>
        <w:jc w:val="center"/>
        <w:rPr>
          <w:rFonts w:eastAsia="Calibri"/>
          <w:b/>
          <w:bCs/>
        </w:rPr>
      </w:pPr>
    </w:p>
    <w:p w14:paraId="1A816A46" w14:textId="77777777" w:rsidR="004A6AAC" w:rsidRPr="003A0D64" w:rsidRDefault="004A6AAC" w:rsidP="007E53B6">
      <w:pPr>
        <w:pStyle w:val="2"/>
        <w:tabs>
          <w:tab w:val="left" w:pos="1134"/>
        </w:tabs>
        <w:spacing w:before="120" w:after="0" w:line="360" w:lineRule="auto"/>
        <w:ind w:left="0" w:firstLine="709"/>
        <w:rPr>
          <w:rFonts w:ascii="Times New Roman" w:hAnsi="Times New Roman"/>
          <w:color w:val="auto"/>
          <w:sz w:val="24"/>
          <w:szCs w:val="24"/>
          <w:lang w:val="ru-RU" w:eastAsia="ru-RU"/>
        </w:rPr>
      </w:pPr>
      <w:bookmarkStart w:id="62" w:name="_Toc115946924"/>
      <w:r w:rsidRPr="003A0D64">
        <w:rPr>
          <w:rFonts w:ascii="Times New Roman" w:hAnsi="Times New Roman"/>
          <w:color w:val="auto"/>
          <w:sz w:val="24"/>
          <w:szCs w:val="24"/>
          <w:lang w:val="ru-RU" w:eastAsia="ru-RU"/>
        </w:rPr>
        <w:t>2.9.</w:t>
      </w:r>
      <w:r w:rsidRPr="003A0D64">
        <w:rPr>
          <w:rFonts w:ascii="Times New Roman" w:hAnsi="Times New Roman"/>
          <w:color w:val="auto"/>
          <w:sz w:val="24"/>
          <w:szCs w:val="24"/>
          <w:lang w:val="ru-RU" w:eastAsia="ru-RU"/>
        </w:rPr>
        <w:tab/>
      </w:r>
      <w:bookmarkEnd w:id="56"/>
      <w:r w:rsidRPr="003A0D64">
        <w:rPr>
          <w:rFonts w:ascii="Times New Roman" w:hAnsi="Times New Roman"/>
          <w:color w:val="auto"/>
          <w:sz w:val="24"/>
          <w:szCs w:val="24"/>
          <w:lang w:val="ru-RU" w:eastAsia="ru-RU"/>
        </w:rPr>
        <w:t>Затраты существующей и перспективной тепловой мощности на хозяйственные нужды теплоснабжающей (теплосетевой) организации в отношении тепловых сетей</w:t>
      </w:r>
      <w:bookmarkEnd w:id="57"/>
      <w:bookmarkEnd w:id="58"/>
      <w:bookmarkEnd w:id="59"/>
      <w:bookmarkEnd w:id="62"/>
    </w:p>
    <w:p w14:paraId="71D6B8E6" w14:textId="216953BD" w:rsidR="004A6AAC" w:rsidRPr="003A0D64" w:rsidRDefault="004A6AAC" w:rsidP="004A6AAC">
      <w:pPr>
        <w:spacing w:line="360" w:lineRule="auto"/>
        <w:ind w:firstLine="709"/>
        <w:jc w:val="both"/>
      </w:pPr>
      <w:r w:rsidRPr="003A0D64">
        <w:t>Указанные сведения представлены в таблице 2.1.</w:t>
      </w:r>
    </w:p>
    <w:p w14:paraId="5580359B" w14:textId="77777777" w:rsidR="004A6AAC" w:rsidRPr="003A0D64" w:rsidRDefault="004A6AAC" w:rsidP="007E53B6">
      <w:pPr>
        <w:pStyle w:val="2"/>
        <w:tabs>
          <w:tab w:val="left" w:pos="1134"/>
        </w:tabs>
        <w:spacing w:before="120" w:after="0" w:line="360" w:lineRule="auto"/>
        <w:ind w:left="0" w:firstLine="709"/>
        <w:rPr>
          <w:rFonts w:ascii="Times New Roman" w:hAnsi="Times New Roman"/>
          <w:color w:val="auto"/>
          <w:sz w:val="24"/>
          <w:szCs w:val="24"/>
          <w:lang w:val="ru-RU" w:eastAsia="ru-RU"/>
        </w:rPr>
      </w:pPr>
      <w:bookmarkStart w:id="63" w:name="_Toc525894700"/>
      <w:bookmarkStart w:id="64" w:name="_Toc535417863"/>
      <w:bookmarkStart w:id="65" w:name="_Toc8577827"/>
      <w:bookmarkStart w:id="66" w:name="_Toc50056894"/>
      <w:bookmarkStart w:id="67" w:name="_Toc115946925"/>
      <w:r w:rsidRPr="003A0D64">
        <w:rPr>
          <w:rFonts w:ascii="Times New Roman" w:hAnsi="Times New Roman"/>
          <w:color w:val="auto"/>
          <w:sz w:val="24"/>
          <w:szCs w:val="24"/>
          <w:lang w:val="ru-RU" w:eastAsia="ru-RU"/>
        </w:rPr>
        <w:lastRenderedPageBreak/>
        <w:t>2.10.</w:t>
      </w:r>
      <w:r w:rsidRPr="003A0D64">
        <w:rPr>
          <w:rFonts w:ascii="Times New Roman" w:hAnsi="Times New Roman"/>
          <w:color w:val="auto"/>
          <w:sz w:val="24"/>
          <w:szCs w:val="24"/>
          <w:lang w:val="ru-RU" w:eastAsia="ru-RU"/>
        </w:rPr>
        <w:tab/>
        <w:t>Значения существующей и перспективной резервной тепловой мощности источников теплоснабжения, в том числе источников тепловой энергии, принадлежащих потребителям, и источников тепловой энергии теплоснабжающих организаций, с выделением аварийного резерва и резерва по договорам на поддержание резервной тепловой мощности</w:t>
      </w:r>
      <w:bookmarkEnd w:id="63"/>
      <w:bookmarkEnd w:id="64"/>
      <w:bookmarkEnd w:id="65"/>
      <w:bookmarkEnd w:id="66"/>
      <w:bookmarkEnd w:id="67"/>
    </w:p>
    <w:p w14:paraId="083B805B" w14:textId="63FC955F" w:rsidR="008B1098" w:rsidRPr="003A0D64" w:rsidRDefault="00E93049" w:rsidP="008B1098">
      <w:pPr>
        <w:pStyle w:val="afff3"/>
        <w:rPr>
          <w:rFonts w:ascii="Times New Roman" w:hAnsi="Times New Roman" w:cs="Times New Roman"/>
        </w:rPr>
      </w:pPr>
      <w:bookmarkStart w:id="68" w:name="_Toc525894701"/>
      <w:bookmarkStart w:id="69" w:name="_Toc535417864"/>
      <w:bookmarkStart w:id="70" w:name="_Toc8577828"/>
      <w:bookmarkStart w:id="71" w:name="_Toc50056895"/>
      <w:r w:rsidRPr="003A0D64">
        <w:rPr>
          <w:rFonts w:ascii="Times New Roman" w:hAnsi="Times New Roman" w:cs="Times New Roman"/>
        </w:rPr>
        <w:t>Согласно данным, представленным в таблице 2.1,</w:t>
      </w:r>
      <w:r w:rsidR="008B1098" w:rsidRPr="003A0D64">
        <w:t xml:space="preserve"> </w:t>
      </w:r>
      <w:r w:rsidR="008B1098" w:rsidRPr="003A0D64">
        <w:rPr>
          <w:rFonts w:ascii="Times New Roman" w:hAnsi="Times New Roman" w:cs="Times New Roman"/>
        </w:rPr>
        <w:t xml:space="preserve">имеются резервы существующей системы теплоснабжения при обеспечении существующей и перспективной тепловой нагрузки потребителей. </w:t>
      </w:r>
    </w:p>
    <w:p w14:paraId="283ACA19" w14:textId="77777777" w:rsidR="004A6AAC" w:rsidRPr="003A0D64" w:rsidRDefault="004A6AAC" w:rsidP="003A0D64">
      <w:pPr>
        <w:spacing w:line="360" w:lineRule="auto"/>
        <w:ind w:firstLine="709"/>
        <w:jc w:val="both"/>
      </w:pPr>
      <w:bookmarkStart w:id="72" w:name="_Toc115946926"/>
      <w:r w:rsidRPr="003A0D64">
        <w:t>2.11.</w:t>
      </w:r>
      <w:r w:rsidRPr="003A0D64">
        <w:tab/>
        <w:t>Значения существующей и перспективной тепловой нагрузки потребителей, устанавливаемые с учетом расчетной тепловой нагрузки</w:t>
      </w:r>
      <w:bookmarkEnd w:id="68"/>
      <w:bookmarkEnd w:id="69"/>
      <w:bookmarkEnd w:id="70"/>
      <w:bookmarkEnd w:id="71"/>
      <w:bookmarkEnd w:id="72"/>
    </w:p>
    <w:p w14:paraId="596448C9" w14:textId="79737BCA" w:rsidR="009930F5" w:rsidRPr="003A0D64" w:rsidRDefault="009930F5" w:rsidP="009930F5">
      <w:pPr>
        <w:spacing w:line="360" w:lineRule="auto"/>
        <w:ind w:firstLine="709"/>
        <w:jc w:val="both"/>
      </w:pPr>
      <w:r w:rsidRPr="003A0D64">
        <w:t xml:space="preserve">Значения расчетных тепловых нагрузок </w:t>
      </w:r>
      <w:r w:rsidR="00AB0AA6" w:rsidRPr="003A0D64">
        <w:t xml:space="preserve">источника </w:t>
      </w:r>
      <w:r w:rsidRPr="003A0D64">
        <w:t>тепловой энергии представлены в таблице 2.3.</w:t>
      </w:r>
    </w:p>
    <w:p w14:paraId="58691D2C" w14:textId="5E60EE84" w:rsidR="009F6389" w:rsidRPr="003A0D64" w:rsidRDefault="009F6389" w:rsidP="009F6389">
      <w:pPr>
        <w:jc w:val="center"/>
        <w:rPr>
          <w:b/>
          <w:bCs/>
        </w:rPr>
      </w:pPr>
      <w:bookmarkStart w:id="73" w:name="_Ref87883660"/>
      <w:r w:rsidRPr="003A0D64">
        <w:rPr>
          <w:b/>
          <w:bCs/>
        </w:rPr>
        <w:t xml:space="preserve">Таблица </w:t>
      </w:r>
      <w:bookmarkEnd w:id="73"/>
      <w:r w:rsidRPr="003A0D64">
        <w:rPr>
          <w:b/>
          <w:bCs/>
          <w:noProof/>
        </w:rPr>
        <w:t>2.3</w:t>
      </w:r>
      <w:r w:rsidRPr="003A0D64">
        <w:rPr>
          <w:b/>
          <w:bCs/>
        </w:rPr>
        <w:t xml:space="preserve"> – Значения расчетных тепловых нагрузок </w:t>
      </w:r>
      <w:r w:rsidR="00AB0AA6" w:rsidRPr="003A0D64">
        <w:rPr>
          <w:b/>
          <w:bCs/>
        </w:rPr>
        <w:t xml:space="preserve">источника </w:t>
      </w:r>
      <w:r w:rsidRPr="003A0D64">
        <w:rPr>
          <w:b/>
          <w:bCs/>
        </w:rPr>
        <w:t>тепловой энергии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16"/>
        <w:gridCol w:w="3451"/>
        <w:gridCol w:w="1305"/>
        <w:gridCol w:w="1437"/>
        <w:gridCol w:w="1257"/>
        <w:gridCol w:w="1278"/>
      </w:tblGrid>
      <w:tr w:rsidR="003A0D64" w:rsidRPr="003A0D64" w14:paraId="191F24C3" w14:textId="77777777" w:rsidTr="00E5658D">
        <w:trPr>
          <w:trHeight w:val="23"/>
          <w:tblHeader/>
          <w:jc w:val="center"/>
        </w:trPr>
        <w:tc>
          <w:tcPr>
            <w:tcW w:w="616" w:type="dxa"/>
            <w:vMerge w:val="restart"/>
            <w:shd w:val="clear" w:color="auto" w:fill="auto"/>
            <w:vAlign w:val="center"/>
            <w:hideMark/>
          </w:tcPr>
          <w:p w14:paraId="0699EEFD" w14:textId="77777777" w:rsidR="00C90BF9" w:rsidRPr="003A0D64" w:rsidRDefault="00C90BF9" w:rsidP="00E5658D">
            <w:pPr>
              <w:jc w:val="center"/>
              <w:rPr>
                <w:b/>
                <w:sz w:val="22"/>
              </w:rPr>
            </w:pPr>
            <w:r w:rsidRPr="003A0D64">
              <w:rPr>
                <w:b/>
                <w:sz w:val="22"/>
              </w:rPr>
              <w:t>№ п/п</w:t>
            </w:r>
          </w:p>
        </w:tc>
        <w:tc>
          <w:tcPr>
            <w:tcW w:w="3451" w:type="dxa"/>
            <w:vMerge w:val="restart"/>
            <w:shd w:val="clear" w:color="auto" w:fill="auto"/>
            <w:vAlign w:val="center"/>
            <w:hideMark/>
          </w:tcPr>
          <w:p w14:paraId="5A72108A" w14:textId="77777777" w:rsidR="00C90BF9" w:rsidRPr="003A0D64" w:rsidRDefault="00C90BF9" w:rsidP="00E5658D">
            <w:pPr>
              <w:jc w:val="center"/>
              <w:rPr>
                <w:b/>
                <w:sz w:val="22"/>
              </w:rPr>
            </w:pPr>
            <w:r w:rsidRPr="003A0D64">
              <w:rPr>
                <w:b/>
                <w:sz w:val="22"/>
              </w:rPr>
              <w:t>Наименование котельной</w:t>
            </w:r>
          </w:p>
        </w:tc>
        <w:tc>
          <w:tcPr>
            <w:tcW w:w="5277" w:type="dxa"/>
            <w:gridSpan w:val="4"/>
            <w:shd w:val="clear" w:color="auto" w:fill="auto"/>
            <w:vAlign w:val="center"/>
            <w:hideMark/>
          </w:tcPr>
          <w:p w14:paraId="64F1538D" w14:textId="77777777" w:rsidR="00C90BF9" w:rsidRPr="003A0D64" w:rsidRDefault="00C90BF9" w:rsidP="00E5658D">
            <w:pPr>
              <w:jc w:val="center"/>
              <w:rPr>
                <w:b/>
                <w:sz w:val="22"/>
              </w:rPr>
            </w:pPr>
            <w:r w:rsidRPr="003A0D64">
              <w:rPr>
                <w:b/>
                <w:sz w:val="22"/>
              </w:rPr>
              <w:t>Тепловая нагрузка, Гкал/ч</w:t>
            </w:r>
          </w:p>
        </w:tc>
      </w:tr>
      <w:tr w:rsidR="003A0D64" w:rsidRPr="003A0D64" w14:paraId="197BA3D8" w14:textId="77777777" w:rsidTr="00E5658D">
        <w:trPr>
          <w:trHeight w:val="23"/>
          <w:tblHeader/>
          <w:jc w:val="center"/>
        </w:trPr>
        <w:tc>
          <w:tcPr>
            <w:tcW w:w="616" w:type="dxa"/>
            <w:vMerge/>
            <w:shd w:val="clear" w:color="auto" w:fill="auto"/>
            <w:vAlign w:val="center"/>
            <w:hideMark/>
          </w:tcPr>
          <w:p w14:paraId="5AD20CD4" w14:textId="77777777" w:rsidR="00C90BF9" w:rsidRPr="003A0D64" w:rsidRDefault="00C90BF9" w:rsidP="00E5658D">
            <w:pPr>
              <w:jc w:val="center"/>
              <w:rPr>
                <w:b/>
                <w:sz w:val="22"/>
              </w:rPr>
            </w:pPr>
          </w:p>
        </w:tc>
        <w:tc>
          <w:tcPr>
            <w:tcW w:w="3451" w:type="dxa"/>
            <w:vMerge/>
            <w:shd w:val="clear" w:color="auto" w:fill="auto"/>
            <w:vAlign w:val="center"/>
            <w:hideMark/>
          </w:tcPr>
          <w:p w14:paraId="4742FF80" w14:textId="77777777" w:rsidR="00C90BF9" w:rsidRPr="003A0D64" w:rsidRDefault="00C90BF9" w:rsidP="00E5658D">
            <w:pPr>
              <w:jc w:val="center"/>
              <w:rPr>
                <w:b/>
                <w:sz w:val="22"/>
              </w:rPr>
            </w:pPr>
          </w:p>
        </w:tc>
        <w:tc>
          <w:tcPr>
            <w:tcW w:w="1305" w:type="dxa"/>
            <w:shd w:val="clear" w:color="auto" w:fill="auto"/>
            <w:vAlign w:val="center"/>
            <w:hideMark/>
          </w:tcPr>
          <w:p w14:paraId="7050AD36" w14:textId="77777777" w:rsidR="00C90BF9" w:rsidRPr="003A0D64" w:rsidRDefault="00C90BF9" w:rsidP="00E5658D">
            <w:pPr>
              <w:jc w:val="center"/>
              <w:rPr>
                <w:b/>
                <w:sz w:val="22"/>
              </w:rPr>
            </w:pPr>
            <w:r w:rsidRPr="003A0D64">
              <w:rPr>
                <w:b/>
                <w:sz w:val="22"/>
              </w:rPr>
              <w:t>Отопление</w:t>
            </w:r>
          </w:p>
        </w:tc>
        <w:tc>
          <w:tcPr>
            <w:tcW w:w="1437" w:type="dxa"/>
            <w:shd w:val="clear" w:color="auto" w:fill="auto"/>
            <w:vAlign w:val="center"/>
            <w:hideMark/>
          </w:tcPr>
          <w:p w14:paraId="6211D70B" w14:textId="77777777" w:rsidR="00C90BF9" w:rsidRPr="003A0D64" w:rsidRDefault="00C90BF9" w:rsidP="00E5658D">
            <w:pPr>
              <w:jc w:val="center"/>
              <w:rPr>
                <w:b/>
                <w:sz w:val="22"/>
              </w:rPr>
            </w:pPr>
            <w:r w:rsidRPr="003A0D64">
              <w:rPr>
                <w:b/>
                <w:sz w:val="22"/>
              </w:rPr>
              <w:t>Вентиляция</w:t>
            </w:r>
          </w:p>
        </w:tc>
        <w:tc>
          <w:tcPr>
            <w:tcW w:w="1257" w:type="dxa"/>
            <w:shd w:val="clear" w:color="auto" w:fill="auto"/>
            <w:vAlign w:val="center"/>
            <w:hideMark/>
          </w:tcPr>
          <w:p w14:paraId="6173A686" w14:textId="77777777" w:rsidR="00C90BF9" w:rsidRPr="003A0D64" w:rsidRDefault="00C90BF9" w:rsidP="00E5658D">
            <w:pPr>
              <w:jc w:val="center"/>
              <w:rPr>
                <w:b/>
                <w:sz w:val="22"/>
              </w:rPr>
            </w:pPr>
            <w:r w:rsidRPr="003A0D64">
              <w:rPr>
                <w:b/>
                <w:sz w:val="22"/>
              </w:rPr>
              <w:t>ГВС</w:t>
            </w:r>
          </w:p>
        </w:tc>
        <w:tc>
          <w:tcPr>
            <w:tcW w:w="1278" w:type="dxa"/>
            <w:shd w:val="clear" w:color="auto" w:fill="auto"/>
            <w:noWrap/>
            <w:vAlign w:val="center"/>
            <w:hideMark/>
          </w:tcPr>
          <w:p w14:paraId="2CC8413E" w14:textId="77777777" w:rsidR="00C90BF9" w:rsidRPr="003A0D64" w:rsidRDefault="00C90BF9" w:rsidP="00E5658D">
            <w:pPr>
              <w:jc w:val="center"/>
              <w:rPr>
                <w:b/>
                <w:sz w:val="22"/>
              </w:rPr>
            </w:pPr>
            <w:r w:rsidRPr="003A0D64">
              <w:rPr>
                <w:b/>
                <w:sz w:val="22"/>
              </w:rPr>
              <w:t>Всего</w:t>
            </w:r>
          </w:p>
        </w:tc>
      </w:tr>
      <w:tr w:rsidR="003A0D64" w:rsidRPr="003A0D64" w14:paraId="2F229969" w14:textId="77777777" w:rsidTr="00E5658D">
        <w:trPr>
          <w:trHeight w:val="23"/>
          <w:jc w:val="center"/>
        </w:trPr>
        <w:tc>
          <w:tcPr>
            <w:tcW w:w="616" w:type="dxa"/>
            <w:shd w:val="clear" w:color="auto" w:fill="auto"/>
            <w:vAlign w:val="center"/>
            <w:hideMark/>
          </w:tcPr>
          <w:p w14:paraId="3749516A" w14:textId="77777777" w:rsidR="00C90BF9" w:rsidRPr="003A0D64" w:rsidRDefault="00C90BF9" w:rsidP="00E5658D">
            <w:pPr>
              <w:jc w:val="center"/>
              <w:rPr>
                <w:sz w:val="22"/>
              </w:rPr>
            </w:pPr>
            <w:r w:rsidRPr="003A0D64">
              <w:rPr>
                <w:sz w:val="22"/>
              </w:rPr>
              <w:t>1</w:t>
            </w:r>
          </w:p>
        </w:tc>
        <w:tc>
          <w:tcPr>
            <w:tcW w:w="3451" w:type="dxa"/>
            <w:shd w:val="clear" w:color="auto" w:fill="auto"/>
            <w:vAlign w:val="center"/>
            <w:hideMark/>
          </w:tcPr>
          <w:p w14:paraId="12C50EFA" w14:textId="77777777" w:rsidR="00C90BF9" w:rsidRPr="003A0D64" w:rsidRDefault="00C90BF9" w:rsidP="00E5658D">
            <w:pPr>
              <w:rPr>
                <w:sz w:val="22"/>
              </w:rPr>
            </w:pPr>
            <w:r w:rsidRPr="003A0D64">
              <w:rPr>
                <w:sz w:val="22"/>
              </w:rPr>
              <w:t>Котельная №12</w:t>
            </w:r>
          </w:p>
        </w:tc>
        <w:tc>
          <w:tcPr>
            <w:tcW w:w="1305" w:type="dxa"/>
            <w:shd w:val="clear" w:color="auto" w:fill="auto"/>
            <w:vAlign w:val="center"/>
            <w:hideMark/>
          </w:tcPr>
          <w:p w14:paraId="2CDC3A87" w14:textId="77777777" w:rsidR="00C90BF9" w:rsidRPr="003A0D64" w:rsidRDefault="00C90BF9" w:rsidP="00E5658D">
            <w:pPr>
              <w:jc w:val="center"/>
              <w:rPr>
                <w:sz w:val="22"/>
              </w:rPr>
            </w:pPr>
            <w:r w:rsidRPr="003A0D64">
              <w:rPr>
                <w:sz w:val="22"/>
              </w:rPr>
              <w:t>0,143</w:t>
            </w:r>
          </w:p>
        </w:tc>
        <w:tc>
          <w:tcPr>
            <w:tcW w:w="1437" w:type="dxa"/>
            <w:shd w:val="clear" w:color="auto" w:fill="auto"/>
            <w:vAlign w:val="center"/>
            <w:hideMark/>
          </w:tcPr>
          <w:p w14:paraId="17BE1F3E" w14:textId="77777777" w:rsidR="00C90BF9" w:rsidRPr="003A0D64" w:rsidRDefault="00C90BF9" w:rsidP="00E5658D">
            <w:pPr>
              <w:jc w:val="center"/>
              <w:rPr>
                <w:sz w:val="22"/>
              </w:rPr>
            </w:pPr>
            <w:r w:rsidRPr="003A0D64">
              <w:rPr>
                <w:sz w:val="22"/>
              </w:rPr>
              <w:t>0,000</w:t>
            </w:r>
          </w:p>
        </w:tc>
        <w:tc>
          <w:tcPr>
            <w:tcW w:w="1257" w:type="dxa"/>
            <w:shd w:val="clear" w:color="auto" w:fill="auto"/>
            <w:vAlign w:val="center"/>
            <w:hideMark/>
          </w:tcPr>
          <w:p w14:paraId="73C14AF6" w14:textId="77777777" w:rsidR="00C90BF9" w:rsidRPr="003A0D64" w:rsidRDefault="00C90BF9" w:rsidP="00E5658D">
            <w:pPr>
              <w:jc w:val="center"/>
              <w:rPr>
                <w:sz w:val="22"/>
              </w:rPr>
            </w:pPr>
            <w:r w:rsidRPr="003A0D64">
              <w:rPr>
                <w:sz w:val="22"/>
              </w:rPr>
              <w:t>0,000</w:t>
            </w:r>
          </w:p>
        </w:tc>
        <w:tc>
          <w:tcPr>
            <w:tcW w:w="1278" w:type="dxa"/>
            <w:shd w:val="clear" w:color="auto" w:fill="auto"/>
            <w:vAlign w:val="center"/>
            <w:hideMark/>
          </w:tcPr>
          <w:p w14:paraId="5965BD78" w14:textId="77777777" w:rsidR="00C90BF9" w:rsidRPr="003A0D64" w:rsidRDefault="00C90BF9" w:rsidP="00E5658D">
            <w:pPr>
              <w:jc w:val="center"/>
              <w:rPr>
                <w:sz w:val="22"/>
              </w:rPr>
            </w:pPr>
            <w:r w:rsidRPr="003A0D64">
              <w:rPr>
                <w:sz w:val="22"/>
              </w:rPr>
              <w:t>0,143</w:t>
            </w:r>
          </w:p>
        </w:tc>
      </w:tr>
      <w:tr w:rsidR="003A0D64" w:rsidRPr="003A0D64" w14:paraId="6953F9D4" w14:textId="77777777" w:rsidTr="00E5658D">
        <w:trPr>
          <w:trHeight w:val="23"/>
          <w:jc w:val="center"/>
        </w:trPr>
        <w:tc>
          <w:tcPr>
            <w:tcW w:w="616" w:type="dxa"/>
            <w:shd w:val="clear" w:color="auto" w:fill="auto"/>
            <w:vAlign w:val="center"/>
            <w:hideMark/>
          </w:tcPr>
          <w:p w14:paraId="5D640B70" w14:textId="77777777" w:rsidR="00C90BF9" w:rsidRPr="003A0D64" w:rsidRDefault="00C90BF9" w:rsidP="00E5658D">
            <w:pPr>
              <w:jc w:val="center"/>
              <w:rPr>
                <w:sz w:val="22"/>
              </w:rPr>
            </w:pPr>
            <w:r w:rsidRPr="003A0D64">
              <w:rPr>
                <w:sz w:val="22"/>
              </w:rPr>
              <w:t>2</w:t>
            </w:r>
          </w:p>
        </w:tc>
        <w:tc>
          <w:tcPr>
            <w:tcW w:w="3451" w:type="dxa"/>
            <w:shd w:val="clear" w:color="auto" w:fill="auto"/>
            <w:vAlign w:val="center"/>
            <w:hideMark/>
          </w:tcPr>
          <w:p w14:paraId="6217ADAA" w14:textId="77777777" w:rsidR="00C90BF9" w:rsidRPr="003A0D64" w:rsidRDefault="00C90BF9" w:rsidP="00E5658D">
            <w:pPr>
              <w:rPr>
                <w:sz w:val="22"/>
              </w:rPr>
            </w:pPr>
            <w:r w:rsidRPr="003A0D64">
              <w:rPr>
                <w:sz w:val="22"/>
              </w:rPr>
              <w:t>Котельная № 13</w:t>
            </w:r>
          </w:p>
        </w:tc>
        <w:tc>
          <w:tcPr>
            <w:tcW w:w="1305" w:type="dxa"/>
            <w:shd w:val="clear" w:color="auto" w:fill="auto"/>
            <w:vAlign w:val="center"/>
            <w:hideMark/>
          </w:tcPr>
          <w:p w14:paraId="416E34C4" w14:textId="77777777" w:rsidR="00C90BF9" w:rsidRPr="003A0D64" w:rsidRDefault="00C90BF9" w:rsidP="00E5658D">
            <w:pPr>
              <w:jc w:val="center"/>
              <w:rPr>
                <w:sz w:val="22"/>
              </w:rPr>
            </w:pPr>
            <w:r w:rsidRPr="003A0D64">
              <w:rPr>
                <w:sz w:val="22"/>
              </w:rPr>
              <w:t>0,147</w:t>
            </w:r>
          </w:p>
        </w:tc>
        <w:tc>
          <w:tcPr>
            <w:tcW w:w="1437" w:type="dxa"/>
            <w:shd w:val="clear" w:color="auto" w:fill="auto"/>
            <w:vAlign w:val="center"/>
            <w:hideMark/>
          </w:tcPr>
          <w:p w14:paraId="3BEB0D28" w14:textId="77777777" w:rsidR="00C90BF9" w:rsidRPr="003A0D64" w:rsidRDefault="00C90BF9" w:rsidP="00E5658D">
            <w:pPr>
              <w:jc w:val="center"/>
              <w:rPr>
                <w:sz w:val="22"/>
              </w:rPr>
            </w:pPr>
            <w:r w:rsidRPr="003A0D64">
              <w:rPr>
                <w:sz w:val="22"/>
              </w:rPr>
              <w:t>0,000</w:t>
            </w:r>
          </w:p>
        </w:tc>
        <w:tc>
          <w:tcPr>
            <w:tcW w:w="1257" w:type="dxa"/>
            <w:shd w:val="clear" w:color="auto" w:fill="auto"/>
            <w:vAlign w:val="center"/>
            <w:hideMark/>
          </w:tcPr>
          <w:p w14:paraId="43649C16" w14:textId="77777777" w:rsidR="00C90BF9" w:rsidRPr="003A0D64" w:rsidRDefault="00C90BF9" w:rsidP="00E5658D">
            <w:pPr>
              <w:jc w:val="center"/>
              <w:rPr>
                <w:sz w:val="22"/>
              </w:rPr>
            </w:pPr>
            <w:r w:rsidRPr="003A0D64">
              <w:rPr>
                <w:sz w:val="22"/>
              </w:rPr>
              <w:t>0,000</w:t>
            </w:r>
          </w:p>
        </w:tc>
        <w:tc>
          <w:tcPr>
            <w:tcW w:w="1278" w:type="dxa"/>
            <w:shd w:val="clear" w:color="auto" w:fill="auto"/>
            <w:vAlign w:val="center"/>
            <w:hideMark/>
          </w:tcPr>
          <w:p w14:paraId="05C4C8B2" w14:textId="77777777" w:rsidR="00C90BF9" w:rsidRPr="003A0D64" w:rsidRDefault="00C90BF9" w:rsidP="00E5658D">
            <w:pPr>
              <w:jc w:val="center"/>
              <w:rPr>
                <w:sz w:val="22"/>
              </w:rPr>
            </w:pPr>
            <w:r w:rsidRPr="003A0D64">
              <w:rPr>
                <w:sz w:val="22"/>
              </w:rPr>
              <w:t>0,147</w:t>
            </w:r>
          </w:p>
        </w:tc>
      </w:tr>
      <w:tr w:rsidR="003A0D64" w:rsidRPr="003A0D64" w14:paraId="41A8CFEB" w14:textId="77777777" w:rsidTr="00E5658D">
        <w:trPr>
          <w:trHeight w:val="23"/>
          <w:jc w:val="center"/>
        </w:trPr>
        <w:tc>
          <w:tcPr>
            <w:tcW w:w="616" w:type="dxa"/>
            <w:shd w:val="clear" w:color="auto" w:fill="auto"/>
            <w:vAlign w:val="center"/>
            <w:hideMark/>
          </w:tcPr>
          <w:p w14:paraId="55A41773" w14:textId="77777777" w:rsidR="00C90BF9" w:rsidRPr="003A0D64" w:rsidRDefault="00C90BF9" w:rsidP="00E5658D">
            <w:pPr>
              <w:jc w:val="center"/>
              <w:rPr>
                <w:sz w:val="22"/>
              </w:rPr>
            </w:pPr>
            <w:r w:rsidRPr="003A0D64">
              <w:rPr>
                <w:sz w:val="22"/>
              </w:rPr>
              <w:t>3</w:t>
            </w:r>
          </w:p>
        </w:tc>
        <w:tc>
          <w:tcPr>
            <w:tcW w:w="3451" w:type="dxa"/>
            <w:shd w:val="clear" w:color="auto" w:fill="auto"/>
            <w:vAlign w:val="center"/>
            <w:hideMark/>
          </w:tcPr>
          <w:p w14:paraId="13248407" w14:textId="77777777" w:rsidR="00C90BF9" w:rsidRPr="003A0D64" w:rsidRDefault="00C90BF9" w:rsidP="00E5658D">
            <w:pPr>
              <w:rPr>
                <w:sz w:val="22"/>
              </w:rPr>
            </w:pPr>
            <w:r w:rsidRPr="003A0D64">
              <w:rPr>
                <w:sz w:val="22"/>
              </w:rPr>
              <w:t>Котельная № 23</w:t>
            </w:r>
          </w:p>
        </w:tc>
        <w:tc>
          <w:tcPr>
            <w:tcW w:w="1305" w:type="dxa"/>
            <w:shd w:val="clear" w:color="auto" w:fill="auto"/>
            <w:vAlign w:val="center"/>
            <w:hideMark/>
          </w:tcPr>
          <w:p w14:paraId="7AE9AD92" w14:textId="77777777" w:rsidR="00C90BF9" w:rsidRPr="003A0D64" w:rsidRDefault="00C90BF9" w:rsidP="00E5658D">
            <w:pPr>
              <w:jc w:val="center"/>
              <w:rPr>
                <w:sz w:val="22"/>
              </w:rPr>
            </w:pPr>
            <w:r w:rsidRPr="003A0D64">
              <w:rPr>
                <w:sz w:val="22"/>
              </w:rPr>
              <w:t>0,061</w:t>
            </w:r>
          </w:p>
        </w:tc>
        <w:tc>
          <w:tcPr>
            <w:tcW w:w="1437" w:type="dxa"/>
            <w:shd w:val="clear" w:color="auto" w:fill="auto"/>
            <w:vAlign w:val="center"/>
            <w:hideMark/>
          </w:tcPr>
          <w:p w14:paraId="71B4C09C" w14:textId="77777777" w:rsidR="00C90BF9" w:rsidRPr="003A0D64" w:rsidRDefault="00C90BF9" w:rsidP="00E5658D">
            <w:pPr>
              <w:jc w:val="center"/>
              <w:rPr>
                <w:sz w:val="22"/>
              </w:rPr>
            </w:pPr>
            <w:r w:rsidRPr="003A0D64">
              <w:rPr>
                <w:sz w:val="22"/>
              </w:rPr>
              <w:t>0,000</w:t>
            </w:r>
          </w:p>
        </w:tc>
        <w:tc>
          <w:tcPr>
            <w:tcW w:w="1257" w:type="dxa"/>
            <w:shd w:val="clear" w:color="auto" w:fill="auto"/>
            <w:vAlign w:val="center"/>
            <w:hideMark/>
          </w:tcPr>
          <w:p w14:paraId="3E4E0334" w14:textId="77777777" w:rsidR="00C90BF9" w:rsidRPr="003A0D64" w:rsidRDefault="00C90BF9" w:rsidP="00E5658D">
            <w:pPr>
              <w:jc w:val="center"/>
              <w:rPr>
                <w:sz w:val="22"/>
              </w:rPr>
            </w:pPr>
            <w:r w:rsidRPr="003A0D64">
              <w:rPr>
                <w:sz w:val="22"/>
              </w:rPr>
              <w:t>0,000</w:t>
            </w:r>
          </w:p>
        </w:tc>
        <w:tc>
          <w:tcPr>
            <w:tcW w:w="1278" w:type="dxa"/>
            <w:shd w:val="clear" w:color="auto" w:fill="auto"/>
            <w:vAlign w:val="center"/>
            <w:hideMark/>
          </w:tcPr>
          <w:p w14:paraId="51DDB656" w14:textId="77777777" w:rsidR="00C90BF9" w:rsidRPr="003A0D64" w:rsidRDefault="00C90BF9" w:rsidP="00E5658D">
            <w:pPr>
              <w:jc w:val="center"/>
              <w:rPr>
                <w:sz w:val="22"/>
              </w:rPr>
            </w:pPr>
            <w:r w:rsidRPr="003A0D64">
              <w:rPr>
                <w:sz w:val="22"/>
              </w:rPr>
              <w:t>0,061</w:t>
            </w:r>
          </w:p>
        </w:tc>
      </w:tr>
      <w:tr w:rsidR="003A0D64" w:rsidRPr="003A0D64" w14:paraId="0FC5FB97" w14:textId="77777777" w:rsidTr="00E5658D">
        <w:trPr>
          <w:trHeight w:val="23"/>
          <w:jc w:val="center"/>
        </w:trPr>
        <w:tc>
          <w:tcPr>
            <w:tcW w:w="616" w:type="dxa"/>
            <w:shd w:val="clear" w:color="auto" w:fill="auto"/>
            <w:vAlign w:val="center"/>
            <w:hideMark/>
          </w:tcPr>
          <w:p w14:paraId="043D3993" w14:textId="77777777" w:rsidR="00C90BF9" w:rsidRPr="003A0D64" w:rsidRDefault="00C90BF9" w:rsidP="00E5658D">
            <w:pPr>
              <w:jc w:val="center"/>
              <w:rPr>
                <w:sz w:val="22"/>
              </w:rPr>
            </w:pPr>
            <w:r w:rsidRPr="003A0D64">
              <w:rPr>
                <w:sz w:val="22"/>
              </w:rPr>
              <w:t>4</w:t>
            </w:r>
          </w:p>
        </w:tc>
        <w:tc>
          <w:tcPr>
            <w:tcW w:w="3451" w:type="dxa"/>
            <w:shd w:val="clear" w:color="auto" w:fill="auto"/>
            <w:vAlign w:val="center"/>
            <w:hideMark/>
          </w:tcPr>
          <w:p w14:paraId="3BD66FA7" w14:textId="77777777" w:rsidR="00C90BF9" w:rsidRPr="003A0D64" w:rsidRDefault="00C90BF9" w:rsidP="00E5658D">
            <w:pPr>
              <w:rPr>
                <w:sz w:val="22"/>
              </w:rPr>
            </w:pPr>
            <w:r w:rsidRPr="003A0D64">
              <w:rPr>
                <w:sz w:val="22"/>
              </w:rPr>
              <w:t>Котельная № 29</w:t>
            </w:r>
          </w:p>
        </w:tc>
        <w:tc>
          <w:tcPr>
            <w:tcW w:w="1305" w:type="dxa"/>
            <w:shd w:val="clear" w:color="auto" w:fill="auto"/>
            <w:vAlign w:val="center"/>
            <w:hideMark/>
          </w:tcPr>
          <w:p w14:paraId="2C863CCD" w14:textId="77777777" w:rsidR="00C90BF9" w:rsidRPr="003A0D64" w:rsidRDefault="00C90BF9" w:rsidP="00E5658D">
            <w:pPr>
              <w:jc w:val="center"/>
              <w:rPr>
                <w:sz w:val="22"/>
              </w:rPr>
            </w:pPr>
            <w:r w:rsidRPr="003A0D64">
              <w:rPr>
                <w:sz w:val="22"/>
              </w:rPr>
              <w:t>0,007</w:t>
            </w:r>
          </w:p>
        </w:tc>
        <w:tc>
          <w:tcPr>
            <w:tcW w:w="1437" w:type="dxa"/>
            <w:shd w:val="clear" w:color="auto" w:fill="auto"/>
            <w:vAlign w:val="center"/>
            <w:hideMark/>
          </w:tcPr>
          <w:p w14:paraId="34D743DD" w14:textId="77777777" w:rsidR="00C90BF9" w:rsidRPr="003A0D64" w:rsidRDefault="00C90BF9" w:rsidP="00E5658D">
            <w:pPr>
              <w:jc w:val="center"/>
              <w:rPr>
                <w:sz w:val="22"/>
              </w:rPr>
            </w:pPr>
            <w:r w:rsidRPr="003A0D64">
              <w:rPr>
                <w:sz w:val="22"/>
              </w:rPr>
              <w:t>0,000</w:t>
            </w:r>
          </w:p>
        </w:tc>
        <w:tc>
          <w:tcPr>
            <w:tcW w:w="1257" w:type="dxa"/>
            <w:shd w:val="clear" w:color="auto" w:fill="auto"/>
            <w:vAlign w:val="center"/>
            <w:hideMark/>
          </w:tcPr>
          <w:p w14:paraId="41534263" w14:textId="77777777" w:rsidR="00C90BF9" w:rsidRPr="003A0D64" w:rsidRDefault="00C90BF9" w:rsidP="00E5658D">
            <w:pPr>
              <w:jc w:val="center"/>
              <w:rPr>
                <w:sz w:val="22"/>
              </w:rPr>
            </w:pPr>
            <w:r w:rsidRPr="003A0D64">
              <w:rPr>
                <w:sz w:val="22"/>
              </w:rPr>
              <w:t>0,000</w:t>
            </w:r>
          </w:p>
        </w:tc>
        <w:tc>
          <w:tcPr>
            <w:tcW w:w="1278" w:type="dxa"/>
            <w:shd w:val="clear" w:color="auto" w:fill="auto"/>
            <w:vAlign w:val="center"/>
            <w:hideMark/>
          </w:tcPr>
          <w:p w14:paraId="3226A649" w14:textId="77777777" w:rsidR="00C90BF9" w:rsidRPr="003A0D64" w:rsidRDefault="00C90BF9" w:rsidP="00E5658D">
            <w:pPr>
              <w:jc w:val="center"/>
              <w:rPr>
                <w:sz w:val="22"/>
              </w:rPr>
            </w:pPr>
            <w:r w:rsidRPr="003A0D64">
              <w:rPr>
                <w:sz w:val="22"/>
              </w:rPr>
              <w:t>0,007</w:t>
            </w:r>
          </w:p>
        </w:tc>
      </w:tr>
      <w:tr w:rsidR="003A0D64" w:rsidRPr="003A0D64" w14:paraId="19312E7C" w14:textId="77777777" w:rsidTr="00E5658D">
        <w:trPr>
          <w:trHeight w:val="23"/>
          <w:jc w:val="center"/>
        </w:trPr>
        <w:tc>
          <w:tcPr>
            <w:tcW w:w="616" w:type="dxa"/>
            <w:shd w:val="clear" w:color="auto" w:fill="auto"/>
            <w:vAlign w:val="center"/>
            <w:hideMark/>
          </w:tcPr>
          <w:p w14:paraId="395184C1" w14:textId="77777777" w:rsidR="00C90BF9" w:rsidRPr="003A0D64" w:rsidRDefault="00C90BF9" w:rsidP="00E5658D">
            <w:pPr>
              <w:jc w:val="center"/>
              <w:rPr>
                <w:sz w:val="22"/>
              </w:rPr>
            </w:pPr>
            <w:r w:rsidRPr="003A0D64">
              <w:rPr>
                <w:sz w:val="22"/>
              </w:rPr>
              <w:t>5</w:t>
            </w:r>
          </w:p>
        </w:tc>
        <w:tc>
          <w:tcPr>
            <w:tcW w:w="3451" w:type="dxa"/>
            <w:shd w:val="clear" w:color="auto" w:fill="auto"/>
            <w:vAlign w:val="center"/>
            <w:hideMark/>
          </w:tcPr>
          <w:p w14:paraId="075EC319" w14:textId="112FD453" w:rsidR="00C90BF9" w:rsidRPr="003A0D64" w:rsidRDefault="00C90BF9" w:rsidP="00E5658D">
            <w:pPr>
              <w:rPr>
                <w:sz w:val="22"/>
              </w:rPr>
            </w:pPr>
            <w:r w:rsidRPr="003A0D64">
              <w:rPr>
                <w:sz w:val="22"/>
              </w:rPr>
              <w:t xml:space="preserve">Котельная </w:t>
            </w:r>
            <w:r w:rsidR="00757B44">
              <w:rPr>
                <w:sz w:val="22"/>
              </w:rPr>
              <w:t xml:space="preserve">с. </w:t>
            </w:r>
            <w:proofErr w:type="spellStart"/>
            <w:r w:rsidR="00757B44">
              <w:rPr>
                <w:sz w:val="22"/>
              </w:rPr>
              <w:t>Купянка</w:t>
            </w:r>
            <w:proofErr w:type="spellEnd"/>
            <w:r w:rsidR="00757B44">
              <w:rPr>
                <w:sz w:val="22"/>
              </w:rPr>
              <w:t>, ул. Октябрьская, 28 «а»</w:t>
            </w:r>
          </w:p>
        </w:tc>
        <w:tc>
          <w:tcPr>
            <w:tcW w:w="1305" w:type="dxa"/>
            <w:shd w:val="clear" w:color="auto" w:fill="auto"/>
            <w:vAlign w:val="center"/>
            <w:hideMark/>
          </w:tcPr>
          <w:p w14:paraId="596F4789" w14:textId="77777777" w:rsidR="00C90BF9" w:rsidRPr="003A0D64" w:rsidRDefault="00C90BF9" w:rsidP="00E5658D">
            <w:pPr>
              <w:jc w:val="center"/>
              <w:rPr>
                <w:sz w:val="22"/>
              </w:rPr>
            </w:pPr>
            <w:r w:rsidRPr="003A0D64">
              <w:rPr>
                <w:sz w:val="22"/>
              </w:rPr>
              <w:t>0,026</w:t>
            </w:r>
          </w:p>
        </w:tc>
        <w:tc>
          <w:tcPr>
            <w:tcW w:w="1437" w:type="dxa"/>
            <w:shd w:val="clear" w:color="auto" w:fill="auto"/>
            <w:vAlign w:val="center"/>
            <w:hideMark/>
          </w:tcPr>
          <w:p w14:paraId="1D18281E" w14:textId="77777777" w:rsidR="00C90BF9" w:rsidRPr="003A0D64" w:rsidRDefault="00C90BF9" w:rsidP="00E5658D">
            <w:pPr>
              <w:jc w:val="center"/>
              <w:rPr>
                <w:sz w:val="22"/>
              </w:rPr>
            </w:pPr>
            <w:r w:rsidRPr="003A0D64">
              <w:rPr>
                <w:sz w:val="22"/>
              </w:rPr>
              <w:t>0,000</w:t>
            </w:r>
          </w:p>
        </w:tc>
        <w:tc>
          <w:tcPr>
            <w:tcW w:w="1257" w:type="dxa"/>
            <w:shd w:val="clear" w:color="auto" w:fill="auto"/>
            <w:vAlign w:val="center"/>
            <w:hideMark/>
          </w:tcPr>
          <w:p w14:paraId="42C7B61A" w14:textId="77777777" w:rsidR="00C90BF9" w:rsidRPr="003A0D64" w:rsidRDefault="00C90BF9" w:rsidP="00E5658D">
            <w:pPr>
              <w:jc w:val="center"/>
              <w:rPr>
                <w:sz w:val="22"/>
              </w:rPr>
            </w:pPr>
            <w:r w:rsidRPr="003A0D64">
              <w:rPr>
                <w:sz w:val="22"/>
              </w:rPr>
              <w:t>0,000</w:t>
            </w:r>
          </w:p>
        </w:tc>
        <w:tc>
          <w:tcPr>
            <w:tcW w:w="1278" w:type="dxa"/>
            <w:shd w:val="clear" w:color="auto" w:fill="auto"/>
            <w:vAlign w:val="center"/>
            <w:hideMark/>
          </w:tcPr>
          <w:p w14:paraId="02A1EDEC" w14:textId="77777777" w:rsidR="00C90BF9" w:rsidRPr="003A0D64" w:rsidRDefault="00C90BF9" w:rsidP="00E5658D">
            <w:pPr>
              <w:jc w:val="center"/>
              <w:rPr>
                <w:sz w:val="22"/>
              </w:rPr>
            </w:pPr>
            <w:r w:rsidRPr="003A0D64">
              <w:rPr>
                <w:sz w:val="22"/>
              </w:rPr>
              <w:t>0,026</w:t>
            </w:r>
          </w:p>
        </w:tc>
      </w:tr>
      <w:tr w:rsidR="003A0D64" w:rsidRPr="003A0D64" w14:paraId="611F0ABA" w14:textId="77777777" w:rsidTr="00E5658D">
        <w:trPr>
          <w:trHeight w:val="23"/>
          <w:jc w:val="center"/>
        </w:trPr>
        <w:tc>
          <w:tcPr>
            <w:tcW w:w="616" w:type="dxa"/>
            <w:shd w:val="clear" w:color="auto" w:fill="auto"/>
            <w:vAlign w:val="center"/>
            <w:hideMark/>
          </w:tcPr>
          <w:p w14:paraId="0ED103EC" w14:textId="77777777" w:rsidR="00C90BF9" w:rsidRPr="003A0D64" w:rsidRDefault="00C90BF9" w:rsidP="00E5658D">
            <w:pPr>
              <w:jc w:val="center"/>
              <w:rPr>
                <w:sz w:val="22"/>
              </w:rPr>
            </w:pPr>
            <w:r w:rsidRPr="003A0D64">
              <w:rPr>
                <w:sz w:val="22"/>
              </w:rPr>
              <w:t>6</w:t>
            </w:r>
          </w:p>
        </w:tc>
        <w:tc>
          <w:tcPr>
            <w:tcW w:w="3451" w:type="dxa"/>
            <w:shd w:val="clear" w:color="auto" w:fill="auto"/>
            <w:vAlign w:val="center"/>
            <w:hideMark/>
          </w:tcPr>
          <w:p w14:paraId="03903A0C" w14:textId="77777777" w:rsidR="00C90BF9" w:rsidRPr="003A0D64" w:rsidRDefault="00C90BF9" w:rsidP="00E5658D">
            <w:pPr>
              <w:rPr>
                <w:sz w:val="22"/>
              </w:rPr>
            </w:pPr>
            <w:r w:rsidRPr="003A0D64">
              <w:rPr>
                <w:sz w:val="22"/>
              </w:rPr>
              <w:t xml:space="preserve">Котельная </w:t>
            </w:r>
            <w:proofErr w:type="spellStart"/>
            <w:r w:rsidRPr="003A0D64">
              <w:rPr>
                <w:sz w:val="22"/>
              </w:rPr>
              <w:t>с.Поповка</w:t>
            </w:r>
            <w:proofErr w:type="spellEnd"/>
            <w:r w:rsidRPr="003A0D64">
              <w:rPr>
                <w:sz w:val="22"/>
              </w:rPr>
              <w:t xml:space="preserve">, </w:t>
            </w:r>
            <w:proofErr w:type="spellStart"/>
            <w:r w:rsidRPr="003A0D64">
              <w:rPr>
                <w:sz w:val="22"/>
              </w:rPr>
              <w:t>ул.Калинина</w:t>
            </w:r>
            <w:proofErr w:type="spellEnd"/>
            <w:r w:rsidRPr="003A0D64">
              <w:rPr>
                <w:sz w:val="22"/>
              </w:rPr>
              <w:t>, 67а</w:t>
            </w:r>
          </w:p>
        </w:tc>
        <w:tc>
          <w:tcPr>
            <w:tcW w:w="1305" w:type="dxa"/>
            <w:shd w:val="clear" w:color="auto" w:fill="auto"/>
            <w:vAlign w:val="center"/>
            <w:hideMark/>
          </w:tcPr>
          <w:p w14:paraId="4F0F9282" w14:textId="77777777" w:rsidR="00C90BF9" w:rsidRPr="003A0D64" w:rsidRDefault="00C90BF9" w:rsidP="00E5658D">
            <w:pPr>
              <w:jc w:val="center"/>
              <w:rPr>
                <w:sz w:val="22"/>
              </w:rPr>
            </w:pPr>
            <w:r w:rsidRPr="003A0D64">
              <w:rPr>
                <w:sz w:val="22"/>
              </w:rPr>
              <w:t>0,027</w:t>
            </w:r>
          </w:p>
        </w:tc>
        <w:tc>
          <w:tcPr>
            <w:tcW w:w="1437" w:type="dxa"/>
            <w:shd w:val="clear" w:color="auto" w:fill="auto"/>
            <w:vAlign w:val="center"/>
            <w:hideMark/>
          </w:tcPr>
          <w:p w14:paraId="23746F41" w14:textId="77777777" w:rsidR="00C90BF9" w:rsidRPr="003A0D64" w:rsidRDefault="00C90BF9" w:rsidP="00E5658D">
            <w:pPr>
              <w:jc w:val="center"/>
              <w:rPr>
                <w:sz w:val="22"/>
              </w:rPr>
            </w:pPr>
            <w:r w:rsidRPr="003A0D64">
              <w:rPr>
                <w:sz w:val="22"/>
              </w:rPr>
              <w:t>0,000</w:t>
            </w:r>
          </w:p>
        </w:tc>
        <w:tc>
          <w:tcPr>
            <w:tcW w:w="1257" w:type="dxa"/>
            <w:shd w:val="clear" w:color="auto" w:fill="auto"/>
            <w:vAlign w:val="center"/>
            <w:hideMark/>
          </w:tcPr>
          <w:p w14:paraId="44DCC4EA" w14:textId="77777777" w:rsidR="00C90BF9" w:rsidRPr="003A0D64" w:rsidRDefault="00C90BF9" w:rsidP="00E5658D">
            <w:pPr>
              <w:jc w:val="center"/>
              <w:rPr>
                <w:sz w:val="22"/>
              </w:rPr>
            </w:pPr>
            <w:r w:rsidRPr="003A0D64">
              <w:rPr>
                <w:sz w:val="22"/>
              </w:rPr>
              <w:t>0,000</w:t>
            </w:r>
          </w:p>
        </w:tc>
        <w:tc>
          <w:tcPr>
            <w:tcW w:w="1278" w:type="dxa"/>
            <w:shd w:val="clear" w:color="auto" w:fill="auto"/>
            <w:vAlign w:val="center"/>
            <w:hideMark/>
          </w:tcPr>
          <w:p w14:paraId="647B169A" w14:textId="77777777" w:rsidR="00C90BF9" w:rsidRPr="003A0D64" w:rsidRDefault="00C90BF9" w:rsidP="00E5658D">
            <w:pPr>
              <w:jc w:val="center"/>
              <w:rPr>
                <w:sz w:val="22"/>
              </w:rPr>
            </w:pPr>
            <w:r w:rsidRPr="003A0D64">
              <w:rPr>
                <w:sz w:val="22"/>
              </w:rPr>
              <w:t>0,027</w:t>
            </w:r>
          </w:p>
        </w:tc>
      </w:tr>
      <w:tr w:rsidR="003A0D64" w:rsidRPr="003A0D64" w14:paraId="09F0BED1" w14:textId="77777777" w:rsidTr="00E5658D">
        <w:trPr>
          <w:trHeight w:val="23"/>
          <w:jc w:val="center"/>
        </w:trPr>
        <w:tc>
          <w:tcPr>
            <w:tcW w:w="4067" w:type="dxa"/>
            <w:gridSpan w:val="2"/>
            <w:shd w:val="clear" w:color="auto" w:fill="auto"/>
            <w:vAlign w:val="center"/>
            <w:hideMark/>
          </w:tcPr>
          <w:p w14:paraId="7EEB7A47" w14:textId="77777777" w:rsidR="00C90BF9" w:rsidRPr="003A0D64" w:rsidRDefault="00C90BF9" w:rsidP="00E5658D">
            <w:pPr>
              <w:jc w:val="center"/>
              <w:rPr>
                <w:sz w:val="22"/>
              </w:rPr>
            </w:pPr>
            <w:r w:rsidRPr="003A0D64">
              <w:rPr>
                <w:sz w:val="22"/>
              </w:rPr>
              <w:t>Всего по муниципальному образованию</w:t>
            </w:r>
          </w:p>
        </w:tc>
        <w:tc>
          <w:tcPr>
            <w:tcW w:w="1305" w:type="dxa"/>
            <w:shd w:val="clear" w:color="auto" w:fill="auto"/>
            <w:vAlign w:val="center"/>
            <w:hideMark/>
          </w:tcPr>
          <w:p w14:paraId="2ABEE789" w14:textId="77777777" w:rsidR="00C90BF9" w:rsidRPr="003A0D64" w:rsidRDefault="00C90BF9" w:rsidP="00E5658D">
            <w:pPr>
              <w:jc w:val="center"/>
              <w:rPr>
                <w:sz w:val="22"/>
              </w:rPr>
            </w:pPr>
            <w:r w:rsidRPr="003A0D64">
              <w:rPr>
                <w:sz w:val="22"/>
              </w:rPr>
              <w:t>0,412</w:t>
            </w:r>
          </w:p>
        </w:tc>
        <w:tc>
          <w:tcPr>
            <w:tcW w:w="1437" w:type="dxa"/>
            <w:shd w:val="clear" w:color="auto" w:fill="auto"/>
            <w:vAlign w:val="center"/>
            <w:hideMark/>
          </w:tcPr>
          <w:p w14:paraId="78C5426A" w14:textId="77777777" w:rsidR="00C90BF9" w:rsidRPr="003A0D64" w:rsidRDefault="00C90BF9" w:rsidP="00E5658D">
            <w:pPr>
              <w:jc w:val="center"/>
              <w:rPr>
                <w:sz w:val="22"/>
              </w:rPr>
            </w:pPr>
            <w:r w:rsidRPr="003A0D64">
              <w:rPr>
                <w:sz w:val="22"/>
              </w:rPr>
              <w:t>0,000</w:t>
            </w:r>
          </w:p>
        </w:tc>
        <w:tc>
          <w:tcPr>
            <w:tcW w:w="1257" w:type="dxa"/>
            <w:shd w:val="clear" w:color="auto" w:fill="auto"/>
            <w:vAlign w:val="center"/>
            <w:hideMark/>
          </w:tcPr>
          <w:p w14:paraId="4291DFEF" w14:textId="77777777" w:rsidR="00C90BF9" w:rsidRPr="003A0D64" w:rsidRDefault="00C90BF9" w:rsidP="00E5658D">
            <w:pPr>
              <w:jc w:val="center"/>
              <w:rPr>
                <w:sz w:val="22"/>
              </w:rPr>
            </w:pPr>
            <w:r w:rsidRPr="003A0D64">
              <w:rPr>
                <w:sz w:val="22"/>
              </w:rPr>
              <w:t>0,000</w:t>
            </w:r>
          </w:p>
        </w:tc>
        <w:tc>
          <w:tcPr>
            <w:tcW w:w="1278" w:type="dxa"/>
            <w:shd w:val="clear" w:color="auto" w:fill="auto"/>
            <w:vAlign w:val="center"/>
            <w:hideMark/>
          </w:tcPr>
          <w:p w14:paraId="71489E60" w14:textId="77777777" w:rsidR="00C90BF9" w:rsidRPr="003A0D64" w:rsidRDefault="00C90BF9" w:rsidP="00E5658D">
            <w:pPr>
              <w:jc w:val="center"/>
              <w:rPr>
                <w:sz w:val="22"/>
              </w:rPr>
            </w:pPr>
            <w:r w:rsidRPr="003A0D64">
              <w:rPr>
                <w:sz w:val="22"/>
              </w:rPr>
              <w:t>0,412</w:t>
            </w:r>
          </w:p>
        </w:tc>
      </w:tr>
    </w:tbl>
    <w:p w14:paraId="2E44A65B" w14:textId="77777777" w:rsidR="008B1098" w:rsidRPr="003A0D64" w:rsidRDefault="008B1098" w:rsidP="009930F5">
      <w:pPr>
        <w:spacing w:line="360" w:lineRule="auto"/>
        <w:ind w:firstLine="709"/>
        <w:jc w:val="both"/>
      </w:pPr>
    </w:p>
    <w:p w14:paraId="6EE899D0" w14:textId="79DCEFA2" w:rsidR="004A6AAC" w:rsidRPr="003A0D64" w:rsidRDefault="004A6AAC" w:rsidP="007E53B6">
      <w:pPr>
        <w:pStyle w:val="2"/>
        <w:tabs>
          <w:tab w:val="left" w:pos="1134"/>
        </w:tabs>
        <w:spacing w:before="120" w:after="0" w:line="360" w:lineRule="auto"/>
        <w:ind w:left="0" w:firstLine="709"/>
        <w:rPr>
          <w:rFonts w:ascii="Times New Roman" w:hAnsi="Times New Roman"/>
          <w:color w:val="auto"/>
          <w:sz w:val="24"/>
          <w:szCs w:val="24"/>
          <w:lang w:val="ru-RU" w:eastAsia="ru-RU"/>
        </w:rPr>
      </w:pPr>
      <w:bookmarkStart w:id="74" w:name="_Toc115946927"/>
      <w:r w:rsidRPr="003A0D64">
        <w:rPr>
          <w:rFonts w:ascii="Times New Roman" w:hAnsi="Times New Roman"/>
          <w:color w:val="auto"/>
          <w:sz w:val="24"/>
          <w:szCs w:val="24"/>
          <w:lang w:val="ru-RU" w:eastAsia="ru-RU"/>
        </w:rPr>
        <w:t>2.12. Радиус эффективного теплоснабжения источников тепловой энергии</w:t>
      </w:r>
      <w:bookmarkEnd w:id="74"/>
    </w:p>
    <w:p w14:paraId="1D43BB15" w14:textId="77777777" w:rsidR="008B1098" w:rsidRPr="003A0D64" w:rsidRDefault="008B1098" w:rsidP="008B1098">
      <w:pPr>
        <w:tabs>
          <w:tab w:val="left" w:pos="539"/>
          <w:tab w:val="left" w:pos="993"/>
        </w:tabs>
        <w:adjustRightInd w:val="0"/>
        <w:spacing w:line="360" w:lineRule="auto"/>
        <w:ind w:firstLine="709"/>
        <w:jc w:val="both"/>
        <w:textAlignment w:val="baseline"/>
      </w:pPr>
      <w:bookmarkStart w:id="75" w:name="_Hlk39161181"/>
      <w:r w:rsidRPr="003A0D64">
        <w:t xml:space="preserve">Согласно статьи 2 Федерального закона №190-ФЗ «О теплоснабжении «, радиус эффективного теплоснабжения - это максимальное расстояние от </w:t>
      </w:r>
      <w:proofErr w:type="spellStart"/>
      <w:r w:rsidRPr="003A0D64">
        <w:t>теплопотребляющей</w:t>
      </w:r>
      <w:proofErr w:type="spellEnd"/>
      <w:r w:rsidRPr="003A0D64">
        <w:t xml:space="preserve"> установки до ближайшего источника тепловой энергии в системе теплоснабжения, при превышении которого подключение (технологическое при-соединение) </w:t>
      </w:r>
      <w:proofErr w:type="spellStart"/>
      <w:r w:rsidRPr="003A0D64">
        <w:t>теплопотребляющей</w:t>
      </w:r>
      <w:proofErr w:type="spellEnd"/>
      <w:r w:rsidRPr="003A0D64">
        <w:t xml:space="preserve"> установки к данной системе теплоснабжения не-целесообразно по причине увеличения совокупных расходов в системе тепло-снабжения.</w:t>
      </w:r>
    </w:p>
    <w:p w14:paraId="4A6CCE66" w14:textId="77777777" w:rsidR="008B1098" w:rsidRPr="003A0D64" w:rsidRDefault="008B1098" w:rsidP="008B1098">
      <w:pPr>
        <w:tabs>
          <w:tab w:val="left" w:pos="539"/>
          <w:tab w:val="left" w:pos="993"/>
        </w:tabs>
        <w:adjustRightInd w:val="0"/>
        <w:spacing w:line="360" w:lineRule="auto"/>
        <w:ind w:firstLine="709"/>
        <w:jc w:val="both"/>
        <w:textAlignment w:val="baseline"/>
      </w:pPr>
      <w:r w:rsidRPr="003A0D64">
        <w:t>Согласно п. 6 2. Требований к схемам теплоснабжения, утвержденных постановлением Правительства РФ №154 от 22.02.2012 г., радиус эффективного тепло-снабжения позволяет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определяемый для зоны действия каждого источника тепловой энергии.</w:t>
      </w:r>
    </w:p>
    <w:p w14:paraId="4B36FA9E" w14:textId="77777777" w:rsidR="008B1098" w:rsidRPr="003A0D64" w:rsidRDefault="008B1098" w:rsidP="008B1098">
      <w:pPr>
        <w:tabs>
          <w:tab w:val="left" w:pos="539"/>
          <w:tab w:val="left" w:pos="993"/>
        </w:tabs>
        <w:adjustRightInd w:val="0"/>
        <w:spacing w:line="360" w:lineRule="auto"/>
        <w:ind w:firstLine="709"/>
        <w:jc w:val="both"/>
        <w:textAlignment w:val="baseline"/>
      </w:pPr>
      <w:r w:rsidRPr="003A0D64">
        <w:lastRenderedPageBreak/>
        <w:t>Расширение зоны теплоснабжения с увеличением радиуса действия источника тепловой энергии приводит к возрастанию затрат на производство и транспорт тепловой энергии. С другой стороны, подключение дополнительной тепловой нагрузки приводит к увеличению доходов от дополнительного объема ее реализации. При этом понятием радиуса эффективного теплоснабжения является то расстояние, при котором вероятный рост доходов от дополнительной реализации тепловой энергии компенсирует возрастание расходов при подключении удаленного потребителя.</w:t>
      </w:r>
    </w:p>
    <w:p w14:paraId="173957E4" w14:textId="77777777" w:rsidR="008B1098" w:rsidRPr="003A0D64" w:rsidRDefault="008B1098" w:rsidP="008B1098">
      <w:pPr>
        <w:tabs>
          <w:tab w:val="left" w:pos="539"/>
          <w:tab w:val="left" w:pos="993"/>
        </w:tabs>
        <w:adjustRightInd w:val="0"/>
        <w:spacing w:line="360" w:lineRule="auto"/>
        <w:ind w:firstLine="709"/>
        <w:jc w:val="both"/>
        <w:textAlignment w:val="baseline"/>
      </w:pPr>
      <w:r w:rsidRPr="003A0D64">
        <w:t>Вывод о попадании объекта возможного перспективного присоединения в радиус эффективного теплоснабжения принимается исходя из следующего условия: отношение совокупных затрат на строительство и эксплуатацию теплосети к выручке от передачи тепловой энергии должно быть менее или равно 100%. В противном случае рассматриваемый объект не попадает в границы радиуса эффективного теплоснабжения и присоединение объекта к системе централизованного теплоснабжения является нецелесообразным.</w:t>
      </w:r>
    </w:p>
    <w:p w14:paraId="0DED8D2A" w14:textId="77777777" w:rsidR="008B1098" w:rsidRPr="003A0D64" w:rsidRDefault="008B1098" w:rsidP="008B1098">
      <w:pPr>
        <w:tabs>
          <w:tab w:val="left" w:pos="539"/>
          <w:tab w:val="left" w:pos="993"/>
        </w:tabs>
        <w:adjustRightInd w:val="0"/>
        <w:spacing w:line="360" w:lineRule="auto"/>
        <w:ind w:firstLine="709"/>
        <w:jc w:val="both"/>
        <w:textAlignment w:val="baseline"/>
      </w:pPr>
      <w:proofErr w:type="gramStart"/>
      <w:r w:rsidRPr="003A0D64">
        <w:t>Т.е.</w:t>
      </w:r>
      <w:proofErr w:type="gramEnd"/>
      <w:r w:rsidRPr="003A0D64">
        <w:t xml:space="preserve"> объект присоединения попадает в радиус эффективного теплоснабжения если выручка от передачи тепловой энергии присоединяемому объекту будет не меньше совокупных затрат на строительство и эксплуатацию теплотрассы к объекту.</w:t>
      </w:r>
    </w:p>
    <w:p w14:paraId="6D4D34BC" w14:textId="77777777" w:rsidR="008B1098" w:rsidRPr="003A0D64" w:rsidRDefault="008B1098" w:rsidP="008B1098">
      <w:pPr>
        <w:tabs>
          <w:tab w:val="left" w:pos="539"/>
          <w:tab w:val="left" w:pos="993"/>
        </w:tabs>
        <w:adjustRightInd w:val="0"/>
        <w:spacing w:after="120" w:line="360" w:lineRule="auto"/>
        <w:ind w:firstLine="709"/>
        <w:jc w:val="both"/>
        <w:textAlignment w:val="baseline"/>
      </w:pPr>
      <w:r w:rsidRPr="003A0D64">
        <w:t>В существующем варианте развития не выделены отдельные перспективные объекты подключения, в связи с чем определить целесообразность подключения объектов централизованного теплоснабжения к существующим источниками и/или перспективным источникам не представляется возможным.</w:t>
      </w:r>
      <w:r w:rsidRPr="003A0D64">
        <w:rPr>
          <w:rFonts w:eastAsia="Calibri"/>
          <w:lang w:eastAsia="en-US"/>
        </w:rPr>
        <w:t xml:space="preserve"> </w:t>
      </w:r>
    </w:p>
    <w:p w14:paraId="0FF157AD" w14:textId="37F45B2E" w:rsidR="00346E5D" w:rsidRPr="003A0D64" w:rsidRDefault="00346E5D" w:rsidP="00346E5D">
      <w:pPr>
        <w:tabs>
          <w:tab w:val="left" w:pos="539"/>
          <w:tab w:val="left" w:pos="993"/>
        </w:tabs>
        <w:adjustRightInd w:val="0"/>
        <w:spacing w:after="120" w:line="360" w:lineRule="auto"/>
        <w:ind w:firstLine="709"/>
        <w:jc w:val="both"/>
        <w:textAlignment w:val="baseline"/>
      </w:pPr>
      <w:r w:rsidRPr="003A0D64">
        <w:rPr>
          <w:rFonts w:eastAsia="Calibri"/>
          <w:lang w:eastAsia="en-US"/>
        </w:rPr>
        <w:t xml:space="preserve"> </w:t>
      </w:r>
    </w:p>
    <w:p w14:paraId="2ED5A4E9" w14:textId="6E8640ED" w:rsidR="00D307C1" w:rsidRPr="003A0D64" w:rsidRDefault="00D307C1" w:rsidP="00D307C1">
      <w:pPr>
        <w:tabs>
          <w:tab w:val="left" w:pos="539"/>
          <w:tab w:val="left" w:pos="993"/>
        </w:tabs>
        <w:adjustRightInd w:val="0"/>
        <w:spacing w:after="120" w:line="360" w:lineRule="auto"/>
        <w:ind w:firstLine="709"/>
        <w:jc w:val="both"/>
        <w:textAlignment w:val="baseline"/>
      </w:pPr>
    </w:p>
    <w:bookmarkEnd w:id="75"/>
    <w:p w14:paraId="030831A4" w14:textId="1D600580" w:rsidR="007D6A94" w:rsidRPr="003A0D64" w:rsidRDefault="007D6A94" w:rsidP="00DC3E55">
      <w:pPr>
        <w:tabs>
          <w:tab w:val="left" w:pos="539"/>
          <w:tab w:val="left" w:pos="993"/>
        </w:tabs>
        <w:adjustRightInd w:val="0"/>
        <w:spacing w:after="120" w:line="360" w:lineRule="auto"/>
        <w:ind w:firstLine="709"/>
        <w:jc w:val="both"/>
        <w:textAlignment w:val="baseline"/>
      </w:pPr>
    </w:p>
    <w:p w14:paraId="3414D2DA" w14:textId="5A1913EF" w:rsidR="004A6AAC" w:rsidRPr="003A0D64" w:rsidRDefault="004A6AAC" w:rsidP="00C84143">
      <w:pPr>
        <w:tabs>
          <w:tab w:val="left" w:pos="539"/>
          <w:tab w:val="left" w:pos="993"/>
        </w:tabs>
        <w:adjustRightInd w:val="0"/>
        <w:spacing w:line="360" w:lineRule="auto"/>
        <w:ind w:firstLine="709"/>
        <w:jc w:val="both"/>
        <w:textAlignment w:val="baseline"/>
        <w:rPr>
          <w:lang w:eastAsia="en-US"/>
        </w:rPr>
      </w:pPr>
    </w:p>
    <w:p w14:paraId="40A67301" w14:textId="77777777" w:rsidR="004A6AAC" w:rsidRPr="003A0D64" w:rsidRDefault="004A6AAC">
      <w:pPr>
        <w:spacing w:after="200" w:line="276" w:lineRule="auto"/>
        <w:rPr>
          <w:lang w:eastAsia="en-US"/>
        </w:rPr>
      </w:pPr>
      <w:r w:rsidRPr="003A0D64">
        <w:rPr>
          <w:lang w:eastAsia="en-US"/>
        </w:rPr>
        <w:br w:type="page"/>
      </w:r>
    </w:p>
    <w:p w14:paraId="10C7300A" w14:textId="0D85E2E1" w:rsidR="00EE5F35" w:rsidRPr="003A0D64" w:rsidRDefault="00EE5F35" w:rsidP="00C23D7B">
      <w:pPr>
        <w:pStyle w:val="1"/>
        <w:ind w:firstLine="706"/>
        <w:rPr>
          <w:rFonts w:ascii="Times New Roman" w:eastAsia="Times New Roman" w:hAnsi="Times New Roman" w:cs="Times New Roman"/>
          <w:color w:val="auto"/>
          <w:sz w:val="24"/>
          <w:szCs w:val="24"/>
        </w:rPr>
      </w:pPr>
      <w:bookmarkStart w:id="76" w:name="_Toc115946928"/>
      <w:r w:rsidRPr="003A0D64">
        <w:rPr>
          <w:rFonts w:ascii="Times New Roman" w:eastAsia="Times New Roman" w:hAnsi="Times New Roman" w:cs="Times New Roman"/>
          <w:color w:val="auto"/>
          <w:sz w:val="24"/>
          <w:szCs w:val="24"/>
        </w:rPr>
        <w:lastRenderedPageBreak/>
        <w:t>Раздел</w:t>
      </w:r>
      <w:r w:rsidR="00D81070" w:rsidRPr="003A0D64">
        <w:rPr>
          <w:rFonts w:ascii="Times New Roman" w:eastAsia="Times New Roman" w:hAnsi="Times New Roman" w:cs="Times New Roman"/>
          <w:color w:val="auto"/>
          <w:sz w:val="24"/>
          <w:szCs w:val="24"/>
        </w:rPr>
        <w:t> </w:t>
      </w:r>
      <w:r w:rsidRPr="003A0D64">
        <w:rPr>
          <w:rFonts w:ascii="Times New Roman" w:eastAsia="Times New Roman" w:hAnsi="Times New Roman" w:cs="Times New Roman"/>
          <w:color w:val="auto"/>
          <w:sz w:val="24"/>
          <w:szCs w:val="24"/>
        </w:rPr>
        <w:t>3</w:t>
      </w:r>
      <w:r w:rsidR="00D81070" w:rsidRPr="003A0D64">
        <w:rPr>
          <w:rFonts w:ascii="Times New Roman" w:eastAsia="Times New Roman" w:hAnsi="Times New Roman" w:cs="Times New Roman"/>
          <w:color w:val="auto"/>
          <w:sz w:val="24"/>
          <w:szCs w:val="24"/>
        </w:rPr>
        <w:t> </w:t>
      </w:r>
      <w:r w:rsidRPr="003A0D64">
        <w:rPr>
          <w:rFonts w:ascii="Times New Roman" w:eastAsia="Times New Roman" w:hAnsi="Times New Roman" w:cs="Times New Roman"/>
          <w:color w:val="auto"/>
          <w:sz w:val="24"/>
          <w:szCs w:val="24"/>
        </w:rPr>
        <w:t>«</w:t>
      </w:r>
      <w:r w:rsidR="004A6AAC" w:rsidRPr="003A0D64">
        <w:rPr>
          <w:rFonts w:ascii="Times New Roman" w:eastAsia="Times New Roman" w:hAnsi="Times New Roman" w:cs="Times New Roman"/>
          <w:color w:val="auto"/>
          <w:sz w:val="24"/>
          <w:szCs w:val="24"/>
        </w:rPr>
        <w:t>Существующие и перспективные балансы теплоносителя</w:t>
      </w:r>
      <w:r w:rsidRPr="003A0D64">
        <w:rPr>
          <w:rFonts w:ascii="Times New Roman" w:eastAsia="Times New Roman" w:hAnsi="Times New Roman" w:cs="Times New Roman"/>
          <w:color w:val="auto"/>
          <w:sz w:val="24"/>
          <w:szCs w:val="24"/>
        </w:rPr>
        <w:t>»</w:t>
      </w:r>
      <w:bookmarkEnd w:id="76"/>
    </w:p>
    <w:p w14:paraId="5494363F" w14:textId="77777777" w:rsidR="004A6AAC" w:rsidRPr="003A0D64" w:rsidRDefault="004A6AAC" w:rsidP="007E53B6">
      <w:pPr>
        <w:pStyle w:val="2"/>
        <w:tabs>
          <w:tab w:val="left" w:pos="1134"/>
        </w:tabs>
        <w:spacing w:before="120" w:after="0" w:line="360" w:lineRule="auto"/>
        <w:ind w:left="0" w:firstLine="709"/>
        <w:rPr>
          <w:rFonts w:ascii="Times New Roman" w:hAnsi="Times New Roman"/>
          <w:color w:val="auto"/>
          <w:sz w:val="24"/>
          <w:szCs w:val="24"/>
          <w:lang w:val="ru-RU" w:eastAsia="ru-RU"/>
        </w:rPr>
      </w:pPr>
      <w:bookmarkStart w:id="77" w:name="_Toc525894704"/>
      <w:bookmarkStart w:id="78" w:name="_Toc535417867"/>
      <w:bookmarkStart w:id="79" w:name="_Toc8577831"/>
      <w:bookmarkStart w:id="80" w:name="_Toc50056898"/>
      <w:bookmarkStart w:id="81" w:name="_Toc115946929"/>
      <w:r w:rsidRPr="003A0D64">
        <w:rPr>
          <w:rFonts w:ascii="Times New Roman" w:hAnsi="Times New Roman"/>
          <w:color w:val="auto"/>
          <w:sz w:val="24"/>
          <w:szCs w:val="24"/>
          <w:lang w:val="ru-RU" w:eastAsia="ru-RU"/>
        </w:rPr>
        <w:t>3.1.</w:t>
      </w:r>
      <w:r w:rsidRPr="003A0D64">
        <w:rPr>
          <w:rFonts w:ascii="Times New Roman" w:hAnsi="Times New Roman"/>
          <w:color w:val="auto"/>
          <w:sz w:val="24"/>
          <w:szCs w:val="24"/>
          <w:lang w:val="ru-RU" w:eastAsia="ru-RU"/>
        </w:rPr>
        <w:tab/>
        <w:t>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bookmarkEnd w:id="77"/>
      <w:bookmarkEnd w:id="78"/>
      <w:bookmarkEnd w:id="79"/>
      <w:bookmarkEnd w:id="80"/>
      <w:bookmarkEnd w:id="81"/>
    </w:p>
    <w:p w14:paraId="00D01F6A" w14:textId="77777777" w:rsidR="008A36CA" w:rsidRPr="003A0D64" w:rsidRDefault="008A36CA" w:rsidP="00DC3E55">
      <w:pPr>
        <w:spacing w:line="360" w:lineRule="auto"/>
        <w:ind w:firstLine="709"/>
        <w:contextualSpacing/>
        <w:jc w:val="both"/>
      </w:pPr>
      <w:r w:rsidRPr="003A0D64">
        <w:t>Описание водоподготовительных установок, характеристика оборудования, приведены в Обосновывающих материалах Глава 1.</w:t>
      </w:r>
    </w:p>
    <w:p w14:paraId="5D7370DB" w14:textId="77777777" w:rsidR="008B1098" w:rsidRPr="003A0D64" w:rsidRDefault="008B1098" w:rsidP="008B1098">
      <w:pPr>
        <w:spacing w:line="360" w:lineRule="auto"/>
        <w:ind w:firstLine="709"/>
        <w:contextualSpacing/>
        <w:jc w:val="both"/>
      </w:pPr>
      <w:r w:rsidRPr="003A0D64">
        <w:t>Теплоноситель в системе теплоснабжения котельной, предназначен как для передачи теплоты (теплоносителя), так и для восполнения утечек теплоносителя, за счет подпитки тепловой сети.</w:t>
      </w:r>
    </w:p>
    <w:p w14:paraId="30BD6404" w14:textId="77777777" w:rsidR="008B1098" w:rsidRPr="003A0D64" w:rsidRDefault="008B1098" w:rsidP="008B1098">
      <w:pPr>
        <w:spacing w:line="360" w:lineRule="auto"/>
        <w:ind w:right="52" w:firstLine="709"/>
        <w:jc w:val="both"/>
      </w:pPr>
      <w:r w:rsidRPr="003A0D64">
        <w:t>При эксплуатации тепловых сетей утечка теплоносителя не должна превышать норму, которая составляет 0,25% среднегодового объема воды в тепловой сети и присоединенных к ней системах теплопотребления в час.</w:t>
      </w:r>
    </w:p>
    <w:p w14:paraId="6CB2BADA" w14:textId="77777777" w:rsidR="008B1098" w:rsidRPr="003A0D64" w:rsidRDefault="008B1098" w:rsidP="008B1098">
      <w:pPr>
        <w:spacing w:line="360" w:lineRule="auto"/>
        <w:ind w:right="52" w:firstLine="709"/>
        <w:jc w:val="both"/>
      </w:pPr>
      <w:r w:rsidRPr="003A0D64">
        <w:t xml:space="preserve">Для систем теплоснабжения должна предусматриваться дополнительно аварийная подпитка химически не обработанной и </w:t>
      </w:r>
      <w:proofErr w:type="spellStart"/>
      <w:r w:rsidRPr="003A0D64">
        <w:t>недеаэрированной</w:t>
      </w:r>
      <w:proofErr w:type="spellEnd"/>
      <w:r w:rsidRPr="003A0D64">
        <w:t xml:space="preserve"> водой, расход которой принимается в количестве 2% объема воды в трубопроводах тепловых сетей и присоединенных к ним системах отопления, вентиляции.</w:t>
      </w:r>
    </w:p>
    <w:p w14:paraId="1FB72F63" w14:textId="77777777" w:rsidR="008B1098" w:rsidRPr="003A0D64" w:rsidRDefault="008B1098" w:rsidP="008B1098">
      <w:pPr>
        <w:spacing w:line="360" w:lineRule="auto"/>
        <w:ind w:right="52" w:firstLine="709"/>
        <w:jc w:val="both"/>
      </w:pPr>
      <w:r w:rsidRPr="003A0D64">
        <w:t>Потери в тепловых сетях новых источников теплоснабжения определяются на этапе проектирования.</w:t>
      </w:r>
    </w:p>
    <w:p w14:paraId="22D48A08" w14:textId="1CF0FE3D" w:rsidR="00C4069F" w:rsidRPr="003A0D64" w:rsidRDefault="00346E5D" w:rsidP="00DC3E55">
      <w:pPr>
        <w:spacing w:line="360" w:lineRule="auto"/>
        <w:ind w:firstLine="709"/>
        <w:contextualSpacing/>
        <w:jc w:val="both"/>
        <w:sectPr w:rsidR="00C4069F" w:rsidRPr="003A0D64" w:rsidSect="005D3E3E">
          <w:pgSz w:w="11907" w:h="16840" w:code="9"/>
          <w:pgMar w:top="1134" w:right="680" w:bottom="1247" w:left="1588" w:header="567" w:footer="567" w:gutter="0"/>
          <w:cols w:space="720"/>
          <w:docGrid w:linePitch="299"/>
        </w:sectPr>
      </w:pPr>
      <w:r w:rsidRPr="003A0D64">
        <w:t xml:space="preserve">Выполнен расчет нормативной и аварийной подпитки тепловых сетей источников теплоснабжения. Указанные сведения представлены </w:t>
      </w:r>
      <w:r w:rsidR="003A4288" w:rsidRPr="003A0D64">
        <w:t>в таблице 3.1.</w:t>
      </w:r>
    </w:p>
    <w:p w14:paraId="0758FA6C" w14:textId="14DE2177" w:rsidR="007E2F86" w:rsidRPr="003A0D64" w:rsidRDefault="007E2F86" w:rsidP="00F94DDD">
      <w:pPr>
        <w:spacing w:line="360" w:lineRule="auto"/>
        <w:ind w:right="52"/>
        <w:jc w:val="center"/>
        <w:rPr>
          <w:b/>
        </w:rPr>
      </w:pPr>
      <w:r w:rsidRPr="003A0D64">
        <w:rPr>
          <w:b/>
        </w:rPr>
        <w:lastRenderedPageBreak/>
        <w:t xml:space="preserve">Таблица </w:t>
      </w:r>
      <w:r w:rsidR="007F0381" w:rsidRPr="003A0D64">
        <w:rPr>
          <w:b/>
        </w:rPr>
        <w:t xml:space="preserve">3.1 </w:t>
      </w:r>
      <w:r w:rsidRPr="003A0D64">
        <w:rPr>
          <w:b/>
        </w:rPr>
        <w:t xml:space="preserve">– Расчетные балансы производительности </w:t>
      </w:r>
      <w:r w:rsidR="007F0381" w:rsidRPr="003A0D64">
        <w:rPr>
          <w:b/>
        </w:rPr>
        <w:t>ВПУ</w:t>
      </w:r>
      <w:r w:rsidRPr="003A0D64">
        <w:rPr>
          <w:b/>
        </w:rPr>
        <w:t xml:space="preserve"> и подпитки тепловых сетей </w:t>
      </w:r>
    </w:p>
    <w:tbl>
      <w:tblPr>
        <w:tblW w:w="14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837"/>
        <w:gridCol w:w="598"/>
        <w:gridCol w:w="776"/>
        <w:gridCol w:w="776"/>
        <w:gridCol w:w="779"/>
        <w:gridCol w:w="779"/>
        <w:gridCol w:w="779"/>
        <w:gridCol w:w="779"/>
        <w:gridCol w:w="780"/>
        <w:gridCol w:w="780"/>
        <w:gridCol w:w="780"/>
        <w:gridCol w:w="780"/>
        <w:gridCol w:w="780"/>
        <w:gridCol w:w="780"/>
        <w:gridCol w:w="777"/>
      </w:tblGrid>
      <w:tr w:rsidR="003A0D64" w:rsidRPr="003A0D64" w14:paraId="5C839D33" w14:textId="77777777" w:rsidTr="00E5658D">
        <w:trPr>
          <w:trHeight w:val="23"/>
          <w:tblHeader/>
          <w:jc w:val="center"/>
        </w:trPr>
        <w:tc>
          <w:tcPr>
            <w:tcW w:w="3837" w:type="dxa"/>
            <w:shd w:val="clear" w:color="auto" w:fill="auto"/>
            <w:vAlign w:val="center"/>
            <w:hideMark/>
          </w:tcPr>
          <w:p w14:paraId="54F5E68D" w14:textId="77777777" w:rsidR="00C90BF9" w:rsidRPr="003A0D64" w:rsidRDefault="00C90BF9" w:rsidP="00E5658D">
            <w:pPr>
              <w:jc w:val="center"/>
              <w:rPr>
                <w:b/>
                <w:bCs/>
                <w:sz w:val="20"/>
                <w:szCs w:val="20"/>
              </w:rPr>
            </w:pPr>
            <w:r w:rsidRPr="003A0D64">
              <w:rPr>
                <w:b/>
                <w:bCs/>
                <w:sz w:val="20"/>
                <w:szCs w:val="20"/>
              </w:rPr>
              <w:t>Наименование показателя</w:t>
            </w:r>
          </w:p>
        </w:tc>
        <w:tc>
          <w:tcPr>
            <w:tcW w:w="598" w:type="dxa"/>
            <w:shd w:val="clear" w:color="auto" w:fill="auto"/>
            <w:vAlign w:val="center"/>
            <w:hideMark/>
          </w:tcPr>
          <w:p w14:paraId="789A9280" w14:textId="77777777" w:rsidR="00C90BF9" w:rsidRPr="003A0D64" w:rsidRDefault="00C90BF9" w:rsidP="00E5658D">
            <w:pPr>
              <w:jc w:val="center"/>
              <w:rPr>
                <w:b/>
                <w:bCs/>
                <w:sz w:val="20"/>
                <w:szCs w:val="20"/>
              </w:rPr>
            </w:pPr>
            <w:r w:rsidRPr="003A0D64">
              <w:rPr>
                <w:b/>
                <w:bCs/>
                <w:sz w:val="20"/>
                <w:szCs w:val="20"/>
              </w:rPr>
              <w:t>Ед. изм.</w:t>
            </w:r>
          </w:p>
        </w:tc>
        <w:tc>
          <w:tcPr>
            <w:tcW w:w="776" w:type="dxa"/>
            <w:shd w:val="clear" w:color="auto" w:fill="auto"/>
            <w:vAlign w:val="center"/>
            <w:hideMark/>
          </w:tcPr>
          <w:p w14:paraId="5CF32C30" w14:textId="77777777" w:rsidR="00C90BF9" w:rsidRPr="003A0D64" w:rsidRDefault="00C90BF9" w:rsidP="00E5658D">
            <w:pPr>
              <w:jc w:val="center"/>
              <w:rPr>
                <w:b/>
                <w:bCs/>
                <w:sz w:val="20"/>
                <w:szCs w:val="20"/>
              </w:rPr>
            </w:pPr>
            <w:r w:rsidRPr="003A0D64">
              <w:rPr>
                <w:b/>
                <w:bCs/>
                <w:sz w:val="20"/>
                <w:szCs w:val="20"/>
              </w:rPr>
              <w:t>2023</w:t>
            </w:r>
          </w:p>
        </w:tc>
        <w:tc>
          <w:tcPr>
            <w:tcW w:w="776" w:type="dxa"/>
            <w:shd w:val="clear" w:color="auto" w:fill="auto"/>
            <w:vAlign w:val="center"/>
            <w:hideMark/>
          </w:tcPr>
          <w:p w14:paraId="77F318A8" w14:textId="77777777" w:rsidR="00C90BF9" w:rsidRPr="003A0D64" w:rsidRDefault="00C90BF9" w:rsidP="00E5658D">
            <w:pPr>
              <w:jc w:val="center"/>
              <w:rPr>
                <w:b/>
                <w:bCs/>
                <w:sz w:val="20"/>
                <w:szCs w:val="20"/>
              </w:rPr>
            </w:pPr>
            <w:r w:rsidRPr="003A0D64">
              <w:rPr>
                <w:b/>
                <w:bCs/>
                <w:sz w:val="20"/>
                <w:szCs w:val="20"/>
              </w:rPr>
              <w:t>2024</w:t>
            </w:r>
          </w:p>
        </w:tc>
        <w:tc>
          <w:tcPr>
            <w:tcW w:w="779" w:type="dxa"/>
            <w:shd w:val="clear" w:color="auto" w:fill="auto"/>
            <w:vAlign w:val="center"/>
            <w:hideMark/>
          </w:tcPr>
          <w:p w14:paraId="4405E276" w14:textId="77777777" w:rsidR="00C90BF9" w:rsidRPr="003A0D64" w:rsidRDefault="00C90BF9" w:rsidP="00E5658D">
            <w:pPr>
              <w:jc w:val="center"/>
              <w:rPr>
                <w:b/>
                <w:bCs/>
                <w:sz w:val="20"/>
                <w:szCs w:val="20"/>
              </w:rPr>
            </w:pPr>
            <w:r w:rsidRPr="003A0D64">
              <w:rPr>
                <w:b/>
                <w:bCs/>
                <w:sz w:val="20"/>
                <w:szCs w:val="20"/>
              </w:rPr>
              <w:t>2025</w:t>
            </w:r>
          </w:p>
        </w:tc>
        <w:tc>
          <w:tcPr>
            <w:tcW w:w="779" w:type="dxa"/>
            <w:shd w:val="clear" w:color="auto" w:fill="auto"/>
            <w:vAlign w:val="center"/>
            <w:hideMark/>
          </w:tcPr>
          <w:p w14:paraId="30CDA568" w14:textId="77777777" w:rsidR="00C90BF9" w:rsidRPr="003A0D64" w:rsidRDefault="00C90BF9" w:rsidP="00E5658D">
            <w:pPr>
              <w:jc w:val="center"/>
              <w:rPr>
                <w:b/>
                <w:bCs/>
                <w:sz w:val="20"/>
                <w:szCs w:val="20"/>
              </w:rPr>
            </w:pPr>
            <w:r w:rsidRPr="003A0D64">
              <w:rPr>
                <w:b/>
                <w:bCs/>
                <w:sz w:val="20"/>
                <w:szCs w:val="20"/>
              </w:rPr>
              <w:t>2026</w:t>
            </w:r>
          </w:p>
        </w:tc>
        <w:tc>
          <w:tcPr>
            <w:tcW w:w="779" w:type="dxa"/>
            <w:shd w:val="clear" w:color="auto" w:fill="auto"/>
            <w:vAlign w:val="center"/>
            <w:hideMark/>
          </w:tcPr>
          <w:p w14:paraId="5C4F46C5" w14:textId="77777777" w:rsidR="00C90BF9" w:rsidRPr="003A0D64" w:rsidRDefault="00C90BF9" w:rsidP="00E5658D">
            <w:pPr>
              <w:jc w:val="center"/>
              <w:rPr>
                <w:b/>
                <w:bCs/>
                <w:sz w:val="20"/>
                <w:szCs w:val="20"/>
              </w:rPr>
            </w:pPr>
            <w:r w:rsidRPr="003A0D64">
              <w:rPr>
                <w:b/>
                <w:bCs/>
                <w:sz w:val="20"/>
                <w:szCs w:val="20"/>
              </w:rPr>
              <w:t>2027</w:t>
            </w:r>
          </w:p>
        </w:tc>
        <w:tc>
          <w:tcPr>
            <w:tcW w:w="779" w:type="dxa"/>
            <w:shd w:val="clear" w:color="auto" w:fill="auto"/>
            <w:vAlign w:val="center"/>
            <w:hideMark/>
          </w:tcPr>
          <w:p w14:paraId="685AD20D" w14:textId="77777777" w:rsidR="00C90BF9" w:rsidRPr="003A0D64" w:rsidRDefault="00C90BF9" w:rsidP="00E5658D">
            <w:pPr>
              <w:jc w:val="center"/>
              <w:rPr>
                <w:b/>
                <w:bCs/>
                <w:sz w:val="20"/>
                <w:szCs w:val="20"/>
              </w:rPr>
            </w:pPr>
            <w:r w:rsidRPr="003A0D64">
              <w:rPr>
                <w:b/>
                <w:bCs/>
                <w:sz w:val="20"/>
                <w:szCs w:val="20"/>
              </w:rPr>
              <w:t>2028</w:t>
            </w:r>
          </w:p>
        </w:tc>
        <w:tc>
          <w:tcPr>
            <w:tcW w:w="780" w:type="dxa"/>
            <w:shd w:val="clear" w:color="auto" w:fill="auto"/>
            <w:vAlign w:val="center"/>
            <w:hideMark/>
          </w:tcPr>
          <w:p w14:paraId="7F39186E" w14:textId="77777777" w:rsidR="00C90BF9" w:rsidRPr="003A0D64" w:rsidRDefault="00C90BF9" w:rsidP="00E5658D">
            <w:pPr>
              <w:jc w:val="center"/>
              <w:rPr>
                <w:b/>
                <w:bCs/>
                <w:sz w:val="20"/>
                <w:szCs w:val="20"/>
              </w:rPr>
            </w:pPr>
            <w:r w:rsidRPr="003A0D64">
              <w:rPr>
                <w:b/>
                <w:bCs/>
                <w:sz w:val="20"/>
                <w:szCs w:val="20"/>
              </w:rPr>
              <w:t>2029</w:t>
            </w:r>
          </w:p>
        </w:tc>
        <w:tc>
          <w:tcPr>
            <w:tcW w:w="780" w:type="dxa"/>
            <w:shd w:val="clear" w:color="auto" w:fill="auto"/>
            <w:vAlign w:val="center"/>
            <w:hideMark/>
          </w:tcPr>
          <w:p w14:paraId="4C6B40C0" w14:textId="77777777" w:rsidR="00C90BF9" w:rsidRPr="003A0D64" w:rsidRDefault="00C90BF9" w:rsidP="00E5658D">
            <w:pPr>
              <w:jc w:val="center"/>
              <w:rPr>
                <w:b/>
                <w:bCs/>
                <w:sz w:val="20"/>
                <w:szCs w:val="20"/>
              </w:rPr>
            </w:pPr>
            <w:r w:rsidRPr="003A0D64">
              <w:rPr>
                <w:b/>
                <w:bCs/>
                <w:sz w:val="20"/>
                <w:szCs w:val="20"/>
              </w:rPr>
              <w:t>2030</w:t>
            </w:r>
          </w:p>
        </w:tc>
        <w:tc>
          <w:tcPr>
            <w:tcW w:w="780" w:type="dxa"/>
            <w:shd w:val="clear" w:color="auto" w:fill="auto"/>
            <w:vAlign w:val="center"/>
            <w:hideMark/>
          </w:tcPr>
          <w:p w14:paraId="499FEB47" w14:textId="77777777" w:rsidR="00C90BF9" w:rsidRPr="003A0D64" w:rsidRDefault="00C90BF9" w:rsidP="00E5658D">
            <w:pPr>
              <w:jc w:val="center"/>
              <w:rPr>
                <w:b/>
                <w:bCs/>
                <w:sz w:val="20"/>
                <w:szCs w:val="20"/>
              </w:rPr>
            </w:pPr>
            <w:r w:rsidRPr="003A0D64">
              <w:rPr>
                <w:b/>
                <w:bCs/>
                <w:sz w:val="20"/>
                <w:szCs w:val="20"/>
              </w:rPr>
              <w:t>2031</w:t>
            </w:r>
          </w:p>
        </w:tc>
        <w:tc>
          <w:tcPr>
            <w:tcW w:w="780" w:type="dxa"/>
            <w:shd w:val="clear" w:color="auto" w:fill="auto"/>
            <w:vAlign w:val="center"/>
            <w:hideMark/>
          </w:tcPr>
          <w:p w14:paraId="1711E15B" w14:textId="77777777" w:rsidR="00C90BF9" w:rsidRPr="003A0D64" w:rsidRDefault="00C90BF9" w:rsidP="00E5658D">
            <w:pPr>
              <w:jc w:val="center"/>
              <w:rPr>
                <w:b/>
                <w:bCs/>
                <w:sz w:val="20"/>
                <w:szCs w:val="20"/>
              </w:rPr>
            </w:pPr>
            <w:r w:rsidRPr="003A0D64">
              <w:rPr>
                <w:b/>
                <w:bCs/>
                <w:sz w:val="20"/>
                <w:szCs w:val="20"/>
              </w:rPr>
              <w:t>2032</w:t>
            </w:r>
          </w:p>
        </w:tc>
        <w:tc>
          <w:tcPr>
            <w:tcW w:w="780" w:type="dxa"/>
            <w:shd w:val="clear" w:color="auto" w:fill="auto"/>
            <w:vAlign w:val="center"/>
            <w:hideMark/>
          </w:tcPr>
          <w:p w14:paraId="23FF1C61" w14:textId="77777777" w:rsidR="00C90BF9" w:rsidRPr="003A0D64" w:rsidRDefault="00C90BF9" w:rsidP="00E5658D">
            <w:pPr>
              <w:jc w:val="center"/>
              <w:rPr>
                <w:b/>
                <w:bCs/>
                <w:sz w:val="20"/>
                <w:szCs w:val="20"/>
              </w:rPr>
            </w:pPr>
            <w:r w:rsidRPr="003A0D64">
              <w:rPr>
                <w:b/>
                <w:bCs/>
                <w:sz w:val="20"/>
                <w:szCs w:val="20"/>
              </w:rPr>
              <w:t>2033</w:t>
            </w:r>
          </w:p>
        </w:tc>
        <w:tc>
          <w:tcPr>
            <w:tcW w:w="780" w:type="dxa"/>
            <w:shd w:val="clear" w:color="auto" w:fill="auto"/>
            <w:vAlign w:val="center"/>
            <w:hideMark/>
          </w:tcPr>
          <w:p w14:paraId="0CF0712F" w14:textId="77777777" w:rsidR="00C90BF9" w:rsidRPr="003A0D64" w:rsidRDefault="00C90BF9" w:rsidP="00E5658D">
            <w:pPr>
              <w:jc w:val="center"/>
              <w:rPr>
                <w:b/>
                <w:bCs/>
                <w:sz w:val="20"/>
                <w:szCs w:val="20"/>
              </w:rPr>
            </w:pPr>
            <w:r w:rsidRPr="003A0D64">
              <w:rPr>
                <w:b/>
                <w:bCs/>
                <w:sz w:val="20"/>
                <w:szCs w:val="20"/>
              </w:rPr>
              <w:t>2034</w:t>
            </w:r>
          </w:p>
        </w:tc>
        <w:tc>
          <w:tcPr>
            <w:tcW w:w="777" w:type="dxa"/>
            <w:shd w:val="clear" w:color="auto" w:fill="auto"/>
            <w:vAlign w:val="center"/>
            <w:hideMark/>
          </w:tcPr>
          <w:p w14:paraId="7F32D789" w14:textId="77777777" w:rsidR="00C90BF9" w:rsidRPr="003A0D64" w:rsidRDefault="00C90BF9" w:rsidP="00E5658D">
            <w:pPr>
              <w:jc w:val="center"/>
              <w:rPr>
                <w:b/>
                <w:bCs/>
                <w:sz w:val="20"/>
                <w:szCs w:val="20"/>
              </w:rPr>
            </w:pPr>
            <w:r w:rsidRPr="003A0D64">
              <w:rPr>
                <w:b/>
                <w:bCs/>
                <w:sz w:val="20"/>
                <w:szCs w:val="20"/>
              </w:rPr>
              <w:t>2035</w:t>
            </w:r>
          </w:p>
        </w:tc>
      </w:tr>
      <w:tr w:rsidR="003A0D64" w:rsidRPr="003A0D64" w14:paraId="72203D89" w14:textId="77777777" w:rsidTr="00E5658D">
        <w:trPr>
          <w:trHeight w:val="23"/>
          <w:jc w:val="center"/>
        </w:trPr>
        <w:tc>
          <w:tcPr>
            <w:tcW w:w="14560" w:type="dxa"/>
            <w:gridSpan w:val="15"/>
            <w:shd w:val="clear" w:color="auto" w:fill="auto"/>
            <w:vAlign w:val="center"/>
            <w:hideMark/>
          </w:tcPr>
          <w:p w14:paraId="4032A63D" w14:textId="77777777" w:rsidR="00C90BF9" w:rsidRPr="003A0D64" w:rsidRDefault="00C90BF9" w:rsidP="00E5658D">
            <w:pPr>
              <w:jc w:val="center"/>
              <w:rPr>
                <w:b/>
                <w:bCs/>
                <w:i/>
                <w:iCs/>
                <w:sz w:val="20"/>
                <w:szCs w:val="20"/>
                <w:u w:val="single"/>
              </w:rPr>
            </w:pPr>
            <w:r w:rsidRPr="003A0D64">
              <w:rPr>
                <w:b/>
                <w:bCs/>
                <w:i/>
                <w:iCs/>
                <w:sz w:val="20"/>
                <w:szCs w:val="20"/>
                <w:u w:val="single"/>
              </w:rPr>
              <w:t>Котельная №12</w:t>
            </w:r>
          </w:p>
        </w:tc>
      </w:tr>
      <w:tr w:rsidR="003A0D64" w:rsidRPr="003A0D64" w14:paraId="74BB7EF1" w14:textId="77777777" w:rsidTr="00E5658D">
        <w:trPr>
          <w:trHeight w:val="23"/>
          <w:jc w:val="center"/>
        </w:trPr>
        <w:tc>
          <w:tcPr>
            <w:tcW w:w="3837" w:type="dxa"/>
            <w:shd w:val="clear" w:color="auto" w:fill="auto"/>
            <w:vAlign w:val="center"/>
            <w:hideMark/>
          </w:tcPr>
          <w:p w14:paraId="59E5A6A1" w14:textId="77777777" w:rsidR="00C90BF9" w:rsidRPr="003A0D64" w:rsidRDefault="00C90BF9" w:rsidP="00E5658D">
            <w:pPr>
              <w:rPr>
                <w:sz w:val="20"/>
                <w:szCs w:val="20"/>
              </w:rPr>
            </w:pPr>
            <w:r w:rsidRPr="003A0D64">
              <w:rPr>
                <w:sz w:val="20"/>
                <w:szCs w:val="20"/>
              </w:rPr>
              <w:t>Производительность ВПУ</w:t>
            </w:r>
          </w:p>
        </w:tc>
        <w:tc>
          <w:tcPr>
            <w:tcW w:w="598" w:type="dxa"/>
            <w:shd w:val="clear" w:color="auto" w:fill="auto"/>
            <w:vAlign w:val="center"/>
            <w:hideMark/>
          </w:tcPr>
          <w:p w14:paraId="5A36640D" w14:textId="77777777" w:rsidR="00C90BF9" w:rsidRPr="003A0D64" w:rsidRDefault="00C90BF9" w:rsidP="00E5658D">
            <w:pPr>
              <w:jc w:val="center"/>
              <w:rPr>
                <w:sz w:val="20"/>
                <w:szCs w:val="20"/>
              </w:rPr>
            </w:pPr>
            <w:r w:rsidRPr="003A0D64">
              <w:rPr>
                <w:sz w:val="20"/>
                <w:szCs w:val="20"/>
              </w:rPr>
              <w:t>т/ч</w:t>
            </w:r>
          </w:p>
        </w:tc>
        <w:tc>
          <w:tcPr>
            <w:tcW w:w="776" w:type="dxa"/>
            <w:shd w:val="clear" w:color="auto" w:fill="auto"/>
            <w:vAlign w:val="center"/>
            <w:hideMark/>
          </w:tcPr>
          <w:p w14:paraId="73A92056" w14:textId="77777777" w:rsidR="00C90BF9" w:rsidRPr="003A0D64" w:rsidRDefault="00C90BF9" w:rsidP="00E5658D">
            <w:pPr>
              <w:jc w:val="center"/>
              <w:rPr>
                <w:sz w:val="20"/>
                <w:szCs w:val="20"/>
              </w:rPr>
            </w:pPr>
            <w:r w:rsidRPr="003A0D64">
              <w:rPr>
                <w:sz w:val="20"/>
                <w:szCs w:val="20"/>
              </w:rPr>
              <w:t>5,00</w:t>
            </w:r>
          </w:p>
        </w:tc>
        <w:tc>
          <w:tcPr>
            <w:tcW w:w="776" w:type="dxa"/>
            <w:shd w:val="clear" w:color="auto" w:fill="auto"/>
            <w:vAlign w:val="center"/>
            <w:hideMark/>
          </w:tcPr>
          <w:p w14:paraId="3A4A665F" w14:textId="77777777" w:rsidR="00C90BF9" w:rsidRPr="003A0D64" w:rsidRDefault="00C90BF9" w:rsidP="00E5658D">
            <w:pPr>
              <w:jc w:val="center"/>
              <w:rPr>
                <w:sz w:val="20"/>
                <w:szCs w:val="20"/>
              </w:rPr>
            </w:pPr>
            <w:r w:rsidRPr="003A0D64">
              <w:rPr>
                <w:sz w:val="20"/>
                <w:szCs w:val="20"/>
              </w:rPr>
              <w:t>5,00</w:t>
            </w:r>
          </w:p>
        </w:tc>
        <w:tc>
          <w:tcPr>
            <w:tcW w:w="779" w:type="dxa"/>
            <w:shd w:val="clear" w:color="auto" w:fill="auto"/>
            <w:vAlign w:val="center"/>
            <w:hideMark/>
          </w:tcPr>
          <w:p w14:paraId="53463057" w14:textId="77777777" w:rsidR="00C90BF9" w:rsidRPr="003A0D64" w:rsidRDefault="00C90BF9" w:rsidP="00E5658D">
            <w:pPr>
              <w:jc w:val="center"/>
              <w:rPr>
                <w:sz w:val="20"/>
                <w:szCs w:val="20"/>
              </w:rPr>
            </w:pPr>
            <w:r w:rsidRPr="003A0D64">
              <w:rPr>
                <w:sz w:val="20"/>
                <w:szCs w:val="20"/>
              </w:rPr>
              <w:t>5,00</w:t>
            </w:r>
          </w:p>
        </w:tc>
        <w:tc>
          <w:tcPr>
            <w:tcW w:w="779" w:type="dxa"/>
            <w:shd w:val="clear" w:color="auto" w:fill="auto"/>
            <w:vAlign w:val="center"/>
            <w:hideMark/>
          </w:tcPr>
          <w:p w14:paraId="46B94DAD" w14:textId="77777777" w:rsidR="00C90BF9" w:rsidRPr="003A0D64" w:rsidRDefault="00C90BF9" w:rsidP="00E5658D">
            <w:pPr>
              <w:jc w:val="center"/>
              <w:rPr>
                <w:sz w:val="20"/>
                <w:szCs w:val="20"/>
              </w:rPr>
            </w:pPr>
            <w:r w:rsidRPr="003A0D64">
              <w:rPr>
                <w:sz w:val="20"/>
                <w:szCs w:val="20"/>
              </w:rPr>
              <w:t>5,00</w:t>
            </w:r>
          </w:p>
        </w:tc>
        <w:tc>
          <w:tcPr>
            <w:tcW w:w="779" w:type="dxa"/>
            <w:shd w:val="clear" w:color="auto" w:fill="auto"/>
            <w:vAlign w:val="center"/>
            <w:hideMark/>
          </w:tcPr>
          <w:p w14:paraId="4DE5B80B" w14:textId="77777777" w:rsidR="00C90BF9" w:rsidRPr="003A0D64" w:rsidRDefault="00C90BF9" w:rsidP="00E5658D">
            <w:pPr>
              <w:jc w:val="center"/>
              <w:rPr>
                <w:sz w:val="20"/>
                <w:szCs w:val="20"/>
              </w:rPr>
            </w:pPr>
            <w:r w:rsidRPr="003A0D64">
              <w:rPr>
                <w:sz w:val="20"/>
                <w:szCs w:val="20"/>
              </w:rPr>
              <w:t>5,00</w:t>
            </w:r>
          </w:p>
        </w:tc>
        <w:tc>
          <w:tcPr>
            <w:tcW w:w="779" w:type="dxa"/>
            <w:shd w:val="clear" w:color="auto" w:fill="auto"/>
            <w:vAlign w:val="center"/>
            <w:hideMark/>
          </w:tcPr>
          <w:p w14:paraId="00D261CE" w14:textId="77777777" w:rsidR="00C90BF9" w:rsidRPr="003A0D64" w:rsidRDefault="00C90BF9" w:rsidP="00E5658D">
            <w:pPr>
              <w:jc w:val="center"/>
              <w:rPr>
                <w:sz w:val="20"/>
                <w:szCs w:val="20"/>
              </w:rPr>
            </w:pPr>
            <w:r w:rsidRPr="003A0D64">
              <w:rPr>
                <w:sz w:val="20"/>
                <w:szCs w:val="20"/>
              </w:rPr>
              <w:t>5,00</w:t>
            </w:r>
          </w:p>
        </w:tc>
        <w:tc>
          <w:tcPr>
            <w:tcW w:w="780" w:type="dxa"/>
            <w:shd w:val="clear" w:color="auto" w:fill="auto"/>
            <w:vAlign w:val="center"/>
            <w:hideMark/>
          </w:tcPr>
          <w:p w14:paraId="21FECD37" w14:textId="77777777" w:rsidR="00C90BF9" w:rsidRPr="003A0D64" w:rsidRDefault="00C90BF9" w:rsidP="00E5658D">
            <w:pPr>
              <w:jc w:val="center"/>
              <w:rPr>
                <w:sz w:val="20"/>
                <w:szCs w:val="20"/>
              </w:rPr>
            </w:pPr>
            <w:r w:rsidRPr="003A0D64">
              <w:rPr>
                <w:sz w:val="20"/>
                <w:szCs w:val="20"/>
              </w:rPr>
              <w:t>5,00</w:t>
            </w:r>
          </w:p>
        </w:tc>
        <w:tc>
          <w:tcPr>
            <w:tcW w:w="780" w:type="dxa"/>
            <w:shd w:val="clear" w:color="auto" w:fill="auto"/>
            <w:vAlign w:val="center"/>
            <w:hideMark/>
          </w:tcPr>
          <w:p w14:paraId="4713855B" w14:textId="77777777" w:rsidR="00C90BF9" w:rsidRPr="003A0D64" w:rsidRDefault="00C90BF9" w:rsidP="00E5658D">
            <w:pPr>
              <w:jc w:val="center"/>
              <w:rPr>
                <w:sz w:val="20"/>
                <w:szCs w:val="20"/>
              </w:rPr>
            </w:pPr>
            <w:r w:rsidRPr="003A0D64">
              <w:rPr>
                <w:sz w:val="20"/>
                <w:szCs w:val="20"/>
              </w:rPr>
              <w:t>5,00</w:t>
            </w:r>
          </w:p>
        </w:tc>
        <w:tc>
          <w:tcPr>
            <w:tcW w:w="780" w:type="dxa"/>
            <w:shd w:val="clear" w:color="auto" w:fill="auto"/>
            <w:vAlign w:val="center"/>
            <w:hideMark/>
          </w:tcPr>
          <w:p w14:paraId="52EFD940" w14:textId="77777777" w:rsidR="00C90BF9" w:rsidRPr="003A0D64" w:rsidRDefault="00C90BF9" w:rsidP="00E5658D">
            <w:pPr>
              <w:jc w:val="center"/>
              <w:rPr>
                <w:sz w:val="20"/>
                <w:szCs w:val="20"/>
              </w:rPr>
            </w:pPr>
            <w:r w:rsidRPr="003A0D64">
              <w:rPr>
                <w:sz w:val="20"/>
                <w:szCs w:val="20"/>
              </w:rPr>
              <w:t>5,00</w:t>
            </w:r>
          </w:p>
        </w:tc>
        <w:tc>
          <w:tcPr>
            <w:tcW w:w="780" w:type="dxa"/>
            <w:shd w:val="clear" w:color="auto" w:fill="auto"/>
            <w:vAlign w:val="center"/>
            <w:hideMark/>
          </w:tcPr>
          <w:p w14:paraId="566E3EAC" w14:textId="77777777" w:rsidR="00C90BF9" w:rsidRPr="003A0D64" w:rsidRDefault="00C90BF9" w:rsidP="00E5658D">
            <w:pPr>
              <w:jc w:val="center"/>
              <w:rPr>
                <w:sz w:val="20"/>
                <w:szCs w:val="20"/>
              </w:rPr>
            </w:pPr>
            <w:r w:rsidRPr="003A0D64">
              <w:rPr>
                <w:sz w:val="20"/>
                <w:szCs w:val="20"/>
              </w:rPr>
              <w:t>5,00</w:t>
            </w:r>
          </w:p>
        </w:tc>
        <w:tc>
          <w:tcPr>
            <w:tcW w:w="780" w:type="dxa"/>
            <w:shd w:val="clear" w:color="auto" w:fill="auto"/>
            <w:vAlign w:val="center"/>
            <w:hideMark/>
          </w:tcPr>
          <w:p w14:paraId="5E671ED4" w14:textId="77777777" w:rsidR="00C90BF9" w:rsidRPr="003A0D64" w:rsidRDefault="00C90BF9" w:rsidP="00E5658D">
            <w:pPr>
              <w:jc w:val="center"/>
              <w:rPr>
                <w:sz w:val="20"/>
                <w:szCs w:val="20"/>
              </w:rPr>
            </w:pPr>
            <w:r w:rsidRPr="003A0D64">
              <w:rPr>
                <w:sz w:val="20"/>
                <w:szCs w:val="20"/>
              </w:rPr>
              <w:t>5,00</w:t>
            </w:r>
          </w:p>
        </w:tc>
        <w:tc>
          <w:tcPr>
            <w:tcW w:w="780" w:type="dxa"/>
            <w:shd w:val="clear" w:color="auto" w:fill="auto"/>
            <w:vAlign w:val="center"/>
            <w:hideMark/>
          </w:tcPr>
          <w:p w14:paraId="35169CC2" w14:textId="77777777" w:rsidR="00C90BF9" w:rsidRPr="003A0D64" w:rsidRDefault="00C90BF9" w:rsidP="00E5658D">
            <w:pPr>
              <w:jc w:val="center"/>
              <w:rPr>
                <w:sz w:val="20"/>
                <w:szCs w:val="20"/>
              </w:rPr>
            </w:pPr>
            <w:r w:rsidRPr="003A0D64">
              <w:rPr>
                <w:sz w:val="20"/>
                <w:szCs w:val="20"/>
              </w:rPr>
              <w:t>5,00</w:t>
            </w:r>
          </w:p>
        </w:tc>
        <w:tc>
          <w:tcPr>
            <w:tcW w:w="777" w:type="dxa"/>
            <w:shd w:val="clear" w:color="auto" w:fill="auto"/>
            <w:vAlign w:val="center"/>
            <w:hideMark/>
          </w:tcPr>
          <w:p w14:paraId="3F888DFA" w14:textId="77777777" w:rsidR="00C90BF9" w:rsidRPr="003A0D64" w:rsidRDefault="00C90BF9" w:rsidP="00E5658D">
            <w:pPr>
              <w:jc w:val="center"/>
              <w:rPr>
                <w:sz w:val="20"/>
                <w:szCs w:val="20"/>
              </w:rPr>
            </w:pPr>
            <w:r w:rsidRPr="003A0D64">
              <w:rPr>
                <w:sz w:val="20"/>
                <w:szCs w:val="20"/>
              </w:rPr>
              <w:t>5,00</w:t>
            </w:r>
          </w:p>
        </w:tc>
      </w:tr>
      <w:tr w:rsidR="003A0D64" w:rsidRPr="003A0D64" w14:paraId="1115A1B2" w14:textId="77777777" w:rsidTr="00E5658D">
        <w:trPr>
          <w:trHeight w:val="23"/>
          <w:jc w:val="center"/>
        </w:trPr>
        <w:tc>
          <w:tcPr>
            <w:tcW w:w="3837" w:type="dxa"/>
            <w:shd w:val="clear" w:color="auto" w:fill="auto"/>
            <w:vAlign w:val="center"/>
            <w:hideMark/>
          </w:tcPr>
          <w:p w14:paraId="5801DC8F" w14:textId="77777777" w:rsidR="00C90BF9" w:rsidRPr="003A0D64" w:rsidRDefault="00C90BF9" w:rsidP="00E5658D">
            <w:pPr>
              <w:rPr>
                <w:sz w:val="20"/>
                <w:szCs w:val="20"/>
              </w:rPr>
            </w:pPr>
            <w:r w:rsidRPr="003A0D64">
              <w:rPr>
                <w:sz w:val="20"/>
                <w:szCs w:val="20"/>
              </w:rPr>
              <w:t>Расчетный часовой расход для подпитки системы теплоснабжения</w:t>
            </w:r>
          </w:p>
        </w:tc>
        <w:tc>
          <w:tcPr>
            <w:tcW w:w="598" w:type="dxa"/>
            <w:shd w:val="clear" w:color="auto" w:fill="auto"/>
            <w:vAlign w:val="center"/>
            <w:hideMark/>
          </w:tcPr>
          <w:p w14:paraId="5A774146" w14:textId="77777777" w:rsidR="00C90BF9" w:rsidRPr="003A0D64" w:rsidRDefault="00C90BF9" w:rsidP="00E5658D">
            <w:pPr>
              <w:jc w:val="center"/>
              <w:rPr>
                <w:sz w:val="20"/>
                <w:szCs w:val="20"/>
              </w:rPr>
            </w:pPr>
            <w:r w:rsidRPr="003A0D64">
              <w:rPr>
                <w:sz w:val="20"/>
                <w:szCs w:val="20"/>
              </w:rPr>
              <w:t>т/ч</w:t>
            </w:r>
          </w:p>
        </w:tc>
        <w:tc>
          <w:tcPr>
            <w:tcW w:w="776" w:type="dxa"/>
            <w:shd w:val="clear" w:color="auto" w:fill="auto"/>
            <w:vAlign w:val="center"/>
            <w:hideMark/>
          </w:tcPr>
          <w:p w14:paraId="2C1006C7" w14:textId="77777777" w:rsidR="00C90BF9" w:rsidRPr="003A0D64" w:rsidRDefault="00C90BF9" w:rsidP="00E5658D">
            <w:pPr>
              <w:jc w:val="center"/>
              <w:rPr>
                <w:sz w:val="20"/>
                <w:szCs w:val="20"/>
              </w:rPr>
            </w:pPr>
            <w:r w:rsidRPr="003A0D64">
              <w:rPr>
                <w:sz w:val="20"/>
                <w:szCs w:val="20"/>
              </w:rPr>
              <w:t>0,020</w:t>
            </w:r>
          </w:p>
        </w:tc>
        <w:tc>
          <w:tcPr>
            <w:tcW w:w="776" w:type="dxa"/>
            <w:shd w:val="clear" w:color="auto" w:fill="auto"/>
            <w:vAlign w:val="center"/>
            <w:hideMark/>
          </w:tcPr>
          <w:p w14:paraId="7DE0CCCB" w14:textId="77777777" w:rsidR="00C90BF9" w:rsidRPr="003A0D64" w:rsidRDefault="00C90BF9" w:rsidP="00E5658D">
            <w:pPr>
              <w:jc w:val="center"/>
              <w:rPr>
                <w:sz w:val="20"/>
                <w:szCs w:val="20"/>
              </w:rPr>
            </w:pPr>
            <w:r w:rsidRPr="003A0D64">
              <w:rPr>
                <w:sz w:val="20"/>
                <w:szCs w:val="20"/>
              </w:rPr>
              <w:t>0,020</w:t>
            </w:r>
          </w:p>
        </w:tc>
        <w:tc>
          <w:tcPr>
            <w:tcW w:w="779" w:type="dxa"/>
            <w:shd w:val="clear" w:color="auto" w:fill="auto"/>
            <w:vAlign w:val="center"/>
            <w:hideMark/>
          </w:tcPr>
          <w:p w14:paraId="341D730B" w14:textId="77777777" w:rsidR="00C90BF9" w:rsidRPr="003A0D64" w:rsidRDefault="00C90BF9" w:rsidP="00E5658D">
            <w:pPr>
              <w:jc w:val="center"/>
              <w:rPr>
                <w:sz w:val="20"/>
                <w:szCs w:val="20"/>
              </w:rPr>
            </w:pPr>
            <w:r w:rsidRPr="003A0D64">
              <w:rPr>
                <w:sz w:val="20"/>
                <w:szCs w:val="20"/>
              </w:rPr>
              <w:t>0,020</w:t>
            </w:r>
          </w:p>
        </w:tc>
        <w:tc>
          <w:tcPr>
            <w:tcW w:w="779" w:type="dxa"/>
            <w:shd w:val="clear" w:color="auto" w:fill="auto"/>
            <w:vAlign w:val="center"/>
            <w:hideMark/>
          </w:tcPr>
          <w:p w14:paraId="68D34B07" w14:textId="77777777" w:rsidR="00C90BF9" w:rsidRPr="003A0D64" w:rsidRDefault="00C90BF9" w:rsidP="00E5658D">
            <w:pPr>
              <w:jc w:val="center"/>
              <w:rPr>
                <w:sz w:val="20"/>
                <w:szCs w:val="20"/>
              </w:rPr>
            </w:pPr>
            <w:r w:rsidRPr="003A0D64">
              <w:rPr>
                <w:sz w:val="20"/>
                <w:szCs w:val="20"/>
              </w:rPr>
              <w:t>0,020</w:t>
            </w:r>
          </w:p>
        </w:tc>
        <w:tc>
          <w:tcPr>
            <w:tcW w:w="779" w:type="dxa"/>
            <w:shd w:val="clear" w:color="auto" w:fill="auto"/>
            <w:vAlign w:val="center"/>
            <w:hideMark/>
          </w:tcPr>
          <w:p w14:paraId="0CF24A2D" w14:textId="77777777" w:rsidR="00C90BF9" w:rsidRPr="003A0D64" w:rsidRDefault="00C90BF9" w:rsidP="00E5658D">
            <w:pPr>
              <w:jc w:val="center"/>
              <w:rPr>
                <w:sz w:val="20"/>
                <w:szCs w:val="20"/>
              </w:rPr>
            </w:pPr>
            <w:r w:rsidRPr="003A0D64">
              <w:rPr>
                <w:sz w:val="20"/>
                <w:szCs w:val="20"/>
              </w:rPr>
              <w:t>0,020</w:t>
            </w:r>
          </w:p>
        </w:tc>
        <w:tc>
          <w:tcPr>
            <w:tcW w:w="779" w:type="dxa"/>
            <w:shd w:val="clear" w:color="auto" w:fill="auto"/>
            <w:vAlign w:val="center"/>
            <w:hideMark/>
          </w:tcPr>
          <w:p w14:paraId="461452C6" w14:textId="77777777" w:rsidR="00C90BF9" w:rsidRPr="003A0D64" w:rsidRDefault="00C90BF9" w:rsidP="00E5658D">
            <w:pPr>
              <w:jc w:val="center"/>
              <w:rPr>
                <w:sz w:val="20"/>
                <w:szCs w:val="20"/>
              </w:rPr>
            </w:pPr>
            <w:r w:rsidRPr="003A0D64">
              <w:rPr>
                <w:sz w:val="20"/>
                <w:szCs w:val="20"/>
              </w:rPr>
              <w:t>0,020</w:t>
            </w:r>
          </w:p>
        </w:tc>
        <w:tc>
          <w:tcPr>
            <w:tcW w:w="780" w:type="dxa"/>
            <w:shd w:val="clear" w:color="auto" w:fill="auto"/>
            <w:vAlign w:val="center"/>
            <w:hideMark/>
          </w:tcPr>
          <w:p w14:paraId="14B85923" w14:textId="77777777" w:rsidR="00C90BF9" w:rsidRPr="003A0D64" w:rsidRDefault="00C90BF9" w:rsidP="00E5658D">
            <w:pPr>
              <w:jc w:val="center"/>
              <w:rPr>
                <w:sz w:val="20"/>
                <w:szCs w:val="20"/>
              </w:rPr>
            </w:pPr>
            <w:r w:rsidRPr="003A0D64">
              <w:rPr>
                <w:sz w:val="20"/>
                <w:szCs w:val="20"/>
              </w:rPr>
              <w:t>0,020</w:t>
            </w:r>
          </w:p>
        </w:tc>
        <w:tc>
          <w:tcPr>
            <w:tcW w:w="780" w:type="dxa"/>
            <w:shd w:val="clear" w:color="auto" w:fill="auto"/>
            <w:vAlign w:val="center"/>
            <w:hideMark/>
          </w:tcPr>
          <w:p w14:paraId="7F405A12" w14:textId="77777777" w:rsidR="00C90BF9" w:rsidRPr="003A0D64" w:rsidRDefault="00C90BF9" w:rsidP="00E5658D">
            <w:pPr>
              <w:jc w:val="center"/>
              <w:rPr>
                <w:sz w:val="20"/>
                <w:szCs w:val="20"/>
              </w:rPr>
            </w:pPr>
            <w:r w:rsidRPr="003A0D64">
              <w:rPr>
                <w:sz w:val="20"/>
                <w:szCs w:val="20"/>
              </w:rPr>
              <w:t>0,020</w:t>
            </w:r>
          </w:p>
        </w:tc>
        <w:tc>
          <w:tcPr>
            <w:tcW w:w="780" w:type="dxa"/>
            <w:shd w:val="clear" w:color="auto" w:fill="auto"/>
            <w:vAlign w:val="center"/>
            <w:hideMark/>
          </w:tcPr>
          <w:p w14:paraId="62CC53E1" w14:textId="77777777" w:rsidR="00C90BF9" w:rsidRPr="003A0D64" w:rsidRDefault="00C90BF9" w:rsidP="00E5658D">
            <w:pPr>
              <w:jc w:val="center"/>
              <w:rPr>
                <w:sz w:val="20"/>
                <w:szCs w:val="20"/>
              </w:rPr>
            </w:pPr>
            <w:r w:rsidRPr="003A0D64">
              <w:rPr>
                <w:sz w:val="20"/>
                <w:szCs w:val="20"/>
              </w:rPr>
              <w:t>0,020</w:t>
            </w:r>
          </w:p>
        </w:tc>
        <w:tc>
          <w:tcPr>
            <w:tcW w:w="780" w:type="dxa"/>
            <w:shd w:val="clear" w:color="auto" w:fill="auto"/>
            <w:vAlign w:val="center"/>
            <w:hideMark/>
          </w:tcPr>
          <w:p w14:paraId="53BADBF1" w14:textId="77777777" w:rsidR="00C90BF9" w:rsidRPr="003A0D64" w:rsidRDefault="00C90BF9" w:rsidP="00E5658D">
            <w:pPr>
              <w:jc w:val="center"/>
              <w:rPr>
                <w:sz w:val="20"/>
                <w:szCs w:val="20"/>
              </w:rPr>
            </w:pPr>
            <w:r w:rsidRPr="003A0D64">
              <w:rPr>
                <w:sz w:val="20"/>
                <w:szCs w:val="20"/>
              </w:rPr>
              <w:t>0,020</w:t>
            </w:r>
          </w:p>
        </w:tc>
        <w:tc>
          <w:tcPr>
            <w:tcW w:w="780" w:type="dxa"/>
            <w:shd w:val="clear" w:color="auto" w:fill="auto"/>
            <w:vAlign w:val="center"/>
            <w:hideMark/>
          </w:tcPr>
          <w:p w14:paraId="42949A65" w14:textId="77777777" w:rsidR="00C90BF9" w:rsidRPr="003A0D64" w:rsidRDefault="00C90BF9" w:rsidP="00E5658D">
            <w:pPr>
              <w:jc w:val="center"/>
              <w:rPr>
                <w:sz w:val="20"/>
                <w:szCs w:val="20"/>
              </w:rPr>
            </w:pPr>
            <w:r w:rsidRPr="003A0D64">
              <w:rPr>
                <w:sz w:val="20"/>
                <w:szCs w:val="20"/>
              </w:rPr>
              <w:t>0,020</w:t>
            </w:r>
          </w:p>
        </w:tc>
        <w:tc>
          <w:tcPr>
            <w:tcW w:w="780" w:type="dxa"/>
            <w:shd w:val="clear" w:color="auto" w:fill="auto"/>
            <w:vAlign w:val="center"/>
            <w:hideMark/>
          </w:tcPr>
          <w:p w14:paraId="59F3F978" w14:textId="77777777" w:rsidR="00C90BF9" w:rsidRPr="003A0D64" w:rsidRDefault="00C90BF9" w:rsidP="00E5658D">
            <w:pPr>
              <w:jc w:val="center"/>
              <w:rPr>
                <w:sz w:val="20"/>
                <w:szCs w:val="20"/>
              </w:rPr>
            </w:pPr>
            <w:r w:rsidRPr="003A0D64">
              <w:rPr>
                <w:sz w:val="20"/>
                <w:szCs w:val="20"/>
              </w:rPr>
              <w:t>0,020</w:t>
            </w:r>
          </w:p>
        </w:tc>
        <w:tc>
          <w:tcPr>
            <w:tcW w:w="777" w:type="dxa"/>
            <w:shd w:val="clear" w:color="auto" w:fill="auto"/>
            <w:vAlign w:val="center"/>
            <w:hideMark/>
          </w:tcPr>
          <w:p w14:paraId="7FB65631" w14:textId="77777777" w:rsidR="00C90BF9" w:rsidRPr="003A0D64" w:rsidRDefault="00C90BF9" w:rsidP="00E5658D">
            <w:pPr>
              <w:jc w:val="center"/>
              <w:rPr>
                <w:sz w:val="20"/>
                <w:szCs w:val="20"/>
              </w:rPr>
            </w:pPr>
            <w:r w:rsidRPr="003A0D64">
              <w:rPr>
                <w:sz w:val="20"/>
                <w:szCs w:val="20"/>
              </w:rPr>
              <w:t>0,020</w:t>
            </w:r>
          </w:p>
        </w:tc>
      </w:tr>
      <w:tr w:rsidR="003A0D64" w:rsidRPr="003A0D64" w14:paraId="6E8CC0C0" w14:textId="77777777" w:rsidTr="00E5658D">
        <w:trPr>
          <w:trHeight w:val="23"/>
          <w:jc w:val="center"/>
        </w:trPr>
        <w:tc>
          <w:tcPr>
            <w:tcW w:w="3837" w:type="dxa"/>
            <w:shd w:val="clear" w:color="auto" w:fill="auto"/>
            <w:vAlign w:val="center"/>
            <w:hideMark/>
          </w:tcPr>
          <w:p w14:paraId="05E8E1F0" w14:textId="77777777" w:rsidR="00C90BF9" w:rsidRPr="003A0D64" w:rsidRDefault="00C90BF9" w:rsidP="00E5658D">
            <w:pPr>
              <w:rPr>
                <w:sz w:val="20"/>
                <w:szCs w:val="20"/>
              </w:rPr>
            </w:pPr>
            <w:r w:rsidRPr="003A0D64">
              <w:rPr>
                <w:sz w:val="20"/>
                <w:szCs w:val="20"/>
              </w:rPr>
              <w:t>Всего подпитка тепловой сети, в том числе:</w:t>
            </w:r>
          </w:p>
        </w:tc>
        <w:tc>
          <w:tcPr>
            <w:tcW w:w="598" w:type="dxa"/>
            <w:shd w:val="clear" w:color="auto" w:fill="auto"/>
            <w:vAlign w:val="center"/>
            <w:hideMark/>
          </w:tcPr>
          <w:p w14:paraId="52307779" w14:textId="77777777" w:rsidR="00C90BF9" w:rsidRPr="003A0D64" w:rsidRDefault="00C90BF9" w:rsidP="00E5658D">
            <w:pPr>
              <w:jc w:val="center"/>
              <w:rPr>
                <w:sz w:val="20"/>
                <w:szCs w:val="20"/>
              </w:rPr>
            </w:pPr>
            <w:r w:rsidRPr="003A0D64">
              <w:rPr>
                <w:sz w:val="20"/>
                <w:szCs w:val="20"/>
              </w:rPr>
              <w:t>т/ч</w:t>
            </w:r>
          </w:p>
        </w:tc>
        <w:tc>
          <w:tcPr>
            <w:tcW w:w="776" w:type="dxa"/>
            <w:shd w:val="clear" w:color="auto" w:fill="auto"/>
            <w:vAlign w:val="center"/>
            <w:hideMark/>
          </w:tcPr>
          <w:p w14:paraId="28643B25" w14:textId="77777777" w:rsidR="00C90BF9" w:rsidRPr="003A0D64" w:rsidRDefault="00C90BF9" w:rsidP="00E5658D">
            <w:pPr>
              <w:jc w:val="center"/>
              <w:rPr>
                <w:sz w:val="20"/>
                <w:szCs w:val="20"/>
              </w:rPr>
            </w:pPr>
            <w:r w:rsidRPr="003A0D64">
              <w:rPr>
                <w:sz w:val="20"/>
                <w:szCs w:val="20"/>
              </w:rPr>
              <w:t>0,020</w:t>
            </w:r>
          </w:p>
        </w:tc>
        <w:tc>
          <w:tcPr>
            <w:tcW w:w="776" w:type="dxa"/>
            <w:shd w:val="clear" w:color="auto" w:fill="auto"/>
            <w:vAlign w:val="center"/>
            <w:hideMark/>
          </w:tcPr>
          <w:p w14:paraId="283DBA48" w14:textId="77777777" w:rsidR="00C90BF9" w:rsidRPr="003A0D64" w:rsidRDefault="00C90BF9" w:rsidP="00E5658D">
            <w:pPr>
              <w:jc w:val="center"/>
              <w:rPr>
                <w:sz w:val="20"/>
                <w:szCs w:val="20"/>
              </w:rPr>
            </w:pPr>
            <w:r w:rsidRPr="003A0D64">
              <w:rPr>
                <w:sz w:val="20"/>
                <w:szCs w:val="20"/>
              </w:rPr>
              <w:t>0,020</w:t>
            </w:r>
          </w:p>
        </w:tc>
        <w:tc>
          <w:tcPr>
            <w:tcW w:w="779" w:type="dxa"/>
            <w:shd w:val="clear" w:color="auto" w:fill="auto"/>
            <w:vAlign w:val="center"/>
            <w:hideMark/>
          </w:tcPr>
          <w:p w14:paraId="63202CB4" w14:textId="77777777" w:rsidR="00C90BF9" w:rsidRPr="003A0D64" w:rsidRDefault="00C90BF9" w:rsidP="00E5658D">
            <w:pPr>
              <w:jc w:val="center"/>
              <w:rPr>
                <w:sz w:val="20"/>
                <w:szCs w:val="20"/>
              </w:rPr>
            </w:pPr>
            <w:r w:rsidRPr="003A0D64">
              <w:rPr>
                <w:sz w:val="20"/>
                <w:szCs w:val="20"/>
              </w:rPr>
              <w:t>0,020</w:t>
            </w:r>
          </w:p>
        </w:tc>
        <w:tc>
          <w:tcPr>
            <w:tcW w:w="779" w:type="dxa"/>
            <w:shd w:val="clear" w:color="auto" w:fill="auto"/>
            <w:vAlign w:val="center"/>
            <w:hideMark/>
          </w:tcPr>
          <w:p w14:paraId="645FD958" w14:textId="77777777" w:rsidR="00C90BF9" w:rsidRPr="003A0D64" w:rsidRDefault="00C90BF9" w:rsidP="00E5658D">
            <w:pPr>
              <w:jc w:val="center"/>
              <w:rPr>
                <w:sz w:val="20"/>
                <w:szCs w:val="20"/>
              </w:rPr>
            </w:pPr>
            <w:r w:rsidRPr="003A0D64">
              <w:rPr>
                <w:sz w:val="20"/>
                <w:szCs w:val="20"/>
              </w:rPr>
              <w:t>0,020</w:t>
            </w:r>
          </w:p>
        </w:tc>
        <w:tc>
          <w:tcPr>
            <w:tcW w:w="779" w:type="dxa"/>
            <w:shd w:val="clear" w:color="auto" w:fill="auto"/>
            <w:vAlign w:val="center"/>
            <w:hideMark/>
          </w:tcPr>
          <w:p w14:paraId="4C21EAA5" w14:textId="77777777" w:rsidR="00C90BF9" w:rsidRPr="003A0D64" w:rsidRDefault="00C90BF9" w:rsidP="00E5658D">
            <w:pPr>
              <w:jc w:val="center"/>
              <w:rPr>
                <w:sz w:val="20"/>
                <w:szCs w:val="20"/>
              </w:rPr>
            </w:pPr>
            <w:r w:rsidRPr="003A0D64">
              <w:rPr>
                <w:sz w:val="20"/>
                <w:szCs w:val="20"/>
              </w:rPr>
              <w:t>0,020</w:t>
            </w:r>
          </w:p>
        </w:tc>
        <w:tc>
          <w:tcPr>
            <w:tcW w:w="779" w:type="dxa"/>
            <w:shd w:val="clear" w:color="auto" w:fill="auto"/>
            <w:vAlign w:val="center"/>
            <w:hideMark/>
          </w:tcPr>
          <w:p w14:paraId="4C33A870" w14:textId="77777777" w:rsidR="00C90BF9" w:rsidRPr="003A0D64" w:rsidRDefault="00C90BF9" w:rsidP="00E5658D">
            <w:pPr>
              <w:jc w:val="center"/>
              <w:rPr>
                <w:sz w:val="20"/>
                <w:szCs w:val="20"/>
              </w:rPr>
            </w:pPr>
            <w:r w:rsidRPr="003A0D64">
              <w:rPr>
                <w:sz w:val="20"/>
                <w:szCs w:val="20"/>
              </w:rPr>
              <w:t>0,020</w:t>
            </w:r>
          </w:p>
        </w:tc>
        <w:tc>
          <w:tcPr>
            <w:tcW w:w="780" w:type="dxa"/>
            <w:shd w:val="clear" w:color="auto" w:fill="auto"/>
            <w:vAlign w:val="center"/>
            <w:hideMark/>
          </w:tcPr>
          <w:p w14:paraId="74D1AB20" w14:textId="77777777" w:rsidR="00C90BF9" w:rsidRPr="003A0D64" w:rsidRDefault="00C90BF9" w:rsidP="00E5658D">
            <w:pPr>
              <w:jc w:val="center"/>
              <w:rPr>
                <w:sz w:val="20"/>
                <w:szCs w:val="20"/>
              </w:rPr>
            </w:pPr>
            <w:r w:rsidRPr="003A0D64">
              <w:rPr>
                <w:sz w:val="20"/>
                <w:szCs w:val="20"/>
              </w:rPr>
              <w:t>0,020</w:t>
            </w:r>
          </w:p>
        </w:tc>
        <w:tc>
          <w:tcPr>
            <w:tcW w:w="780" w:type="dxa"/>
            <w:shd w:val="clear" w:color="auto" w:fill="auto"/>
            <w:vAlign w:val="center"/>
            <w:hideMark/>
          </w:tcPr>
          <w:p w14:paraId="2A9ECDAF" w14:textId="77777777" w:rsidR="00C90BF9" w:rsidRPr="003A0D64" w:rsidRDefault="00C90BF9" w:rsidP="00E5658D">
            <w:pPr>
              <w:jc w:val="center"/>
              <w:rPr>
                <w:sz w:val="20"/>
                <w:szCs w:val="20"/>
              </w:rPr>
            </w:pPr>
            <w:r w:rsidRPr="003A0D64">
              <w:rPr>
                <w:sz w:val="20"/>
                <w:szCs w:val="20"/>
              </w:rPr>
              <w:t>0,020</w:t>
            </w:r>
          </w:p>
        </w:tc>
        <w:tc>
          <w:tcPr>
            <w:tcW w:w="780" w:type="dxa"/>
            <w:shd w:val="clear" w:color="auto" w:fill="auto"/>
            <w:vAlign w:val="center"/>
            <w:hideMark/>
          </w:tcPr>
          <w:p w14:paraId="29456B26" w14:textId="77777777" w:rsidR="00C90BF9" w:rsidRPr="003A0D64" w:rsidRDefault="00C90BF9" w:rsidP="00E5658D">
            <w:pPr>
              <w:jc w:val="center"/>
              <w:rPr>
                <w:sz w:val="20"/>
                <w:szCs w:val="20"/>
              </w:rPr>
            </w:pPr>
            <w:r w:rsidRPr="003A0D64">
              <w:rPr>
                <w:sz w:val="20"/>
                <w:szCs w:val="20"/>
              </w:rPr>
              <w:t>0,020</w:t>
            </w:r>
          </w:p>
        </w:tc>
        <w:tc>
          <w:tcPr>
            <w:tcW w:w="780" w:type="dxa"/>
            <w:shd w:val="clear" w:color="auto" w:fill="auto"/>
            <w:vAlign w:val="center"/>
            <w:hideMark/>
          </w:tcPr>
          <w:p w14:paraId="672C4999" w14:textId="77777777" w:rsidR="00C90BF9" w:rsidRPr="003A0D64" w:rsidRDefault="00C90BF9" w:rsidP="00E5658D">
            <w:pPr>
              <w:jc w:val="center"/>
              <w:rPr>
                <w:sz w:val="20"/>
                <w:szCs w:val="20"/>
              </w:rPr>
            </w:pPr>
            <w:r w:rsidRPr="003A0D64">
              <w:rPr>
                <w:sz w:val="20"/>
                <w:szCs w:val="20"/>
              </w:rPr>
              <w:t>0,020</w:t>
            </w:r>
          </w:p>
        </w:tc>
        <w:tc>
          <w:tcPr>
            <w:tcW w:w="780" w:type="dxa"/>
            <w:shd w:val="clear" w:color="auto" w:fill="auto"/>
            <w:vAlign w:val="center"/>
            <w:hideMark/>
          </w:tcPr>
          <w:p w14:paraId="291066A6" w14:textId="77777777" w:rsidR="00C90BF9" w:rsidRPr="003A0D64" w:rsidRDefault="00C90BF9" w:rsidP="00E5658D">
            <w:pPr>
              <w:jc w:val="center"/>
              <w:rPr>
                <w:sz w:val="20"/>
                <w:szCs w:val="20"/>
              </w:rPr>
            </w:pPr>
            <w:r w:rsidRPr="003A0D64">
              <w:rPr>
                <w:sz w:val="20"/>
                <w:szCs w:val="20"/>
              </w:rPr>
              <w:t>0,020</w:t>
            </w:r>
          </w:p>
        </w:tc>
        <w:tc>
          <w:tcPr>
            <w:tcW w:w="780" w:type="dxa"/>
            <w:shd w:val="clear" w:color="auto" w:fill="auto"/>
            <w:vAlign w:val="center"/>
            <w:hideMark/>
          </w:tcPr>
          <w:p w14:paraId="753EAFA4" w14:textId="77777777" w:rsidR="00C90BF9" w:rsidRPr="003A0D64" w:rsidRDefault="00C90BF9" w:rsidP="00E5658D">
            <w:pPr>
              <w:jc w:val="center"/>
              <w:rPr>
                <w:sz w:val="20"/>
                <w:szCs w:val="20"/>
              </w:rPr>
            </w:pPr>
            <w:r w:rsidRPr="003A0D64">
              <w:rPr>
                <w:sz w:val="20"/>
                <w:szCs w:val="20"/>
              </w:rPr>
              <w:t>0,020</w:t>
            </w:r>
          </w:p>
        </w:tc>
        <w:tc>
          <w:tcPr>
            <w:tcW w:w="777" w:type="dxa"/>
            <w:shd w:val="clear" w:color="auto" w:fill="auto"/>
            <w:vAlign w:val="center"/>
            <w:hideMark/>
          </w:tcPr>
          <w:p w14:paraId="00E50F68" w14:textId="77777777" w:rsidR="00C90BF9" w:rsidRPr="003A0D64" w:rsidRDefault="00C90BF9" w:rsidP="00E5658D">
            <w:pPr>
              <w:jc w:val="center"/>
              <w:rPr>
                <w:sz w:val="20"/>
                <w:szCs w:val="20"/>
              </w:rPr>
            </w:pPr>
            <w:r w:rsidRPr="003A0D64">
              <w:rPr>
                <w:sz w:val="20"/>
                <w:szCs w:val="20"/>
              </w:rPr>
              <w:t>0,020</w:t>
            </w:r>
          </w:p>
        </w:tc>
      </w:tr>
      <w:tr w:rsidR="003A0D64" w:rsidRPr="003A0D64" w14:paraId="3E29EFDC" w14:textId="77777777" w:rsidTr="00E5658D">
        <w:trPr>
          <w:trHeight w:val="23"/>
          <w:jc w:val="center"/>
        </w:trPr>
        <w:tc>
          <w:tcPr>
            <w:tcW w:w="3837" w:type="dxa"/>
            <w:shd w:val="clear" w:color="auto" w:fill="auto"/>
            <w:vAlign w:val="center"/>
            <w:hideMark/>
          </w:tcPr>
          <w:p w14:paraId="28CB79E4" w14:textId="77777777" w:rsidR="00C90BF9" w:rsidRPr="003A0D64" w:rsidRDefault="00C90BF9" w:rsidP="00E5658D">
            <w:pPr>
              <w:rPr>
                <w:sz w:val="20"/>
                <w:szCs w:val="20"/>
              </w:rPr>
            </w:pPr>
            <w:r w:rsidRPr="003A0D64">
              <w:rPr>
                <w:sz w:val="20"/>
                <w:szCs w:val="20"/>
              </w:rPr>
              <w:t>нормативные утечки теплоносителя</w:t>
            </w:r>
          </w:p>
        </w:tc>
        <w:tc>
          <w:tcPr>
            <w:tcW w:w="598" w:type="dxa"/>
            <w:shd w:val="clear" w:color="auto" w:fill="auto"/>
            <w:vAlign w:val="center"/>
            <w:hideMark/>
          </w:tcPr>
          <w:p w14:paraId="210FF3AD" w14:textId="77777777" w:rsidR="00C90BF9" w:rsidRPr="003A0D64" w:rsidRDefault="00C90BF9" w:rsidP="00E5658D">
            <w:pPr>
              <w:jc w:val="center"/>
              <w:rPr>
                <w:sz w:val="20"/>
                <w:szCs w:val="20"/>
              </w:rPr>
            </w:pPr>
            <w:r w:rsidRPr="003A0D64">
              <w:rPr>
                <w:sz w:val="20"/>
                <w:szCs w:val="20"/>
              </w:rPr>
              <w:t>т/ч</w:t>
            </w:r>
          </w:p>
        </w:tc>
        <w:tc>
          <w:tcPr>
            <w:tcW w:w="776" w:type="dxa"/>
            <w:shd w:val="clear" w:color="auto" w:fill="auto"/>
            <w:vAlign w:val="center"/>
            <w:hideMark/>
          </w:tcPr>
          <w:p w14:paraId="7C03F123" w14:textId="77777777" w:rsidR="00C90BF9" w:rsidRPr="003A0D64" w:rsidRDefault="00C90BF9" w:rsidP="00E5658D">
            <w:pPr>
              <w:jc w:val="center"/>
              <w:rPr>
                <w:sz w:val="20"/>
                <w:szCs w:val="20"/>
              </w:rPr>
            </w:pPr>
            <w:r w:rsidRPr="003A0D64">
              <w:rPr>
                <w:sz w:val="20"/>
                <w:szCs w:val="20"/>
              </w:rPr>
              <w:t>0,020</w:t>
            </w:r>
          </w:p>
        </w:tc>
        <w:tc>
          <w:tcPr>
            <w:tcW w:w="776" w:type="dxa"/>
            <w:shd w:val="clear" w:color="auto" w:fill="auto"/>
            <w:vAlign w:val="center"/>
            <w:hideMark/>
          </w:tcPr>
          <w:p w14:paraId="3E46BBE2" w14:textId="77777777" w:rsidR="00C90BF9" w:rsidRPr="003A0D64" w:rsidRDefault="00C90BF9" w:rsidP="00E5658D">
            <w:pPr>
              <w:jc w:val="center"/>
              <w:rPr>
                <w:sz w:val="20"/>
                <w:szCs w:val="20"/>
              </w:rPr>
            </w:pPr>
            <w:r w:rsidRPr="003A0D64">
              <w:rPr>
                <w:sz w:val="20"/>
                <w:szCs w:val="20"/>
              </w:rPr>
              <w:t>0,020</w:t>
            </w:r>
          </w:p>
        </w:tc>
        <w:tc>
          <w:tcPr>
            <w:tcW w:w="779" w:type="dxa"/>
            <w:shd w:val="clear" w:color="auto" w:fill="auto"/>
            <w:vAlign w:val="center"/>
            <w:hideMark/>
          </w:tcPr>
          <w:p w14:paraId="3AA2A3CB" w14:textId="77777777" w:rsidR="00C90BF9" w:rsidRPr="003A0D64" w:rsidRDefault="00C90BF9" w:rsidP="00E5658D">
            <w:pPr>
              <w:jc w:val="center"/>
              <w:rPr>
                <w:sz w:val="20"/>
                <w:szCs w:val="20"/>
              </w:rPr>
            </w:pPr>
            <w:r w:rsidRPr="003A0D64">
              <w:rPr>
                <w:sz w:val="20"/>
                <w:szCs w:val="20"/>
              </w:rPr>
              <w:t>0,020</w:t>
            </w:r>
          </w:p>
        </w:tc>
        <w:tc>
          <w:tcPr>
            <w:tcW w:w="779" w:type="dxa"/>
            <w:shd w:val="clear" w:color="auto" w:fill="auto"/>
            <w:vAlign w:val="center"/>
            <w:hideMark/>
          </w:tcPr>
          <w:p w14:paraId="0C7282A8" w14:textId="77777777" w:rsidR="00C90BF9" w:rsidRPr="003A0D64" w:rsidRDefault="00C90BF9" w:rsidP="00E5658D">
            <w:pPr>
              <w:jc w:val="center"/>
              <w:rPr>
                <w:sz w:val="20"/>
                <w:szCs w:val="20"/>
              </w:rPr>
            </w:pPr>
            <w:r w:rsidRPr="003A0D64">
              <w:rPr>
                <w:sz w:val="20"/>
                <w:szCs w:val="20"/>
              </w:rPr>
              <w:t>0,020</w:t>
            </w:r>
          </w:p>
        </w:tc>
        <w:tc>
          <w:tcPr>
            <w:tcW w:w="779" w:type="dxa"/>
            <w:shd w:val="clear" w:color="auto" w:fill="auto"/>
            <w:vAlign w:val="center"/>
            <w:hideMark/>
          </w:tcPr>
          <w:p w14:paraId="200B2DB1" w14:textId="77777777" w:rsidR="00C90BF9" w:rsidRPr="003A0D64" w:rsidRDefault="00C90BF9" w:rsidP="00E5658D">
            <w:pPr>
              <w:jc w:val="center"/>
              <w:rPr>
                <w:sz w:val="20"/>
                <w:szCs w:val="20"/>
              </w:rPr>
            </w:pPr>
            <w:r w:rsidRPr="003A0D64">
              <w:rPr>
                <w:sz w:val="20"/>
                <w:szCs w:val="20"/>
              </w:rPr>
              <w:t>0,020</w:t>
            </w:r>
          </w:p>
        </w:tc>
        <w:tc>
          <w:tcPr>
            <w:tcW w:w="779" w:type="dxa"/>
            <w:shd w:val="clear" w:color="auto" w:fill="auto"/>
            <w:vAlign w:val="center"/>
            <w:hideMark/>
          </w:tcPr>
          <w:p w14:paraId="67E49DCA" w14:textId="77777777" w:rsidR="00C90BF9" w:rsidRPr="003A0D64" w:rsidRDefault="00C90BF9" w:rsidP="00E5658D">
            <w:pPr>
              <w:jc w:val="center"/>
              <w:rPr>
                <w:sz w:val="20"/>
                <w:szCs w:val="20"/>
              </w:rPr>
            </w:pPr>
            <w:r w:rsidRPr="003A0D64">
              <w:rPr>
                <w:sz w:val="20"/>
                <w:szCs w:val="20"/>
              </w:rPr>
              <w:t>0,020</w:t>
            </w:r>
          </w:p>
        </w:tc>
        <w:tc>
          <w:tcPr>
            <w:tcW w:w="780" w:type="dxa"/>
            <w:shd w:val="clear" w:color="auto" w:fill="auto"/>
            <w:vAlign w:val="center"/>
            <w:hideMark/>
          </w:tcPr>
          <w:p w14:paraId="48863AF4" w14:textId="77777777" w:rsidR="00C90BF9" w:rsidRPr="003A0D64" w:rsidRDefault="00C90BF9" w:rsidP="00E5658D">
            <w:pPr>
              <w:jc w:val="center"/>
              <w:rPr>
                <w:sz w:val="20"/>
                <w:szCs w:val="20"/>
              </w:rPr>
            </w:pPr>
            <w:r w:rsidRPr="003A0D64">
              <w:rPr>
                <w:sz w:val="20"/>
                <w:szCs w:val="20"/>
              </w:rPr>
              <w:t>0,020</w:t>
            </w:r>
          </w:p>
        </w:tc>
        <w:tc>
          <w:tcPr>
            <w:tcW w:w="780" w:type="dxa"/>
            <w:shd w:val="clear" w:color="auto" w:fill="auto"/>
            <w:vAlign w:val="center"/>
            <w:hideMark/>
          </w:tcPr>
          <w:p w14:paraId="6090840C" w14:textId="77777777" w:rsidR="00C90BF9" w:rsidRPr="003A0D64" w:rsidRDefault="00C90BF9" w:rsidP="00E5658D">
            <w:pPr>
              <w:jc w:val="center"/>
              <w:rPr>
                <w:sz w:val="20"/>
                <w:szCs w:val="20"/>
              </w:rPr>
            </w:pPr>
            <w:r w:rsidRPr="003A0D64">
              <w:rPr>
                <w:sz w:val="20"/>
                <w:szCs w:val="20"/>
              </w:rPr>
              <w:t>0,020</w:t>
            </w:r>
          </w:p>
        </w:tc>
        <w:tc>
          <w:tcPr>
            <w:tcW w:w="780" w:type="dxa"/>
            <w:shd w:val="clear" w:color="auto" w:fill="auto"/>
            <w:vAlign w:val="center"/>
            <w:hideMark/>
          </w:tcPr>
          <w:p w14:paraId="23269F4C" w14:textId="77777777" w:rsidR="00C90BF9" w:rsidRPr="003A0D64" w:rsidRDefault="00C90BF9" w:rsidP="00E5658D">
            <w:pPr>
              <w:jc w:val="center"/>
              <w:rPr>
                <w:sz w:val="20"/>
                <w:szCs w:val="20"/>
              </w:rPr>
            </w:pPr>
            <w:r w:rsidRPr="003A0D64">
              <w:rPr>
                <w:sz w:val="20"/>
                <w:szCs w:val="20"/>
              </w:rPr>
              <w:t>0,020</w:t>
            </w:r>
          </w:p>
        </w:tc>
        <w:tc>
          <w:tcPr>
            <w:tcW w:w="780" w:type="dxa"/>
            <w:shd w:val="clear" w:color="auto" w:fill="auto"/>
            <w:vAlign w:val="center"/>
            <w:hideMark/>
          </w:tcPr>
          <w:p w14:paraId="1BB9DF68" w14:textId="77777777" w:rsidR="00C90BF9" w:rsidRPr="003A0D64" w:rsidRDefault="00C90BF9" w:rsidP="00E5658D">
            <w:pPr>
              <w:jc w:val="center"/>
              <w:rPr>
                <w:sz w:val="20"/>
                <w:szCs w:val="20"/>
              </w:rPr>
            </w:pPr>
            <w:r w:rsidRPr="003A0D64">
              <w:rPr>
                <w:sz w:val="20"/>
                <w:szCs w:val="20"/>
              </w:rPr>
              <w:t>0,020</w:t>
            </w:r>
          </w:p>
        </w:tc>
        <w:tc>
          <w:tcPr>
            <w:tcW w:w="780" w:type="dxa"/>
            <w:shd w:val="clear" w:color="auto" w:fill="auto"/>
            <w:vAlign w:val="center"/>
            <w:hideMark/>
          </w:tcPr>
          <w:p w14:paraId="44BC667B" w14:textId="77777777" w:rsidR="00C90BF9" w:rsidRPr="003A0D64" w:rsidRDefault="00C90BF9" w:rsidP="00E5658D">
            <w:pPr>
              <w:jc w:val="center"/>
              <w:rPr>
                <w:sz w:val="20"/>
                <w:szCs w:val="20"/>
              </w:rPr>
            </w:pPr>
            <w:r w:rsidRPr="003A0D64">
              <w:rPr>
                <w:sz w:val="20"/>
                <w:szCs w:val="20"/>
              </w:rPr>
              <w:t>0,020</w:t>
            </w:r>
          </w:p>
        </w:tc>
        <w:tc>
          <w:tcPr>
            <w:tcW w:w="780" w:type="dxa"/>
            <w:shd w:val="clear" w:color="auto" w:fill="auto"/>
            <w:vAlign w:val="center"/>
            <w:hideMark/>
          </w:tcPr>
          <w:p w14:paraId="0AB46463" w14:textId="77777777" w:rsidR="00C90BF9" w:rsidRPr="003A0D64" w:rsidRDefault="00C90BF9" w:rsidP="00E5658D">
            <w:pPr>
              <w:jc w:val="center"/>
              <w:rPr>
                <w:sz w:val="20"/>
                <w:szCs w:val="20"/>
              </w:rPr>
            </w:pPr>
            <w:r w:rsidRPr="003A0D64">
              <w:rPr>
                <w:sz w:val="20"/>
                <w:szCs w:val="20"/>
              </w:rPr>
              <w:t>0,020</w:t>
            </w:r>
          </w:p>
        </w:tc>
        <w:tc>
          <w:tcPr>
            <w:tcW w:w="777" w:type="dxa"/>
            <w:shd w:val="clear" w:color="auto" w:fill="auto"/>
            <w:vAlign w:val="center"/>
            <w:hideMark/>
          </w:tcPr>
          <w:p w14:paraId="457BEC6D" w14:textId="77777777" w:rsidR="00C90BF9" w:rsidRPr="003A0D64" w:rsidRDefault="00C90BF9" w:rsidP="00E5658D">
            <w:pPr>
              <w:jc w:val="center"/>
              <w:rPr>
                <w:sz w:val="20"/>
                <w:szCs w:val="20"/>
              </w:rPr>
            </w:pPr>
            <w:r w:rsidRPr="003A0D64">
              <w:rPr>
                <w:sz w:val="20"/>
                <w:szCs w:val="20"/>
              </w:rPr>
              <w:t>0,020</w:t>
            </w:r>
          </w:p>
        </w:tc>
      </w:tr>
      <w:tr w:rsidR="003A0D64" w:rsidRPr="003A0D64" w14:paraId="28F338CB" w14:textId="77777777" w:rsidTr="00E5658D">
        <w:trPr>
          <w:trHeight w:val="23"/>
          <w:jc w:val="center"/>
        </w:trPr>
        <w:tc>
          <w:tcPr>
            <w:tcW w:w="3837" w:type="dxa"/>
            <w:shd w:val="clear" w:color="auto" w:fill="auto"/>
            <w:vAlign w:val="center"/>
            <w:hideMark/>
          </w:tcPr>
          <w:p w14:paraId="69E391BA" w14:textId="77777777" w:rsidR="00C90BF9" w:rsidRPr="003A0D64" w:rsidRDefault="00C90BF9" w:rsidP="00E5658D">
            <w:pPr>
              <w:rPr>
                <w:sz w:val="20"/>
                <w:szCs w:val="20"/>
              </w:rPr>
            </w:pPr>
            <w:r w:rsidRPr="003A0D64">
              <w:rPr>
                <w:sz w:val="20"/>
                <w:szCs w:val="20"/>
              </w:rPr>
              <w:t>сверхнормативные утечки теплоносителя</w:t>
            </w:r>
          </w:p>
        </w:tc>
        <w:tc>
          <w:tcPr>
            <w:tcW w:w="598" w:type="dxa"/>
            <w:shd w:val="clear" w:color="auto" w:fill="auto"/>
            <w:vAlign w:val="center"/>
            <w:hideMark/>
          </w:tcPr>
          <w:p w14:paraId="5A5A7F5C" w14:textId="77777777" w:rsidR="00C90BF9" w:rsidRPr="003A0D64" w:rsidRDefault="00C90BF9" w:rsidP="00E5658D">
            <w:pPr>
              <w:jc w:val="center"/>
              <w:rPr>
                <w:sz w:val="20"/>
                <w:szCs w:val="20"/>
              </w:rPr>
            </w:pPr>
            <w:r w:rsidRPr="003A0D64">
              <w:rPr>
                <w:sz w:val="20"/>
                <w:szCs w:val="20"/>
              </w:rPr>
              <w:t>т/ч</w:t>
            </w:r>
          </w:p>
        </w:tc>
        <w:tc>
          <w:tcPr>
            <w:tcW w:w="776" w:type="dxa"/>
            <w:shd w:val="clear" w:color="auto" w:fill="auto"/>
            <w:vAlign w:val="center"/>
            <w:hideMark/>
          </w:tcPr>
          <w:p w14:paraId="5CD4D0C0" w14:textId="77777777" w:rsidR="00C90BF9" w:rsidRPr="003A0D64" w:rsidRDefault="00C90BF9" w:rsidP="00E5658D">
            <w:pPr>
              <w:jc w:val="center"/>
              <w:rPr>
                <w:sz w:val="20"/>
                <w:szCs w:val="20"/>
              </w:rPr>
            </w:pPr>
            <w:r w:rsidRPr="003A0D64">
              <w:rPr>
                <w:sz w:val="20"/>
                <w:szCs w:val="20"/>
              </w:rPr>
              <w:t>0,000</w:t>
            </w:r>
          </w:p>
        </w:tc>
        <w:tc>
          <w:tcPr>
            <w:tcW w:w="776" w:type="dxa"/>
            <w:shd w:val="clear" w:color="auto" w:fill="auto"/>
            <w:vAlign w:val="center"/>
            <w:hideMark/>
          </w:tcPr>
          <w:p w14:paraId="6B5937E7" w14:textId="77777777" w:rsidR="00C90BF9" w:rsidRPr="003A0D64" w:rsidRDefault="00C90BF9" w:rsidP="00E5658D">
            <w:pPr>
              <w:jc w:val="center"/>
              <w:rPr>
                <w:sz w:val="20"/>
                <w:szCs w:val="20"/>
              </w:rPr>
            </w:pPr>
            <w:r w:rsidRPr="003A0D64">
              <w:rPr>
                <w:sz w:val="20"/>
                <w:szCs w:val="20"/>
              </w:rPr>
              <w:t>0,000</w:t>
            </w:r>
          </w:p>
        </w:tc>
        <w:tc>
          <w:tcPr>
            <w:tcW w:w="779" w:type="dxa"/>
            <w:shd w:val="clear" w:color="auto" w:fill="auto"/>
            <w:vAlign w:val="center"/>
            <w:hideMark/>
          </w:tcPr>
          <w:p w14:paraId="58C2972C" w14:textId="77777777" w:rsidR="00C90BF9" w:rsidRPr="003A0D64" w:rsidRDefault="00C90BF9" w:rsidP="00E5658D">
            <w:pPr>
              <w:jc w:val="center"/>
              <w:rPr>
                <w:sz w:val="20"/>
                <w:szCs w:val="20"/>
              </w:rPr>
            </w:pPr>
            <w:r w:rsidRPr="003A0D64">
              <w:rPr>
                <w:sz w:val="20"/>
                <w:szCs w:val="20"/>
              </w:rPr>
              <w:t>0,000</w:t>
            </w:r>
          </w:p>
        </w:tc>
        <w:tc>
          <w:tcPr>
            <w:tcW w:w="779" w:type="dxa"/>
            <w:shd w:val="clear" w:color="auto" w:fill="auto"/>
            <w:vAlign w:val="center"/>
            <w:hideMark/>
          </w:tcPr>
          <w:p w14:paraId="3C2E4F5F" w14:textId="77777777" w:rsidR="00C90BF9" w:rsidRPr="003A0D64" w:rsidRDefault="00C90BF9" w:rsidP="00E5658D">
            <w:pPr>
              <w:jc w:val="center"/>
              <w:rPr>
                <w:sz w:val="20"/>
                <w:szCs w:val="20"/>
              </w:rPr>
            </w:pPr>
            <w:r w:rsidRPr="003A0D64">
              <w:rPr>
                <w:sz w:val="20"/>
                <w:szCs w:val="20"/>
              </w:rPr>
              <w:t>0,000</w:t>
            </w:r>
          </w:p>
        </w:tc>
        <w:tc>
          <w:tcPr>
            <w:tcW w:w="779" w:type="dxa"/>
            <w:shd w:val="clear" w:color="auto" w:fill="auto"/>
            <w:vAlign w:val="center"/>
            <w:hideMark/>
          </w:tcPr>
          <w:p w14:paraId="57A7C7ED" w14:textId="77777777" w:rsidR="00C90BF9" w:rsidRPr="003A0D64" w:rsidRDefault="00C90BF9" w:rsidP="00E5658D">
            <w:pPr>
              <w:jc w:val="center"/>
              <w:rPr>
                <w:sz w:val="20"/>
                <w:szCs w:val="20"/>
              </w:rPr>
            </w:pPr>
            <w:r w:rsidRPr="003A0D64">
              <w:rPr>
                <w:sz w:val="20"/>
                <w:szCs w:val="20"/>
              </w:rPr>
              <w:t>0,000</w:t>
            </w:r>
          </w:p>
        </w:tc>
        <w:tc>
          <w:tcPr>
            <w:tcW w:w="779" w:type="dxa"/>
            <w:shd w:val="clear" w:color="auto" w:fill="auto"/>
            <w:vAlign w:val="center"/>
            <w:hideMark/>
          </w:tcPr>
          <w:p w14:paraId="5AADB5D3" w14:textId="77777777" w:rsidR="00C90BF9" w:rsidRPr="003A0D64" w:rsidRDefault="00C90BF9" w:rsidP="00E5658D">
            <w:pPr>
              <w:jc w:val="center"/>
              <w:rPr>
                <w:sz w:val="20"/>
                <w:szCs w:val="20"/>
              </w:rPr>
            </w:pPr>
            <w:r w:rsidRPr="003A0D64">
              <w:rPr>
                <w:sz w:val="20"/>
                <w:szCs w:val="20"/>
              </w:rPr>
              <w:t>0,000</w:t>
            </w:r>
          </w:p>
        </w:tc>
        <w:tc>
          <w:tcPr>
            <w:tcW w:w="780" w:type="dxa"/>
            <w:shd w:val="clear" w:color="auto" w:fill="auto"/>
            <w:vAlign w:val="center"/>
            <w:hideMark/>
          </w:tcPr>
          <w:p w14:paraId="55253A9D" w14:textId="77777777" w:rsidR="00C90BF9" w:rsidRPr="003A0D64" w:rsidRDefault="00C90BF9" w:rsidP="00E5658D">
            <w:pPr>
              <w:jc w:val="center"/>
              <w:rPr>
                <w:sz w:val="20"/>
                <w:szCs w:val="20"/>
              </w:rPr>
            </w:pPr>
            <w:r w:rsidRPr="003A0D64">
              <w:rPr>
                <w:sz w:val="20"/>
                <w:szCs w:val="20"/>
              </w:rPr>
              <w:t>0,000</w:t>
            </w:r>
          </w:p>
        </w:tc>
        <w:tc>
          <w:tcPr>
            <w:tcW w:w="780" w:type="dxa"/>
            <w:shd w:val="clear" w:color="auto" w:fill="auto"/>
            <w:vAlign w:val="center"/>
            <w:hideMark/>
          </w:tcPr>
          <w:p w14:paraId="10468682" w14:textId="77777777" w:rsidR="00C90BF9" w:rsidRPr="003A0D64" w:rsidRDefault="00C90BF9" w:rsidP="00E5658D">
            <w:pPr>
              <w:jc w:val="center"/>
              <w:rPr>
                <w:sz w:val="20"/>
                <w:szCs w:val="20"/>
              </w:rPr>
            </w:pPr>
            <w:r w:rsidRPr="003A0D64">
              <w:rPr>
                <w:sz w:val="20"/>
                <w:szCs w:val="20"/>
              </w:rPr>
              <w:t>0,000</w:t>
            </w:r>
          </w:p>
        </w:tc>
        <w:tc>
          <w:tcPr>
            <w:tcW w:w="780" w:type="dxa"/>
            <w:shd w:val="clear" w:color="auto" w:fill="auto"/>
            <w:vAlign w:val="center"/>
            <w:hideMark/>
          </w:tcPr>
          <w:p w14:paraId="7CA2EB29" w14:textId="77777777" w:rsidR="00C90BF9" w:rsidRPr="003A0D64" w:rsidRDefault="00C90BF9" w:rsidP="00E5658D">
            <w:pPr>
              <w:jc w:val="center"/>
              <w:rPr>
                <w:sz w:val="20"/>
                <w:szCs w:val="20"/>
              </w:rPr>
            </w:pPr>
            <w:r w:rsidRPr="003A0D64">
              <w:rPr>
                <w:sz w:val="20"/>
                <w:szCs w:val="20"/>
              </w:rPr>
              <w:t>0,000</w:t>
            </w:r>
          </w:p>
        </w:tc>
        <w:tc>
          <w:tcPr>
            <w:tcW w:w="780" w:type="dxa"/>
            <w:shd w:val="clear" w:color="auto" w:fill="auto"/>
            <w:vAlign w:val="center"/>
            <w:hideMark/>
          </w:tcPr>
          <w:p w14:paraId="11247E1B" w14:textId="77777777" w:rsidR="00C90BF9" w:rsidRPr="003A0D64" w:rsidRDefault="00C90BF9" w:rsidP="00E5658D">
            <w:pPr>
              <w:jc w:val="center"/>
              <w:rPr>
                <w:sz w:val="20"/>
                <w:szCs w:val="20"/>
              </w:rPr>
            </w:pPr>
            <w:r w:rsidRPr="003A0D64">
              <w:rPr>
                <w:sz w:val="20"/>
                <w:szCs w:val="20"/>
              </w:rPr>
              <w:t>0,000</w:t>
            </w:r>
          </w:p>
        </w:tc>
        <w:tc>
          <w:tcPr>
            <w:tcW w:w="780" w:type="dxa"/>
            <w:shd w:val="clear" w:color="auto" w:fill="auto"/>
            <w:vAlign w:val="center"/>
            <w:hideMark/>
          </w:tcPr>
          <w:p w14:paraId="40068F2D" w14:textId="77777777" w:rsidR="00C90BF9" w:rsidRPr="003A0D64" w:rsidRDefault="00C90BF9" w:rsidP="00E5658D">
            <w:pPr>
              <w:jc w:val="center"/>
              <w:rPr>
                <w:sz w:val="20"/>
                <w:szCs w:val="20"/>
              </w:rPr>
            </w:pPr>
            <w:r w:rsidRPr="003A0D64">
              <w:rPr>
                <w:sz w:val="20"/>
                <w:szCs w:val="20"/>
              </w:rPr>
              <w:t>0,000</w:t>
            </w:r>
          </w:p>
        </w:tc>
        <w:tc>
          <w:tcPr>
            <w:tcW w:w="780" w:type="dxa"/>
            <w:shd w:val="clear" w:color="auto" w:fill="auto"/>
            <w:vAlign w:val="center"/>
            <w:hideMark/>
          </w:tcPr>
          <w:p w14:paraId="56AF821F" w14:textId="77777777" w:rsidR="00C90BF9" w:rsidRPr="003A0D64" w:rsidRDefault="00C90BF9" w:rsidP="00E5658D">
            <w:pPr>
              <w:jc w:val="center"/>
              <w:rPr>
                <w:sz w:val="20"/>
                <w:szCs w:val="20"/>
              </w:rPr>
            </w:pPr>
            <w:r w:rsidRPr="003A0D64">
              <w:rPr>
                <w:sz w:val="20"/>
                <w:szCs w:val="20"/>
              </w:rPr>
              <w:t>0,000</w:t>
            </w:r>
          </w:p>
        </w:tc>
        <w:tc>
          <w:tcPr>
            <w:tcW w:w="777" w:type="dxa"/>
            <w:shd w:val="clear" w:color="auto" w:fill="auto"/>
            <w:vAlign w:val="center"/>
            <w:hideMark/>
          </w:tcPr>
          <w:p w14:paraId="261FB1C2" w14:textId="77777777" w:rsidR="00C90BF9" w:rsidRPr="003A0D64" w:rsidRDefault="00C90BF9" w:rsidP="00E5658D">
            <w:pPr>
              <w:jc w:val="center"/>
              <w:rPr>
                <w:sz w:val="20"/>
                <w:szCs w:val="20"/>
              </w:rPr>
            </w:pPr>
            <w:r w:rsidRPr="003A0D64">
              <w:rPr>
                <w:sz w:val="20"/>
                <w:szCs w:val="20"/>
              </w:rPr>
              <w:t>0,000</w:t>
            </w:r>
          </w:p>
        </w:tc>
      </w:tr>
      <w:tr w:rsidR="003A0D64" w:rsidRPr="003A0D64" w14:paraId="5AFEC8C4" w14:textId="77777777" w:rsidTr="00E5658D">
        <w:trPr>
          <w:trHeight w:val="23"/>
          <w:jc w:val="center"/>
        </w:trPr>
        <w:tc>
          <w:tcPr>
            <w:tcW w:w="3837" w:type="dxa"/>
            <w:shd w:val="clear" w:color="auto" w:fill="auto"/>
            <w:vAlign w:val="center"/>
            <w:hideMark/>
          </w:tcPr>
          <w:p w14:paraId="15D68B01" w14:textId="77777777" w:rsidR="00C90BF9" w:rsidRPr="003A0D64" w:rsidRDefault="00C90BF9" w:rsidP="00E5658D">
            <w:pPr>
              <w:rPr>
                <w:sz w:val="20"/>
                <w:szCs w:val="20"/>
              </w:rPr>
            </w:pPr>
            <w:r w:rsidRPr="003A0D64">
              <w:rPr>
                <w:sz w:val="20"/>
                <w:szCs w:val="20"/>
              </w:rPr>
              <w:t>Отпуск теплоносителя из тепловых сетей на цели ГВС</w:t>
            </w:r>
          </w:p>
        </w:tc>
        <w:tc>
          <w:tcPr>
            <w:tcW w:w="598" w:type="dxa"/>
            <w:shd w:val="clear" w:color="auto" w:fill="auto"/>
            <w:vAlign w:val="center"/>
            <w:hideMark/>
          </w:tcPr>
          <w:p w14:paraId="629F753C" w14:textId="77777777" w:rsidR="00C90BF9" w:rsidRPr="003A0D64" w:rsidRDefault="00C90BF9" w:rsidP="00E5658D">
            <w:pPr>
              <w:jc w:val="center"/>
              <w:rPr>
                <w:sz w:val="20"/>
                <w:szCs w:val="20"/>
              </w:rPr>
            </w:pPr>
            <w:r w:rsidRPr="003A0D64">
              <w:rPr>
                <w:sz w:val="20"/>
                <w:szCs w:val="20"/>
              </w:rPr>
              <w:t>т/ч</w:t>
            </w:r>
          </w:p>
        </w:tc>
        <w:tc>
          <w:tcPr>
            <w:tcW w:w="776" w:type="dxa"/>
            <w:shd w:val="clear" w:color="auto" w:fill="auto"/>
            <w:vAlign w:val="center"/>
            <w:hideMark/>
          </w:tcPr>
          <w:p w14:paraId="1A6170C4" w14:textId="77777777" w:rsidR="00C90BF9" w:rsidRPr="003A0D64" w:rsidRDefault="00C90BF9" w:rsidP="00E5658D">
            <w:pPr>
              <w:jc w:val="center"/>
              <w:rPr>
                <w:sz w:val="20"/>
                <w:szCs w:val="20"/>
              </w:rPr>
            </w:pPr>
            <w:r w:rsidRPr="003A0D64">
              <w:rPr>
                <w:sz w:val="20"/>
                <w:szCs w:val="20"/>
              </w:rPr>
              <w:t>0,000</w:t>
            </w:r>
          </w:p>
        </w:tc>
        <w:tc>
          <w:tcPr>
            <w:tcW w:w="776" w:type="dxa"/>
            <w:shd w:val="clear" w:color="auto" w:fill="auto"/>
            <w:vAlign w:val="center"/>
            <w:hideMark/>
          </w:tcPr>
          <w:p w14:paraId="272FCD3F" w14:textId="77777777" w:rsidR="00C90BF9" w:rsidRPr="003A0D64" w:rsidRDefault="00C90BF9" w:rsidP="00E5658D">
            <w:pPr>
              <w:jc w:val="center"/>
              <w:rPr>
                <w:sz w:val="20"/>
                <w:szCs w:val="20"/>
              </w:rPr>
            </w:pPr>
            <w:r w:rsidRPr="003A0D64">
              <w:rPr>
                <w:sz w:val="20"/>
                <w:szCs w:val="20"/>
              </w:rPr>
              <w:t>0,000</w:t>
            </w:r>
          </w:p>
        </w:tc>
        <w:tc>
          <w:tcPr>
            <w:tcW w:w="779" w:type="dxa"/>
            <w:shd w:val="clear" w:color="auto" w:fill="auto"/>
            <w:vAlign w:val="center"/>
            <w:hideMark/>
          </w:tcPr>
          <w:p w14:paraId="6FE1ACA5" w14:textId="77777777" w:rsidR="00C90BF9" w:rsidRPr="003A0D64" w:rsidRDefault="00C90BF9" w:rsidP="00E5658D">
            <w:pPr>
              <w:jc w:val="center"/>
              <w:rPr>
                <w:sz w:val="20"/>
                <w:szCs w:val="20"/>
              </w:rPr>
            </w:pPr>
            <w:r w:rsidRPr="003A0D64">
              <w:rPr>
                <w:sz w:val="20"/>
                <w:szCs w:val="20"/>
              </w:rPr>
              <w:t>0,000</w:t>
            </w:r>
          </w:p>
        </w:tc>
        <w:tc>
          <w:tcPr>
            <w:tcW w:w="779" w:type="dxa"/>
            <w:shd w:val="clear" w:color="auto" w:fill="auto"/>
            <w:vAlign w:val="center"/>
            <w:hideMark/>
          </w:tcPr>
          <w:p w14:paraId="3FA93013" w14:textId="77777777" w:rsidR="00C90BF9" w:rsidRPr="003A0D64" w:rsidRDefault="00C90BF9" w:rsidP="00E5658D">
            <w:pPr>
              <w:jc w:val="center"/>
              <w:rPr>
                <w:sz w:val="20"/>
                <w:szCs w:val="20"/>
              </w:rPr>
            </w:pPr>
            <w:r w:rsidRPr="003A0D64">
              <w:rPr>
                <w:sz w:val="20"/>
                <w:szCs w:val="20"/>
              </w:rPr>
              <w:t>0,000</w:t>
            </w:r>
          </w:p>
        </w:tc>
        <w:tc>
          <w:tcPr>
            <w:tcW w:w="779" w:type="dxa"/>
            <w:shd w:val="clear" w:color="auto" w:fill="auto"/>
            <w:vAlign w:val="center"/>
            <w:hideMark/>
          </w:tcPr>
          <w:p w14:paraId="58A625BD" w14:textId="77777777" w:rsidR="00C90BF9" w:rsidRPr="003A0D64" w:rsidRDefault="00C90BF9" w:rsidP="00E5658D">
            <w:pPr>
              <w:jc w:val="center"/>
              <w:rPr>
                <w:sz w:val="20"/>
                <w:szCs w:val="20"/>
              </w:rPr>
            </w:pPr>
            <w:r w:rsidRPr="003A0D64">
              <w:rPr>
                <w:sz w:val="20"/>
                <w:szCs w:val="20"/>
              </w:rPr>
              <w:t>0,000</w:t>
            </w:r>
          </w:p>
        </w:tc>
        <w:tc>
          <w:tcPr>
            <w:tcW w:w="779" w:type="dxa"/>
            <w:shd w:val="clear" w:color="auto" w:fill="auto"/>
            <w:vAlign w:val="center"/>
            <w:hideMark/>
          </w:tcPr>
          <w:p w14:paraId="79029F85" w14:textId="77777777" w:rsidR="00C90BF9" w:rsidRPr="003A0D64" w:rsidRDefault="00C90BF9" w:rsidP="00E5658D">
            <w:pPr>
              <w:jc w:val="center"/>
              <w:rPr>
                <w:sz w:val="20"/>
                <w:szCs w:val="20"/>
              </w:rPr>
            </w:pPr>
            <w:r w:rsidRPr="003A0D64">
              <w:rPr>
                <w:sz w:val="20"/>
                <w:szCs w:val="20"/>
              </w:rPr>
              <w:t>0,000</w:t>
            </w:r>
          </w:p>
        </w:tc>
        <w:tc>
          <w:tcPr>
            <w:tcW w:w="780" w:type="dxa"/>
            <w:shd w:val="clear" w:color="auto" w:fill="auto"/>
            <w:vAlign w:val="center"/>
            <w:hideMark/>
          </w:tcPr>
          <w:p w14:paraId="74AEA5AD" w14:textId="77777777" w:rsidR="00C90BF9" w:rsidRPr="003A0D64" w:rsidRDefault="00C90BF9" w:rsidP="00E5658D">
            <w:pPr>
              <w:jc w:val="center"/>
              <w:rPr>
                <w:sz w:val="20"/>
                <w:szCs w:val="20"/>
              </w:rPr>
            </w:pPr>
            <w:r w:rsidRPr="003A0D64">
              <w:rPr>
                <w:sz w:val="20"/>
                <w:szCs w:val="20"/>
              </w:rPr>
              <w:t>0,000</w:t>
            </w:r>
          </w:p>
        </w:tc>
        <w:tc>
          <w:tcPr>
            <w:tcW w:w="780" w:type="dxa"/>
            <w:shd w:val="clear" w:color="auto" w:fill="auto"/>
            <w:vAlign w:val="center"/>
            <w:hideMark/>
          </w:tcPr>
          <w:p w14:paraId="6B16E17F" w14:textId="77777777" w:rsidR="00C90BF9" w:rsidRPr="003A0D64" w:rsidRDefault="00C90BF9" w:rsidP="00E5658D">
            <w:pPr>
              <w:jc w:val="center"/>
              <w:rPr>
                <w:sz w:val="20"/>
                <w:szCs w:val="20"/>
              </w:rPr>
            </w:pPr>
            <w:r w:rsidRPr="003A0D64">
              <w:rPr>
                <w:sz w:val="20"/>
                <w:szCs w:val="20"/>
              </w:rPr>
              <w:t>0,000</w:t>
            </w:r>
          </w:p>
        </w:tc>
        <w:tc>
          <w:tcPr>
            <w:tcW w:w="780" w:type="dxa"/>
            <w:shd w:val="clear" w:color="auto" w:fill="auto"/>
            <w:vAlign w:val="center"/>
            <w:hideMark/>
          </w:tcPr>
          <w:p w14:paraId="67D5A485" w14:textId="77777777" w:rsidR="00C90BF9" w:rsidRPr="003A0D64" w:rsidRDefault="00C90BF9" w:rsidP="00E5658D">
            <w:pPr>
              <w:jc w:val="center"/>
              <w:rPr>
                <w:sz w:val="20"/>
                <w:szCs w:val="20"/>
              </w:rPr>
            </w:pPr>
            <w:r w:rsidRPr="003A0D64">
              <w:rPr>
                <w:sz w:val="20"/>
                <w:szCs w:val="20"/>
              </w:rPr>
              <w:t>0,000</w:t>
            </w:r>
          </w:p>
        </w:tc>
        <w:tc>
          <w:tcPr>
            <w:tcW w:w="780" w:type="dxa"/>
            <w:shd w:val="clear" w:color="auto" w:fill="auto"/>
            <w:vAlign w:val="center"/>
            <w:hideMark/>
          </w:tcPr>
          <w:p w14:paraId="0A156500" w14:textId="77777777" w:rsidR="00C90BF9" w:rsidRPr="003A0D64" w:rsidRDefault="00C90BF9" w:rsidP="00E5658D">
            <w:pPr>
              <w:jc w:val="center"/>
              <w:rPr>
                <w:sz w:val="20"/>
                <w:szCs w:val="20"/>
              </w:rPr>
            </w:pPr>
            <w:r w:rsidRPr="003A0D64">
              <w:rPr>
                <w:sz w:val="20"/>
                <w:szCs w:val="20"/>
              </w:rPr>
              <w:t>0,000</w:t>
            </w:r>
          </w:p>
        </w:tc>
        <w:tc>
          <w:tcPr>
            <w:tcW w:w="780" w:type="dxa"/>
            <w:shd w:val="clear" w:color="auto" w:fill="auto"/>
            <w:vAlign w:val="center"/>
            <w:hideMark/>
          </w:tcPr>
          <w:p w14:paraId="71D06CF1" w14:textId="77777777" w:rsidR="00C90BF9" w:rsidRPr="003A0D64" w:rsidRDefault="00C90BF9" w:rsidP="00E5658D">
            <w:pPr>
              <w:jc w:val="center"/>
              <w:rPr>
                <w:sz w:val="20"/>
                <w:szCs w:val="20"/>
              </w:rPr>
            </w:pPr>
            <w:r w:rsidRPr="003A0D64">
              <w:rPr>
                <w:sz w:val="20"/>
                <w:szCs w:val="20"/>
              </w:rPr>
              <w:t>0,000</w:t>
            </w:r>
          </w:p>
        </w:tc>
        <w:tc>
          <w:tcPr>
            <w:tcW w:w="780" w:type="dxa"/>
            <w:shd w:val="clear" w:color="auto" w:fill="auto"/>
            <w:vAlign w:val="center"/>
            <w:hideMark/>
          </w:tcPr>
          <w:p w14:paraId="63F03F60" w14:textId="77777777" w:rsidR="00C90BF9" w:rsidRPr="003A0D64" w:rsidRDefault="00C90BF9" w:rsidP="00E5658D">
            <w:pPr>
              <w:jc w:val="center"/>
              <w:rPr>
                <w:sz w:val="20"/>
                <w:szCs w:val="20"/>
              </w:rPr>
            </w:pPr>
            <w:r w:rsidRPr="003A0D64">
              <w:rPr>
                <w:sz w:val="20"/>
                <w:szCs w:val="20"/>
              </w:rPr>
              <w:t>0,000</w:t>
            </w:r>
          </w:p>
        </w:tc>
        <w:tc>
          <w:tcPr>
            <w:tcW w:w="777" w:type="dxa"/>
            <w:shd w:val="clear" w:color="auto" w:fill="auto"/>
            <w:vAlign w:val="center"/>
            <w:hideMark/>
          </w:tcPr>
          <w:p w14:paraId="12BC4063" w14:textId="77777777" w:rsidR="00C90BF9" w:rsidRPr="003A0D64" w:rsidRDefault="00C90BF9" w:rsidP="00E5658D">
            <w:pPr>
              <w:jc w:val="center"/>
              <w:rPr>
                <w:sz w:val="20"/>
                <w:szCs w:val="20"/>
              </w:rPr>
            </w:pPr>
            <w:r w:rsidRPr="003A0D64">
              <w:rPr>
                <w:sz w:val="20"/>
                <w:szCs w:val="20"/>
              </w:rPr>
              <w:t>0,000</w:t>
            </w:r>
          </w:p>
        </w:tc>
      </w:tr>
      <w:tr w:rsidR="003A0D64" w:rsidRPr="003A0D64" w14:paraId="2061577C" w14:textId="77777777" w:rsidTr="00E5658D">
        <w:trPr>
          <w:trHeight w:val="23"/>
          <w:jc w:val="center"/>
        </w:trPr>
        <w:tc>
          <w:tcPr>
            <w:tcW w:w="3837" w:type="dxa"/>
            <w:shd w:val="clear" w:color="auto" w:fill="auto"/>
            <w:vAlign w:val="center"/>
            <w:hideMark/>
          </w:tcPr>
          <w:p w14:paraId="7B68E6E2" w14:textId="77777777" w:rsidR="00C90BF9" w:rsidRPr="003A0D64" w:rsidRDefault="00C90BF9" w:rsidP="00E5658D">
            <w:pPr>
              <w:rPr>
                <w:sz w:val="20"/>
                <w:szCs w:val="20"/>
              </w:rPr>
            </w:pPr>
            <w:r w:rsidRPr="003A0D64">
              <w:rPr>
                <w:sz w:val="20"/>
                <w:szCs w:val="20"/>
              </w:rPr>
              <w:t xml:space="preserve">Объем аварийной подпитки (химически не обработанной и не </w:t>
            </w:r>
            <w:proofErr w:type="spellStart"/>
            <w:r w:rsidRPr="003A0D64">
              <w:rPr>
                <w:sz w:val="20"/>
                <w:szCs w:val="20"/>
              </w:rPr>
              <w:t>деаэрированной</w:t>
            </w:r>
            <w:proofErr w:type="spellEnd"/>
            <w:r w:rsidRPr="003A0D64">
              <w:rPr>
                <w:sz w:val="20"/>
                <w:szCs w:val="20"/>
              </w:rPr>
              <w:t xml:space="preserve"> водой)</w:t>
            </w:r>
          </w:p>
        </w:tc>
        <w:tc>
          <w:tcPr>
            <w:tcW w:w="598" w:type="dxa"/>
            <w:shd w:val="clear" w:color="auto" w:fill="auto"/>
            <w:vAlign w:val="center"/>
            <w:hideMark/>
          </w:tcPr>
          <w:p w14:paraId="026E6A96" w14:textId="77777777" w:rsidR="00C90BF9" w:rsidRPr="003A0D64" w:rsidRDefault="00C90BF9" w:rsidP="00E5658D">
            <w:pPr>
              <w:jc w:val="center"/>
              <w:rPr>
                <w:sz w:val="20"/>
                <w:szCs w:val="20"/>
              </w:rPr>
            </w:pPr>
            <w:r w:rsidRPr="003A0D64">
              <w:rPr>
                <w:sz w:val="20"/>
                <w:szCs w:val="20"/>
              </w:rPr>
              <w:t>т/ч</w:t>
            </w:r>
          </w:p>
        </w:tc>
        <w:tc>
          <w:tcPr>
            <w:tcW w:w="776" w:type="dxa"/>
            <w:shd w:val="clear" w:color="auto" w:fill="auto"/>
            <w:vAlign w:val="center"/>
            <w:hideMark/>
          </w:tcPr>
          <w:p w14:paraId="60FBA0FB" w14:textId="77777777" w:rsidR="00C90BF9" w:rsidRPr="003A0D64" w:rsidRDefault="00C90BF9" w:rsidP="00E5658D">
            <w:pPr>
              <w:jc w:val="center"/>
              <w:rPr>
                <w:sz w:val="20"/>
                <w:szCs w:val="20"/>
              </w:rPr>
            </w:pPr>
            <w:r w:rsidRPr="003A0D64">
              <w:rPr>
                <w:sz w:val="20"/>
                <w:szCs w:val="20"/>
              </w:rPr>
              <w:t>0,080</w:t>
            </w:r>
          </w:p>
        </w:tc>
        <w:tc>
          <w:tcPr>
            <w:tcW w:w="776" w:type="dxa"/>
            <w:shd w:val="clear" w:color="auto" w:fill="auto"/>
            <w:vAlign w:val="center"/>
            <w:hideMark/>
          </w:tcPr>
          <w:p w14:paraId="305BA8A2" w14:textId="77777777" w:rsidR="00C90BF9" w:rsidRPr="003A0D64" w:rsidRDefault="00C90BF9" w:rsidP="00E5658D">
            <w:pPr>
              <w:jc w:val="center"/>
              <w:rPr>
                <w:sz w:val="20"/>
                <w:szCs w:val="20"/>
              </w:rPr>
            </w:pPr>
            <w:r w:rsidRPr="003A0D64">
              <w:rPr>
                <w:sz w:val="20"/>
                <w:szCs w:val="20"/>
              </w:rPr>
              <w:t>0,080</w:t>
            </w:r>
          </w:p>
        </w:tc>
        <w:tc>
          <w:tcPr>
            <w:tcW w:w="779" w:type="dxa"/>
            <w:shd w:val="clear" w:color="auto" w:fill="auto"/>
            <w:vAlign w:val="center"/>
            <w:hideMark/>
          </w:tcPr>
          <w:p w14:paraId="47612B76" w14:textId="77777777" w:rsidR="00C90BF9" w:rsidRPr="003A0D64" w:rsidRDefault="00C90BF9" w:rsidP="00E5658D">
            <w:pPr>
              <w:jc w:val="center"/>
              <w:rPr>
                <w:sz w:val="20"/>
                <w:szCs w:val="20"/>
              </w:rPr>
            </w:pPr>
            <w:r w:rsidRPr="003A0D64">
              <w:rPr>
                <w:sz w:val="20"/>
                <w:szCs w:val="20"/>
              </w:rPr>
              <w:t>0,080</w:t>
            </w:r>
          </w:p>
        </w:tc>
        <w:tc>
          <w:tcPr>
            <w:tcW w:w="779" w:type="dxa"/>
            <w:shd w:val="clear" w:color="auto" w:fill="auto"/>
            <w:vAlign w:val="center"/>
            <w:hideMark/>
          </w:tcPr>
          <w:p w14:paraId="75CD3B2F" w14:textId="77777777" w:rsidR="00C90BF9" w:rsidRPr="003A0D64" w:rsidRDefault="00C90BF9" w:rsidP="00E5658D">
            <w:pPr>
              <w:jc w:val="center"/>
              <w:rPr>
                <w:sz w:val="20"/>
                <w:szCs w:val="20"/>
              </w:rPr>
            </w:pPr>
            <w:r w:rsidRPr="003A0D64">
              <w:rPr>
                <w:sz w:val="20"/>
                <w:szCs w:val="20"/>
              </w:rPr>
              <w:t>0,080</w:t>
            </w:r>
          </w:p>
        </w:tc>
        <w:tc>
          <w:tcPr>
            <w:tcW w:w="779" w:type="dxa"/>
            <w:shd w:val="clear" w:color="auto" w:fill="auto"/>
            <w:vAlign w:val="center"/>
            <w:hideMark/>
          </w:tcPr>
          <w:p w14:paraId="5D647ACD" w14:textId="77777777" w:rsidR="00C90BF9" w:rsidRPr="003A0D64" w:rsidRDefault="00C90BF9" w:rsidP="00E5658D">
            <w:pPr>
              <w:jc w:val="center"/>
              <w:rPr>
                <w:sz w:val="20"/>
                <w:szCs w:val="20"/>
              </w:rPr>
            </w:pPr>
            <w:r w:rsidRPr="003A0D64">
              <w:rPr>
                <w:sz w:val="20"/>
                <w:szCs w:val="20"/>
              </w:rPr>
              <w:t>0,080</w:t>
            </w:r>
          </w:p>
        </w:tc>
        <w:tc>
          <w:tcPr>
            <w:tcW w:w="779" w:type="dxa"/>
            <w:shd w:val="clear" w:color="auto" w:fill="auto"/>
            <w:vAlign w:val="center"/>
            <w:hideMark/>
          </w:tcPr>
          <w:p w14:paraId="72C7E6B5" w14:textId="77777777" w:rsidR="00C90BF9" w:rsidRPr="003A0D64" w:rsidRDefault="00C90BF9" w:rsidP="00E5658D">
            <w:pPr>
              <w:jc w:val="center"/>
              <w:rPr>
                <w:sz w:val="20"/>
                <w:szCs w:val="20"/>
              </w:rPr>
            </w:pPr>
            <w:r w:rsidRPr="003A0D64">
              <w:rPr>
                <w:sz w:val="20"/>
                <w:szCs w:val="20"/>
              </w:rPr>
              <w:t>0,080</w:t>
            </w:r>
          </w:p>
        </w:tc>
        <w:tc>
          <w:tcPr>
            <w:tcW w:w="780" w:type="dxa"/>
            <w:shd w:val="clear" w:color="auto" w:fill="auto"/>
            <w:vAlign w:val="center"/>
            <w:hideMark/>
          </w:tcPr>
          <w:p w14:paraId="79EA9E98" w14:textId="77777777" w:rsidR="00C90BF9" w:rsidRPr="003A0D64" w:rsidRDefault="00C90BF9" w:rsidP="00E5658D">
            <w:pPr>
              <w:jc w:val="center"/>
              <w:rPr>
                <w:sz w:val="20"/>
                <w:szCs w:val="20"/>
              </w:rPr>
            </w:pPr>
            <w:r w:rsidRPr="003A0D64">
              <w:rPr>
                <w:sz w:val="20"/>
                <w:szCs w:val="20"/>
              </w:rPr>
              <w:t>0,080</w:t>
            </w:r>
          </w:p>
        </w:tc>
        <w:tc>
          <w:tcPr>
            <w:tcW w:w="780" w:type="dxa"/>
            <w:shd w:val="clear" w:color="auto" w:fill="auto"/>
            <w:vAlign w:val="center"/>
            <w:hideMark/>
          </w:tcPr>
          <w:p w14:paraId="38D31C57" w14:textId="77777777" w:rsidR="00C90BF9" w:rsidRPr="003A0D64" w:rsidRDefault="00C90BF9" w:rsidP="00E5658D">
            <w:pPr>
              <w:jc w:val="center"/>
              <w:rPr>
                <w:sz w:val="20"/>
                <w:szCs w:val="20"/>
              </w:rPr>
            </w:pPr>
            <w:r w:rsidRPr="003A0D64">
              <w:rPr>
                <w:sz w:val="20"/>
                <w:szCs w:val="20"/>
              </w:rPr>
              <w:t>0,080</w:t>
            </w:r>
          </w:p>
        </w:tc>
        <w:tc>
          <w:tcPr>
            <w:tcW w:w="780" w:type="dxa"/>
            <w:shd w:val="clear" w:color="auto" w:fill="auto"/>
            <w:vAlign w:val="center"/>
            <w:hideMark/>
          </w:tcPr>
          <w:p w14:paraId="15F2F778" w14:textId="77777777" w:rsidR="00C90BF9" w:rsidRPr="003A0D64" w:rsidRDefault="00C90BF9" w:rsidP="00E5658D">
            <w:pPr>
              <w:jc w:val="center"/>
              <w:rPr>
                <w:sz w:val="20"/>
                <w:szCs w:val="20"/>
              </w:rPr>
            </w:pPr>
            <w:r w:rsidRPr="003A0D64">
              <w:rPr>
                <w:sz w:val="20"/>
                <w:szCs w:val="20"/>
              </w:rPr>
              <w:t>0,080</w:t>
            </w:r>
          </w:p>
        </w:tc>
        <w:tc>
          <w:tcPr>
            <w:tcW w:w="780" w:type="dxa"/>
            <w:shd w:val="clear" w:color="auto" w:fill="auto"/>
            <w:vAlign w:val="center"/>
            <w:hideMark/>
          </w:tcPr>
          <w:p w14:paraId="250C8379" w14:textId="77777777" w:rsidR="00C90BF9" w:rsidRPr="003A0D64" w:rsidRDefault="00C90BF9" w:rsidP="00E5658D">
            <w:pPr>
              <w:jc w:val="center"/>
              <w:rPr>
                <w:sz w:val="20"/>
                <w:szCs w:val="20"/>
              </w:rPr>
            </w:pPr>
            <w:r w:rsidRPr="003A0D64">
              <w:rPr>
                <w:sz w:val="20"/>
                <w:szCs w:val="20"/>
              </w:rPr>
              <w:t>0,080</w:t>
            </w:r>
          </w:p>
        </w:tc>
        <w:tc>
          <w:tcPr>
            <w:tcW w:w="780" w:type="dxa"/>
            <w:shd w:val="clear" w:color="auto" w:fill="auto"/>
            <w:vAlign w:val="center"/>
            <w:hideMark/>
          </w:tcPr>
          <w:p w14:paraId="6C1C7A5E" w14:textId="77777777" w:rsidR="00C90BF9" w:rsidRPr="003A0D64" w:rsidRDefault="00C90BF9" w:rsidP="00E5658D">
            <w:pPr>
              <w:jc w:val="center"/>
              <w:rPr>
                <w:sz w:val="20"/>
                <w:szCs w:val="20"/>
              </w:rPr>
            </w:pPr>
            <w:r w:rsidRPr="003A0D64">
              <w:rPr>
                <w:sz w:val="20"/>
                <w:szCs w:val="20"/>
              </w:rPr>
              <w:t>0,080</w:t>
            </w:r>
          </w:p>
        </w:tc>
        <w:tc>
          <w:tcPr>
            <w:tcW w:w="780" w:type="dxa"/>
            <w:shd w:val="clear" w:color="auto" w:fill="auto"/>
            <w:vAlign w:val="center"/>
            <w:hideMark/>
          </w:tcPr>
          <w:p w14:paraId="1B8F57F2" w14:textId="77777777" w:rsidR="00C90BF9" w:rsidRPr="003A0D64" w:rsidRDefault="00C90BF9" w:rsidP="00E5658D">
            <w:pPr>
              <w:jc w:val="center"/>
              <w:rPr>
                <w:sz w:val="20"/>
                <w:szCs w:val="20"/>
              </w:rPr>
            </w:pPr>
            <w:r w:rsidRPr="003A0D64">
              <w:rPr>
                <w:sz w:val="20"/>
                <w:szCs w:val="20"/>
              </w:rPr>
              <w:t>0,080</w:t>
            </w:r>
          </w:p>
        </w:tc>
        <w:tc>
          <w:tcPr>
            <w:tcW w:w="777" w:type="dxa"/>
            <w:shd w:val="clear" w:color="auto" w:fill="auto"/>
            <w:vAlign w:val="center"/>
            <w:hideMark/>
          </w:tcPr>
          <w:p w14:paraId="652D92B0" w14:textId="77777777" w:rsidR="00C90BF9" w:rsidRPr="003A0D64" w:rsidRDefault="00C90BF9" w:rsidP="00E5658D">
            <w:pPr>
              <w:jc w:val="center"/>
              <w:rPr>
                <w:sz w:val="20"/>
                <w:szCs w:val="20"/>
              </w:rPr>
            </w:pPr>
            <w:r w:rsidRPr="003A0D64">
              <w:rPr>
                <w:sz w:val="20"/>
                <w:szCs w:val="20"/>
              </w:rPr>
              <w:t>0,080</w:t>
            </w:r>
          </w:p>
        </w:tc>
      </w:tr>
      <w:tr w:rsidR="003A0D64" w:rsidRPr="003A0D64" w14:paraId="2FEE9C5F" w14:textId="77777777" w:rsidTr="00E5658D">
        <w:trPr>
          <w:trHeight w:val="23"/>
          <w:jc w:val="center"/>
        </w:trPr>
        <w:tc>
          <w:tcPr>
            <w:tcW w:w="3837" w:type="dxa"/>
            <w:shd w:val="clear" w:color="auto" w:fill="auto"/>
            <w:vAlign w:val="center"/>
            <w:hideMark/>
          </w:tcPr>
          <w:p w14:paraId="5165F8F4" w14:textId="77777777" w:rsidR="00C90BF9" w:rsidRPr="003A0D64" w:rsidRDefault="00C90BF9" w:rsidP="00E5658D">
            <w:pPr>
              <w:rPr>
                <w:sz w:val="20"/>
                <w:szCs w:val="20"/>
              </w:rPr>
            </w:pPr>
            <w:r w:rsidRPr="003A0D64">
              <w:rPr>
                <w:sz w:val="20"/>
                <w:szCs w:val="20"/>
              </w:rPr>
              <w:t>Резерв (+) / дефицит (-) ВПУ</w:t>
            </w:r>
          </w:p>
        </w:tc>
        <w:tc>
          <w:tcPr>
            <w:tcW w:w="598" w:type="dxa"/>
            <w:shd w:val="clear" w:color="auto" w:fill="auto"/>
            <w:vAlign w:val="center"/>
            <w:hideMark/>
          </w:tcPr>
          <w:p w14:paraId="500C785D" w14:textId="77777777" w:rsidR="00C90BF9" w:rsidRPr="003A0D64" w:rsidRDefault="00C90BF9" w:rsidP="00E5658D">
            <w:pPr>
              <w:jc w:val="center"/>
              <w:rPr>
                <w:sz w:val="20"/>
                <w:szCs w:val="20"/>
              </w:rPr>
            </w:pPr>
            <w:r w:rsidRPr="003A0D64">
              <w:rPr>
                <w:sz w:val="20"/>
                <w:szCs w:val="20"/>
              </w:rPr>
              <w:t>т/ч</w:t>
            </w:r>
          </w:p>
        </w:tc>
        <w:tc>
          <w:tcPr>
            <w:tcW w:w="776" w:type="dxa"/>
            <w:shd w:val="clear" w:color="auto" w:fill="auto"/>
            <w:vAlign w:val="center"/>
            <w:hideMark/>
          </w:tcPr>
          <w:p w14:paraId="09726BD1" w14:textId="77777777" w:rsidR="00C90BF9" w:rsidRPr="003A0D64" w:rsidRDefault="00C90BF9" w:rsidP="00E5658D">
            <w:pPr>
              <w:jc w:val="center"/>
              <w:rPr>
                <w:sz w:val="20"/>
                <w:szCs w:val="20"/>
              </w:rPr>
            </w:pPr>
            <w:r w:rsidRPr="003A0D64">
              <w:rPr>
                <w:sz w:val="20"/>
                <w:szCs w:val="20"/>
              </w:rPr>
              <w:t>4,980</w:t>
            </w:r>
          </w:p>
        </w:tc>
        <w:tc>
          <w:tcPr>
            <w:tcW w:w="776" w:type="dxa"/>
            <w:shd w:val="clear" w:color="auto" w:fill="auto"/>
            <w:vAlign w:val="center"/>
            <w:hideMark/>
          </w:tcPr>
          <w:p w14:paraId="059EF736" w14:textId="77777777" w:rsidR="00C90BF9" w:rsidRPr="003A0D64" w:rsidRDefault="00C90BF9" w:rsidP="00E5658D">
            <w:pPr>
              <w:jc w:val="center"/>
              <w:rPr>
                <w:sz w:val="20"/>
                <w:szCs w:val="20"/>
              </w:rPr>
            </w:pPr>
            <w:r w:rsidRPr="003A0D64">
              <w:rPr>
                <w:sz w:val="20"/>
                <w:szCs w:val="20"/>
              </w:rPr>
              <w:t>4,980</w:t>
            </w:r>
          </w:p>
        </w:tc>
        <w:tc>
          <w:tcPr>
            <w:tcW w:w="779" w:type="dxa"/>
            <w:shd w:val="clear" w:color="auto" w:fill="auto"/>
            <w:vAlign w:val="center"/>
            <w:hideMark/>
          </w:tcPr>
          <w:p w14:paraId="3E7E94A1" w14:textId="77777777" w:rsidR="00C90BF9" w:rsidRPr="003A0D64" w:rsidRDefault="00C90BF9" w:rsidP="00E5658D">
            <w:pPr>
              <w:jc w:val="center"/>
              <w:rPr>
                <w:sz w:val="20"/>
                <w:szCs w:val="20"/>
              </w:rPr>
            </w:pPr>
            <w:r w:rsidRPr="003A0D64">
              <w:rPr>
                <w:sz w:val="20"/>
                <w:szCs w:val="20"/>
              </w:rPr>
              <w:t>4,980</w:t>
            </w:r>
          </w:p>
        </w:tc>
        <w:tc>
          <w:tcPr>
            <w:tcW w:w="779" w:type="dxa"/>
            <w:shd w:val="clear" w:color="auto" w:fill="auto"/>
            <w:vAlign w:val="center"/>
            <w:hideMark/>
          </w:tcPr>
          <w:p w14:paraId="1918BF4E" w14:textId="77777777" w:rsidR="00C90BF9" w:rsidRPr="003A0D64" w:rsidRDefault="00C90BF9" w:rsidP="00E5658D">
            <w:pPr>
              <w:jc w:val="center"/>
              <w:rPr>
                <w:sz w:val="20"/>
                <w:szCs w:val="20"/>
              </w:rPr>
            </w:pPr>
            <w:r w:rsidRPr="003A0D64">
              <w:rPr>
                <w:sz w:val="20"/>
                <w:szCs w:val="20"/>
              </w:rPr>
              <w:t>4,980</w:t>
            </w:r>
          </w:p>
        </w:tc>
        <w:tc>
          <w:tcPr>
            <w:tcW w:w="779" w:type="dxa"/>
            <w:shd w:val="clear" w:color="auto" w:fill="auto"/>
            <w:vAlign w:val="center"/>
            <w:hideMark/>
          </w:tcPr>
          <w:p w14:paraId="656FCC81" w14:textId="77777777" w:rsidR="00C90BF9" w:rsidRPr="003A0D64" w:rsidRDefault="00C90BF9" w:rsidP="00E5658D">
            <w:pPr>
              <w:jc w:val="center"/>
              <w:rPr>
                <w:sz w:val="20"/>
                <w:szCs w:val="20"/>
              </w:rPr>
            </w:pPr>
            <w:r w:rsidRPr="003A0D64">
              <w:rPr>
                <w:sz w:val="20"/>
                <w:szCs w:val="20"/>
              </w:rPr>
              <w:t>4,980</w:t>
            </w:r>
          </w:p>
        </w:tc>
        <w:tc>
          <w:tcPr>
            <w:tcW w:w="779" w:type="dxa"/>
            <w:shd w:val="clear" w:color="auto" w:fill="auto"/>
            <w:vAlign w:val="center"/>
            <w:hideMark/>
          </w:tcPr>
          <w:p w14:paraId="0D056169" w14:textId="77777777" w:rsidR="00C90BF9" w:rsidRPr="003A0D64" w:rsidRDefault="00C90BF9" w:rsidP="00E5658D">
            <w:pPr>
              <w:jc w:val="center"/>
              <w:rPr>
                <w:sz w:val="20"/>
                <w:szCs w:val="20"/>
              </w:rPr>
            </w:pPr>
            <w:r w:rsidRPr="003A0D64">
              <w:rPr>
                <w:sz w:val="20"/>
                <w:szCs w:val="20"/>
              </w:rPr>
              <w:t>4,980</w:t>
            </w:r>
          </w:p>
        </w:tc>
        <w:tc>
          <w:tcPr>
            <w:tcW w:w="780" w:type="dxa"/>
            <w:shd w:val="clear" w:color="auto" w:fill="auto"/>
            <w:vAlign w:val="center"/>
            <w:hideMark/>
          </w:tcPr>
          <w:p w14:paraId="2276A5E1" w14:textId="77777777" w:rsidR="00C90BF9" w:rsidRPr="003A0D64" w:rsidRDefault="00C90BF9" w:rsidP="00E5658D">
            <w:pPr>
              <w:jc w:val="center"/>
              <w:rPr>
                <w:sz w:val="20"/>
                <w:szCs w:val="20"/>
              </w:rPr>
            </w:pPr>
            <w:r w:rsidRPr="003A0D64">
              <w:rPr>
                <w:sz w:val="20"/>
                <w:szCs w:val="20"/>
              </w:rPr>
              <w:t>4,980</w:t>
            </w:r>
          </w:p>
        </w:tc>
        <w:tc>
          <w:tcPr>
            <w:tcW w:w="780" w:type="dxa"/>
            <w:shd w:val="clear" w:color="auto" w:fill="auto"/>
            <w:vAlign w:val="center"/>
            <w:hideMark/>
          </w:tcPr>
          <w:p w14:paraId="3CC66D13" w14:textId="77777777" w:rsidR="00C90BF9" w:rsidRPr="003A0D64" w:rsidRDefault="00C90BF9" w:rsidP="00E5658D">
            <w:pPr>
              <w:jc w:val="center"/>
              <w:rPr>
                <w:sz w:val="20"/>
                <w:szCs w:val="20"/>
              </w:rPr>
            </w:pPr>
            <w:r w:rsidRPr="003A0D64">
              <w:rPr>
                <w:sz w:val="20"/>
                <w:szCs w:val="20"/>
              </w:rPr>
              <w:t>4,980</w:t>
            </w:r>
          </w:p>
        </w:tc>
        <w:tc>
          <w:tcPr>
            <w:tcW w:w="780" w:type="dxa"/>
            <w:shd w:val="clear" w:color="auto" w:fill="auto"/>
            <w:vAlign w:val="center"/>
            <w:hideMark/>
          </w:tcPr>
          <w:p w14:paraId="23533E8E" w14:textId="77777777" w:rsidR="00C90BF9" w:rsidRPr="003A0D64" w:rsidRDefault="00C90BF9" w:rsidP="00E5658D">
            <w:pPr>
              <w:jc w:val="center"/>
              <w:rPr>
                <w:sz w:val="20"/>
                <w:szCs w:val="20"/>
              </w:rPr>
            </w:pPr>
            <w:r w:rsidRPr="003A0D64">
              <w:rPr>
                <w:sz w:val="20"/>
                <w:szCs w:val="20"/>
              </w:rPr>
              <w:t>4,980</w:t>
            </w:r>
          </w:p>
        </w:tc>
        <w:tc>
          <w:tcPr>
            <w:tcW w:w="780" w:type="dxa"/>
            <w:shd w:val="clear" w:color="auto" w:fill="auto"/>
            <w:vAlign w:val="center"/>
            <w:hideMark/>
          </w:tcPr>
          <w:p w14:paraId="4B93A075" w14:textId="77777777" w:rsidR="00C90BF9" w:rsidRPr="003A0D64" w:rsidRDefault="00C90BF9" w:rsidP="00E5658D">
            <w:pPr>
              <w:jc w:val="center"/>
              <w:rPr>
                <w:sz w:val="20"/>
                <w:szCs w:val="20"/>
              </w:rPr>
            </w:pPr>
            <w:r w:rsidRPr="003A0D64">
              <w:rPr>
                <w:sz w:val="20"/>
                <w:szCs w:val="20"/>
              </w:rPr>
              <w:t>4,980</w:t>
            </w:r>
          </w:p>
        </w:tc>
        <w:tc>
          <w:tcPr>
            <w:tcW w:w="780" w:type="dxa"/>
            <w:shd w:val="clear" w:color="auto" w:fill="auto"/>
            <w:vAlign w:val="center"/>
            <w:hideMark/>
          </w:tcPr>
          <w:p w14:paraId="797F7E4B" w14:textId="77777777" w:rsidR="00C90BF9" w:rsidRPr="003A0D64" w:rsidRDefault="00C90BF9" w:rsidP="00E5658D">
            <w:pPr>
              <w:jc w:val="center"/>
              <w:rPr>
                <w:sz w:val="20"/>
                <w:szCs w:val="20"/>
              </w:rPr>
            </w:pPr>
            <w:r w:rsidRPr="003A0D64">
              <w:rPr>
                <w:sz w:val="20"/>
                <w:szCs w:val="20"/>
              </w:rPr>
              <w:t>4,980</w:t>
            </w:r>
          </w:p>
        </w:tc>
        <w:tc>
          <w:tcPr>
            <w:tcW w:w="780" w:type="dxa"/>
            <w:shd w:val="clear" w:color="auto" w:fill="auto"/>
            <w:vAlign w:val="center"/>
            <w:hideMark/>
          </w:tcPr>
          <w:p w14:paraId="2B1D02A0" w14:textId="77777777" w:rsidR="00C90BF9" w:rsidRPr="003A0D64" w:rsidRDefault="00C90BF9" w:rsidP="00E5658D">
            <w:pPr>
              <w:jc w:val="center"/>
              <w:rPr>
                <w:sz w:val="20"/>
                <w:szCs w:val="20"/>
              </w:rPr>
            </w:pPr>
            <w:r w:rsidRPr="003A0D64">
              <w:rPr>
                <w:sz w:val="20"/>
                <w:szCs w:val="20"/>
              </w:rPr>
              <w:t>4,980</w:t>
            </w:r>
          </w:p>
        </w:tc>
        <w:tc>
          <w:tcPr>
            <w:tcW w:w="777" w:type="dxa"/>
            <w:shd w:val="clear" w:color="auto" w:fill="auto"/>
            <w:vAlign w:val="center"/>
            <w:hideMark/>
          </w:tcPr>
          <w:p w14:paraId="12FA85E0" w14:textId="77777777" w:rsidR="00C90BF9" w:rsidRPr="003A0D64" w:rsidRDefault="00C90BF9" w:rsidP="00E5658D">
            <w:pPr>
              <w:jc w:val="center"/>
              <w:rPr>
                <w:sz w:val="20"/>
                <w:szCs w:val="20"/>
              </w:rPr>
            </w:pPr>
            <w:r w:rsidRPr="003A0D64">
              <w:rPr>
                <w:sz w:val="20"/>
                <w:szCs w:val="20"/>
              </w:rPr>
              <w:t>4,980</w:t>
            </w:r>
          </w:p>
        </w:tc>
      </w:tr>
      <w:tr w:rsidR="003A0D64" w:rsidRPr="003A0D64" w14:paraId="35A3C9AC" w14:textId="77777777" w:rsidTr="00E5658D">
        <w:trPr>
          <w:trHeight w:val="23"/>
          <w:jc w:val="center"/>
        </w:trPr>
        <w:tc>
          <w:tcPr>
            <w:tcW w:w="3837" w:type="dxa"/>
            <w:shd w:val="clear" w:color="auto" w:fill="auto"/>
            <w:vAlign w:val="center"/>
            <w:hideMark/>
          </w:tcPr>
          <w:p w14:paraId="6FF1B29D" w14:textId="77777777" w:rsidR="00C90BF9" w:rsidRPr="003A0D64" w:rsidRDefault="00C90BF9" w:rsidP="00E5658D">
            <w:pPr>
              <w:rPr>
                <w:sz w:val="20"/>
                <w:szCs w:val="20"/>
              </w:rPr>
            </w:pPr>
            <w:r w:rsidRPr="003A0D64">
              <w:rPr>
                <w:sz w:val="20"/>
                <w:szCs w:val="20"/>
              </w:rPr>
              <w:t>Доля резерва</w:t>
            </w:r>
          </w:p>
        </w:tc>
        <w:tc>
          <w:tcPr>
            <w:tcW w:w="598" w:type="dxa"/>
            <w:shd w:val="clear" w:color="auto" w:fill="auto"/>
            <w:vAlign w:val="center"/>
            <w:hideMark/>
          </w:tcPr>
          <w:p w14:paraId="265E2387" w14:textId="77777777" w:rsidR="00C90BF9" w:rsidRPr="003A0D64" w:rsidRDefault="00C90BF9" w:rsidP="00E5658D">
            <w:pPr>
              <w:jc w:val="center"/>
              <w:rPr>
                <w:sz w:val="20"/>
                <w:szCs w:val="20"/>
              </w:rPr>
            </w:pPr>
            <w:r w:rsidRPr="003A0D64">
              <w:rPr>
                <w:sz w:val="20"/>
                <w:szCs w:val="20"/>
              </w:rPr>
              <w:t>%</w:t>
            </w:r>
          </w:p>
        </w:tc>
        <w:tc>
          <w:tcPr>
            <w:tcW w:w="776" w:type="dxa"/>
            <w:shd w:val="clear" w:color="auto" w:fill="auto"/>
            <w:vAlign w:val="center"/>
            <w:hideMark/>
          </w:tcPr>
          <w:p w14:paraId="0485BA81" w14:textId="77777777" w:rsidR="00C90BF9" w:rsidRPr="003A0D64" w:rsidRDefault="00C90BF9" w:rsidP="00E5658D">
            <w:pPr>
              <w:jc w:val="center"/>
              <w:rPr>
                <w:sz w:val="20"/>
                <w:szCs w:val="20"/>
              </w:rPr>
            </w:pPr>
            <w:r w:rsidRPr="003A0D64">
              <w:rPr>
                <w:sz w:val="20"/>
                <w:szCs w:val="20"/>
              </w:rPr>
              <w:t>100%</w:t>
            </w:r>
          </w:p>
        </w:tc>
        <w:tc>
          <w:tcPr>
            <w:tcW w:w="776" w:type="dxa"/>
            <w:shd w:val="clear" w:color="auto" w:fill="auto"/>
            <w:vAlign w:val="center"/>
            <w:hideMark/>
          </w:tcPr>
          <w:p w14:paraId="19508CC8" w14:textId="77777777" w:rsidR="00C90BF9" w:rsidRPr="003A0D64" w:rsidRDefault="00C90BF9" w:rsidP="00E5658D">
            <w:pPr>
              <w:jc w:val="center"/>
              <w:rPr>
                <w:sz w:val="20"/>
                <w:szCs w:val="20"/>
              </w:rPr>
            </w:pPr>
            <w:r w:rsidRPr="003A0D64">
              <w:rPr>
                <w:sz w:val="20"/>
                <w:szCs w:val="20"/>
              </w:rPr>
              <w:t>100%</w:t>
            </w:r>
          </w:p>
        </w:tc>
        <w:tc>
          <w:tcPr>
            <w:tcW w:w="779" w:type="dxa"/>
            <w:shd w:val="clear" w:color="auto" w:fill="auto"/>
            <w:vAlign w:val="center"/>
            <w:hideMark/>
          </w:tcPr>
          <w:p w14:paraId="423584AF" w14:textId="77777777" w:rsidR="00C90BF9" w:rsidRPr="003A0D64" w:rsidRDefault="00C90BF9" w:rsidP="00E5658D">
            <w:pPr>
              <w:jc w:val="center"/>
              <w:rPr>
                <w:sz w:val="20"/>
                <w:szCs w:val="20"/>
              </w:rPr>
            </w:pPr>
            <w:r w:rsidRPr="003A0D64">
              <w:rPr>
                <w:sz w:val="20"/>
                <w:szCs w:val="20"/>
              </w:rPr>
              <w:t>100%</w:t>
            </w:r>
          </w:p>
        </w:tc>
        <w:tc>
          <w:tcPr>
            <w:tcW w:w="779" w:type="dxa"/>
            <w:shd w:val="clear" w:color="auto" w:fill="auto"/>
            <w:vAlign w:val="center"/>
            <w:hideMark/>
          </w:tcPr>
          <w:p w14:paraId="1A3017FA" w14:textId="77777777" w:rsidR="00C90BF9" w:rsidRPr="003A0D64" w:rsidRDefault="00C90BF9" w:rsidP="00E5658D">
            <w:pPr>
              <w:jc w:val="center"/>
              <w:rPr>
                <w:sz w:val="20"/>
                <w:szCs w:val="20"/>
              </w:rPr>
            </w:pPr>
            <w:r w:rsidRPr="003A0D64">
              <w:rPr>
                <w:sz w:val="20"/>
                <w:szCs w:val="20"/>
              </w:rPr>
              <w:t>100%</w:t>
            </w:r>
          </w:p>
        </w:tc>
        <w:tc>
          <w:tcPr>
            <w:tcW w:w="779" w:type="dxa"/>
            <w:shd w:val="clear" w:color="auto" w:fill="auto"/>
            <w:vAlign w:val="center"/>
            <w:hideMark/>
          </w:tcPr>
          <w:p w14:paraId="42148299" w14:textId="77777777" w:rsidR="00C90BF9" w:rsidRPr="003A0D64" w:rsidRDefault="00C90BF9" w:rsidP="00E5658D">
            <w:pPr>
              <w:jc w:val="center"/>
              <w:rPr>
                <w:sz w:val="20"/>
                <w:szCs w:val="20"/>
              </w:rPr>
            </w:pPr>
            <w:r w:rsidRPr="003A0D64">
              <w:rPr>
                <w:sz w:val="20"/>
                <w:szCs w:val="20"/>
              </w:rPr>
              <w:t>100%</w:t>
            </w:r>
          </w:p>
        </w:tc>
        <w:tc>
          <w:tcPr>
            <w:tcW w:w="779" w:type="dxa"/>
            <w:shd w:val="clear" w:color="auto" w:fill="auto"/>
            <w:vAlign w:val="center"/>
            <w:hideMark/>
          </w:tcPr>
          <w:p w14:paraId="27E30AF0" w14:textId="77777777" w:rsidR="00C90BF9" w:rsidRPr="003A0D64" w:rsidRDefault="00C90BF9" w:rsidP="00E5658D">
            <w:pPr>
              <w:jc w:val="center"/>
              <w:rPr>
                <w:sz w:val="20"/>
                <w:szCs w:val="20"/>
              </w:rPr>
            </w:pPr>
            <w:r w:rsidRPr="003A0D64">
              <w:rPr>
                <w:sz w:val="20"/>
                <w:szCs w:val="20"/>
              </w:rPr>
              <w:t>100%</w:t>
            </w:r>
          </w:p>
        </w:tc>
        <w:tc>
          <w:tcPr>
            <w:tcW w:w="780" w:type="dxa"/>
            <w:shd w:val="clear" w:color="auto" w:fill="auto"/>
            <w:vAlign w:val="center"/>
            <w:hideMark/>
          </w:tcPr>
          <w:p w14:paraId="4C276D7B" w14:textId="77777777" w:rsidR="00C90BF9" w:rsidRPr="003A0D64" w:rsidRDefault="00C90BF9" w:rsidP="00E5658D">
            <w:pPr>
              <w:jc w:val="center"/>
              <w:rPr>
                <w:sz w:val="20"/>
                <w:szCs w:val="20"/>
              </w:rPr>
            </w:pPr>
            <w:r w:rsidRPr="003A0D64">
              <w:rPr>
                <w:sz w:val="20"/>
                <w:szCs w:val="20"/>
              </w:rPr>
              <w:t>100%</w:t>
            </w:r>
          </w:p>
        </w:tc>
        <w:tc>
          <w:tcPr>
            <w:tcW w:w="780" w:type="dxa"/>
            <w:shd w:val="clear" w:color="auto" w:fill="auto"/>
            <w:vAlign w:val="center"/>
            <w:hideMark/>
          </w:tcPr>
          <w:p w14:paraId="1F9FEECA" w14:textId="77777777" w:rsidR="00C90BF9" w:rsidRPr="003A0D64" w:rsidRDefault="00C90BF9" w:rsidP="00E5658D">
            <w:pPr>
              <w:jc w:val="center"/>
              <w:rPr>
                <w:sz w:val="20"/>
                <w:szCs w:val="20"/>
              </w:rPr>
            </w:pPr>
            <w:r w:rsidRPr="003A0D64">
              <w:rPr>
                <w:sz w:val="20"/>
                <w:szCs w:val="20"/>
              </w:rPr>
              <w:t>100%</w:t>
            </w:r>
          </w:p>
        </w:tc>
        <w:tc>
          <w:tcPr>
            <w:tcW w:w="780" w:type="dxa"/>
            <w:shd w:val="clear" w:color="auto" w:fill="auto"/>
            <w:vAlign w:val="center"/>
            <w:hideMark/>
          </w:tcPr>
          <w:p w14:paraId="55986C76" w14:textId="77777777" w:rsidR="00C90BF9" w:rsidRPr="003A0D64" w:rsidRDefault="00C90BF9" w:rsidP="00E5658D">
            <w:pPr>
              <w:jc w:val="center"/>
              <w:rPr>
                <w:sz w:val="20"/>
                <w:szCs w:val="20"/>
              </w:rPr>
            </w:pPr>
            <w:r w:rsidRPr="003A0D64">
              <w:rPr>
                <w:sz w:val="20"/>
                <w:szCs w:val="20"/>
              </w:rPr>
              <w:t>100%</w:t>
            </w:r>
          </w:p>
        </w:tc>
        <w:tc>
          <w:tcPr>
            <w:tcW w:w="780" w:type="dxa"/>
            <w:shd w:val="clear" w:color="auto" w:fill="auto"/>
            <w:vAlign w:val="center"/>
            <w:hideMark/>
          </w:tcPr>
          <w:p w14:paraId="5385C3BB" w14:textId="77777777" w:rsidR="00C90BF9" w:rsidRPr="003A0D64" w:rsidRDefault="00C90BF9" w:rsidP="00E5658D">
            <w:pPr>
              <w:jc w:val="center"/>
              <w:rPr>
                <w:sz w:val="20"/>
                <w:szCs w:val="20"/>
              </w:rPr>
            </w:pPr>
            <w:r w:rsidRPr="003A0D64">
              <w:rPr>
                <w:sz w:val="20"/>
                <w:szCs w:val="20"/>
              </w:rPr>
              <w:t>100%</w:t>
            </w:r>
          </w:p>
        </w:tc>
        <w:tc>
          <w:tcPr>
            <w:tcW w:w="780" w:type="dxa"/>
            <w:shd w:val="clear" w:color="auto" w:fill="auto"/>
            <w:vAlign w:val="center"/>
            <w:hideMark/>
          </w:tcPr>
          <w:p w14:paraId="4DB2C71B" w14:textId="77777777" w:rsidR="00C90BF9" w:rsidRPr="003A0D64" w:rsidRDefault="00C90BF9" w:rsidP="00E5658D">
            <w:pPr>
              <w:jc w:val="center"/>
              <w:rPr>
                <w:sz w:val="20"/>
                <w:szCs w:val="20"/>
              </w:rPr>
            </w:pPr>
            <w:r w:rsidRPr="003A0D64">
              <w:rPr>
                <w:sz w:val="20"/>
                <w:szCs w:val="20"/>
              </w:rPr>
              <w:t>100%</w:t>
            </w:r>
          </w:p>
        </w:tc>
        <w:tc>
          <w:tcPr>
            <w:tcW w:w="780" w:type="dxa"/>
            <w:shd w:val="clear" w:color="auto" w:fill="auto"/>
            <w:vAlign w:val="center"/>
            <w:hideMark/>
          </w:tcPr>
          <w:p w14:paraId="5E8D3F68" w14:textId="77777777" w:rsidR="00C90BF9" w:rsidRPr="003A0D64" w:rsidRDefault="00C90BF9" w:rsidP="00E5658D">
            <w:pPr>
              <w:jc w:val="center"/>
              <w:rPr>
                <w:sz w:val="20"/>
                <w:szCs w:val="20"/>
              </w:rPr>
            </w:pPr>
            <w:r w:rsidRPr="003A0D64">
              <w:rPr>
                <w:sz w:val="20"/>
                <w:szCs w:val="20"/>
              </w:rPr>
              <w:t>100%</w:t>
            </w:r>
          </w:p>
        </w:tc>
        <w:tc>
          <w:tcPr>
            <w:tcW w:w="777" w:type="dxa"/>
            <w:shd w:val="clear" w:color="auto" w:fill="auto"/>
            <w:vAlign w:val="center"/>
            <w:hideMark/>
          </w:tcPr>
          <w:p w14:paraId="6BC6687F" w14:textId="77777777" w:rsidR="00C90BF9" w:rsidRPr="003A0D64" w:rsidRDefault="00C90BF9" w:rsidP="00E5658D">
            <w:pPr>
              <w:jc w:val="center"/>
              <w:rPr>
                <w:sz w:val="20"/>
                <w:szCs w:val="20"/>
              </w:rPr>
            </w:pPr>
            <w:r w:rsidRPr="003A0D64">
              <w:rPr>
                <w:sz w:val="20"/>
                <w:szCs w:val="20"/>
              </w:rPr>
              <w:t>100%</w:t>
            </w:r>
          </w:p>
        </w:tc>
      </w:tr>
      <w:tr w:rsidR="003A0D64" w:rsidRPr="003A0D64" w14:paraId="31B74BA8" w14:textId="77777777" w:rsidTr="00E5658D">
        <w:trPr>
          <w:trHeight w:val="23"/>
          <w:jc w:val="center"/>
        </w:trPr>
        <w:tc>
          <w:tcPr>
            <w:tcW w:w="14560" w:type="dxa"/>
            <w:gridSpan w:val="15"/>
            <w:shd w:val="clear" w:color="auto" w:fill="auto"/>
            <w:vAlign w:val="center"/>
            <w:hideMark/>
          </w:tcPr>
          <w:p w14:paraId="677C96EF" w14:textId="77777777" w:rsidR="00C90BF9" w:rsidRPr="003A0D64" w:rsidRDefault="00C90BF9" w:rsidP="00E5658D">
            <w:pPr>
              <w:jc w:val="center"/>
              <w:rPr>
                <w:b/>
                <w:bCs/>
                <w:i/>
                <w:iCs/>
                <w:sz w:val="20"/>
                <w:szCs w:val="20"/>
                <w:u w:val="single"/>
              </w:rPr>
            </w:pPr>
            <w:r w:rsidRPr="003A0D64">
              <w:rPr>
                <w:b/>
                <w:bCs/>
                <w:i/>
                <w:iCs/>
                <w:sz w:val="20"/>
                <w:szCs w:val="20"/>
                <w:u w:val="single"/>
              </w:rPr>
              <w:t>Котельная № 13</w:t>
            </w:r>
          </w:p>
        </w:tc>
      </w:tr>
      <w:tr w:rsidR="003A0D64" w:rsidRPr="003A0D64" w14:paraId="46FDFDFC" w14:textId="77777777" w:rsidTr="00E5658D">
        <w:trPr>
          <w:trHeight w:val="23"/>
          <w:jc w:val="center"/>
        </w:trPr>
        <w:tc>
          <w:tcPr>
            <w:tcW w:w="3837" w:type="dxa"/>
            <w:shd w:val="clear" w:color="auto" w:fill="auto"/>
            <w:vAlign w:val="center"/>
            <w:hideMark/>
          </w:tcPr>
          <w:p w14:paraId="5FDE3708" w14:textId="77777777" w:rsidR="00C90BF9" w:rsidRPr="003A0D64" w:rsidRDefault="00C90BF9" w:rsidP="00E5658D">
            <w:pPr>
              <w:rPr>
                <w:sz w:val="20"/>
                <w:szCs w:val="20"/>
              </w:rPr>
            </w:pPr>
            <w:r w:rsidRPr="003A0D64">
              <w:rPr>
                <w:sz w:val="20"/>
                <w:szCs w:val="20"/>
              </w:rPr>
              <w:t>Производительность ВПУ</w:t>
            </w:r>
          </w:p>
        </w:tc>
        <w:tc>
          <w:tcPr>
            <w:tcW w:w="598" w:type="dxa"/>
            <w:shd w:val="clear" w:color="auto" w:fill="auto"/>
            <w:vAlign w:val="center"/>
            <w:hideMark/>
          </w:tcPr>
          <w:p w14:paraId="6AF2274A" w14:textId="77777777" w:rsidR="00C90BF9" w:rsidRPr="003A0D64" w:rsidRDefault="00C90BF9" w:rsidP="00E5658D">
            <w:pPr>
              <w:jc w:val="center"/>
              <w:rPr>
                <w:sz w:val="20"/>
                <w:szCs w:val="20"/>
              </w:rPr>
            </w:pPr>
            <w:r w:rsidRPr="003A0D64">
              <w:rPr>
                <w:sz w:val="20"/>
                <w:szCs w:val="20"/>
              </w:rPr>
              <w:t>т/ч</w:t>
            </w:r>
          </w:p>
        </w:tc>
        <w:tc>
          <w:tcPr>
            <w:tcW w:w="776" w:type="dxa"/>
            <w:shd w:val="clear" w:color="auto" w:fill="auto"/>
            <w:vAlign w:val="center"/>
            <w:hideMark/>
          </w:tcPr>
          <w:p w14:paraId="66DA259C" w14:textId="77777777" w:rsidR="00C90BF9" w:rsidRPr="003A0D64" w:rsidRDefault="00C90BF9" w:rsidP="00E5658D">
            <w:pPr>
              <w:jc w:val="center"/>
              <w:rPr>
                <w:sz w:val="20"/>
                <w:szCs w:val="20"/>
              </w:rPr>
            </w:pPr>
            <w:r w:rsidRPr="003A0D64">
              <w:rPr>
                <w:sz w:val="20"/>
                <w:szCs w:val="20"/>
              </w:rPr>
              <w:t>5,00</w:t>
            </w:r>
          </w:p>
        </w:tc>
        <w:tc>
          <w:tcPr>
            <w:tcW w:w="776" w:type="dxa"/>
            <w:shd w:val="clear" w:color="auto" w:fill="auto"/>
            <w:vAlign w:val="center"/>
            <w:hideMark/>
          </w:tcPr>
          <w:p w14:paraId="59E1C8E2" w14:textId="77777777" w:rsidR="00C90BF9" w:rsidRPr="003A0D64" w:rsidRDefault="00C90BF9" w:rsidP="00E5658D">
            <w:pPr>
              <w:jc w:val="center"/>
              <w:rPr>
                <w:sz w:val="20"/>
                <w:szCs w:val="20"/>
              </w:rPr>
            </w:pPr>
            <w:r w:rsidRPr="003A0D64">
              <w:rPr>
                <w:sz w:val="20"/>
                <w:szCs w:val="20"/>
              </w:rPr>
              <w:t>5,00</w:t>
            </w:r>
          </w:p>
        </w:tc>
        <w:tc>
          <w:tcPr>
            <w:tcW w:w="779" w:type="dxa"/>
            <w:shd w:val="clear" w:color="auto" w:fill="auto"/>
            <w:vAlign w:val="center"/>
            <w:hideMark/>
          </w:tcPr>
          <w:p w14:paraId="45E45F91" w14:textId="77777777" w:rsidR="00C90BF9" w:rsidRPr="003A0D64" w:rsidRDefault="00C90BF9" w:rsidP="00E5658D">
            <w:pPr>
              <w:jc w:val="center"/>
              <w:rPr>
                <w:sz w:val="20"/>
                <w:szCs w:val="20"/>
              </w:rPr>
            </w:pPr>
            <w:r w:rsidRPr="003A0D64">
              <w:rPr>
                <w:sz w:val="20"/>
                <w:szCs w:val="20"/>
              </w:rPr>
              <w:t>5,00</w:t>
            </w:r>
          </w:p>
        </w:tc>
        <w:tc>
          <w:tcPr>
            <w:tcW w:w="779" w:type="dxa"/>
            <w:shd w:val="clear" w:color="auto" w:fill="auto"/>
            <w:vAlign w:val="center"/>
            <w:hideMark/>
          </w:tcPr>
          <w:p w14:paraId="653312DE" w14:textId="77777777" w:rsidR="00C90BF9" w:rsidRPr="003A0D64" w:rsidRDefault="00C90BF9" w:rsidP="00E5658D">
            <w:pPr>
              <w:jc w:val="center"/>
              <w:rPr>
                <w:sz w:val="20"/>
                <w:szCs w:val="20"/>
              </w:rPr>
            </w:pPr>
            <w:r w:rsidRPr="003A0D64">
              <w:rPr>
                <w:sz w:val="20"/>
                <w:szCs w:val="20"/>
              </w:rPr>
              <w:t>5,00</w:t>
            </w:r>
          </w:p>
        </w:tc>
        <w:tc>
          <w:tcPr>
            <w:tcW w:w="779" w:type="dxa"/>
            <w:shd w:val="clear" w:color="auto" w:fill="auto"/>
            <w:vAlign w:val="center"/>
            <w:hideMark/>
          </w:tcPr>
          <w:p w14:paraId="7367BCA4" w14:textId="77777777" w:rsidR="00C90BF9" w:rsidRPr="003A0D64" w:rsidRDefault="00C90BF9" w:rsidP="00E5658D">
            <w:pPr>
              <w:jc w:val="center"/>
              <w:rPr>
                <w:sz w:val="20"/>
                <w:szCs w:val="20"/>
              </w:rPr>
            </w:pPr>
            <w:r w:rsidRPr="003A0D64">
              <w:rPr>
                <w:sz w:val="20"/>
                <w:szCs w:val="20"/>
              </w:rPr>
              <w:t>5,00</w:t>
            </w:r>
          </w:p>
        </w:tc>
        <w:tc>
          <w:tcPr>
            <w:tcW w:w="779" w:type="dxa"/>
            <w:shd w:val="clear" w:color="auto" w:fill="auto"/>
            <w:vAlign w:val="center"/>
            <w:hideMark/>
          </w:tcPr>
          <w:p w14:paraId="6DBCD24A" w14:textId="77777777" w:rsidR="00C90BF9" w:rsidRPr="003A0D64" w:rsidRDefault="00C90BF9" w:rsidP="00E5658D">
            <w:pPr>
              <w:jc w:val="center"/>
              <w:rPr>
                <w:sz w:val="20"/>
                <w:szCs w:val="20"/>
              </w:rPr>
            </w:pPr>
            <w:r w:rsidRPr="003A0D64">
              <w:rPr>
                <w:sz w:val="20"/>
                <w:szCs w:val="20"/>
              </w:rPr>
              <w:t>5,00</w:t>
            </w:r>
          </w:p>
        </w:tc>
        <w:tc>
          <w:tcPr>
            <w:tcW w:w="780" w:type="dxa"/>
            <w:shd w:val="clear" w:color="auto" w:fill="auto"/>
            <w:vAlign w:val="center"/>
            <w:hideMark/>
          </w:tcPr>
          <w:p w14:paraId="7FDC64AE" w14:textId="77777777" w:rsidR="00C90BF9" w:rsidRPr="003A0D64" w:rsidRDefault="00C90BF9" w:rsidP="00E5658D">
            <w:pPr>
              <w:jc w:val="center"/>
              <w:rPr>
                <w:sz w:val="20"/>
                <w:szCs w:val="20"/>
              </w:rPr>
            </w:pPr>
            <w:r w:rsidRPr="003A0D64">
              <w:rPr>
                <w:sz w:val="20"/>
                <w:szCs w:val="20"/>
              </w:rPr>
              <w:t>5,00</w:t>
            </w:r>
          </w:p>
        </w:tc>
        <w:tc>
          <w:tcPr>
            <w:tcW w:w="780" w:type="dxa"/>
            <w:shd w:val="clear" w:color="auto" w:fill="auto"/>
            <w:vAlign w:val="center"/>
            <w:hideMark/>
          </w:tcPr>
          <w:p w14:paraId="450F5488" w14:textId="77777777" w:rsidR="00C90BF9" w:rsidRPr="003A0D64" w:rsidRDefault="00C90BF9" w:rsidP="00E5658D">
            <w:pPr>
              <w:jc w:val="center"/>
              <w:rPr>
                <w:sz w:val="20"/>
                <w:szCs w:val="20"/>
              </w:rPr>
            </w:pPr>
            <w:r w:rsidRPr="003A0D64">
              <w:rPr>
                <w:sz w:val="20"/>
                <w:szCs w:val="20"/>
              </w:rPr>
              <w:t>5,00</w:t>
            </w:r>
          </w:p>
        </w:tc>
        <w:tc>
          <w:tcPr>
            <w:tcW w:w="780" w:type="dxa"/>
            <w:shd w:val="clear" w:color="auto" w:fill="auto"/>
            <w:vAlign w:val="center"/>
            <w:hideMark/>
          </w:tcPr>
          <w:p w14:paraId="782ABFD7" w14:textId="77777777" w:rsidR="00C90BF9" w:rsidRPr="003A0D64" w:rsidRDefault="00C90BF9" w:rsidP="00E5658D">
            <w:pPr>
              <w:jc w:val="center"/>
              <w:rPr>
                <w:sz w:val="20"/>
                <w:szCs w:val="20"/>
              </w:rPr>
            </w:pPr>
            <w:r w:rsidRPr="003A0D64">
              <w:rPr>
                <w:sz w:val="20"/>
                <w:szCs w:val="20"/>
              </w:rPr>
              <w:t>5,00</w:t>
            </w:r>
          </w:p>
        </w:tc>
        <w:tc>
          <w:tcPr>
            <w:tcW w:w="780" w:type="dxa"/>
            <w:shd w:val="clear" w:color="auto" w:fill="auto"/>
            <w:vAlign w:val="center"/>
            <w:hideMark/>
          </w:tcPr>
          <w:p w14:paraId="1B0EA487" w14:textId="77777777" w:rsidR="00C90BF9" w:rsidRPr="003A0D64" w:rsidRDefault="00C90BF9" w:rsidP="00E5658D">
            <w:pPr>
              <w:jc w:val="center"/>
              <w:rPr>
                <w:sz w:val="20"/>
                <w:szCs w:val="20"/>
              </w:rPr>
            </w:pPr>
            <w:r w:rsidRPr="003A0D64">
              <w:rPr>
                <w:sz w:val="20"/>
                <w:szCs w:val="20"/>
              </w:rPr>
              <w:t>5,00</w:t>
            </w:r>
          </w:p>
        </w:tc>
        <w:tc>
          <w:tcPr>
            <w:tcW w:w="780" w:type="dxa"/>
            <w:shd w:val="clear" w:color="auto" w:fill="auto"/>
            <w:vAlign w:val="center"/>
            <w:hideMark/>
          </w:tcPr>
          <w:p w14:paraId="1BCA879E" w14:textId="77777777" w:rsidR="00C90BF9" w:rsidRPr="003A0D64" w:rsidRDefault="00C90BF9" w:rsidP="00E5658D">
            <w:pPr>
              <w:jc w:val="center"/>
              <w:rPr>
                <w:sz w:val="20"/>
                <w:szCs w:val="20"/>
              </w:rPr>
            </w:pPr>
            <w:r w:rsidRPr="003A0D64">
              <w:rPr>
                <w:sz w:val="20"/>
                <w:szCs w:val="20"/>
              </w:rPr>
              <w:t>5,00</w:t>
            </w:r>
          </w:p>
        </w:tc>
        <w:tc>
          <w:tcPr>
            <w:tcW w:w="780" w:type="dxa"/>
            <w:shd w:val="clear" w:color="auto" w:fill="auto"/>
            <w:vAlign w:val="center"/>
            <w:hideMark/>
          </w:tcPr>
          <w:p w14:paraId="43C17132" w14:textId="77777777" w:rsidR="00C90BF9" w:rsidRPr="003A0D64" w:rsidRDefault="00C90BF9" w:rsidP="00E5658D">
            <w:pPr>
              <w:jc w:val="center"/>
              <w:rPr>
                <w:sz w:val="20"/>
                <w:szCs w:val="20"/>
              </w:rPr>
            </w:pPr>
            <w:r w:rsidRPr="003A0D64">
              <w:rPr>
                <w:sz w:val="20"/>
                <w:szCs w:val="20"/>
              </w:rPr>
              <w:t>5,00</w:t>
            </w:r>
          </w:p>
        </w:tc>
        <w:tc>
          <w:tcPr>
            <w:tcW w:w="777" w:type="dxa"/>
            <w:shd w:val="clear" w:color="auto" w:fill="auto"/>
            <w:vAlign w:val="center"/>
            <w:hideMark/>
          </w:tcPr>
          <w:p w14:paraId="6F2058DD" w14:textId="77777777" w:rsidR="00C90BF9" w:rsidRPr="003A0D64" w:rsidRDefault="00C90BF9" w:rsidP="00E5658D">
            <w:pPr>
              <w:jc w:val="center"/>
              <w:rPr>
                <w:sz w:val="20"/>
                <w:szCs w:val="20"/>
              </w:rPr>
            </w:pPr>
            <w:r w:rsidRPr="003A0D64">
              <w:rPr>
                <w:sz w:val="20"/>
                <w:szCs w:val="20"/>
              </w:rPr>
              <w:t>5,00</w:t>
            </w:r>
          </w:p>
        </w:tc>
      </w:tr>
      <w:tr w:rsidR="003A0D64" w:rsidRPr="003A0D64" w14:paraId="524D5E8D" w14:textId="77777777" w:rsidTr="00E5658D">
        <w:trPr>
          <w:trHeight w:val="23"/>
          <w:jc w:val="center"/>
        </w:trPr>
        <w:tc>
          <w:tcPr>
            <w:tcW w:w="3837" w:type="dxa"/>
            <w:shd w:val="clear" w:color="auto" w:fill="auto"/>
            <w:vAlign w:val="center"/>
            <w:hideMark/>
          </w:tcPr>
          <w:p w14:paraId="19059560" w14:textId="77777777" w:rsidR="00C90BF9" w:rsidRPr="003A0D64" w:rsidRDefault="00C90BF9" w:rsidP="00E5658D">
            <w:pPr>
              <w:rPr>
                <w:sz w:val="20"/>
                <w:szCs w:val="20"/>
              </w:rPr>
            </w:pPr>
            <w:r w:rsidRPr="003A0D64">
              <w:rPr>
                <w:sz w:val="20"/>
                <w:szCs w:val="20"/>
              </w:rPr>
              <w:t>Расчетный часовой расход для подпитки системы теплоснабжения</w:t>
            </w:r>
          </w:p>
        </w:tc>
        <w:tc>
          <w:tcPr>
            <w:tcW w:w="598" w:type="dxa"/>
            <w:shd w:val="clear" w:color="auto" w:fill="auto"/>
            <w:vAlign w:val="center"/>
            <w:hideMark/>
          </w:tcPr>
          <w:p w14:paraId="06403BC6" w14:textId="77777777" w:rsidR="00C90BF9" w:rsidRPr="003A0D64" w:rsidRDefault="00C90BF9" w:rsidP="00E5658D">
            <w:pPr>
              <w:jc w:val="center"/>
              <w:rPr>
                <w:sz w:val="20"/>
                <w:szCs w:val="20"/>
              </w:rPr>
            </w:pPr>
            <w:r w:rsidRPr="003A0D64">
              <w:rPr>
                <w:sz w:val="20"/>
                <w:szCs w:val="20"/>
              </w:rPr>
              <w:t>т/ч</w:t>
            </w:r>
          </w:p>
        </w:tc>
        <w:tc>
          <w:tcPr>
            <w:tcW w:w="776" w:type="dxa"/>
            <w:shd w:val="clear" w:color="auto" w:fill="auto"/>
            <w:vAlign w:val="center"/>
            <w:hideMark/>
          </w:tcPr>
          <w:p w14:paraId="6941E1BC" w14:textId="77777777" w:rsidR="00C90BF9" w:rsidRPr="003A0D64" w:rsidRDefault="00C90BF9" w:rsidP="00E5658D">
            <w:pPr>
              <w:jc w:val="center"/>
              <w:rPr>
                <w:sz w:val="20"/>
                <w:szCs w:val="20"/>
              </w:rPr>
            </w:pPr>
            <w:r w:rsidRPr="003A0D64">
              <w:rPr>
                <w:sz w:val="20"/>
                <w:szCs w:val="20"/>
              </w:rPr>
              <w:t>0,021</w:t>
            </w:r>
          </w:p>
        </w:tc>
        <w:tc>
          <w:tcPr>
            <w:tcW w:w="776" w:type="dxa"/>
            <w:shd w:val="clear" w:color="auto" w:fill="auto"/>
            <w:vAlign w:val="center"/>
            <w:hideMark/>
          </w:tcPr>
          <w:p w14:paraId="1F7DDC17" w14:textId="77777777" w:rsidR="00C90BF9" w:rsidRPr="003A0D64" w:rsidRDefault="00C90BF9" w:rsidP="00E5658D">
            <w:pPr>
              <w:jc w:val="center"/>
              <w:rPr>
                <w:sz w:val="20"/>
                <w:szCs w:val="20"/>
              </w:rPr>
            </w:pPr>
            <w:r w:rsidRPr="003A0D64">
              <w:rPr>
                <w:sz w:val="20"/>
                <w:szCs w:val="20"/>
              </w:rPr>
              <w:t>0,021</w:t>
            </w:r>
          </w:p>
        </w:tc>
        <w:tc>
          <w:tcPr>
            <w:tcW w:w="779" w:type="dxa"/>
            <w:shd w:val="clear" w:color="auto" w:fill="auto"/>
            <w:vAlign w:val="center"/>
            <w:hideMark/>
          </w:tcPr>
          <w:p w14:paraId="3A711C52" w14:textId="77777777" w:rsidR="00C90BF9" w:rsidRPr="003A0D64" w:rsidRDefault="00C90BF9" w:rsidP="00E5658D">
            <w:pPr>
              <w:jc w:val="center"/>
              <w:rPr>
                <w:sz w:val="20"/>
                <w:szCs w:val="20"/>
              </w:rPr>
            </w:pPr>
            <w:r w:rsidRPr="003A0D64">
              <w:rPr>
                <w:sz w:val="20"/>
                <w:szCs w:val="20"/>
              </w:rPr>
              <w:t>0,021</w:t>
            </w:r>
          </w:p>
        </w:tc>
        <w:tc>
          <w:tcPr>
            <w:tcW w:w="779" w:type="dxa"/>
            <w:shd w:val="clear" w:color="auto" w:fill="auto"/>
            <w:vAlign w:val="center"/>
            <w:hideMark/>
          </w:tcPr>
          <w:p w14:paraId="205857F3" w14:textId="77777777" w:rsidR="00C90BF9" w:rsidRPr="003A0D64" w:rsidRDefault="00C90BF9" w:rsidP="00E5658D">
            <w:pPr>
              <w:jc w:val="center"/>
              <w:rPr>
                <w:sz w:val="20"/>
                <w:szCs w:val="20"/>
              </w:rPr>
            </w:pPr>
            <w:r w:rsidRPr="003A0D64">
              <w:rPr>
                <w:sz w:val="20"/>
                <w:szCs w:val="20"/>
              </w:rPr>
              <w:t>0,021</w:t>
            </w:r>
          </w:p>
        </w:tc>
        <w:tc>
          <w:tcPr>
            <w:tcW w:w="779" w:type="dxa"/>
            <w:shd w:val="clear" w:color="auto" w:fill="auto"/>
            <w:vAlign w:val="center"/>
            <w:hideMark/>
          </w:tcPr>
          <w:p w14:paraId="7832B6CD" w14:textId="77777777" w:rsidR="00C90BF9" w:rsidRPr="003A0D64" w:rsidRDefault="00C90BF9" w:rsidP="00E5658D">
            <w:pPr>
              <w:jc w:val="center"/>
              <w:rPr>
                <w:sz w:val="20"/>
                <w:szCs w:val="20"/>
              </w:rPr>
            </w:pPr>
            <w:r w:rsidRPr="003A0D64">
              <w:rPr>
                <w:sz w:val="20"/>
                <w:szCs w:val="20"/>
              </w:rPr>
              <w:t>0,021</w:t>
            </w:r>
          </w:p>
        </w:tc>
        <w:tc>
          <w:tcPr>
            <w:tcW w:w="779" w:type="dxa"/>
            <w:shd w:val="clear" w:color="auto" w:fill="auto"/>
            <w:vAlign w:val="center"/>
            <w:hideMark/>
          </w:tcPr>
          <w:p w14:paraId="4C9BD926" w14:textId="77777777" w:rsidR="00C90BF9" w:rsidRPr="003A0D64" w:rsidRDefault="00C90BF9" w:rsidP="00E5658D">
            <w:pPr>
              <w:jc w:val="center"/>
              <w:rPr>
                <w:sz w:val="20"/>
                <w:szCs w:val="20"/>
              </w:rPr>
            </w:pPr>
            <w:r w:rsidRPr="003A0D64">
              <w:rPr>
                <w:sz w:val="20"/>
                <w:szCs w:val="20"/>
              </w:rPr>
              <w:t>0,021</w:t>
            </w:r>
          </w:p>
        </w:tc>
        <w:tc>
          <w:tcPr>
            <w:tcW w:w="780" w:type="dxa"/>
            <w:shd w:val="clear" w:color="auto" w:fill="auto"/>
            <w:vAlign w:val="center"/>
            <w:hideMark/>
          </w:tcPr>
          <w:p w14:paraId="11E65841" w14:textId="77777777" w:rsidR="00C90BF9" w:rsidRPr="003A0D64" w:rsidRDefault="00C90BF9" w:rsidP="00E5658D">
            <w:pPr>
              <w:jc w:val="center"/>
              <w:rPr>
                <w:sz w:val="20"/>
                <w:szCs w:val="20"/>
              </w:rPr>
            </w:pPr>
            <w:r w:rsidRPr="003A0D64">
              <w:rPr>
                <w:sz w:val="20"/>
                <w:szCs w:val="20"/>
              </w:rPr>
              <w:t>0,021</w:t>
            </w:r>
          </w:p>
        </w:tc>
        <w:tc>
          <w:tcPr>
            <w:tcW w:w="780" w:type="dxa"/>
            <w:shd w:val="clear" w:color="auto" w:fill="auto"/>
            <w:vAlign w:val="center"/>
            <w:hideMark/>
          </w:tcPr>
          <w:p w14:paraId="4CD47A19" w14:textId="77777777" w:rsidR="00C90BF9" w:rsidRPr="003A0D64" w:rsidRDefault="00C90BF9" w:rsidP="00E5658D">
            <w:pPr>
              <w:jc w:val="center"/>
              <w:rPr>
                <w:sz w:val="20"/>
                <w:szCs w:val="20"/>
              </w:rPr>
            </w:pPr>
            <w:r w:rsidRPr="003A0D64">
              <w:rPr>
                <w:sz w:val="20"/>
                <w:szCs w:val="20"/>
              </w:rPr>
              <w:t>0,021</w:t>
            </w:r>
          </w:p>
        </w:tc>
        <w:tc>
          <w:tcPr>
            <w:tcW w:w="780" w:type="dxa"/>
            <w:shd w:val="clear" w:color="auto" w:fill="auto"/>
            <w:vAlign w:val="center"/>
            <w:hideMark/>
          </w:tcPr>
          <w:p w14:paraId="0E5CEBAC" w14:textId="77777777" w:rsidR="00C90BF9" w:rsidRPr="003A0D64" w:rsidRDefault="00C90BF9" w:rsidP="00E5658D">
            <w:pPr>
              <w:jc w:val="center"/>
              <w:rPr>
                <w:sz w:val="20"/>
                <w:szCs w:val="20"/>
              </w:rPr>
            </w:pPr>
            <w:r w:rsidRPr="003A0D64">
              <w:rPr>
                <w:sz w:val="20"/>
                <w:szCs w:val="20"/>
              </w:rPr>
              <w:t>0,021</w:t>
            </w:r>
          </w:p>
        </w:tc>
        <w:tc>
          <w:tcPr>
            <w:tcW w:w="780" w:type="dxa"/>
            <w:shd w:val="clear" w:color="auto" w:fill="auto"/>
            <w:vAlign w:val="center"/>
            <w:hideMark/>
          </w:tcPr>
          <w:p w14:paraId="1DC9F01E" w14:textId="77777777" w:rsidR="00C90BF9" w:rsidRPr="003A0D64" w:rsidRDefault="00C90BF9" w:rsidP="00E5658D">
            <w:pPr>
              <w:jc w:val="center"/>
              <w:rPr>
                <w:sz w:val="20"/>
                <w:szCs w:val="20"/>
              </w:rPr>
            </w:pPr>
            <w:r w:rsidRPr="003A0D64">
              <w:rPr>
                <w:sz w:val="20"/>
                <w:szCs w:val="20"/>
              </w:rPr>
              <w:t>0,021</w:t>
            </w:r>
          </w:p>
        </w:tc>
        <w:tc>
          <w:tcPr>
            <w:tcW w:w="780" w:type="dxa"/>
            <w:shd w:val="clear" w:color="auto" w:fill="auto"/>
            <w:vAlign w:val="center"/>
            <w:hideMark/>
          </w:tcPr>
          <w:p w14:paraId="670D5F13" w14:textId="77777777" w:rsidR="00C90BF9" w:rsidRPr="003A0D64" w:rsidRDefault="00C90BF9" w:rsidP="00E5658D">
            <w:pPr>
              <w:jc w:val="center"/>
              <w:rPr>
                <w:sz w:val="20"/>
                <w:szCs w:val="20"/>
              </w:rPr>
            </w:pPr>
            <w:r w:rsidRPr="003A0D64">
              <w:rPr>
                <w:sz w:val="20"/>
                <w:szCs w:val="20"/>
              </w:rPr>
              <w:t>0,021</w:t>
            </w:r>
          </w:p>
        </w:tc>
        <w:tc>
          <w:tcPr>
            <w:tcW w:w="780" w:type="dxa"/>
            <w:shd w:val="clear" w:color="auto" w:fill="auto"/>
            <w:vAlign w:val="center"/>
            <w:hideMark/>
          </w:tcPr>
          <w:p w14:paraId="0705543E" w14:textId="77777777" w:rsidR="00C90BF9" w:rsidRPr="003A0D64" w:rsidRDefault="00C90BF9" w:rsidP="00E5658D">
            <w:pPr>
              <w:jc w:val="center"/>
              <w:rPr>
                <w:sz w:val="20"/>
                <w:szCs w:val="20"/>
              </w:rPr>
            </w:pPr>
            <w:r w:rsidRPr="003A0D64">
              <w:rPr>
                <w:sz w:val="20"/>
                <w:szCs w:val="20"/>
              </w:rPr>
              <w:t>0,021</w:t>
            </w:r>
          </w:p>
        </w:tc>
        <w:tc>
          <w:tcPr>
            <w:tcW w:w="777" w:type="dxa"/>
            <w:shd w:val="clear" w:color="auto" w:fill="auto"/>
            <w:vAlign w:val="center"/>
            <w:hideMark/>
          </w:tcPr>
          <w:p w14:paraId="727D770F" w14:textId="77777777" w:rsidR="00C90BF9" w:rsidRPr="003A0D64" w:rsidRDefault="00C90BF9" w:rsidP="00E5658D">
            <w:pPr>
              <w:jc w:val="center"/>
              <w:rPr>
                <w:sz w:val="20"/>
                <w:szCs w:val="20"/>
              </w:rPr>
            </w:pPr>
            <w:r w:rsidRPr="003A0D64">
              <w:rPr>
                <w:sz w:val="20"/>
                <w:szCs w:val="20"/>
              </w:rPr>
              <w:t>0,021</w:t>
            </w:r>
          </w:p>
        </w:tc>
      </w:tr>
      <w:tr w:rsidR="003A0D64" w:rsidRPr="003A0D64" w14:paraId="6EA4CC63" w14:textId="77777777" w:rsidTr="00E5658D">
        <w:trPr>
          <w:trHeight w:val="23"/>
          <w:jc w:val="center"/>
        </w:trPr>
        <w:tc>
          <w:tcPr>
            <w:tcW w:w="3837" w:type="dxa"/>
            <w:shd w:val="clear" w:color="auto" w:fill="auto"/>
            <w:vAlign w:val="center"/>
            <w:hideMark/>
          </w:tcPr>
          <w:p w14:paraId="7D313AD5" w14:textId="77777777" w:rsidR="00C90BF9" w:rsidRPr="003A0D64" w:rsidRDefault="00C90BF9" w:rsidP="00E5658D">
            <w:pPr>
              <w:rPr>
                <w:sz w:val="20"/>
                <w:szCs w:val="20"/>
              </w:rPr>
            </w:pPr>
            <w:r w:rsidRPr="003A0D64">
              <w:rPr>
                <w:sz w:val="20"/>
                <w:szCs w:val="20"/>
              </w:rPr>
              <w:t>Всего подпитка тепловой сети, в том числе:</w:t>
            </w:r>
          </w:p>
        </w:tc>
        <w:tc>
          <w:tcPr>
            <w:tcW w:w="598" w:type="dxa"/>
            <w:shd w:val="clear" w:color="auto" w:fill="auto"/>
            <w:vAlign w:val="center"/>
            <w:hideMark/>
          </w:tcPr>
          <w:p w14:paraId="64AB07FF" w14:textId="77777777" w:rsidR="00C90BF9" w:rsidRPr="003A0D64" w:rsidRDefault="00C90BF9" w:rsidP="00E5658D">
            <w:pPr>
              <w:jc w:val="center"/>
              <w:rPr>
                <w:sz w:val="20"/>
                <w:szCs w:val="20"/>
              </w:rPr>
            </w:pPr>
            <w:r w:rsidRPr="003A0D64">
              <w:rPr>
                <w:sz w:val="20"/>
                <w:szCs w:val="20"/>
              </w:rPr>
              <w:t>т/ч</w:t>
            </w:r>
          </w:p>
        </w:tc>
        <w:tc>
          <w:tcPr>
            <w:tcW w:w="776" w:type="dxa"/>
            <w:shd w:val="clear" w:color="auto" w:fill="auto"/>
            <w:vAlign w:val="center"/>
            <w:hideMark/>
          </w:tcPr>
          <w:p w14:paraId="105E9CFA" w14:textId="77777777" w:rsidR="00C90BF9" w:rsidRPr="003A0D64" w:rsidRDefault="00C90BF9" w:rsidP="00E5658D">
            <w:pPr>
              <w:jc w:val="center"/>
              <w:rPr>
                <w:sz w:val="20"/>
                <w:szCs w:val="20"/>
              </w:rPr>
            </w:pPr>
            <w:r w:rsidRPr="003A0D64">
              <w:rPr>
                <w:sz w:val="20"/>
                <w:szCs w:val="20"/>
              </w:rPr>
              <w:t>0,021</w:t>
            </w:r>
          </w:p>
        </w:tc>
        <w:tc>
          <w:tcPr>
            <w:tcW w:w="776" w:type="dxa"/>
            <w:shd w:val="clear" w:color="auto" w:fill="auto"/>
            <w:vAlign w:val="center"/>
            <w:hideMark/>
          </w:tcPr>
          <w:p w14:paraId="18B8E669" w14:textId="77777777" w:rsidR="00C90BF9" w:rsidRPr="003A0D64" w:rsidRDefault="00C90BF9" w:rsidP="00E5658D">
            <w:pPr>
              <w:jc w:val="center"/>
              <w:rPr>
                <w:sz w:val="20"/>
                <w:szCs w:val="20"/>
              </w:rPr>
            </w:pPr>
            <w:r w:rsidRPr="003A0D64">
              <w:rPr>
                <w:sz w:val="20"/>
                <w:szCs w:val="20"/>
              </w:rPr>
              <w:t>0,021</w:t>
            </w:r>
          </w:p>
        </w:tc>
        <w:tc>
          <w:tcPr>
            <w:tcW w:w="779" w:type="dxa"/>
            <w:shd w:val="clear" w:color="auto" w:fill="auto"/>
            <w:vAlign w:val="center"/>
            <w:hideMark/>
          </w:tcPr>
          <w:p w14:paraId="086BF77B" w14:textId="77777777" w:rsidR="00C90BF9" w:rsidRPr="003A0D64" w:rsidRDefault="00C90BF9" w:rsidP="00E5658D">
            <w:pPr>
              <w:jc w:val="center"/>
              <w:rPr>
                <w:sz w:val="20"/>
                <w:szCs w:val="20"/>
              </w:rPr>
            </w:pPr>
            <w:r w:rsidRPr="003A0D64">
              <w:rPr>
                <w:sz w:val="20"/>
                <w:szCs w:val="20"/>
              </w:rPr>
              <w:t>0,021</w:t>
            </w:r>
          </w:p>
        </w:tc>
        <w:tc>
          <w:tcPr>
            <w:tcW w:w="779" w:type="dxa"/>
            <w:shd w:val="clear" w:color="auto" w:fill="auto"/>
            <w:vAlign w:val="center"/>
            <w:hideMark/>
          </w:tcPr>
          <w:p w14:paraId="3101D90A" w14:textId="77777777" w:rsidR="00C90BF9" w:rsidRPr="003A0D64" w:rsidRDefault="00C90BF9" w:rsidP="00E5658D">
            <w:pPr>
              <w:jc w:val="center"/>
              <w:rPr>
                <w:sz w:val="20"/>
                <w:szCs w:val="20"/>
              </w:rPr>
            </w:pPr>
            <w:r w:rsidRPr="003A0D64">
              <w:rPr>
                <w:sz w:val="20"/>
                <w:szCs w:val="20"/>
              </w:rPr>
              <w:t>0,021</w:t>
            </w:r>
          </w:p>
        </w:tc>
        <w:tc>
          <w:tcPr>
            <w:tcW w:w="779" w:type="dxa"/>
            <w:shd w:val="clear" w:color="auto" w:fill="auto"/>
            <w:vAlign w:val="center"/>
            <w:hideMark/>
          </w:tcPr>
          <w:p w14:paraId="2EF026AE" w14:textId="77777777" w:rsidR="00C90BF9" w:rsidRPr="003A0D64" w:rsidRDefault="00C90BF9" w:rsidP="00E5658D">
            <w:pPr>
              <w:jc w:val="center"/>
              <w:rPr>
                <w:sz w:val="20"/>
                <w:szCs w:val="20"/>
              </w:rPr>
            </w:pPr>
            <w:r w:rsidRPr="003A0D64">
              <w:rPr>
                <w:sz w:val="20"/>
                <w:szCs w:val="20"/>
              </w:rPr>
              <w:t>0,021</w:t>
            </w:r>
          </w:p>
        </w:tc>
        <w:tc>
          <w:tcPr>
            <w:tcW w:w="779" w:type="dxa"/>
            <w:shd w:val="clear" w:color="auto" w:fill="auto"/>
            <w:vAlign w:val="center"/>
            <w:hideMark/>
          </w:tcPr>
          <w:p w14:paraId="4E08B714" w14:textId="77777777" w:rsidR="00C90BF9" w:rsidRPr="003A0D64" w:rsidRDefault="00C90BF9" w:rsidP="00E5658D">
            <w:pPr>
              <w:jc w:val="center"/>
              <w:rPr>
                <w:sz w:val="20"/>
                <w:szCs w:val="20"/>
              </w:rPr>
            </w:pPr>
            <w:r w:rsidRPr="003A0D64">
              <w:rPr>
                <w:sz w:val="20"/>
                <w:szCs w:val="20"/>
              </w:rPr>
              <w:t>0,021</w:t>
            </w:r>
          </w:p>
        </w:tc>
        <w:tc>
          <w:tcPr>
            <w:tcW w:w="780" w:type="dxa"/>
            <w:shd w:val="clear" w:color="auto" w:fill="auto"/>
            <w:vAlign w:val="center"/>
            <w:hideMark/>
          </w:tcPr>
          <w:p w14:paraId="3F645A40" w14:textId="77777777" w:rsidR="00C90BF9" w:rsidRPr="003A0D64" w:rsidRDefault="00C90BF9" w:rsidP="00E5658D">
            <w:pPr>
              <w:jc w:val="center"/>
              <w:rPr>
                <w:sz w:val="20"/>
                <w:szCs w:val="20"/>
              </w:rPr>
            </w:pPr>
            <w:r w:rsidRPr="003A0D64">
              <w:rPr>
                <w:sz w:val="20"/>
                <w:szCs w:val="20"/>
              </w:rPr>
              <w:t>0,021</w:t>
            </w:r>
          </w:p>
        </w:tc>
        <w:tc>
          <w:tcPr>
            <w:tcW w:w="780" w:type="dxa"/>
            <w:shd w:val="clear" w:color="auto" w:fill="auto"/>
            <w:vAlign w:val="center"/>
            <w:hideMark/>
          </w:tcPr>
          <w:p w14:paraId="07E716E1" w14:textId="77777777" w:rsidR="00C90BF9" w:rsidRPr="003A0D64" w:rsidRDefault="00C90BF9" w:rsidP="00E5658D">
            <w:pPr>
              <w:jc w:val="center"/>
              <w:rPr>
                <w:sz w:val="20"/>
                <w:szCs w:val="20"/>
              </w:rPr>
            </w:pPr>
            <w:r w:rsidRPr="003A0D64">
              <w:rPr>
                <w:sz w:val="20"/>
                <w:szCs w:val="20"/>
              </w:rPr>
              <w:t>0,021</w:t>
            </w:r>
          </w:p>
        </w:tc>
        <w:tc>
          <w:tcPr>
            <w:tcW w:w="780" w:type="dxa"/>
            <w:shd w:val="clear" w:color="auto" w:fill="auto"/>
            <w:vAlign w:val="center"/>
            <w:hideMark/>
          </w:tcPr>
          <w:p w14:paraId="4765701B" w14:textId="77777777" w:rsidR="00C90BF9" w:rsidRPr="003A0D64" w:rsidRDefault="00C90BF9" w:rsidP="00E5658D">
            <w:pPr>
              <w:jc w:val="center"/>
              <w:rPr>
                <w:sz w:val="20"/>
                <w:szCs w:val="20"/>
              </w:rPr>
            </w:pPr>
            <w:r w:rsidRPr="003A0D64">
              <w:rPr>
                <w:sz w:val="20"/>
                <w:szCs w:val="20"/>
              </w:rPr>
              <w:t>0,021</w:t>
            </w:r>
          </w:p>
        </w:tc>
        <w:tc>
          <w:tcPr>
            <w:tcW w:w="780" w:type="dxa"/>
            <w:shd w:val="clear" w:color="auto" w:fill="auto"/>
            <w:vAlign w:val="center"/>
            <w:hideMark/>
          </w:tcPr>
          <w:p w14:paraId="198AA8C2" w14:textId="77777777" w:rsidR="00C90BF9" w:rsidRPr="003A0D64" w:rsidRDefault="00C90BF9" w:rsidP="00E5658D">
            <w:pPr>
              <w:jc w:val="center"/>
              <w:rPr>
                <w:sz w:val="20"/>
                <w:szCs w:val="20"/>
              </w:rPr>
            </w:pPr>
            <w:r w:rsidRPr="003A0D64">
              <w:rPr>
                <w:sz w:val="20"/>
                <w:szCs w:val="20"/>
              </w:rPr>
              <w:t>0,021</w:t>
            </w:r>
          </w:p>
        </w:tc>
        <w:tc>
          <w:tcPr>
            <w:tcW w:w="780" w:type="dxa"/>
            <w:shd w:val="clear" w:color="auto" w:fill="auto"/>
            <w:vAlign w:val="center"/>
            <w:hideMark/>
          </w:tcPr>
          <w:p w14:paraId="7778D1FF" w14:textId="77777777" w:rsidR="00C90BF9" w:rsidRPr="003A0D64" w:rsidRDefault="00C90BF9" w:rsidP="00E5658D">
            <w:pPr>
              <w:jc w:val="center"/>
              <w:rPr>
                <w:sz w:val="20"/>
                <w:szCs w:val="20"/>
              </w:rPr>
            </w:pPr>
            <w:r w:rsidRPr="003A0D64">
              <w:rPr>
                <w:sz w:val="20"/>
                <w:szCs w:val="20"/>
              </w:rPr>
              <w:t>0,021</w:t>
            </w:r>
          </w:p>
        </w:tc>
        <w:tc>
          <w:tcPr>
            <w:tcW w:w="780" w:type="dxa"/>
            <w:shd w:val="clear" w:color="auto" w:fill="auto"/>
            <w:vAlign w:val="center"/>
            <w:hideMark/>
          </w:tcPr>
          <w:p w14:paraId="711D1454" w14:textId="77777777" w:rsidR="00C90BF9" w:rsidRPr="003A0D64" w:rsidRDefault="00C90BF9" w:rsidP="00E5658D">
            <w:pPr>
              <w:jc w:val="center"/>
              <w:rPr>
                <w:sz w:val="20"/>
                <w:szCs w:val="20"/>
              </w:rPr>
            </w:pPr>
            <w:r w:rsidRPr="003A0D64">
              <w:rPr>
                <w:sz w:val="20"/>
                <w:szCs w:val="20"/>
              </w:rPr>
              <w:t>0,021</w:t>
            </w:r>
          </w:p>
        </w:tc>
        <w:tc>
          <w:tcPr>
            <w:tcW w:w="777" w:type="dxa"/>
            <w:shd w:val="clear" w:color="auto" w:fill="auto"/>
            <w:vAlign w:val="center"/>
            <w:hideMark/>
          </w:tcPr>
          <w:p w14:paraId="03A1BB8D" w14:textId="77777777" w:rsidR="00C90BF9" w:rsidRPr="003A0D64" w:rsidRDefault="00C90BF9" w:rsidP="00E5658D">
            <w:pPr>
              <w:jc w:val="center"/>
              <w:rPr>
                <w:sz w:val="20"/>
                <w:szCs w:val="20"/>
              </w:rPr>
            </w:pPr>
            <w:r w:rsidRPr="003A0D64">
              <w:rPr>
                <w:sz w:val="20"/>
                <w:szCs w:val="20"/>
              </w:rPr>
              <w:t>0,021</w:t>
            </w:r>
          </w:p>
        </w:tc>
      </w:tr>
      <w:tr w:rsidR="003A0D64" w:rsidRPr="003A0D64" w14:paraId="789016AC" w14:textId="77777777" w:rsidTr="00E5658D">
        <w:trPr>
          <w:trHeight w:val="23"/>
          <w:jc w:val="center"/>
        </w:trPr>
        <w:tc>
          <w:tcPr>
            <w:tcW w:w="3837" w:type="dxa"/>
            <w:shd w:val="clear" w:color="auto" w:fill="auto"/>
            <w:vAlign w:val="center"/>
            <w:hideMark/>
          </w:tcPr>
          <w:p w14:paraId="4341ECB3" w14:textId="77777777" w:rsidR="00C90BF9" w:rsidRPr="003A0D64" w:rsidRDefault="00C90BF9" w:rsidP="00E5658D">
            <w:pPr>
              <w:rPr>
                <w:sz w:val="20"/>
                <w:szCs w:val="20"/>
              </w:rPr>
            </w:pPr>
            <w:r w:rsidRPr="003A0D64">
              <w:rPr>
                <w:sz w:val="20"/>
                <w:szCs w:val="20"/>
              </w:rPr>
              <w:t>нормативные утечки теплоносителя</w:t>
            </w:r>
          </w:p>
        </w:tc>
        <w:tc>
          <w:tcPr>
            <w:tcW w:w="598" w:type="dxa"/>
            <w:shd w:val="clear" w:color="auto" w:fill="auto"/>
            <w:vAlign w:val="center"/>
            <w:hideMark/>
          </w:tcPr>
          <w:p w14:paraId="532256E2" w14:textId="77777777" w:rsidR="00C90BF9" w:rsidRPr="003A0D64" w:rsidRDefault="00C90BF9" w:rsidP="00E5658D">
            <w:pPr>
              <w:jc w:val="center"/>
              <w:rPr>
                <w:sz w:val="20"/>
                <w:szCs w:val="20"/>
              </w:rPr>
            </w:pPr>
            <w:r w:rsidRPr="003A0D64">
              <w:rPr>
                <w:sz w:val="20"/>
                <w:szCs w:val="20"/>
              </w:rPr>
              <w:t>т/ч</w:t>
            </w:r>
          </w:p>
        </w:tc>
        <w:tc>
          <w:tcPr>
            <w:tcW w:w="776" w:type="dxa"/>
            <w:shd w:val="clear" w:color="auto" w:fill="auto"/>
            <w:vAlign w:val="center"/>
            <w:hideMark/>
          </w:tcPr>
          <w:p w14:paraId="676BFD5B" w14:textId="77777777" w:rsidR="00C90BF9" w:rsidRPr="003A0D64" w:rsidRDefault="00C90BF9" w:rsidP="00E5658D">
            <w:pPr>
              <w:jc w:val="center"/>
              <w:rPr>
                <w:sz w:val="20"/>
                <w:szCs w:val="20"/>
              </w:rPr>
            </w:pPr>
            <w:r w:rsidRPr="003A0D64">
              <w:rPr>
                <w:sz w:val="20"/>
                <w:szCs w:val="20"/>
              </w:rPr>
              <w:t>0,021</w:t>
            </w:r>
          </w:p>
        </w:tc>
        <w:tc>
          <w:tcPr>
            <w:tcW w:w="776" w:type="dxa"/>
            <w:shd w:val="clear" w:color="auto" w:fill="auto"/>
            <w:vAlign w:val="center"/>
            <w:hideMark/>
          </w:tcPr>
          <w:p w14:paraId="34E3836C" w14:textId="77777777" w:rsidR="00C90BF9" w:rsidRPr="003A0D64" w:rsidRDefault="00C90BF9" w:rsidP="00E5658D">
            <w:pPr>
              <w:jc w:val="center"/>
              <w:rPr>
                <w:sz w:val="20"/>
                <w:szCs w:val="20"/>
              </w:rPr>
            </w:pPr>
            <w:r w:rsidRPr="003A0D64">
              <w:rPr>
                <w:sz w:val="20"/>
                <w:szCs w:val="20"/>
              </w:rPr>
              <w:t>0,021</w:t>
            </w:r>
          </w:p>
        </w:tc>
        <w:tc>
          <w:tcPr>
            <w:tcW w:w="779" w:type="dxa"/>
            <w:shd w:val="clear" w:color="auto" w:fill="auto"/>
            <w:vAlign w:val="center"/>
            <w:hideMark/>
          </w:tcPr>
          <w:p w14:paraId="17358746" w14:textId="77777777" w:rsidR="00C90BF9" w:rsidRPr="003A0D64" w:rsidRDefault="00C90BF9" w:rsidP="00E5658D">
            <w:pPr>
              <w:jc w:val="center"/>
              <w:rPr>
                <w:sz w:val="20"/>
                <w:szCs w:val="20"/>
              </w:rPr>
            </w:pPr>
            <w:r w:rsidRPr="003A0D64">
              <w:rPr>
                <w:sz w:val="20"/>
                <w:szCs w:val="20"/>
              </w:rPr>
              <w:t>0,021</w:t>
            </w:r>
          </w:p>
        </w:tc>
        <w:tc>
          <w:tcPr>
            <w:tcW w:w="779" w:type="dxa"/>
            <w:shd w:val="clear" w:color="auto" w:fill="auto"/>
            <w:vAlign w:val="center"/>
            <w:hideMark/>
          </w:tcPr>
          <w:p w14:paraId="7B935561" w14:textId="77777777" w:rsidR="00C90BF9" w:rsidRPr="003A0D64" w:rsidRDefault="00C90BF9" w:rsidP="00E5658D">
            <w:pPr>
              <w:jc w:val="center"/>
              <w:rPr>
                <w:sz w:val="20"/>
                <w:szCs w:val="20"/>
              </w:rPr>
            </w:pPr>
            <w:r w:rsidRPr="003A0D64">
              <w:rPr>
                <w:sz w:val="20"/>
                <w:szCs w:val="20"/>
              </w:rPr>
              <w:t>0,021</w:t>
            </w:r>
          </w:p>
        </w:tc>
        <w:tc>
          <w:tcPr>
            <w:tcW w:w="779" w:type="dxa"/>
            <w:shd w:val="clear" w:color="auto" w:fill="auto"/>
            <w:vAlign w:val="center"/>
            <w:hideMark/>
          </w:tcPr>
          <w:p w14:paraId="5E3F58FB" w14:textId="77777777" w:rsidR="00C90BF9" w:rsidRPr="003A0D64" w:rsidRDefault="00C90BF9" w:rsidP="00E5658D">
            <w:pPr>
              <w:jc w:val="center"/>
              <w:rPr>
                <w:sz w:val="20"/>
                <w:szCs w:val="20"/>
              </w:rPr>
            </w:pPr>
            <w:r w:rsidRPr="003A0D64">
              <w:rPr>
                <w:sz w:val="20"/>
                <w:szCs w:val="20"/>
              </w:rPr>
              <w:t>0,021</w:t>
            </w:r>
          </w:p>
        </w:tc>
        <w:tc>
          <w:tcPr>
            <w:tcW w:w="779" w:type="dxa"/>
            <w:shd w:val="clear" w:color="auto" w:fill="auto"/>
            <w:vAlign w:val="center"/>
            <w:hideMark/>
          </w:tcPr>
          <w:p w14:paraId="3F458101" w14:textId="77777777" w:rsidR="00C90BF9" w:rsidRPr="003A0D64" w:rsidRDefault="00C90BF9" w:rsidP="00E5658D">
            <w:pPr>
              <w:jc w:val="center"/>
              <w:rPr>
                <w:sz w:val="20"/>
                <w:szCs w:val="20"/>
              </w:rPr>
            </w:pPr>
            <w:r w:rsidRPr="003A0D64">
              <w:rPr>
                <w:sz w:val="20"/>
                <w:szCs w:val="20"/>
              </w:rPr>
              <w:t>0,021</w:t>
            </w:r>
          </w:p>
        </w:tc>
        <w:tc>
          <w:tcPr>
            <w:tcW w:w="780" w:type="dxa"/>
            <w:shd w:val="clear" w:color="auto" w:fill="auto"/>
            <w:vAlign w:val="center"/>
            <w:hideMark/>
          </w:tcPr>
          <w:p w14:paraId="6872EBD0" w14:textId="77777777" w:rsidR="00C90BF9" w:rsidRPr="003A0D64" w:rsidRDefault="00C90BF9" w:rsidP="00E5658D">
            <w:pPr>
              <w:jc w:val="center"/>
              <w:rPr>
                <w:sz w:val="20"/>
                <w:szCs w:val="20"/>
              </w:rPr>
            </w:pPr>
            <w:r w:rsidRPr="003A0D64">
              <w:rPr>
                <w:sz w:val="20"/>
                <w:szCs w:val="20"/>
              </w:rPr>
              <w:t>0,021</w:t>
            </w:r>
          </w:p>
        </w:tc>
        <w:tc>
          <w:tcPr>
            <w:tcW w:w="780" w:type="dxa"/>
            <w:shd w:val="clear" w:color="auto" w:fill="auto"/>
            <w:vAlign w:val="center"/>
            <w:hideMark/>
          </w:tcPr>
          <w:p w14:paraId="1BCD6C59" w14:textId="77777777" w:rsidR="00C90BF9" w:rsidRPr="003A0D64" w:rsidRDefault="00C90BF9" w:rsidP="00E5658D">
            <w:pPr>
              <w:jc w:val="center"/>
              <w:rPr>
                <w:sz w:val="20"/>
                <w:szCs w:val="20"/>
              </w:rPr>
            </w:pPr>
            <w:r w:rsidRPr="003A0D64">
              <w:rPr>
                <w:sz w:val="20"/>
                <w:szCs w:val="20"/>
              </w:rPr>
              <w:t>0,021</w:t>
            </w:r>
          </w:p>
        </w:tc>
        <w:tc>
          <w:tcPr>
            <w:tcW w:w="780" w:type="dxa"/>
            <w:shd w:val="clear" w:color="auto" w:fill="auto"/>
            <w:vAlign w:val="center"/>
            <w:hideMark/>
          </w:tcPr>
          <w:p w14:paraId="32C24762" w14:textId="77777777" w:rsidR="00C90BF9" w:rsidRPr="003A0D64" w:rsidRDefault="00C90BF9" w:rsidP="00E5658D">
            <w:pPr>
              <w:jc w:val="center"/>
              <w:rPr>
                <w:sz w:val="20"/>
                <w:szCs w:val="20"/>
              </w:rPr>
            </w:pPr>
            <w:r w:rsidRPr="003A0D64">
              <w:rPr>
                <w:sz w:val="20"/>
                <w:szCs w:val="20"/>
              </w:rPr>
              <w:t>0,021</w:t>
            </w:r>
          </w:p>
        </w:tc>
        <w:tc>
          <w:tcPr>
            <w:tcW w:w="780" w:type="dxa"/>
            <w:shd w:val="clear" w:color="auto" w:fill="auto"/>
            <w:vAlign w:val="center"/>
            <w:hideMark/>
          </w:tcPr>
          <w:p w14:paraId="62394527" w14:textId="77777777" w:rsidR="00C90BF9" w:rsidRPr="003A0D64" w:rsidRDefault="00C90BF9" w:rsidP="00E5658D">
            <w:pPr>
              <w:jc w:val="center"/>
              <w:rPr>
                <w:sz w:val="20"/>
                <w:szCs w:val="20"/>
              </w:rPr>
            </w:pPr>
            <w:r w:rsidRPr="003A0D64">
              <w:rPr>
                <w:sz w:val="20"/>
                <w:szCs w:val="20"/>
              </w:rPr>
              <w:t>0,021</w:t>
            </w:r>
          </w:p>
        </w:tc>
        <w:tc>
          <w:tcPr>
            <w:tcW w:w="780" w:type="dxa"/>
            <w:shd w:val="clear" w:color="auto" w:fill="auto"/>
            <w:vAlign w:val="center"/>
            <w:hideMark/>
          </w:tcPr>
          <w:p w14:paraId="4A1EDF1B" w14:textId="77777777" w:rsidR="00C90BF9" w:rsidRPr="003A0D64" w:rsidRDefault="00C90BF9" w:rsidP="00E5658D">
            <w:pPr>
              <w:jc w:val="center"/>
              <w:rPr>
                <w:sz w:val="20"/>
                <w:szCs w:val="20"/>
              </w:rPr>
            </w:pPr>
            <w:r w:rsidRPr="003A0D64">
              <w:rPr>
                <w:sz w:val="20"/>
                <w:szCs w:val="20"/>
              </w:rPr>
              <w:t>0,021</w:t>
            </w:r>
          </w:p>
        </w:tc>
        <w:tc>
          <w:tcPr>
            <w:tcW w:w="780" w:type="dxa"/>
            <w:shd w:val="clear" w:color="auto" w:fill="auto"/>
            <w:vAlign w:val="center"/>
            <w:hideMark/>
          </w:tcPr>
          <w:p w14:paraId="1D61E4E7" w14:textId="77777777" w:rsidR="00C90BF9" w:rsidRPr="003A0D64" w:rsidRDefault="00C90BF9" w:rsidP="00E5658D">
            <w:pPr>
              <w:jc w:val="center"/>
              <w:rPr>
                <w:sz w:val="20"/>
                <w:szCs w:val="20"/>
              </w:rPr>
            </w:pPr>
            <w:r w:rsidRPr="003A0D64">
              <w:rPr>
                <w:sz w:val="20"/>
                <w:szCs w:val="20"/>
              </w:rPr>
              <w:t>0,021</w:t>
            </w:r>
          </w:p>
        </w:tc>
        <w:tc>
          <w:tcPr>
            <w:tcW w:w="777" w:type="dxa"/>
            <w:shd w:val="clear" w:color="auto" w:fill="auto"/>
            <w:vAlign w:val="center"/>
            <w:hideMark/>
          </w:tcPr>
          <w:p w14:paraId="4F974071" w14:textId="77777777" w:rsidR="00C90BF9" w:rsidRPr="003A0D64" w:rsidRDefault="00C90BF9" w:rsidP="00E5658D">
            <w:pPr>
              <w:jc w:val="center"/>
              <w:rPr>
                <w:sz w:val="20"/>
                <w:szCs w:val="20"/>
              </w:rPr>
            </w:pPr>
            <w:r w:rsidRPr="003A0D64">
              <w:rPr>
                <w:sz w:val="20"/>
                <w:szCs w:val="20"/>
              </w:rPr>
              <w:t>0,021</w:t>
            </w:r>
          </w:p>
        </w:tc>
      </w:tr>
      <w:tr w:rsidR="003A0D64" w:rsidRPr="003A0D64" w14:paraId="39776017" w14:textId="77777777" w:rsidTr="00E5658D">
        <w:trPr>
          <w:trHeight w:val="23"/>
          <w:jc w:val="center"/>
        </w:trPr>
        <w:tc>
          <w:tcPr>
            <w:tcW w:w="3837" w:type="dxa"/>
            <w:shd w:val="clear" w:color="auto" w:fill="auto"/>
            <w:vAlign w:val="center"/>
            <w:hideMark/>
          </w:tcPr>
          <w:p w14:paraId="4AC2CCB4" w14:textId="77777777" w:rsidR="00C90BF9" w:rsidRPr="003A0D64" w:rsidRDefault="00C90BF9" w:rsidP="00E5658D">
            <w:pPr>
              <w:rPr>
                <w:sz w:val="20"/>
                <w:szCs w:val="20"/>
              </w:rPr>
            </w:pPr>
            <w:r w:rsidRPr="003A0D64">
              <w:rPr>
                <w:sz w:val="20"/>
                <w:szCs w:val="20"/>
              </w:rPr>
              <w:t>сверхнормативные утечки теплоносителя</w:t>
            </w:r>
          </w:p>
        </w:tc>
        <w:tc>
          <w:tcPr>
            <w:tcW w:w="598" w:type="dxa"/>
            <w:shd w:val="clear" w:color="auto" w:fill="auto"/>
            <w:vAlign w:val="center"/>
            <w:hideMark/>
          </w:tcPr>
          <w:p w14:paraId="2E33F7EC" w14:textId="77777777" w:rsidR="00C90BF9" w:rsidRPr="003A0D64" w:rsidRDefault="00C90BF9" w:rsidP="00E5658D">
            <w:pPr>
              <w:jc w:val="center"/>
              <w:rPr>
                <w:sz w:val="20"/>
                <w:szCs w:val="20"/>
              </w:rPr>
            </w:pPr>
            <w:r w:rsidRPr="003A0D64">
              <w:rPr>
                <w:sz w:val="20"/>
                <w:szCs w:val="20"/>
              </w:rPr>
              <w:t>т/ч</w:t>
            </w:r>
          </w:p>
        </w:tc>
        <w:tc>
          <w:tcPr>
            <w:tcW w:w="776" w:type="dxa"/>
            <w:shd w:val="clear" w:color="auto" w:fill="auto"/>
            <w:vAlign w:val="center"/>
            <w:hideMark/>
          </w:tcPr>
          <w:p w14:paraId="1ABAED1B" w14:textId="77777777" w:rsidR="00C90BF9" w:rsidRPr="003A0D64" w:rsidRDefault="00C90BF9" w:rsidP="00E5658D">
            <w:pPr>
              <w:jc w:val="center"/>
              <w:rPr>
                <w:sz w:val="20"/>
                <w:szCs w:val="20"/>
              </w:rPr>
            </w:pPr>
            <w:r w:rsidRPr="003A0D64">
              <w:rPr>
                <w:sz w:val="20"/>
                <w:szCs w:val="20"/>
              </w:rPr>
              <w:t>0,000</w:t>
            </w:r>
          </w:p>
        </w:tc>
        <w:tc>
          <w:tcPr>
            <w:tcW w:w="776" w:type="dxa"/>
            <w:shd w:val="clear" w:color="auto" w:fill="auto"/>
            <w:vAlign w:val="center"/>
            <w:hideMark/>
          </w:tcPr>
          <w:p w14:paraId="1026EC85" w14:textId="77777777" w:rsidR="00C90BF9" w:rsidRPr="003A0D64" w:rsidRDefault="00C90BF9" w:rsidP="00E5658D">
            <w:pPr>
              <w:jc w:val="center"/>
              <w:rPr>
                <w:sz w:val="20"/>
                <w:szCs w:val="20"/>
              </w:rPr>
            </w:pPr>
            <w:r w:rsidRPr="003A0D64">
              <w:rPr>
                <w:sz w:val="20"/>
                <w:szCs w:val="20"/>
              </w:rPr>
              <w:t>0,000</w:t>
            </w:r>
          </w:p>
        </w:tc>
        <w:tc>
          <w:tcPr>
            <w:tcW w:w="779" w:type="dxa"/>
            <w:shd w:val="clear" w:color="auto" w:fill="auto"/>
            <w:vAlign w:val="center"/>
            <w:hideMark/>
          </w:tcPr>
          <w:p w14:paraId="404C5746" w14:textId="77777777" w:rsidR="00C90BF9" w:rsidRPr="003A0D64" w:rsidRDefault="00C90BF9" w:rsidP="00E5658D">
            <w:pPr>
              <w:jc w:val="center"/>
              <w:rPr>
                <w:sz w:val="20"/>
                <w:szCs w:val="20"/>
              </w:rPr>
            </w:pPr>
            <w:r w:rsidRPr="003A0D64">
              <w:rPr>
                <w:sz w:val="20"/>
                <w:szCs w:val="20"/>
              </w:rPr>
              <w:t>0,000</w:t>
            </w:r>
          </w:p>
        </w:tc>
        <w:tc>
          <w:tcPr>
            <w:tcW w:w="779" w:type="dxa"/>
            <w:shd w:val="clear" w:color="auto" w:fill="auto"/>
            <w:vAlign w:val="center"/>
            <w:hideMark/>
          </w:tcPr>
          <w:p w14:paraId="4BBCF1AB" w14:textId="77777777" w:rsidR="00C90BF9" w:rsidRPr="003A0D64" w:rsidRDefault="00C90BF9" w:rsidP="00E5658D">
            <w:pPr>
              <w:jc w:val="center"/>
              <w:rPr>
                <w:sz w:val="20"/>
                <w:szCs w:val="20"/>
              </w:rPr>
            </w:pPr>
            <w:r w:rsidRPr="003A0D64">
              <w:rPr>
                <w:sz w:val="20"/>
                <w:szCs w:val="20"/>
              </w:rPr>
              <w:t>0,000</w:t>
            </w:r>
          </w:p>
        </w:tc>
        <w:tc>
          <w:tcPr>
            <w:tcW w:w="779" w:type="dxa"/>
            <w:shd w:val="clear" w:color="auto" w:fill="auto"/>
            <w:vAlign w:val="center"/>
            <w:hideMark/>
          </w:tcPr>
          <w:p w14:paraId="2A9013C6" w14:textId="77777777" w:rsidR="00C90BF9" w:rsidRPr="003A0D64" w:rsidRDefault="00C90BF9" w:rsidP="00E5658D">
            <w:pPr>
              <w:jc w:val="center"/>
              <w:rPr>
                <w:sz w:val="20"/>
                <w:szCs w:val="20"/>
              </w:rPr>
            </w:pPr>
            <w:r w:rsidRPr="003A0D64">
              <w:rPr>
                <w:sz w:val="20"/>
                <w:szCs w:val="20"/>
              </w:rPr>
              <w:t>0,000</w:t>
            </w:r>
          </w:p>
        </w:tc>
        <w:tc>
          <w:tcPr>
            <w:tcW w:w="779" w:type="dxa"/>
            <w:shd w:val="clear" w:color="auto" w:fill="auto"/>
            <w:vAlign w:val="center"/>
            <w:hideMark/>
          </w:tcPr>
          <w:p w14:paraId="745366EC" w14:textId="77777777" w:rsidR="00C90BF9" w:rsidRPr="003A0D64" w:rsidRDefault="00C90BF9" w:rsidP="00E5658D">
            <w:pPr>
              <w:jc w:val="center"/>
              <w:rPr>
                <w:sz w:val="20"/>
                <w:szCs w:val="20"/>
              </w:rPr>
            </w:pPr>
            <w:r w:rsidRPr="003A0D64">
              <w:rPr>
                <w:sz w:val="20"/>
                <w:szCs w:val="20"/>
              </w:rPr>
              <w:t>0,000</w:t>
            </w:r>
          </w:p>
        </w:tc>
        <w:tc>
          <w:tcPr>
            <w:tcW w:w="780" w:type="dxa"/>
            <w:shd w:val="clear" w:color="auto" w:fill="auto"/>
            <w:vAlign w:val="center"/>
            <w:hideMark/>
          </w:tcPr>
          <w:p w14:paraId="3EA05D53" w14:textId="77777777" w:rsidR="00C90BF9" w:rsidRPr="003A0D64" w:rsidRDefault="00C90BF9" w:rsidP="00E5658D">
            <w:pPr>
              <w:jc w:val="center"/>
              <w:rPr>
                <w:sz w:val="20"/>
                <w:szCs w:val="20"/>
              </w:rPr>
            </w:pPr>
            <w:r w:rsidRPr="003A0D64">
              <w:rPr>
                <w:sz w:val="20"/>
                <w:szCs w:val="20"/>
              </w:rPr>
              <w:t>0,000</w:t>
            </w:r>
          </w:p>
        </w:tc>
        <w:tc>
          <w:tcPr>
            <w:tcW w:w="780" w:type="dxa"/>
            <w:shd w:val="clear" w:color="auto" w:fill="auto"/>
            <w:vAlign w:val="center"/>
            <w:hideMark/>
          </w:tcPr>
          <w:p w14:paraId="29292114" w14:textId="77777777" w:rsidR="00C90BF9" w:rsidRPr="003A0D64" w:rsidRDefault="00C90BF9" w:rsidP="00E5658D">
            <w:pPr>
              <w:jc w:val="center"/>
              <w:rPr>
                <w:sz w:val="20"/>
                <w:szCs w:val="20"/>
              </w:rPr>
            </w:pPr>
            <w:r w:rsidRPr="003A0D64">
              <w:rPr>
                <w:sz w:val="20"/>
                <w:szCs w:val="20"/>
              </w:rPr>
              <w:t>0,000</w:t>
            </w:r>
          </w:p>
        </w:tc>
        <w:tc>
          <w:tcPr>
            <w:tcW w:w="780" w:type="dxa"/>
            <w:shd w:val="clear" w:color="auto" w:fill="auto"/>
            <w:vAlign w:val="center"/>
            <w:hideMark/>
          </w:tcPr>
          <w:p w14:paraId="29E6D3A2" w14:textId="77777777" w:rsidR="00C90BF9" w:rsidRPr="003A0D64" w:rsidRDefault="00C90BF9" w:rsidP="00E5658D">
            <w:pPr>
              <w:jc w:val="center"/>
              <w:rPr>
                <w:sz w:val="20"/>
                <w:szCs w:val="20"/>
              </w:rPr>
            </w:pPr>
            <w:r w:rsidRPr="003A0D64">
              <w:rPr>
                <w:sz w:val="20"/>
                <w:szCs w:val="20"/>
              </w:rPr>
              <w:t>0,000</w:t>
            </w:r>
          </w:p>
        </w:tc>
        <w:tc>
          <w:tcPr>
            <w:tcW w:w="780" w:type="dxa"/>
            <w:shd w:val="clear" w:color="auto" w:fill="auto"/>
            <w:vAlign w:val="center"/>
            <w:hideMark/>
          </w:tcPr>
          <w:p w14:paraId="1751BFC0" w14:textId="77777777" w:rsidR="00C90BF9" w:rsidRPr="003A0D64" w:rsidRDefault="00C90BF9" w:rsidP="00E5658D">
            <w:pPr>
              <w:jc w:val="center"/>
              <w:rPr>
                <w:sz w:val="20"/>
                <w:szCs w:val="20"/>
              </w:rPr>
            </w:pPr>
            <w:r w:rsidRPr="003A0D64">
              <w:rPr>
                <w:sz w:val="20"/>
                <w:szCs w:val="20"/>
              </w:rPr>
              <w:t>0,000</w:t>
            </w:r>
          </w:p>
        </w:tc>
        <w:tc>
          <w:tcPr>
            <w:tcW w:w="780" w:type="dxa"/>
            <w:shd w:val="clear" w:color="auto" w:fill="auto"/>
            <w:vAlign w:val="center"/>
            <w:hideMark/>
          </w:tcPr>
          <w:p w14:paraId="3635F0AF" w14:textId="77777777" w:rsidR="00C90BF9" w:rsidRPr="003A0D64" w:rsidRDefault="00C90BF9" w:rsidP="00E5658D">
            <w:pPr>
              <w:jc w:val="center"/>
              <w:rPr>
                <w:sz w:val="20"/>
                <w:szCs w:val="20"/>
              </w:rPr>
            </w:pPr>
            <w:r w:rsidRPr="003A0D64">
              <w:rPr>
                <w:sz w:val="20"/>
                <w:szCs w:val="20"/>
              </w:rPr>
              <w:t>0,000</w:t>
            </w:r>
          </w:p>
        </w:tc>
        <w:tc>
          <w:tcPr>
            <w:tcW w:w="780" w:type="dxa"/>
            <w:shd w:val="clear" w:color="auto" w:fill="auto"/>
            <w:vAlign w:val="center"/>
            <w:hideMark/>
          </w:tcPr>
          <w:p w14:paraId="4E5F2B70" w14:textId="77777777" w:rsidR="00C90BF9" w:rsidRPr="003A0D64" w:rsidRDefault="00C90BF9" w:rsidP="00E5658D">
            <w:pPr>
              <w:jc w:val="center"/>
              <w:rPr>
                <w:sz w:val="20"/>
                <w:szCs w:val="20"/>
              </w:rPr>
            </w:pPr>
            <w:r w:rsidRPr="003A0D64">
              <w:rPr>
                <w:sz w:val="20"/>
                <w:szCs w:val="20"/>
              </w:rPr>
              <w:t>0,000</w:t>
            </w:r>
          </w:p>
        </w:tc>
        <w:tc>
          <w:tcPr>
            <w:tcW w:w="777" w:type="dxa"/>
            <w:shd w:val="clear" w:color="auto" w:fill="auto"/>
            <w:vAlign w:val="center"/>
            <w:hideMark/>
          </w:tcPr>
          <w:p w14:paraId="34123491" w14:textId="77777777" w:rsidR="00C90BF9" w:rsidRPr="003A0D64" w:rsidRDefault="00C90BF9" w:rsidP="00E5658D">
            <w:pPr>
              <w:jc w:val="center"/>
              <w:rPr>
                <w:sz w:val="20"/>
                <w:szCs w:val="20"/>
              </w:rPr>
            </w:pPr>
            <w:r w:rsidRPr="003A0D64">
              <w:rPr>
                <w:sz w:val="20"/>
                <w:szCs w:val="20"/>
              </w:rPr>
              <w:t>0,000</w:t>
            </w:r>
          </w:p>
        </w:tc>
      </w:tr>
      <w:tr w:rsidR="003A0D64" w:rsidRPr="003A0D64" w14:paraId="2C422CEC" w14:textId="77777777" w:rsidTr="00E5658D">
        <w:trPr>
          <w:trHeight w:val="23"/>
          <w:jc w:val="center"/>
        </w:trPr>
        <w:tc>
          <w:tcPr>
            <w:tcW w:w="3837" w:type="dxa"/>
            <w:shd w:val="clear" w:color="auto" w:fill="auto"/>
            <w:vAlign w:val="center"/>
            <w:hideMark/>
          </w:tcPr>
          <w:p w14:paraId="33AE1BC9" w14:textId="77777777" w:rsidR="00C90BF9" w:rsidRPr="003A0D64" w:rsidRDefault="00C90BF9" w:rsidP="00E5658D">
            <w:pPr>
              <w:rPr>
                <w:sz w:val="20"/>
                <w:szCs w:val="20"/>
              </w:rPr>
            </w:pPr>
            <w:r w:rsidRPr="003A0D64">
              <w:rPr>
                <w:sz w:val="20"/>
                <w:szCs w:val="20"/>
              </w:rPr>
              <w:t>Отпуск теплоносителя из тепловых сетей на цели ГВС</w:t>
            </w:r>
          </w:p>
        </w:tc>
        <w:tc>
          <w:tcPr>
            <w:tcW w:w="598" w:type="dxa"/>
            <w:shd w:val="clear" w:color="auto" w:fill="auto"/>
            <w:vAlign w:val="center"/>
            <w:hideMark/>
          </w:tcPr>
          <w:p w14:paraId="396CC829" w14:textId="77777777" w:rsidR="00C90BF9" w:rsidRPr="003A0D64" w:rsidRDefault="00C90BF9" w:rsidP="00E5658D">
            <w:pPr>
              <w:jc w:val="center"/>
              <w:rPr>
                <w:sz w:val="20"/>
                <w:szCs w:val="20"/>
              </w:rPr>
            </w:pPr>
            <w:r w:rsidRPr="003A0D64">
              <w:rPr>
                <w:sz w:val="20"/>
                <w:szCs w:val="20"/>
              </w:rPr>
              <w:t>т/ч</w:t>
            </w:r>
          </w:p>
        </w:tc>
        <w:tc>
          <w:tcPr>
            <w:tcW w:w="776" w:type="dxa"/>
            <w:shd w:val="clear" w:color="auto" w:fill="auto"/>
            <w:vAlign w:val="center"/>
            <w:hideMark/>
          </w:tcPr>
          <w:p w14:paraId="1D479414" w14:textId="77777777" w:rsidR="00C90BF9" w:rsidRPr="003A0D64" w:rsidRDefault="00C90BF9" w:rsidP="00E5658D">
            <w:pPr>
              <w:jc w:val="center"/>
              <w:rPr>
                <w:sz w:val="20"/>
                <w:szCs w:val="20"/>
              </w:rPr>
            </w:pPr>
            <w:r w:rsidRPr="003A0D64">
              <w:rPr>
                <w:sz w:val="20"/>
                <w:szCs w:val="20"/>
              </w:rPr>
              <w:t>0,000</w:t>
            </w:r>
          </w:p>
        </w:tc>
        <w:tc>
          <w:tcPr>
            <w:tcW w:w="776" w:type="dxa"/>
            <w:shd w:val="clear" w:color="auto" w:fill="auto"/>
            <w:vAlign w:val="center"/>
            <w:hideMark/>
          </w:tcPr>
          <w:p w14:paraId="5E088C2B" w14:textId="77777777" w:rsidR="00C90BF9" w:rsidRPr="003A0D64" w:rsidRDefault="00C90BF9" w:rsidP="00E5658D">
            <w:pPr>
              <w:jc w:val="center"/>
              <w:rPr>
                <w:sz w:val="20"/>
                <w:szCs w:val="20"/>
              </w:rPr>
            </w:pPr>
            <w:r w:rsidRPr="003A0D64">
              <w:rPr>
                <w:sz w:val="20"/>
                <w:szCs w:val="20"/>
              </w:rPr>
              <w:t>0,000</w:t>
            </w:r>
          </w:p>
        </w:tc>
        <w:tc>
          <w:tcPr>
            <w:tcW w:w="779" w:type="dxa"/>
            <w:shd w:val="clear" w:color="auto" w:fill="auto"/>
            <w:vAlign w:val="center"/>
            <w:hideMark/>
          </w:tcPr>
          <w:p w14:paraId="08F643B6" w14:textId="77777777" w:rsidR="00C90BF9" w:rsidRPr="003A0D64" w:rsidRDefault="00C90BF9" w:rsidP="00E5658D">
            <w:pPr>
              <w:jc w:val="center"/>
              <w:rPr>
                <w:sz w:val="20"/>
                <w:szCs w:val="20"/>
              </w:rPr>
            </w:pPr>
            <w:r w:rsidRPr="003A0D64">
              <w:rPr>
                <w:sz w:val="20"/>
                <w:szCs w:val="20"/>
              </w:rPr>
              <w:t>0,000</w:t>
            </w:r>
          </w:p>
        </w:tc>
        <w:tc>
          <w:tcPr>
            <w:tcW w:w="779" w:type="dxa"/>
            <w:shd w:val="clear" w:color="auto" w:fill="auto"/>
            <w:vAlign w:val="center"/>
            <w:hideMark/>
          </w:tcPr>
          <w:p w14:paraId="6A905AC8" w14:textId="77777777" w:rsidR="00C90BF9" w:rsidRPr="003A0D64" w:rsidRDefault="00C90BF9" w:rsidP="00E5658D">
            <w:pPr>
              <w:jc w:val="center"/>
              <w:rPr>
                <w:sz w:val="20"/>
                <w:szCs w:val="20"/>
              </w:rPr>
            </w:pPr>
            <w:r w:rsidRPr="003A0D64">
              <w:rPr>
                <w:sz w:val="20"/>
                <w:szCs w:val="20"/>
              </w:rPr>
              <w:t>0,000</w:t>
            </w:r>
          </w:p>
        </w:tc>
        <w:tc>
          <w:tcPr>
            <w:tcW w:w="779" w:type="dxa"/>
            <w:shd w:val="clear" w:color="auto" w:fill="auto"/>
            <w:vAlign w:val="center"/>
            <w:hideMark/>
          </w:tcPr>
          <w:p w14:paraId="3EF7974D" w14:textId="77777777" w:rsidR="00C90BF9" w:rsidRPr="003A0D64" w:rsidRDefault="00C90BF9" w:rsidP="00E5658D">
            <w:pPr>
              <w:jc w:val="center"/>
              <w:rPr>
                <w:sz w:val="20"/>
                <w:szCs w:val="20"/>
              </w:rPr>
            </w:pPr>
            <w:r w:rsidRPr="003A0D64">
              <w:rPr>
                <w:sz w:val="20"/>
                <w:szCs w:val="20"/>
              </w:rPr>
              <w:t>0,000</w:t>
            </w:r>
          </w:p>
        </w:tc>
        <w:tc>
          <w:tcPr>
            <w:tcW w:w="779" w:type="dxa"/>
            <w:shd w:val="clear" w:color="auto" w:fill="auto"/>
            <w:vAlign w:val="center"/>
            <w:hideMark/>
          </w:tcPr>
          <w:p w14:paraId="3B744D59" w14:textId="77777777" w:rsidR="00C90BF9" w:rsidRPr="003A0D64" w:rsidRDefault="00C90BF9" w:rsidP="00E5658D">
            <w:pPr>
              <w:jc w:val="center"/>
              <w:rPr>
                <w:sz w:val="20"/>
                <w:szCs w:val="20"/>
              </w:rPr>
            </w:pPr>
            <w:r w:rsidRPr="003A0D64">
              <w:rPr>
                <w:sz w:val="20"/>
                <w:szCs w:val="20"/>
              </w:rPr>
              <w:t>0,000</w:t>
            </w:r>
          </w:p>
        </w:tc>
        <w:tc>
          <w:tcPr>
            <w:tcW w:w="780" w:type="dxa"/>
            <w:shd w:val="clear" w:color="auto" w:fill="auto"/>
            <w:vAlign w:val="center"/>
            <w:hideMark/>
          </w:tcPr>
          <w:p w14:paraId="77C82A24" w14:textId="77777777" w:rsidR="00C90BF9" w:rsidRPr="003A0D64" w:rsidRDefault="00C90BF9" w:rsidP="00E5658D">
            <w:pPr>
              <w:jc w:val="center"/>
              <w:rPr>
                <w:sz w:val="20"/>
                <w:szCs w:val="20"/>
              </w:rPr>
            </w:pPr>
            <w:r w:rsidRPr="003A0D64">
              <w:rPr>
                <w:sz w:val="20"/>
                <w:szCs w:val="20"/>
              </w:rPr>
              <w:t>0,000</w:t>
            </w:r>
          </w:p>
        </w:tc>
        <w:tc>
          <w:tcPr>
            <w:tcW w:w="780" w:type="dxa"/>
            <w:shd w:val="clear" w:color="auto" w:fill="auto"/>
            <w:vAlign w:val="center"/>
            <w:hideMark/>
          </w:tcPr>
          <w:p w14:paraId="5505ACF9" w14:textId="77777777" w:rsidR="00C90BF9" w:rsidRPr="003A0D64" w:rsidRDefault="00C90BF9" w:rsidP="00E5658D">
            <w:pPr>
              <w:jc w:val="center"/>
              <w:rPr>
                <w:sz w:val="20"/>
                <w:szCs w:val="20"/>
              </w:rPr>
            </w:pPr>
            <w:r w:rsidRPr="003A0D64">
              <w:rPr>
                <w:sz w:val="20"/>
                <w:szCs w:val="20"/>
              </w:rPr>
              <w:t>0,000</w:t>
            </w:r>
          </w:p>
        </w:tc>
        <w:tc>
          <w:tcPr>
            <w:tcW w:w="780" w:type="dxa"/>
            <w:shd w:val="clear" w:color="auto" w:fill="auto"/>
            <w:vAlign w:val="center"/>
            <w:hideMark/>
          </w:tcPr>
          <w:p w14:paraId="55C9BD13" w14:textId="77777777" w:rsidR="00C90BF9" w:rsidRPr="003A0D64" w:rsidRDefault="00C90BF9" w:rsidP="00E5658D">
            <w:pPr>
              <w:jc w:val="center"/>
              <w:rPr>
                <w:sz w:val="20"/>
                <w:szCs w:val="20"/>
              </w:rPr>
            </w:pPr>
            <w:r w:rsidRPr="003A0D64">
              <w:rPr>
                <w:sz w:val="20"/>
                <w:szCs w:val="20"/>
              </w:rPr>
              <w:t>0,000</w:t>
            </w:r>
          </w:p>
        </w:tc>
        <w:tc>
          <w:tcPr>
            <w:tcW w:w="780" w:type="dxa"/>
            <w:shd w:val="clear" w:color="auto" w:fill="auto"/>
            <w:vAlign w:val="center"/>
            <w:hideMark/>
          </w:tcPr>
          <w:p w14:paraId="37675BF8" w14:textId="77777777" w:rsidR="00C90BF9" w:rsidRPr="003A0D64" w:rsidRDefault="00C90BF9" w:rsidP="00E5658D">
            <w:pPr>
              <w:jc w:val="center"/>
              <w:rPr>
                <w:sz w:val="20"/>
                <w:szCs w:val="20"/>
              </w:rPr>
            </w:pPr>
            <w:r w:rsidRPr="003A0D64">
              <w:rPr>
                <w:sz w:val="20"/>
                <w:szCs w:val="20"/>
              </w:rPr>
              <w:t>0,000</w:t>
            </w:r>
          </w:p>
        </w:tc>
        <w:tc>
          <w:tcPr>
            <w:tcW w:w="780" w:type="dxa"/>
            <w:shd w:val="clear" w:color="auto" w:fill="auto"/>
            <w:vAlign w:val="center"/>
            <w:hideMark/>
          </w:tcPr>
          <w:p w14:paraId="133FF94F" w14:textId="77777777" w:rsidR="00C90BF9" w:rsidRPr="003A0D64" w:rsidRDefault="00C90BF9" w:rsidP="00E5658D">
            <w:pPr>
              <w:jc w:val="center"/>
              <w:rPr>
                <w:sz w:val="20"/>
                <w:szCs w:val="20"/>
              </w:rPr>
            </w:pPr>
            <w:r w:rsidRPr="003A0D64">
              <w:rPr>
                <w:sz w:val="20"/>
                <w:szCs w:val="20"/>
              </w:rPr>
              <w:t>0,000</w:t>
            </w:r>
          </w:p>
        </w:tc>
        <w:tc>
          <w:tcPr>
            <w:tcW w:w="780" w:type="dxa"/>
            <w:shd w:val="clear" w:color="auto" w:fill="auto"/>
            <w:vAlign w:val="center"/>
            <w:hideMark/>
          </w:tcPr>
          <w:p w14:paraId="184C18BA" w14:textId="77777777" w:rsidR="00C90BF9" w:rsidRPr="003A0D64" w:rsidRDefault="00C90BF9" w:rsidP="00E5658D">
            <w:pPr>
              <w:jc w:val="center"/>
              <w:rPr>
                <w:sz w:val="20"/>
                <w:szCs w:val="20"/>
              </w:rPr>
            </w:pPr>
            <w:r w:rsidRPr="003A0D64">
              <w:rPr>
                <w:sz w:val="20"/>
                <w:szCs w:val="20"/>
              </w:rPr>
              <w:t>0,000</w:t>
            </w:r>
          </w:p>
        </w:tc>
        <w:tc>
          <w:tcPr>
            <w:tcW w:w="777" w:type="dxa"/>
            <w:shd w:val="clear" w:color="auto" w:fill="auto"/>
            <w:vAlign w:val="center"/>
            <w:hideMark/>
          </w:tcPr>
          <w:p w14:paraId="3A5D66EC" w14:textId="77777777" w:rsidR="00C90BF9" w:rsidRPr="003A0D64" w:rsidRDefault="00C90BF9" w:rsidP="00E5658D">
            <w:pPr>
              <w:jc w:val="center"/>
              <w:rPr>
                <w:sz w:val="20"/>
                <w:szCs w:val="20"/>
              </w:rPr>
            </w:pPr>
            <w:r w:rsidRPr="003A0D64">
              <w:rPr>
                <w:sz w:val="20"/>
                <w:szCs w:val="20"/>
              </w:rPr>
              <w:t>0,000</w:t>
            </w:r>
          </w:p>
        </w:tc>
      </w:tr>
      <w:tr w:rsidR="003A0D64" w:rsidRPr="003A0D64" w14:paraId="7C3CA323" w14:textId="77777777" w:rsidTr="00E5658D">
        <w:trPr>
          <w:trHeight w:val="23"/>
          <w:jc w:val="center"/>
        </w:trPr>
        <w:tc>
          <w:tcPr>
            <w:tcW w:w="3837" w:type="dxa"/>
            <w:shd w:val="clear" w:color="auto" w:fill="auto"/>
            <w:vAlign w:val="center"/>
            <w:hideMark/>
          </w:tcPr>
          <w:p w14:paraId="01C234A0" w14:textId="77777777" w:rsidR="00C90BF9" w:rsidRPr="003A0D64" w:rsidRDefault="00C90BF9" w:rsidP="00E5658D">
            <w:pPr>
              <w:rPr>
                <w:sz w:val="20"/>
                <w:szCs w:val="20"/>
              </w:rPr>
            </w:pPr>
            <w:r w:rsidRPr="003A0D64">
              <w:rPr>
                <w:sz w:val="20"/>
                <w:szCs w:val="20"/>
              </w:rPr>
              <w:t xml:space="preserve">Объем аварийной подпитки (химически не обработанной и не </w:t>
            </w:r>
            <w:proofErr w:type="spellStart"/>
            <w:r w:rsidRPr="003A0D64">
              <w:rPr>
                <w:sz w:val="20"/>
                <w:szCs w:val="20"/>
              </w:rPr>
              <w:t>деаэрированной</w:t>
            </w:r>
            <w:proofErr w:type="spellEnd"/>
            <w:r w:rsidRPr="003A0D64">
              <w:rPr>
                <w:sz w:val="20"/>
                <w:szCs w:val="20"/>
              </w:rPr>
              <w:t xml:space="preserve"> водой)</w:t>
            </w:r>
          </w:p>
        </w:tc>
        <w:tc>
          <w:tcPr>
            <w:tcW w:w="598" w:type="dxa"/>
            <w:shd w:val="clear" w:color="auto" w:fill="auto"/>
            <w:vAlign w:val="center"/>
            <w:hideMark/>
          </w:tcPr>
          <w:p w14:paraId="12699E44" w14:textId="77777777" w:rsidR="00C90BF9" w:rsidRPr="003A0D64" w:rsidRDefault="00C90BF9" w:rsidP="00E5658D">
            <w:pPr>
              <w:jc w:val="center"/>
              <w:rPr>
                <w:sz w:val="20"/>
                <w:szCs w:val="20"/>
              </w:rPr>
            </w:pPr>
            <w:r w:rsidRPr="003A0D64">
              <w:rPr>
                <w:sz w:val="20"/>
                <w:szCs w:val="20"/>
              </w:rPr>
              <w:t>т/ч</w:t>
            </w:r>
          </w:p>
        </w:tc>
        <w:tc>
          <w:tcPr>
            <w:tcW w:w="776" w:type="dxa"/>
            <w:shd w:val="clear" w:color="auto" w:fill="auto"/>
            <w:vAlign w:val="center"/>
            <w:hideMark/>
          </w:tcPr>
          <w:p w14:paraId="78E95CC3" w14:textId="77777777" w:rsidR="00C90BF9" w:rsidRPr="003A0D64" w:rsidRDefault="00C90BF9" w:rsidP="00E5658D">
            <w:pPr>
              <w:jc w:val="center"/>
              <w:rPr>
                <w:sz w:val="20"/>
                <w:szCs w:val="20"/>
              </w:rPr>
            </w:pPr>
            <w:r w:rsidRPr="003A0D64">
              <w:rPr>
                <w:sz w:val="20"/>
                <w:szCs w:val="20"/>
              </w:rPr>
              <w:t>0,082</w:t>
            </w:r>
          </w:p>
        </w:tc>
        <w:tc>
          <w:tcPr>
            <w:tcW w:w="776" w:type="dxa"/>
            <w:shd w:val="clear" w:color="auto" w:fill="auto"/>
            <w:vAlign w:val="center"/>
            <w:hideMark/>
          </w:tcPr>
          <w:p w14:paraId="2B988F51" w14:textId="77777777" w:rsidR="00C90BF9" w:rsidRPr="003A0D64" w:rsidRDefault="00C90BF9" w:rsidP="00E5658D">
            <w:pPr>
              <w:jc w:val="center"/>
              <w:rPr>
                <w:sz w:val="20"/>
                <w:szCs w:val="20"/>
              </w:rPr>
            </w:pPr>
            <w:r w:rsidRPr="003A0D64">
              <w:rPr>
                <w:sz w:val="20"/>
                <w:szCs w:val="20"/>
              </w:rPr>
              <w:t>0,082</w:t>
            </w:r>
          </w:p>
        </w:tc>
        <w:tc>
          <w:tcPr>
            <w:tcW w:w="779" w:type="dxa"/>
            <w:shd w:val="clear" w:color="auto" w:fill="auto"/>
            <w:vAlign w:val="center"/>
            <w:hideMark/>
          </w:tcPr>
          <w:p w14:paraId="16BECE40" w14:textId="77777777" w:rsidR="00C90BF9" w:rsidRPr="003A0D64" w:rsidRDefault="00C90BF9" w:rsidP="00E5658D">
            <w:pPr>
              <w:jc w:val="center"/>
              <w:rPr>
                <w:sz w:val="20"/>
                <w:szCs w:val="20"/>
              </w:rPr>
            </w:pPr>
            <w:r w:rsidRPr="003A0D64">
              <w:rPr>
                <w:sz w:val="20"/>
                <w:szCs w:val="20"/>
              </w:rPr>
              <w:t>0,082</w:t>
            </w:r>
          </w:p>
        </w:tc>
        <w:tc>
          <w:tcPr>
            <w:tcW w:w="779" w:type="dxa"/>
            <w:shd w:val="clear" w:color="auto" w:fill="auto"/>
            <w:vAlign w:val="center"/>
            <w:hideMark/>
          </w:tcPr>
          <w:p w14:paraId="30FB2D17" w14:textId="77777777" w:rsidR="00C90BF9" w:rsidRPr="003A0D64" w:rsidRDefault="00C90BF9" w:rsidP="00E5658D">
            <w:pPr>
              <w:jc w:val="center"/>
              <w:rPr>
                <w:sz w:val="20"/>
                <w:szCs w:val="20"/>
              </w:rPr>
            </w:pPr>
            <w:r w:rsidRPr="003A0D64">
              <w:rPr>
                <w:sz w:val="20"/>
                <w:szCs w:val="20"/>
              </w:rPr>
              <w:t>0,082</w:t>
            </w:r>
          </w:p>
        </w:tc>
        <w:tc>
          <w:tcPr>
            <w:tcW w:w="779" w:type="dxa"/>
            <w:shd w:val="clear" w:color="auto" w:fill="auto"/>
            <w:vAlign w:val="center"/>
            <w:hideMark/>
          </w:tcPr>
          <w:p w14:paraId="2EFD9BE8" w14:textId="77777777" w:rsidR="00C90BF9" w:rsidRPr="003A0D64" w:rsidRDefault="00C90BF9" w:rsidP="00E5658D">
            <w:pPr>
              <w:jc w:val="center"/>
              <w:rPr>
                <w:sz w:val="20"/>
                <w:szCs w:val="20"/>
              </w:rPr>
            </w:pPr>
            <w:r w:rsidRPr="003A0D64">
              <w:rPr>
                <w:sz w:val="20"/>
                <w:szCs w:val="20"/>
              </w:rPr>
              <w:t>0,082</w:t>
            </w:r>
          </w:p>
        </w:tc>
        <w:tc>
          <w:tcPr>
            <w:tcW w:w="779" w:type="dxa"/>
            <w:shd w:val="clear" w:color="auto" w:fill="auto"/>
            <w:vAlign w:val="center"/>
            <w:hideMark/>
          </w:tcPr>
          <w:p w14:paraId="5252D0DF" w14:textId="77777777" w:rsidR="00C90BF9" w:rsidRPr="003A0D64" w:rsidRDefault="00C90BF9" w:rsidP="00E5658D">
            <w:pPr>
              <w:jc w:val="center"/>
              <w:rPr>
                <w:sz w:val="20"/>
                <w:szCs w:val="20"/>
              </w:rPr>
            </w:pPr>
            <w:r w:rsidRPr="003A0D64">
              <w:rPr>
                <w:sz w:val="20"/>
                <w:szCs w:val="20"/>
              </w:rPr>
              <w:t>0,082</w:t>
            </w:r>
          </w:p>
        </w:tc>
        <w:tc>
          <w:tcPr>
            <w:tcW w:w="780" w:type="dxa"/>
            <w:shd w:val="clear" w:color="auto" w:fill="auto"/>
            <w:vAlign w:val="center"/>
            <w:hideMark/>
          </w:tcPr>
          <w:p w14:paraId="4E23E0B0" w14:textId="77777777" w:rsidR="00C90BF9" w:rsidRPr="003A0D64" w:rsidRDefault="00C90BF9" w:rsidP="00E5658D">
            <w:pPr>
              <w:jc w:val="center"/>
              <w:rPr>
                <w:sz w:val="20"/>
                <w:szCs w:val="20"/>
              </w:rPr>
            </w:pPr>
            <w:r w:rsidRPr="003A0D64">
              <w:rPr>
                <w:sz w:val="20"/>
                <w:szCs w:val="20"/>
              </w:rPr>
              <w:t>0,082</w:t>
            </w:r>
          </w:p>
        </w:tc>
        <w:tc>
          <w:tcPr>
            <w:tcW w:w="780" w:type="dxa"/>
            <w:shd w:val="clear" w:color="auto" w:fill="auto"/>
            <w:vAlign w:val="center"/>
            <w:hideMark/>
          </w:tcPr>
          <w:p w14:paraId="516FAC6F" w14:textId="77777777" w:rsidR="00C90BF9" w:rsidRPr="003A0D64" w:rsidRDefault="00C90BF9" w:rsidP="00E5658D">
            <w:pPr>
              <w:jc w:val="center"/>
              <w:rPr>
                <w:sz w:val="20"/>
                <w:szCs w:val="20"/>
              </w:rPr>
            </w:pPr>
            <w:r w:rsidRPr="003A0D64">
              <w:rPr>
                <w:sz w:val="20"/>
                <w:szCs w:val="20"/>
              </w:rPr>
              <w:t>0,082</w:t>
            </w:r>
          </w:p>
        </w:tc>
        <w:tc>
          <w:tcPr>
            <w:tcW w:w="780" w:type="dxa"/>
            <w:shd w:val="clear" w:color="auto" w:fill="auto"/>
            <w:vAlign w:val="center"/>
            <w:hideMark/>
          </w:tcPr>
          <w:p w14:paraId="4436F8C3" w14:textId="77777777" w:rsidR="00C90BF9" w:rsidRPr="003A0D64" w:rsidRDefault="00C90BF9" w:rsidP="00E5658D">
            <w:pPr>
              <w:jc w:val="center"/>
              <w:rPr>
                <w:sz w:val="20"/>
                <w:szCs w:val="20"/>
              </w:rPr>
            </w:pPr>
            <w:r w:rsidRPr="003A0D64">
              <w:rPr>
                <w:sz w:val="20"/>
                <w:szCs w:val="20"/>
              </w:rPr>
              <w:t>0,082</w:t>
            </w:r>
          </w:p>
        </w:tc>
        <w:tc>
          <w:tcPr>
            <w:tcW w:w="780" w:type="dxa"/>
            <w:shd w:val="clear" w:color="auto" w:fill="auto"/>
            <w:vAlign w:val="center"/>
            <w:hideMark/>
          </w:tcPr>
          <w:p w14:paraId="0BF233E6" w14:textId="77777777" w:rsidR="00C90BF9" w:rsidRPr="003A0D64" w:rsidRDefault="00C90BF9" w:rsidP="00E5658D">
            <w:pPr>
              <w:jc w:val="center"/>
              <w:rPr>
                <w:sz w:val="20"/>
                <w:szCs w:val="20"/>
              </w:rPr>
            </w:pPr>
            <w:r w:rsidRPr="003A0D64">
              <w:rPr>
                <w:sz w:val="20"/>
                <w:szCs w:val="20"/>
              </w:rPr>
              <w:t>0,082</w:t>
            </w:r>
          </w:p>
        </w:tc>
        <w:tc>
          <w:tcPr>
            <w:tcW w:w="780" w:type="dxa"/>
            <w:shd w:val="clear" w:color="auto" w:fill="auto"/>
            <w:vAlign w:val="center"/>
            <w:hideMark/>
          </w:tcPr>
          <w:p w14:paraId="65BDB6F9" w14:textId="77777777" w:rsidR="00C90BF9" w:rsidRPr="003A0D64" w:rsidRDefault="00C90BF9" w:rsidP="00E5658D">
            <w:pPr>
              <w:jc w:val="center"/>
              <w:rPr>
                <w:sz w:val="20"/>
                <w:szCs w:val="20"/>
              </w:rPr>
            </w:pPr>
            <w:r w:rsidRPr="003A0D64">
              <w:rPr>
                <w:sz w:val="20"/>
                <w:szCs w:val="20"/>
              </w:rPr>
              <w:t>0,082</w:t>
            </w:r>
          </w:p>
        </w:tc>
        <w:tc>
          <w:tcPr>
            <w:tcW w:w="780" w:type="dxa"/>
            <w:shd w:val="clear" w:color="auto" w:fill="auto"/>
            <w:vAlign w:val="center"/>
            <w:hideMark/>
          </w:tcPr>
          <w:p w14:paraId="3A21660B" w14:textId="77777777" w:rsidR="00C90BF9" w:rsidRPr="003A0D64" w:rsidRDefault="00C90BF9" w:rsidP="00E5658D">
            <w:pPr>
              <w:jc w:val="center"/>
              <w:rPr>
                <w:sz w:val="20"/>
                <w:szCs w:val="20"/>
              </w:rPr>
            </w:pPr>
            <w:r w:rsidRPr="003A0D64">
              <w:rPr>
                <w:sz w:val="20"/>
                <w:szCs w:val="20"/>
              </w:rPr>
              <w:t>0,082</w:t>
            </w:r>
          </w:p>
        </w:tc>
        <w:tc>
          <w:tcPr>
            <w:tcW w:w="777" w:type="dxa"/>
            <w:shd w:val="clear" w:color="auto" w:fill="auto"/>
            <w:vAlign w:val="center"/>
            <w:hideMark/>
          </w:tcPr>
          <w:p w14:paraId="2E5489F1" w14:textId="77777777" w:rsidR="00C90BF9" w:rsidRPr="003A0D64" w:rsidRDefault="00C90BF9" w:rsidP="00E5658D">
            <w:pPr>
              <w:jc w:val="center"/>
              <w:rPr>
                <w:sz w:val="20"/>
                <w:szCs w:val="20"/>
              </w:rPr>
            </w:pPr>
            <w:r w:rsidRPr="003A0D64">
              <w:rPr>
                <w:sz w:val="20"/>
                <w:szCs w:val="20"/>
              </w:rPr>
              <w:t>0,082</w:t>
            </w:r>
          </w:p>
        </w:tc>
      </w:tr>
      <w:tr w:rsidR="003A0D64" w:rsidRPr="003A0D64" w14:paraId="587F9566" w14:textId="77777777" w:rsidTr="00E5658D">
        <w:trPr>
          <w:trHeight w:val="23"/>
          <w:jc w:val="center"/>
        </w:trPr>
        <w:tc>
          <w:tcPr>
            <w:tcW w:w="3837" w:type="dxa"/>
            <w:shd w:val="clear" w:color="auto" w:fill="auto"/>
            <w:vAlign w:val="center"/>
            <w:hideMark/>
          </w:tcPr>
          <w:p w14:paraId="3D4B6595" w14:textId="77777777" w:rsidR="00C90BF9" w:rsidRPr="003A0D64" w:rsidRDefault="00C90BF9" w:rsidP="00E5658D">
            <w:pPr>
              <w:rPr>
                <w:sz w:val="20"/>
                <w:szCs w:val="20"/>
              </w:rPr>
            </w:pPr>
            <w:r w:rsidRPr="003A0D64">
              <w:rPr>
                <w:sz w:val="20"/>
                <w:szCs w:val="20"/>
              </w:rPr>
              <w:t>Резерв (+) / дефицит (-) ВПУ</w:t>
            </w:r>
          </w:p>
        </w:tc>
        <w:tc>
          <w:tcPr>
            <w:tcW w:w="598" w:type="dxa"/>
            <w:shd w:val="clear" w:color="auto" w:fill="auto"/>
            <w:vAlign w:val="center"/>
            <w:hideMark/>
          </w:tcPr>
          <w:p w14:paraId="1084E650" w14:textId="77777777" w:rsidR="00C90BF9" w:rsidRPr="003A0D64" w:rsidRDefault="00C90BF9" w:rsidP="00E5658D">
            <w:pPr>
              <w:jc w:val="center"/>
              <w:rPr>
                <w:sz w:val="20"/>
                <w:szCs w:val="20"/>
              </w:rPr>
            </w:pPr>
            <w:r w:rsidRPr="003A0D64">
              <w:rPr>
                <w:sz w:val="20"/>
                <w:szCs w:val="20"/>
              </w:rPr>
              <w:t>т/ч</w:t>
            </w:r>
          </w:p>
        </w:tc>
        <w:tc>
          <w:tcPr>
            <w:tcW w:w="776" w:type="dxa"/>
            <w:shd w:val="clear" w:color="auto" w:fill="auto"/>
            <w:vAlign w:val="center"/>
            <w:hideMark/>
          </w:tcPr>
          <w:p w14:paraId="55845517" w14:textId="77777777" w:rsidR="00C90BF9" w:rsidRPr="003A0D64" w:rsidRDefault="00C90BF9" w:rsidP="00E5658D">
            <w:pPr>
              <w:jc w:val="center"/>
              <w:rPr>
                <w:sz w:val="20"/>
                <w:szCs w:val="20"/>
              </w:rPr>
            </w:pPr>
            <w:r w:rsidRPr="003A0D64">
              <w:rPr>
                <w:sz w:val="20"/>
                <w:szCs w:val="20"/>
              </w:rPr>
              <w:t>4,979</w:t>
            </w:r>
          </w:p>
        </w:tc>
        <w:tc>
          <w:tcPr>
            <w:tcW w:w="776" w:type="dxa"/>
            <w:shd w:val="clear" w:color="auto" w:fill="auto"/>
            <w:vAlign w:val="center"/>
            <w:hideMark/>
          </w:tcPr>
          <w:p w14:paraId="50C13EE0" w14:textId="77777777" w:rsidR="00C90BF9" w:rsidRPr="003A0D64" w:rsidRDefault="00C90BF9" w:rsidP="00E5658D">
            <w:pPr>
              <w:jc w:val="center"/>
              <w:rPr>
                <w:sz w:val="20"/>
                <w:szCs w:val="20"/>
              </w:rPr>
            </w:pPr>
            <w:r w:rsidRPr="003A0D64">
              <w:rPr>
                <w:sz w:val="20"/>
                <w:szCs w:val="20"/>
              </w:rPr>
              <w:t>4,979</w:t>
            </w:r>
          </w:p>
        </w:tc>
        <w:tc>
          <w:tcPr>
            <w:tcW w:w="779" w:type="dxa"/>
            <w:shd w:val="clear" w:color="auto" w:fill="auto"/>
            <w:vAlign w:val="center"/>
            <w:hideMark/>
          </w:tcPr>
          <w:p w14:paraId="20960A51" w14:textId="77777777" w:rsidR="00C90BF9" w:rsidRPr="003A0D64" w:rsidRDefault="00C90BF9" w:rsidP="00E5658D">
            <w:pPr>
              <w:jc w:val="center"/>
              <w:rPr>
                <w:sz w:val="20"/>
                <w:szCs w:val="20"/>
              </w:rPr>
            </w:pPr>
            <w:r w:rsidRPr="003A0D64">
              <w:rPr>
                <w:sz w:val="20"/>
                <w:szCs w:val="20"/>
              </w:rPr>
              <w:t>4,979</w:t>
            </w:r>
          </w:p>
        </w:tc>
        <w:tc>
          <w:tcPr>
            <w:tcW w:w="779" w:type="dxa"/>
            <w:shd w:val="clear" w:color="auto" w:fill="auto"/>
            <w:vAlign w:val="center"/>
            <w:hideMark/>
          </w:tcPr>
          <w:p w14:paraId="37169154" w14:textId="77777777" w:rsidR="00C90BF9" w:rsidRPr="003A0D64" w:rsidRDefault="00C90BF9" w:rsidP="00E5658D">
            <w:pPr>
              <w:jc w:val="center"/>
              <w:rPr>
                <w:sz w:val="20"/>
                <w:szCs w:val="20"/>
              </w:rPr>
            </w:pPr>
            <w:r w:rsidRPr="003A0D64">
              <w:rPr>
                <w:sz w:val="20"/>
                <w:szCs w:val="20"/>
              </w:rPr>
              <w:t>4,979</w:t>
            </w:r>
          </w:p>
        </w:tc>
        <w:tc>
          <w:tcPr>
            <w:tcW w:w="779" w:type="dxa"/>
            <w:shd w:val="clear" w:color="auto" w:fill="auto"/>
            <w:vAlign w:val="center"/>
            <w:hideMark/>
          </w:tcPr>
          <w:p w14:paraId="77D21D6D" w14:textId="77777777" w:rsidR="00C90BF9" w:rsidRPr="003A0D64" w:rsidRDefault="00C90BF9" w:rsidP="00E5658D">
            <w:pPr>
              <w:jc w:val="center"/>
              <w:rPr>
                <w:sz w:val="20"/>
                <w:szCs w:val="20"/>
              </w:rPr>
            </w:pPr>
            <w:r w:rsidRPr="003A0D64">
              <w:rPr>
                <w:sz w:val="20"/>
                <w:szCs w:val="20"/>
              </w:rPr>
              <w:t>4,979</w:t>
            </w:r>
          </w:p>
        </w:tc>
        <w:tc>
          <w:tcPr>
            <w:tcW w:w="779" w:type="dxa"/>
            <w:shd w:val="clear" w:color="auto" w:fill="auto"/>
            <w:vAlign w:val="center"/>
            <w:hideMark/>
          </w:tcPr>
          <w:p w14:paraId="52BFDD9A" w14:textId="77777777" w:rsidR="00C90BF9" w:rsidRPr="003A0D64" w:rsidRDefault="00C90BF9" w:rsidP="00E5658D">
            <w:pPr>
              <w:jc w:val="center"/>
              <w:rPr>
                <w:sz w:val="20"/>
                <w:szCs w:val="20"/>
              </w:rPr>
            </w:pPr>
            <w:r w:rsidRPr="003A0D64">
              <w:rPr>
                <w:sz w:val="20"/>
                <w:szCs w:val="20"/>
              </w:rPr>
              <w:t>4,979</w:t>
            </w:r>
          </w:p>
        </w:tc>
        <w:tc>
          <w:tcPr>
            <w:tcW w:w="780" w:type="dxa"/>
            <w:shd w:val="clear" w:color="auto" w:fill="auto"/>
            <w:vAlign w:val="center"/>
            <w:hideMark/>
          </w:tcPr>
          <w:p w14:paraId="25A5324A" w14:textId="77777777" w:rsidR="00C90BF9" w:rsidRPr="003A0D64" w:rsidRDefault="00C90BF9" w:rsidP="00E5658D">
            <w:pPr>
              <w:jc w:val="center"/>
              <w:rPr>
                <w:sz w:val="20"/>
                <w:szCs w:val="20"/>
              </w:rPr>
            </w:pPr>
            <w:r w:rsidRPr="003A0D64">
              <w:rPr>
                <w:sz w:val="20"/>
                <w:szCs w:val="20"/>
              </w:rPr>
              <w:t>4,979</w:t>
            </w:r>
          </w:p>
        </w:tc>
        <w:tc>
          <w:tcPr>
            <w:tcW w:w="780" w:type="dxa"/>
            <w:shd w:val="clear" w:color="auto" w:fill="auto"/>
            <w:vAlign w:val="center"/>
            <w:hideMark/>
          </w:tcPr>
          <w:p w14:paraId="4D871673" w14:textId="77777777" w:rsidR="00C90BF9" w:rsidRPr="003A0D64" w:rsidRDefault="00C90BF9" w:rsidP="00E5658D">
            <w:pPr>
              <w:jc w:val="center"/>
              <w:rPr>
                <w:sz w:val="20"/>
                <w:szCs w:val="20"/>
              </w:rPr>
            </w:pPr>
            <w:r w:rsidRPr="003A0D64">
              <w:rPr>
                <w:sz w:val="20"/>
                <w:szCs w:val="20"/>
              </w:rPr>
              <w:t>4,979</w:t>
            </w:r>
          </w:p>
        </w:tc>
        <w:tc>
          <w:tcPr>
            <w:tcW w:w="780" w:type="dxa"/>
            <w:shd w:val="clear" w:color="auto" w:fill="auto"/>
            <w:vAlign w:val="center"/>
            <w:hideMark/>
          </w:tcPr>
          <w:p w14:paraId="52752440" w14:textId="77777777" w:rsidR="00C90BF9" w:rsidRPr="003A0D64" w:rsidRDefault="00C90BF9" w:rsidP="00E5658D">
            <w:pPr>
              <w:jc w:val="center"/>
              <w:rPr>
                <w:sz w:val="20"/>
                <w:szCs w:val="20"/>
              </w:rPr>
            </w:pPr>
            <w:r w:rsidRPr="003A0D64">
              <w:rPr>
                <w:sz w:val="20"/>
                <w:szCs w:val="20"/>
              </w:rPr>
              <w:t>4,979</w:t>
            </w:r>
          </w:p>
        </w:tc>
        <w:tc>
          <w:tcPr>
            <w:tcW w:w="780" w:type="dxa"/>
            <w:shd w:val="clear" w:color="auto" w:fill="auto"/>
            <w:vAlign w:val="center"/>
            <w:hideMark/>
          </w:tcPr>
          <w:p w14:paraId="72FC895B" w14:textId="77777777" w:rsidR="00C90BF9" w:rsidRPr="003A0D64" w:rsidRDefault="00C90BF9" w:rsidP="00E5658D">
            <w:pPr>
              <w:jc w:val="center"/>
              <w:rPr>
                <w:sz w:val="20"/>
                <w:szCs w:val="20"/>
              </w:rPr>
            </w:pPr>
            <w:r w:rsidRPr="003A0D64">
              <w:rPr>
                <w:sz w:val="20"/>
                <w:szCs w:val="20"/>
              </w:rPr>
              <w:t>4,979</w:t>
            </w:r>
          </w:p>
        </w:tc>
        <w:tc>
          <w:tcPr>
            <w:tcW w:w="780" w:type="dxa"/>
            <w:shd w:val="clear" w:color="auto" w:fill="auto"/>
            <w:vAlign w:val="center"/>
            <w:hideMark/>
          </w:tcPr>
          <w:p w14:paraId="5D2E6DA7" w14:textId="77777777" w:rsidR="00C90BF9" w:rsidRPr="003A0D64" w:rsidRDefault="00C90BF9" w:rsidP="00E5658D">
            <w:pPr>
              <w:jc w:val="center"/>
              <w:rPr>
                <w:sz w:val="20"/>
                <w:szCs w:val="20"/>
              </w:rPr>
            </w:pPr>
            <w:r w:rsidRPr="003A0D64">
              <w:rPr>
                <w:sz w:val="20"/>
                <w:szCs w:val="20"/>
              </w:rPr>
              <w:t>4,979</w:t>
            </w:r>
          </w:p>
        </w:tc>
        <w:tc>
          <w:tcPr>
            <w:tcW w:w="780" w:type="dxa"/>
            <w:shd w:val="clear" w:color="auto" w:fill="auto"/>
            <w:vAlign w:val="center"/>
            <w:hideMark/>
          </w:tcPr>
          <w:p w14:paraId="59319AC6" w14:textId="77777777" w:rsidR="00C90BF9" w:rsidRPr="003A0D64" w:rsidRDefault="00C90BF9" w:rsidP="00E5658D">
            <w:pPr>
              <w:jc w:val="center"/>
              <w:rPr>
                <w:sz w:val="20"/>
                <w:szCs w:val="20"/>
              </w:rPr>
            </w:pPr>
            <w:r w:rsidRPr="003A0D64">
              <w:rPr>
                <w:sz w:val="20"/>
                <w:szCs w:val="20"/>
              </w:rPr>
              <w:t>4,979</w:t>
            </w:r>
          </w:p>
        </w:tc>
        <w:tc>
          <w:tcPr>
            <w:tcW w:w="777" w:type="dxa"/>
            <w:shd w:val="clear" w:color="auto" w:fill="auto"/>
            <w:vAlign w:val="center"/>
            <w:hideMark/>
          </w:tcPr>
          <w:p w14:paraId="5F0B887A" w14:textId="77777777" w:rsidR="00C90BF9" w:rsidRPr="003A0D64" w:rsidRDefault="00C90BF9" w:rsidP="00E5658D">
            <w:pPr>
              <w:jc w:val="center"/>
              <w:rPr>
                <w:sz w:val="20"/>
                <w:szCs w:val="20"/>
              </w:rPr>
            </w:pPr>
            <w:r w:rsidRPr="003A0D64">
              <w:rPr>
                <w:sz w:val="20"/>
                <w:szCs w:val="20"/>
              </w:rPr>
              <w:t>4,979</w:t>
            </w:r>
          </w:p>
        </w:tc>
      </w:tr>
      <w:tr w:rsidR="003A0D64" w:rsidRPr="003A0D64" w14:paraId="6F3F10DD" w14:textId="77777777" w:rsidTr="00E5658D">
        <w:trPr>
          <w:trHeight w:val="23"/>
          <w:jc w:val="center"/>
        </w:trPr>
        <w:tc>
          <w:tcPr>
            <w:tcW w:w="3837" w:type="dxa"/>
            <w:shd w:val="clear" w:color="auto" w:fill="auto"/>
            <w:vAlign w:val="center"/>
            <w:hideMark/>
          </w:tcPr>
          <w:p w14:paraId="3193452B" w14:textId="77777777" w:rsidR="00C90BF9" w:rsidRPr="003A0D64" w:rsidRDefault="00C90BF9" w:rsidP="00E5658D">
            <w:pPr>
              <w:rPr>
                <w:sz w:val="20"/>
                <w:szCs w:val="20"/>
              </w:rPr>
            </w:pPr>
            <w:r w:rsidRPr="003A0D64">
              <w:rPr>
                <w:sz w:val="20"/>
                <w:szCs w:val="20"/>
              </w:rPr>
              <w:t>Доля резерва</w:t>
            </w:r>
          </w:p>
        </w:tc>
        <w:tc>
          <w:tcPr>
            <w:tcW w:w="598" w:type="dxa"/>
            <w:shd w:val="clear" w:color="auto" w:fill="auto"/>
            <w:vAlign w:val="center"/>
            <w:hideMark/>
          </w:tcPr>
          <w:p w14:paraId="79D157A9" w14:textId="77777777" w:rsidR="00C90BF9" w:rsidRPr="003A0D64" w:rsidRDefault="00C90BF9" w:rsidP="00E5658D">
            <w:pPr>
              <w:jc w:val="center"/>
              <w:rPr>
                <w:sz w:val="20"/>
                <w:szCs w:val="20"/>
              </w:rPr>
            </w:pPr>
            <w:r w:rsidRPr="003A0D64">
              <w:rPr>
                <w:sz w:val="20"/>
                <w:szCs w:val="20"/>
              </w:rPr>
              <w:t>%</w:t>
            </w:r>
          </w:p>
        </w:tc>
        <w:tc>
          <w:tcPr>
            <w:tcW w:w="776" w:type="dxa"/>
            <w:shd w:val="clear" w:color="auto" w:fill="auto"/>
            <w:vAlign w:val="center"/>
            <w:hideMark/>
          </w:tcPr>
          <w:p w14:paraId="6F1CF4D0" w14:textId="77777777" w:rsidR="00C90BF9" w:rsidRPr="003A0D64" w:rsidRDefault="00C90BF9" w:rsidP="00E5658D">
            <w:pPr>
              <w:jc w:val="center"/>
              <w:rPr>
                <w:sz w:val="20"/>
                <w:szCs w:val="20"/>
              </w:rPr>
            </w:pPr>
            <w:r w:rsidRPr="003A0D64">
              <w:rPr>
                <w:sz w:val="20"/>
                <w:szCs w:val="20"/>
              </w:rPr>
              <w:t>100%</w:t>
            </w:r>
          </w:p>
        </w:tc>
        <w:tc>
          <w:tcPr>
            <w:tcW w:w="776" w:type="dxa"/>
            <w:shd w:val="clear" w:color="auto" w:fill="auto"/>
            <w:vAlign w:val="center"/>
            <w:hideMark/>
          </w:tcPr>
          <w:p w14:paraId="44E8CAAB" w14:textId="77777777" w:rsidR="00C90BF9" w:rsidRPr="003A0D64" w:rsidRDefault="00C90BF9" w:rsidP="00E5658D">
            <w:pPr>
              <w:jc w:val="center"/>
              <w:rPr>
                <w:sz w:val="20"/>
                <w:szCs w:val="20"/>
              </w:rPr>
            </w:pPr>
            <w:r w:rsidRPr="003A0D64">
              <w:rPr>
                <w:sz w:val="20"/>
                <w:szCs w:val="20"/>
              </w:rPr>
              <w:t>100%</w:t>
            </w:r>
          </w:p>
        </w:tc>
        <w:tc>
          <w:tcPr>
            <w:tcW w:w="779" w:type="dxa"/>
            <w:shd w:val="clear" w:color="auto" w:fill="auto"/>
            <w:vAlign w:val="center"/>
            <w:hideMark/>
          </w:tcPr>
          <w:p w14:paraId="31B3ECBF" w14:textId="77777777" w:rsidR="00C90BF9" w:rsidRPr="003A0D64" w:rsidRDefault="00C90BF9" w:rsidP="00E5658D">
            <w:pPr>
              <w:jc w:val="center"/>
              <w:rPr>
                <w:sz w:val="20"/>
                <w:szCs w:val="20"/>
              </w:rPr>
            </w:pPr>
            <w:r w:rsidRPr="003A0D64">
              <w:rPr>
                <w:sz w:val="20"/>
                <w:szCs w:val="20"/>
              </w:rPr>
              <w:t>100%</w:t>
            </w:r>
          </w:p>
        </w:tc>
        <w:tc>
          <w:tcPr>
            <w:tcW w:w="779" w:type="dxa"/>
            <w:shd w:val="clear" w:color="auto" w:fill="auto"/>
            <w:vAlign w:val="center"/>
            <w:hideMark/>
          </w:tcPr>
          <w:p w14:paraId="5E8E2112" w14:textId="77777777" w:rsidR="00C90BF9" w:rsidRPr="003A0D64" w:rsidRDefault="00C90BF9" w:rsidP="00E5658D">
            <w:pPr>
              <w:jc w:val="center"/>
              <w:rPr>
                <w:sz w:val="20"/>
                <w:szCs w:val="20"/>
              </w:rPr>
            </w:pPr>
            <w:r w:rsidRPr="003A0D64">
              <w:rPr>
                <w:sz w:val="20"/>
                <w:szCs w:val="20"/>
              </w:rPr>
              <w:t>100%</w:t>
            </w:r>
          </w:p>
        </w:tc>
        <w:tc>
          <w:tcPr>
            <w:tcW w:w="779" w:type="dxa"/>
            <w:shd w:val="clear" w:color="auto" w:fill="auto"/>
            <w:vAlign w:val="center"/>
            <w:hideMark/>
          </w:tcPr>
          <w:p w14:paraId="0D978689" w14:textId="77777777" w:rsidR="00C90BF9" w:rsidRPr="003A0D64" w:rsidRDefault="00C90BF9" w:rsidP="00E5658D">
            <w:pPr>
              <w:jc w:val="center"/>
              <w:rPr>
                <w:sz w:val="20"/>
                <w:szCs w:val="20"/>
              </w:rPr>
            </w:pPr>
            <w:r w:rsidRPr="003A0D64">
              <w:rPr>
                <w:sz w:val="20"/>
                <w:szCs w:val="20"/>
              </w:rPr>
              <w:t>100%</w:t>
            </w:r>
          </w:p>
        </w:tc>
        <w:tc>
          <w:tcPr>
            <w:tcW w:w="779" w:type="dxa"/>
            <w:shd w:val="clear" w:color="auto" w:fill="auto"/>
            <w:vAlign w:val="center"/>
            <w:hideMark/>
          </w:tcPr>
          <w:p w14:paraId="0910E4D4" w14:textId="77777777" w:rsidR="00C90BF9" w:rsidRPr="003A0D64" w:rsidRDefault="00C90BF9" w:rsidP="00E5658D">
            <w:pPr>
              <w:jc w:val="center"/>
              <w:rPr>
                <w:sz w:val="20"/>
                <w:szCs w:val="20"/>
              </w:rPr>
            </w:pPr>
            <w:r w:rsidRPr="003A0D64">
              <w:rPr>
                <w:sz w:val="20"/>
                <w:szCs w:val="20"/>
              </w:rPr>
              <w:t>100%</w:t>
            </w:r>
          </w:p>
        </w:tc>
        <w:tc>
          <w:tcPr>
            <w:tcW w:w="780" w:type="dxa"/>
            <w:shd w:val="clear" w:color="auto" w:fill="auto"/>
            <w:vAlign w:val="center"/>
            <w:hideMark/>
          </w:tcPr>
          <w:p w14:paraId="68274F30" w14:textId="77777777" w:rsidR="00C90BF9" w:rsidRPr="003A0D64" w:rsidRDefault="00C90BF9" w:rsidP="00E5658D">
            <w:pPr>
              <w:jc w:val="center"/>
              <w:rPr>
                <w:sz w:val="20"/>
                <w:szCs w:val="20"/>
              </w:rPr>
            </w:pPr>
            <w:r w:rsidRPr="003A0D64">
              <w:rPr>
                <w:sz w:val="20"/>
                <w:szCs w:val="20"/>
              </w:rPr>
              <w:t>100%</w:t>
            </w:r>
          </w:p>
        </w:tc>
        <w:tc>
          <w:tcPr>
            <w:tcW w:w="780" w:type="dxa"/>
            <w:shd w:val="clear" w:color="auto" w:fill="auto"/>
            <w:vAlign w:val="center"/>
            <w:hideMark/>
          </w:tcPr>
          <w:p w14:paraId="4715CACA" w14:textId="77777777" w:rsidR="00C90BF9" w:rsidRPr="003A0D64" w:rsidRDefault="00C90BF9" w:rsidP="00E5658D">
            <w:pPr>
              <w:jc w:val="center"/>
              <w:rPr>
                <w:sz w:val="20"/>
                <w:szCs w:val="20"/>
              </w:rPr>
            </w:pPr>
            <w:r w:rsidRPr="003A0D64">
              <w:rPr>
                <w:sz w:val="20"/>
                <w:szCs w:val="20"/>
              </w:rPr>
              <w:t>100%</w:t>
            </w:r>
          </w:p>
        </w:tc>
        <w:tc>
          <w:tcPr>
            <w:tcW w:w="780" w:type="dxa"/>
            <w:shd w:val="clear" w:color="auto" w:fill="auto"/>
            <w:vAlign w:val="center"/>
            <w:hideMark/>
          </w:tcPr>
          <w:p w14:paraId="2A1185DE" w14:textId="77777777" w:rsidR="00C90BF9" w:rsidRPr="003A0D64" w:rsidRDefault="00C90BF9" w:rsidP="00E5658D">
            <w:pPr>
              <w:jc w:val="center"/>
              <w:rPr>
                <w:sz w:val="20"/>
                <w:szCs w:val="20"/>
              </w:rPr>
            </w:pPr>
            <w:r w:rsidRPr="003A0D64">
              <w:rPr>
                <w:sz w:val="20"/>
                <w:szCs w:val="20"/>
              </w:rPr>
              <w:t>100%</w:t>
            </w:r>
          </w:p>
        </w:tc>
        <w:tc>
          <w:tcPr>
            <w:tcW w:w="780" w:type="dxa"/>
            <w:shd w:val="clear" w:color="auto" w:fill="auto"/>
            <w:vAlign w:val="center"/>
            <w:hideMark/>
          </w:tcPr>
          <w:p w14:paraId="7D49715B" w14:textId="77777777" w:rsidR="00C90BF9" w:rsidRPr="003A0D64" w:rsidRDefault="00C90BF9" w:rsidP="00E5658D">
            <w:pPr>
              <w:jc w:val="center"/>
              <w:rPr>
                <w:sz w:val="20"/>
                <w:szCs w:val="20"/>
              </w:rPr>
            </w:pPr>
            <w:r w:rsidRPr="003A0D64">
              <w:rPr>
                <w:sz w:val="20"/>
                <w:szCs w:val="20"/>
              </w:rPr>
              <w:t>100%</w:t>
            </w:r>
          </w:p>
        </w:tc>
        <w:tc>
          <w:tcPr>
            <w:tcW w:w="780" w:type="dxa"/>
            <w:shd w:val="clear" w:color="auto" w:fill="auto"/>
            <w:vAlign w:val="center"/>
            <w:hideMark/>
          </w:tcPr>
          <w:p w14:paraId="058EBCDA" w14:textId="77777777" w:rsidR="00C90BF9" w:rsidRPr="003A0D64" w:rsidRDefault="00C90BF9" w:rsidP="00E5658D">
            <w:pPr>
              <w:jc w:val="center"/>
              <w:rPr>
                <w:sz w:val="20"/>
                <w:szCs w:val="20"/>
              </w:rPr>
            </w:pPr>
            <w:r w:rsidRPr="003A0D64">
              <w:rPr>
                <w:sz w:val="20"/>
                <w:szCs w:val="20"/>
              </w:rPr>
              <w:t>100%</w:t>
            </w:r>
          </w:p>
        </w:tc>
        <w:tc>
          <w:tcPr>
            <w:tcW w:w="780" w:type="dxa"/>
            <w:shd w:val="clear" w:color="auto" w:fill="auto"/>
            <w:vAlign w:val="center"/>
            <w:hideMark/>
          </w:tcPr>
          <w:p w14:paraId="4FEFB65C" w14:textId="77777777" w:rsidR="00C90BF9" w:rsidRPr="003A0D64" w:rsidRDefault="00C90BF9" w:rsidP="00E5658D">
            <w:pPr>
              <w:jc w:val="center"/>
              <w:rPr>
                <w:sz w:val="20"/>
                <w:szCs w:val="20"/>
              </w:rPr>
            </w:pPr>
            <w:r w:rsidRPr="003A0D64">
              <w:rPr>
                <w:sz w:val="20"/>
                <w:szCs w:val="20"/>
              </w:rPr>
              <w:t>100%</w:t>
            </w:r>
          </w:p>
        </w:tc>
        <w:tc>
          <w:tcPr>
            <w:tcW w:w="777" w:type="dxa"/>
            <w:shd w:val="clear" w:color="auto" w:fill="auto"/>
            <w:vAlign w:val="center"/>
            <w:hideMark/>
          </w:tcPr>
          <w:p w14:paraId="3A33C5FB" w14:textId="77777777" w:rsidR="00C90BF9" w:rsidRPr="003A0D64" w:rsidRDefault="00C90BF9" w:rsidP="00E5658D">
            <w:pPr>
              <w:jc w:val="center"/>
              <w:rPr>
                <w:sz w:val="20"/>
                <w:szCs w:val="20"/>
              </w:rPr>
            </w:pPr>
            <w:r w:rsidRPr="003A0D64">
              <w:rPr>
                <w:sz w:val="20"/>
                <w:szCs w:val="20"/>
              </w:rPr>
              <w:t>100%</w:t>
            </w:r>
          </w:p>
        </w:tc>
      </w:tr>
      <w:tr w:rsidR="003A0D64" w:rsidRPr="003A0D64" w14:paraId="262D16AF" w14:textId="77777777" w:rsidTr="00E5658D">
        <w:trPr>
          <w:trHeight w:val="23"/>
          <w:jc w:val="center"/>
        </w:trPr>
        <w:tc>
          <w:tcPr>
            <w:tcW w:w="14560" w:type="dxa"/>
            <w:gridSpan w:val="15"/>
            <w:shd w:val="clear" w:color="auto" w:fill="auto"/>
            <w:vAlign w:val="center"/>
            <w:hideMark/>
          </w:tcPr>
          <w:p w14:paraId="6176D097" w14:textId="77777777" w:rsidR="00C90BF9" w:rsidRPr="003A0D64" w:rsidRDefault="00C90BF9" w:rsidP="00E5658D">
            <w:pPr>
              <w:jc w:val="center"/>
              <w:rPr>
                <w:b/>
                <w:bCs/>
                <w:i/>
                <w:iCs/>
                <w:sz w:val="20"/>
                <w:szCs w:val="20"/>
                <w:u w:val="single"/>
              </w:rPr>
            </w:pPr>
            <w:r w:rsidRPr="003A0D64">
              <w:rPr>
                <w:b/>
                <w:bCs/>
                <w:i/>
                <w:iCs/>
                <w:sz w:val="20"/>
                <w:szCs w:val="20"/>
                <w:u w:val="single"/>
              </w:rPr>
              <w:t>Котельная № 23</w:t>
            </w:r>
          </w:p>
        </w:tc>
      </w:tr>
      <w:tr w:rsidR="003A0D64" w:rsidRPr="003A0D64" w14:paraId="1DBBC94E" w14:textId="77777777" w:rsidTr="00E5658D">
        <w:trPr>
          <w:trHeight w:val="23"/>
          <w:jc w:val="center"/>
        </w:trPr>
        <w:tc>
          <w:tcPr>
            <w:tcW w:w="3837" w:type="dxa"/>
            <w:shd w:val="clear" w:color="auto" w:fill="auto"/>
            <w:vAlign w:val="center"/>
            <w:hideMark/>
          </w:tcPr>
          <w:p w14:paraId="2ACC0BA5" w14:textId="77777777" w:rsidR="00C90BF9" w:rsidRPr="003A0D64" w:rsidRDefault="00C90BF9" w:rsidP="00E5658D">
            <w:pPr>
              <w:rPr>
                <w:sz w:val="20"/>
                <w:szCs w:val="20"/>
              </w:rPr>
            </w:pPr>
            <w:r w:rsidRPr="003A0D64">
              <w:rPr>
                <w:sz w:val="20"/>
                <w:szCs w:val="20"/>
              </w:rPr>
              <w:t>Производительность ВПУ</w:t>
            </w:r>
          </w:p>
        </w:tc>
        <w:tc>
          <w:tcPr>
            <w:tcW w:w="598" w:type="dxa"/>
            <w:shd w:val="clear" w:color="auto" w:fill="auto"/>
            <w:vAlign w:val="center"/>
            <w:hideMark/>
          </w:tcPr>
          <w:p w14:paraId="70E78B23" w14:textId="77777777" w:rsidR="00C90BF9" w:rsidRPr="003A0D64" w:rsidRDefault="00C90BF9" w:rsidP="00E5658D">
            <w:pPr>
              <w:jc w:val="center"/>
              <w:rPr>
                <w:sz w:val="20"/>
                <w:szCs w:val="20"/>
              </w:rPr>
            </w:pPr>
            <w:r w:rsidRPr="003A0D64">
              <w:rPr>
                <w:sz w:val="20"/>
                <w:szCs w:val="20"/>
              </w:rPr>
              <w:t>т/ч</w:t>
            </w:r>
          </w:p>
        </w:tc>
        <w:tc>
          <w:tcPr>
            <w:tcW w:w="776" w:type="dxa"/>
            <w:shd w:val="clear" w:color="auto" w:fill="auto"/>
            <w:vAlign w:val="center"/>
            <w:hideMark/>
          </w:tcPr>
          <w:p w14:paraId="7DD1A184" w14:textId="77777777" w:rsidR="00C90BF9" w:rsidRPr="003A0D64" w:rsidRDefault="00C90BF9" w:rsidP="00E5658D">
            <w:pPr>
              <w:jc w:val="center"/>
              <w:rPr>
                <w:sz w:val="20"/>
                <w:szCs w:val="20"/>
              </w:rPr>
            </w:pPr>
            <w:r w:rsidRPr="003A0D64">
              <w:rPr>
                <w:sz w:val="20"/>
                <w:szCs w:val="20"/>
              </w:rPr>
              <w:t>5,00</w:t>
            </w:r>
          </w:p>
        </w:tc>
        <w:tc>
          <w:tcPr>
            <w:tcW w:w="776" w:type="dxa"/>
            <w:shd w:val="clear" w:color="auto" w:fill="auto"/>
            <w:vAlign w:val="center"/>
            <w:hideMark/>
          </w:tcPr>
          <w:p w14:paraId="6E2E430E" w14:textId="77777777" w:rsidR="00C90BF9" w:rsidRPr="003A0D64" w:rsidRDefault="00C90BF9" w:rsidP="00E5658D">
            <w:pPr>
              <w:jc w:val="center"/>
              <w:rPr>
                <w:sz w:val="20"/>
                <w:szCs w:val="20"/>
              </w:rPr>
            </w:pPr>
            <w:r w:rsidRPr="003A0D64">
              <w:rPr>
                <w:sz w:val="20"/>
                <w:szCs w:val="20"/>
              </w:rPr>
              <w:t>5,00</w:t>
            </w:r>
          </w:p>
        </w:tc>
        <w:tc>
          <w:tcPr>
            <w:tcW w:w="779" w:type="dxa"/>
            <w:shd w:val="clear" w:color="auto" w:fill="auto"/>
            <w:vAlign w:val="center"/>
            <w:hideMark/>
          </w:tcPr>
          <w:p w14:paraId="7FCF64E5" w14:textId="77777777" w:rsidR="00C90BF9" w:rsidRPr="003A0D64" w:rsidRDefault="00C90BF9" w:rsidP="00E5658D">
            <w:pPr>
              <w:jc w:val="center"/>
              <w:rPr>
                <w:sz w:val="20"/>
                <w:szCs w:val="20"/>
              </w:rPr>
            </w:pPr>
            <w:r w:rsidRPr="003A0D64">
              <w:rPr>
                <w:sz w:val="20"/>
                <w:szCs w:val="20"/>
              </w:rPr>
              <w:t>5,00</w:t>
            </w:r>
          </w:p>
        </w:tc>
        <w:tc>
          <w:tcPr>
            <w:tcW w:w="779" w:type="dxa"/>
            <w:shd w:val="clear" w:color="auto" w:fill="auto"/>
            <w:vAlign w:val="center"/>
            <w:hideMark/>
          </w:tcPr>
          <w:p w14:paraId="525EAC49" w14:textId="77777777" w:rsidR="00C90BF9" w:rsidRPr="003A0D64" w:rsidRDefault="00C90BF9" w:rsidP="00E5658D">
            <w:pPr>
              <w:jc w:val="center"/>
              <w:rPr>
                <w:sz w:val="20"/>
                <w:szCs w:val="20"/>
              </w:rPr>
            </w:pPr>
            <w:r w:rsidRPr="003A0D64">
              <w:rPr>
                <w:sz w:val="20"/>
                <w:szCs w:val="20"/>
              </w:rPr>
              <w:t>5,00</w:t>
            </w:r>
          </w:p>
        </w:tc>
        <w:tc>
          <w:tcPr>
            <w:tcW w:w="779" w:type="dxa"/>
            <w:shd w:val="clear" w:color="auto" w:fill="auto"/>
            <w:vAlign w:val="center"/>
            <w:hideMark/>
          </w:tcPr>
          <w:p w14:paraId="1504598B" w14:textId="77777777" w:rsidR="00C90BF9" w:rsidRPr="003A0D64" w:rsidRDefault="00C90BF9" w:rsidP="00E5658D">
            <w:pPr>
              <w:jc w:val="center"/>
              <w:rPr>
                <w:sz w:val="20"/>
                <w:szCs w:val="20"/>
              </w:rPr>
            </w:pPr>
            <w:r w:rsidRPr="003A0D64">
              <w:rPr>
                <w:sz w:val="20"/>
                <w:szCs w:val="20"/>
              </w:rPr>
              <w:t>5,00</w:t>
            </w:r>
          </w:p>
        </w:tc>
        <w:tc>
          <w:tcPr>
            <w:tcW w:w="779" w:type="dxa"/>
            <w:shd w:val="clear" w:color="auto" w:fill="auto"/>
            <w:vAlign w:val="center"/>
            <w:hideMark/>
          </w:tcPr>
          <w:p w14:paraId="62EBE7FC" w14:textId="77777777" w:rsidR="00C90BF9" w:rsidRPr="003A0D64" w:rsidRDefault="00C90BF9" w:rsidP="00E5658D">
            <w:pPr>
              <w:jc w:val="center"/>
              <w:rPr>
                <w:sz w:val="20"/>
                <w:szCs w:val="20"/>
              </w:rPr>
            </w:pPr>
            <w:r w:rsidRPr="003A0D64">
              <w:rPr>
                <w:sz w:val="20"/>
                <w:szCs w:val="20"/>
              </w:rPr>
              <w:t>5,00</w:t>
            </w:r>
          </w:p>
        </w:tc>
        <w:tc>
          <w:tcPr>
            <w:tcW w:w="780" w:type="dxa"/>
            <w:shd w:val="clear" w:color="auto" w:fill="auto"/>
            <w:vAlign w:val="center"/>
            <w:hideMark/>
          </w:tcPr>
          <w:p w14:paraId="0F2F9B1F" w14:textId="77777777" w:rsidR="00C90BF9" w:rsidRPr="003A0D64" w:rsidRDefault="00C90BF9" w:rsidP="00E5658D">
            <w:pPr>
              <w:jc w:val="center"/>
              <w:rPr>
                <w:sz w:val="20"/>
                <w:szCs w:val="20"/>
              </w:rPr>
            </w:pPr>
            <w:r w:rsidRPr="003A0D64">
              <w:rPr>
                <w:sz w:val="20"/>
                <w:szCs w:val="20"/>
              </w:rPr>
              <w:t>5,00</w:t>
            </w:r>
          </w:p>
        </w:tc>
        <w:tc>
          <w:tcPr>
            <w:tcW w:w="780" w:type="dxa"/>
            <w:shd w:val="clear" w:color="auto" w:fill="auto"/>
            <w:vAlign w:val="center"/>
            <w:hideMark/>
          </w:tcPr>
          <w:p w14:paraId="305EAF4E" w14:textId="77777777" w:rsidR="00C90BF9" w:rsidRPr="003A0D64" w:rsidRDefault="00C90BF9" w:rsidP="00E5658D">
            <w:pPr>
              <w:jc w:val="center"/>
              <w:rPr>
                <w:sz w:val="20"/>
                <w:szCs w:val="20"/>
              </w:rPr>
            </w:pPr>
            <w:r w:rsidRPr="003A0D64">
              <w:rPr>
                <w:sz w:val="20"/>
                <w:szCs w:val="20"/>
              </w:rPr>
              <w:t>5,00</w:t>
            </w:r>
          </w:p>
        </w:tc>
        <w:tc>
          <w:tcPr>
            <w:tcW w:w="780" w:type="dxa"/>
            <w:shd w:val="clear" w:color="auto" w:fill="auto"/>
            <w:vAlign w:val="center"/>
            <w:hideMark/>
          </w:tcPr>
          <w:p w14:paraId="3B782245" w14:textId="77777777" w:rsidR="00C90BF9" w:rsidRPr="003A0D64" w:rsidRDefault="00C90BF9" w:rsidP="00E5658D">
            <w:pPr>
              <w:jc w:val="center"/>
              <w:rPr>
                <w:sz w:val="20"/>
                <w:szCs w:val="20"/>
              </w:rPr>
            </w:pPr>
            <w:r w:rsidRPr="003A0D64">
              <w:rPr>
                <w:sz w:val="20"/>
                <w:szCs w:val="20"/>
              </w:rPr>
              <w:t>5,00</w:t>
            </w:r>
          </w:p>
        </w:tc>
        <w:tc>
          <w:tcPr>
            <w:tcW w:w="780" w:type="dxa"/>
            <w:shd w:val="clear" w:color="auto" w:fill="auto"/>
            <w:vAlign w:val="center"/>
            <w:hideMark/>
          </w:tcPr>
          <w:p w14:paraId="0AC7903B" w14:textId="77777777" w:rsidR="00C90BF9" w:rsidRPr="003A0D64" w:rsidRDefault="00C90BF9" w:rsidP="00E5658D">
            <w:pPr>
              <w:jc w:val="center"/>
              <w:rPr>
                <w:sz w:val="20"/>
                <w:szCs w:val="20"/>
              </w:rPr>
            </w:pPr>
            <w:r w:rsidRPr="003A0D64">
              <w:rPr>
                <w:sz w:val="20"/>
                <w:szCs w:val="20"/>
              </w:rPr>
              <w:t>5,00</w:t>
            </w:r>
          </w:p>
        </w:tc>
        <w:tc>
          <w:tcPr>
            <w:tcW w:w="780" w:type="dxa"/>
            <w:shd w:val="clear" w:color="auto" w:fill="auto"/>
            <w:vAlign w:val="center"/>
            <w:hideMark/>
          </w:tcPr>
          <w:p w14:paraId="24F4CEC6" w14:textId="77777777" w:rsidR="00C90BF9" w:rsidRPr="003A0D64" w:rsidRDefault="00C90BF9" w:rsidP="00E5658D">
            <w:pPr>
              <w:jc w:val="center"/>
              <w:rPr>
                <w:sz w:val="20"/>
                <w:szCs w:val="20"/>
              </w:rPr>
            </w:pPr>
            <w:r w:rsidRPr="003A0D64">
              <w:rPr>
                <w:sz w:val="20"/>
                <w:szCs w:val="20"/>
              </w:rPr>
              <w:t>5,00</w:t>
            </w:r>
          </w:p>
        </w:tc>
        <w:tc>
          <w:tcPr>
            <w:tcW w:w="780" w:type="dxa"/>
            <w:shd w:val="clear" w:color="auto" w:fill="auto"/>
            <w:vAlign w:val="center"/>
            <w:hideMark/>
          </w:tcPr>
          <w:p w14:paraId="5EAD4344" w14:textId="77777777" w:rsidR="00C90BF9" w:rsidRPr="003A0D64" w:rsidRDefault="00C90BF9" w:rsidP="00E5658D">
            <w:pPr>
              <w:jc w:val="center"/>
              <w:rPr>
                <w:sz w:val="20"/>
                <w:szCs w:val="20"/>
              </w:rPr>
            </w:pPr>
            <w:r w:rsidRPr="003A0D64">
              <w:rPr>
                <w:sz w:val="20"/>
                <w:szCs w:val="20"/>
              </w:rPr>
              <w:t>5,00</w:t>
            </w:r>
          </w:p>
        </w:tc>
        <w:tc>
          <w:tcPr>
            <w:tcW w:w="777" w:type="dxa"/>
            <w:shd w:val="clear" w:color="auto" w:fill="auto"/>
            <w:vAlign w:val="center"/>
            <w:hideMark/>
          </w:tcPr>
          <w:p w14:paraId="37FA7087" w14:textId="77777777" w:rsidR="00C90BF9" w:rsidRPr="003A0D64" w:rsidRDefault="00C90BF9" w:rsidP="00E5658D">
            <w:pPr>
              <w:jc w:val="center"/>
              <w:rPr>
                <w:sz w:val="20"/>
                <w:szCs w:val="20"/>
              </w:rPr>
            </w:pPr>
            <w:r w:rsidRPr="003A0D64">
              <w:rPr>
                <w:sz w:val="20"/>
                <w:szCs w:val="20"/>
              </w:rPr>
              <w:t>5,00</w:t>
            </w:r>
          </w:p>
        </w:tc>
      </w:tr>
      <w:tr w:rsidR="003A0D64" w:rsidRPr="003A0D64" w14:paraId="1DCDBF8F" w14:textId="77777777" w:rsidTr="00E5658D">
        <w:trPr>
          <w:trHeight w:val="23"/>
          <w:jc w:val="center"/>
        </w:trPr>
        <w:tc>
          <w:tcPr>
            <w:tcW w:w="3837" w:type="dxa"/>
            <w:shd w:val="clear" w:color="auto" w:fill="auto"/>
            <w:vAlign w:val="center"/>
            <w:hideMark/>
          </w:tcPr>
          <w:p w14:paraId="48267C25" w14:textId="77777777" w:rsidR="00C90BF9" w:rsidRPr="003A0D64" w:rsidRDefault="00C90BF9" w:rsidP="00E5658D">
            <w:pPr>
              <w:rPr>
                <w:sz w:val="20"/>
                <w:szCs w:val="20"/>
              </w:rPr>
            </w:pPr>
            <w:r w:rsidRPr="003A0D64">
              <w:rPr>
                <w:sz w:val="20"/>
                <w:szCs w:val="20"/>
              </w:rPr>
              <w:t>Расчетный часовой расход для подпитки системы теплоснабжения</w:t>
            </w:r>
          </w:p>
        </w:tc>
        <w:tc>
          <w:tcPr>
            <w:tcW w:w="598" w:type="dxa"/>
            <w:shd w:val="clear" w:color="auto" w:fill="auto"/>
            <w:vAlign w:val="center"/>
            <w:hideMark/>
          </w:tcPr>
          <w:p w14:paraId="077563DF" w14:textId="77777777" w:rsidR="00C90BF9" w:rsidRPr="003A0D64" w:rsidRDefault="00C90BF9" w:rsidP="00E5658D">
            <w:pPr>
              <w:jc w:val="center"/>
              <w:rPr>
                <w:sz w:val="20"/>
                <w:szCs w:val="20"/>
              </w:rPr>
            </w:pPr>
            <w:r w:rsidRPr="003A0D64">
              <w:rPr>
                <w:sz w:val="20"/>
                <w:szCs w:val="20"/>
              </w:rPr>
              <w:t>т/ч</w:t>
            </w:r>
          </w:p>
        </w:tc>
        <w:tc>
          <w:tcPr>
            <w:tcW w:w="776" w:type="dxa"/>
            <w:shd w:val="clear" w:color="auto" w:fill="auto"/>
            <w:vAlign w:val="center"/>
            <w:hideMark/>
          </w:tcPr>
          <w:p w14:paraId="3D851FFA" w14:textId="77777777" w:rsidR="00C90BF9" w:rsidRPr="003A0D64" w:rsidRDefault="00C90BF9" w:rsidP="00E5658D">
            <w:pPr>
              <w:jc w:val="center"/>
              <w:rPr>
                <w:sz w:val="20"/>
                <w:szCs w:val="20"/>
              </w:rPr>
            </w:pPr>
            <w:r w:rsidRPr="003A0D64">
              <w:rPr>
                <w:sz w:val="20"/>
                <w:szCs w:val="20"/>
              </w:rPr>
              <w:t>0,009</w:t>
            </w:r>
          </w:p>
        </w:tc>
        <w:tc>
          <w:tcPr>
            <w:tcW w:w="776" w:type="dxa"/>
            <w:shd w:val="clear" w:color="auto" w:fill="auto"/>
            <w:vAlign w:val="center"/>
            <w:hideMark/>
          </w:tcPr>
          <w:p w14:paraId="37289BFA" w14:textId="77777777" w:rsidR="00C90BF9" w:rsidRPr="003A0D64" w:rsidRDefault="00C90BF9" w:rsidP="00E5658D">
            <w:pPr>
              <w:jc w:val="center"/>
              <w:rPr>
                <w:sz w:val="20"/>
                <w:szCs w:val="20"/>
              </w:rPr>
            </w:pPr>
            <w:r w:rsidRPr="003A0D64">
              <w:rPr>
                <w:sz w:val="20"/>
                <w:szCs w:val="20"/>
              </w:rPr>
              <w:t>0,009</w:t>
            </w:r>
          </w:p>
        </w:tc>
        <w:tc>
          <w:tcPr>
            <w:tcW w:w="779" w:type="dxa"/>
            <w:shd w:val="clear" w:color="auto" w:fill="auto"/>
            <w:vAlign w:val="center"/>
            <w:hideMark/>
          </w:tcPr>
          <w:p w14:paraId="2BF49DB6" w14:textId="77777777" w:rsidR="00C90BF9" w:rsidRPr="003A0D64" w:rsidRDefault="00C90BF9" w:rsidP="00E5658D">
            <w:pPr>
              <w:jc w:val="center"/>
              <w:rPr>
                <w:sz w:val="20"/>
                <w:szCs w:val="20"/>
              </w:rPr>
            </w:pPr>
            <w:r w:rsidRPr="003A0D64">
              <w:rPr>
                <w:sz w:val="20"/>
                <w:szCs w:val="20"/>
              </w:rPr>
              <w:t>0,009</w:t>
            </w:r>
          </w:p>
        </w:tc>
        <w:tc>
          <w:tcPr>
            <w:tcW w:w="779" w:type="dxa"/>
            <w:shd w:val="clear" w:color="auto" w:fill="auto"/>
            <w:vAlign w:val="center"/>
            <w:hideMark/>
          </w:tcPr>
          <w:p w14:paraId="62532B6D" w14:textId="77777777" w:rsidR="00C90BF9" w:rsidRPr="003A0D64" w:rsidRDefault="00C90BF9" w:rsidP="00E5658D">
            <w:pPr>
              <w:jc w:val="center"/>
              <w:rPr>
                <w:sz w:val="20"/>
                <w:szCs w:val="20"/>
              </w:rPr>
            </w:pPr>
            <w:r w:rsidRPr="003A0D64">
              <w:rPr>
                <w:sz w:val="20"/>
                <w:szCs w:val="20"/>
              </w:rPr>
              <w:t>0,009</w:t>
            </w:r>
          </w:p>
        </w:tc>
        <w:tc>
          <w:tcPr>
            <w:tcW w:w="779" w:type="dxa"/>
            <w:shd w:val="clear" w:color="auto" w:fill="auto"/>
            <w:vAlign w:val="center"/>
            <w:hideMark/>
          </w:tcPr>
          <w:p w14:paraId="2BB5EC69" w14:textId="77777777" w:rsidR="00C90BF9" w:rsidRPr="003A0D64" w:rsidRDefault="00C90BF9" w:rsidP="00E5658D">
            <w:pPr>
              <w:jc w:val="center"/>
              <w:rPr>
                <w:sz w:val="20"/>
                <w:szCs w:val="20"/>
              </w:rPr>
            </w:pPr>
            <w:r w:rsidRPr="003A0D64">
              <w:rPr>
                <w:sz w:val="20"/>
                <w:szCs w:val="20"/>
              </w:rPr>
              <w:t>0,009</w:t>
            </w:r>
          </w:p>
        </w:tc>
        <w:tc>
          <w:tcPr>
            <w:tcW w:w="779" w:type="dxa"/>
            <w:shd w:val="clear" w:color="auto" w:fill="auto"/>
            <w:vAlign w:val="center"/>
            <w:hideMark/>
          </w:tcPr>
          <w:p w14:paraId="7D3B3CA0" w14:textId="77777777" w:rsidR="00C90BF9" w:rsidRPr="003A0D64" w:rsidRDefault="00C90BF9" w:rsidP="00E5658D">
            <w:pPr>
              <w:jc w:val="center"/>
              <w:rPr>
                <w:sz w:val="20"/>
                <w:szCs w:val="20"/>
              </w:rPr>
            </w:pPr>
            <w:r w:rsidRPr="003A0D64">
              <w:rPr>
                <w:sz w:val="20"/>
                <w:szCs w:val="20"/>
              </w:rPr>
              <w:t>0,009</w:t>
            </w:r>
          </w:p>
        </w:tc>
        <w:tc>
          <w:tcPr>
            <w:tcW w:w="780" w:type="dxa"/>
            <w:shd w:val="clear" w:color="auto" w:fill="auto"/>
            <w:vAlign w:val="center"/>
            <w:hideMark/>
          </w:tcPr>
          <w:p w14:paraId="6491C713" w14:textId="77777777" w:rsidR="00C90BF9" w:rsidRPr="003A0D64" w:rsidRDefault="00C90BF9" w:rsidP="00E5658D">
            <w:pPr>
              <w:jc w:val="center"/>
              <w:rPr>
                <w:sz w:val="20"/>
                <w:szCs w:val="20"/>
              </w:rPr>
            </w:pPr>
            <w:r w:rsidRPr="003A0D64">
              <w:rPr>
                <w:sz w:val="20"/>
                <w:szCs w:val="20"/>
              </w:rPr>
              <w:t>0,009</w:t>
            </w:r>
          </w:p>
        </w:tc>
        <w:tc>
          <w:tcPr>
            <w:tcW w:w="780" w:type="dxa"/>
            <w:shd w:val="clear" w:color="auto" w:fill="auto"/>
            <w:vAlign w:val="center"/>
            <w:hideMark/>
          </w:tcPr>
          <w:p w14:paraId="478F14F8" w14:textId="77777777" w:rsidR="00C90BF9" w:rsidRPr="003A0D64" w:rsidRDefault="00C90BF9" w:rsidP="00E5658D">
            <w:pPr>
              <w:jc w:val="center"/>
              <w:rPr>
                <w:sz w:val="20"/>
                <w:szCs w:val="20"/>
              </w:rPr>
            </w:pPr>
            <w:r w:rsidRPr="003A0D64">
              <w:rPr>
                <w:sz w:val="20"/>
                <w:szCs w:val="20"/>
              </w:rPr>
              <w:t>0,009</w:t>
            </w:r>
          </w:p>
        </w:tc>
        <w:tc>
          <w:tcPr>
            <w:tcW w:w="780" w:type="dxa"/>
            <w:shd w:val="clear" w:color="auto" w:fill="auto"/>
            <w:vAlign w:val="center"/>
            <w:hideMark/>
          </w:tcPr>
          <w:p w14:paraId="57244B9A" w14:textId="77777777" w:rsidR="00C90BF9" w:rsidRPr="003A0D64" w:rsidRDefault="00C90BF9" w:rsidP="00E5658D">
            <w:pPr>
              <w:jc w:val="center"/>
              <w:rPr>
                <w:sz w:val="20"/>
                <w:szCs w:val="20"/>
              </w:rPr>
            </w:pPr>
            <w:r w:rsidRPr="003A0D64">
              <w:rPr>
                <w:sz w:val="20"/>
                <w:szCs w:val="20"/>
              </w:rPr>
              <w:t>0,009</w:t>
            </w:r>
          </w:p>
        </w:tc>
        <w:tc>
          <w:tcPr>
            <w:tcW w:w="780" w:type="dxa"/>
            <w:shd w:val="clear" w:color="auto" w:fill="auto"/>
            <w:vAlign w:val="center"/>
            <w:hideMark/>
          </w:tcPr>
          <w:p w14:paraId="26754729" w14:textId="77777777" w:rsidR="00C90BF9" w:rsidRPr="003A0D64" w:rsidRDefault="00C90BF9" w:rsidP="00E5658D">
            <w:pPr>
              <w:jc w:val="center"/>
              <w:rPr>
                <w:sz w:val="20"/>
                <w:szCs w:val="20"/>
              </w:rPr>
            </w:pPr>
            <w:r w:rsidRPr="003A0D64">
              <w:rPr>
                <w:sz w:val="20"/>
                <w:szCs w:val="20"/>
              </w:rPr>
              <w:t>0,009</w:t>
            </w:r>
          </w:p>
        </w:tc>
        <w:tc>
          <w:tcPr>
            <w:tcW w:w="780" w:type="dxa"/>
            <w:shd w:val="clear" w:color="auto" w:fill="auto"/>
            <w:vAlign w:val="center"/>
            <w:hideMark/>
          </w:tcPr>
          <w:p w14:paraId="7C37BF2A" w14:textId="77777777" w:rsidR="00C90BF9" w:rsidRPr="003A0D64" w:rsidRDefault="00C90BF9" w:rsidP="00E5658D">
            <w:pPr>
              <w:jc w:val="center"/>
              <w:rPr>
                <w:sz w:val="20"/>
                <w:szCs w:val="20"/>
              </w:rPr>
            </w:pPr>
            <w:r w:rsidRPr="003A0D64">
              <w:rPr>
                <w:sz w:val="20"/>
                <w:szCs w:val="20"/>
              </w:rPr>
              <w:t>0,009</w:t>
            </w:r>
          </w:p>
        </w:tc>
        <w:tc>
          <w:tcPr>
            <w:tcW w:w="780" w:type="dxa"/>
            <w:shd w:val="clear" w:color="auto" w:fill="auto"/>
            <w:vAlign w:val="center"/>
            <w:hideMark/>
          </w:tcPr>
          <w:p w14:paraId="01ADB535" w14:textId="77777777" w:rsidR="00C90BF9" w:rsidRPr="003A0D64" w:rsidRDefault="00C90BF9" w:rsidP="00E5658D">
            <w:pPr>
              <w:jc w:val="center"/>
              <w:rPr>
                <w:sz w:val="20"/>
                <w:szCs w:val="20"/>
              </w:rPr>
            </w:pPr>
            <w:r w:rsidRPr="003A0D64">
              <w:rPr>
                <w:sz w:val="20"/>
                <w:szCs w:val="20"/>
              </w:rPr>
              <w:t>0,009</w:t>
            </w:r>
          </w:p>
        </w:tc>
        <w:tc>
          <w:tcPr>
            <w:tcW w:w="777" w:type="dxa"/>
            <w:shd w:val="clear" w:color="auto" w:fill="auto"/>
            <w:vAlign w:val="center"/>
            <w:hideMark/>
          </w:tcPr>
          <w:p w14:paraId="000D6AFB" w14:textId="77777777" w:rsidR="00C90BF9" w:rsidRPr="003A0D64" w:rsidRDefault="00C90BF9" w:rsidP="00E5658D">
            <w:pPr>
              <w:jc w:val="center"/>
              <w:rPr>
                <w:sz w:val="20"/>
                <w:szCs w:val="20"/>
              </w:rPr>
            </w:pPr>
            <w:r w:rsidRPr="003A0D64">
              <w:rPr>
                <w:sz w:val="20"/>
                <w:szCs w:val="20"/>
              </w:rPr>
              <w:t>0,009</w:t>
            </w:r>
          </w:p>
        </w:tc>
      </w:tr>
      <w:tr w:rsidR="003A0D64" w:rsidRPr="003A0D64" w14:paraId="2E763D88" w14:textId="77777777" w:rsidTr="00E5658D">
        <w:trPr>
          <w:trHeight w:val="23"/>
          <w:jc w:val="center"/>
        </w:trPr>
        <w:tc>
          <w:tcPr>
            <w:tcW w:w="3837" w:type="dxa"/>
            <w:shd w:val="clear" w:color="auto" w:fill="auto"/>
            <w:vAlign w:val="center"/>
            <w:hideMark/>
          </w:tcPr>
          <w:p w14:paraId="793A870A" w14:textId="77777777" w:rsidR="00C90BF9" w:rsidRPr="003A0D64" w:rsidRDefault="00C90BF9" w:rsidP="00E5658D">
            <w:pPr>
              <w:rPr>
                <w:sz w:val="20"/>
                <w:szCs w:val="20"/>
              </w:rPr>
            </w:pPr>
            <w:r w:rsidRPr="003A0D64">
              <w:rPr>
                <w:sz w:val="20"/>
                <w:szCs w:val="20"/>
              </w:rPr>
              <w:t>Всего подпитка тепловой сети, в том числе:</w:t>
            </w:r>
          </w:p>
        </w:tc>
        <w:tc>
          <w:tcPr>
            <w:tcW w:w="598" w:type="dxa"/>
            <w:shd w:val="clear" w:color="auto" w:fill="auto"/>
            <w:vAlign w:val="center"/>
            <w:hideMark/>
          </w:tcPr>
          <w:p w14:paraId="555B7F68" w14:textId="77777777" w:rsidR="00C90BF9" w:rsidRPr="003A0D64" w:rsidRDefault="00C90BF9" w:rsidP="00E5658D">
            <w:pPr>
              <w:jc w:val="center"/>
              <w:rPr>
                <w:sz w:val="20"/>
                <w:szCs w:val="20"/>
              </w:rPr>
            </w:pPr>
            <w:r w:rsidRPr="003A0D64">
              <w:rPr>
                <w:sz w:val="20"/>
                <w:szCs w:val="20"/>
              </w:rPr>
              <w:t>т/ч</w:t>
            </w:r>
          </w:p>
        </w:tc>
        <w:tc>
          <w:tcPr>
            <w:tcW w:w="776" w:type="dxa"/>
            <w:shd w:val="clear" w:color="auto" w:fill="auto"/>
            <w:vAlign w:val="center"/>
            <w:hideMark/>
          </w:tcPr>
          <w:p w14:paraId="3233A940" w14:textId="77777777" w:rsidR="00C90BF9" w:rsidRPr="003A0D64" w:rsidRDefault="00C90BF9" w:rsidP="00E5658D">
            <w:pPr>
              <w:jc w:val="center"/>
              <w:rPr>
                <w:sz w:val="20"/>
                <w:szCs w:val="20"/>
              </w:rPr>
            </w:pPr>
            <w:r w:rsidRPr="003A0D64">
              <w:rPr>
                <w:sz w:val="20"/>
                <w:szCs w:val="20"/>
              </w:rPr>
              <w:t>0,009</w:t>
            </w:r>
          </w:p>
        </w:tc>
        <w:tc>
          <w:tcPr>
            <w:tcW w:w="776" w:type="dxa"/>
            <w:shd w:val="clear" w:color="auto" w:fill="auto"/>
            <w:vAlign w:val="center"/>
            <w:hideMark/>
          </w:tcPr>
          <w:p w14:paraId="02F0C862" w14:textId="77777777" w:rsidR="00C90BF9" w:rsidRPr="003A0D64" w:rsidRDefault="00C90BF9" w:rsidP="00E5658D">
            <w:pPr>
              <w:jc w:val="center"/>
              <w:rPr>
                <w:sz w:val="20"/>
                <w:szCs w:val="20"/>
              </w:rPr>
            </w:pPr>
            <w:r w:rsidRPr="003A0D64">
              <w:rPr>
                <w:sz w:val="20"/>
                <w:szCs w:val="20"/>
              </w:rPr>
              <w:t>0,009</w:t>
            </w:r>
          </w:p>
        </w:tc>
        <w:tc>
          <w:tcPr>
            <w:tcW w:w="779" w:type="dxa"/>
            <w:shd w:val="clear" w:color="auto" w:fill="auto"/>
            <w:vAlign w:val="center"/>
            <w:hideMark/>
          </w:tcPr>
          <w:p w14:paraId="6A43F9B1" w14:textId="77777777" w:rsidR="00C90BF9" w:rsidRPr="003A0D64" w:rsidRDefault="00C90BF9" w:rsidP="00E5658D">
            <w:pPr>
              <w:jc w:val="center"/>
              <w:rPr>
                <w:sz w:val="20"/>
                <w:szCs w:val="20"/>
              </w:rPr>
            </w:pPr>
            <w:r w:rsidRPr="003A0D64">
              <w:rPr>
                <w:sz w:val="20"/>
                <w:szCs w:val="20"/>
              </w:rPr>
              <w:t>0,009</w:t>
            </w:r>
          </w:p>
        </w:tc>
        <w:tc>
          <w:tcPr>
            <w:tcW w:w="779" w:type="dxa"/>
            <w:shd w:val="clear" w:color="auto" w:fill="auto"/>
            <w:vAlign w:val="center"/>
            <w:hideMark/>
          </w:tcPr>
          <w:p w14:paraId="4CCEEDF1" w14:textId="77777777" w:rsidR="00C90BF9" w:rsidRPr="003A0D64" w:rsidRDefault="00C90BF9" w:rsidP="00E5658D">
            <w:pPr>
              <w:jc w:val="center"/>
              <w:rPr>
                <w:sz w:val="20"/>
                <w:szCs w:val="20"/>
              </w:rPr>
            </w:pPr>
            <w:r w:rsidRPr="003A0D64">
              <w:rPr>
                <w:sz w:val="20"/>
                <w:szCs w:val="20"/>
              </w:rPr>
              <w:t>0,009</w:t>
            </w:r>
          </w:p>
        </w:tc>
        <w:tc>
          <w:tcPr>
            <w:tcW w:w="779" w:type="dxa"/>
            <w:shd w:val="clear" w:color="auto" w:fill="auto"/>
            <w:vAlign w:val="center"/>
            <w:hideMark/>
          </w:tcPr>
          <w:p w14:paraId="398B23F2" w14:textId="77777777" w:rsidR="00C90BF9" w:rsidRPr="003A0D64" w:rsidRDefault="00C90BF9" w:rsidP="00E5658D">
            <w:pPr>
              <w:jc w:val="center"/>
              <w:rPr>
                <w:sz w:val="20"/>
                <w:szCs w:val="20"/>
              </w:rPr>
            </w:pPr>
            <w:r w:rsidRPr="003A0D64">
              <w:rPr>
                <w:sz w:val="20"/>
                <w:szCs w:val="20"/>
              </w:rPr>
              <w:t>0,009</w:t>
            </w:r>
          </w:p>
        </w:tc>
        <w:tc>
          <w:tcPr>
            <w:tcW w:w="779" w:type="dxa"/>
            <w:shd w:val="clear" w:color="auto" w:fill="auto"/>
            <w:vAlign w:val="center"/>
            <w:hideMark/>
          </w:tcPr>
          <w:p w14:paraId="29EEDC3F" w14:textId="77777777" w:rsidR="00C90BF9" w:rsidRPr="003A0D64" w:rsidRDefault="00C90BF9" w:rsidP="00E5658D">
            <w:pPr>
              <w:jc w:val="center"/>
              <w:rPr>
                <w:sz w:val="20"/>
                <w:szCs w:val="20"/>
              </w:rPr>
            </w:pPr>
            <w:r w:rsidRPr="003A0D64">
              <w:rPr>
                <w:sz w:val="20"/>
                <w:szCs w:val="20"/>
              </w:rPr>
              <w:t>0,009</w:t>
            </w:r>
          </w:p>
        </w:tc>
        <w:tc>
          <w:tcPr>
            <w:tcW w:w="780" w:type="dxa"/>
            <w:shd w:val="clear" w:color="auto" w:fill="auto"/>
            <w:vAlign w:val="center"/>
            <w:hideMark/>
          </w:tcPr>
          <w:p w14:paraId="4B8434DA" w14:textId="77777777" w:rsidR="00C90BF9" w:rsidRPr="003A0D64" w:rsidRDefault="00C90BF9" w:rsidP="00E5658D">
            <w:pPr>
              <w:jc w:val="center"/>
              <w:rPr>
                <w:sz w:val="20"/>
                <w:szCs w:val="20"/>
              </w:rPr>
            </w:pPr>
            <w:r w:rsidRPr="003A0D64">
              <w:rPr>
                <w:sz w:val="20"/>
                <w:szCs w:val="20"/>
              </w:rPr>
              <w:t>0,009</w:t>
            </w:r>
          </w:p>
        </w:tc>
        <w:tc>
          <w:tcPr>
            <w:tcW w:w="780" w:type="dxa"/>
            <w:shd w:val="clear" w:color="auto" w:fill="auto"/>
            <w:vAlign w:val="center"/>
            <w:hideMark/>
          </w:tcPr>
          <w:p w14:paraId="29EC727A" w14:textId="77777777" w:rsidR="00C90BF9" w:rsidRPr="003A0D64" w:rsidRDefault="00C90BF9" w:rsidP="00E5658D">
            <w:pPr>
              <w:jc w:val="center"/>
              <w:rPr>
                <w:sz w:val="20"/>
                <w:szCs w:val="20"/>
              </w:rPr>
            </w:pPr>
            <w:r w:rsidRPr="003A0D64">
              <w:rPr>
                <w:sz w:val="20"/>
                <w:szCs w:val="20"/>
              </w:rPr>
              <w:t>0,009</w:t>
            </w:r>
          </w:p>
        </w:tc>
        <w:tc>
          <w:tcPr>
            <w:tcW w:w="780" w:type="dxa"/>
            <w:shd w:val="clear" w:color="auto" w:fill="auto"/>
            <w:vAlign w:val="center"/>
            <w:hideMark/>
          </w:tcPr>
          <w:p w14:paraId="6EF07FA5" w14:textId="77777777" w:rsidR="00C90BF9" w:rsidRPr="003A0D64" w:rsidRDefault="00C90BF9" w:rsidP="00E5658D">
            <w:pPr>
              <w:jc w:val="center"/>
              <w:rPr>
                <w:sz w:val="20"/>
                <w:szCs w:val="20"/>
              </w:rPr>
            </w:pPr>
            <w:r w:rsidRPr="003A0D64">
              <w:rPr>
                <w:sz w:val="20"/>
                <w:szCs w:val="20"/>
              </w:rPr>
              <w:t>0,009</w:t>
            </w:r>
          </w:p>
        </w:tc>
        <w:tc>
          <w:tcPr>
            <w:tcW w:w="780" w:type="dxa"/>
            <w:shd w:val="clear" w:color="auto" w:fill="auto"/>
            <w:vAlign w:val="center"/>
            <w:hideMark/>
          </w:tcPr>
          <w:p w14:paraId="1B5DC82B" w14:textId="77777777" w:rsidR="00C90BF9" w:rsidRPr="003A0D64" w:rsidRDefault="00C90BF9" w:rsidP="00E5658D">
            <w:pPr>
              <w:jc w:val="center"/>
              <w:rPr>
                <w:sz w:val="20"/>
                <w:szCs w:val="20"/>
              </w:rPr>
            </w:pPr>
            <w:r w:rsidRPr="003A0D64">
              <w:rPr>
                <w:sz w:val="20"/>
                <w:szCs w:val="20"/>
              </w:rPr>
              <w:t>0,009</w:t>
            </w:r>
          </w:p>
        </w:tc>
        <w:tc>
          <w:tcPr>
            <w:tcW w:w="780" w:type="dxa"/>
            <w:shd w:val="clear" w:color="auto" w:fill="auto"/>
            <w:vAlign w:val="center"/>
            <w:hideMark/>
          </w:tcPr>
          <w:p w14:paraId="77D4CA65" w14:textId="77777777" w:rsidR="00C90BF9" w:rsidRPr="003A0D64" w:rsidRDefault="00C90BF9" w:rsidP="00E5658D">
            <w:pPr>
              <w:jc w:val="center"/>
              <w:rPr>
                <w:sz w:val="20"/>
                <w:szCs w:val="20"/>
              </w:rPr>
            </w:pPr>
            <w:r w:rsidRPr="003A0D64">
              <w:rPr>
                <w:sz w:val="20"/>
                <w:szCs w:val="20"/>
              </w:rPr>
              <w:t>0,009</w:t>
            </w:r>
          </w:p>
        </w:tc>
        <w:tc>
          <w:tcPr>
            <w:tcW w:w="780" w:type="dxa"/>
            <w:shd w:val="clear" w:color="auto" w:fill="auto"/>
            <w:vAlign w:val="center"/>
            <w:hideMark/>
          </w:tcPr>
          <w:p w14:paraId="39658E69" w14:textId="77777777" w:rsidR="00C90BF9" w:rsidRPr="003A0D64" w:rsidRDefault="00C90BF9" w:rsidP="00E5658D">
            <w:pPr>
              <w:jc w:val="center"/>
              <w:rPr>
                <w:sz w:val="20"/>
                <w:szCs w:val="20"/>
              </w:rPr>
            </w:pPr>
            <w:r w:rsidRPr="003A0D64">
              <w:rPr>
                <w:sz w:val="20"/>
                <w:szCs w:val="20"/>
              </w:rPr>
              <w:t>0,009</w:t>
            </w:r>
          </w:p>
        </w:tc>
        <w:tc>
          <w:tcPr>
            <w:tcW w:w="777" w:type="dxa"/>
            <w:shd w:val="clear" w:color="auto" w:fill="auto"/>
            <w:vAlign w:val="center"/>
            <w:hideMark/>
          </w:tcPr>
          <w:p w14:paraId="08152698" w14:textId="77777777" w:rsidR="00C90BF9" w:rsidRPr="003A0D64" w:rsidRDefault="00C90BF9" w:rsidP="00E5658D">
            <w:pPr>
              <w:jc w:val="center"/>
              <w:rPr>
                <w:sz w:val="20"/>
                <w:szCs w:val="20"/>
              </w:rPr>
            </w:pPr>
            <w:r w:rsidRPr="003A0D64">
              <w:rPr>
                <w:sz w:val="20"/>
                <w:szCs w:val="20"/>
              </w:rPr>
              <w:t>0,009</w:t>
            </w:r>
          </w:p>
        </w:tc>
      </w:tr>
      <w:tr w:rsidR="003A0D64" w:rsidRPr="003A0D64" w14:paraId="1AEBFB8A" w14:textId="77777777" w:rsidTr="00E5658D">
        <w:trPr>
          <w:trHeight w:val="23"/>
          <w:jc w:val="center"/>
        </w:trPr>
        <w:tc>
          <w:tcPr>
            <w:tcW w:w="3837" w:type="dxa"/>
            <w:shd w:val="clear" w:color="auto" w:fill="auto"/>
            <w:vAlign w:val="center"/>
            <w:hideMark/>
          </w:tcPr>
          <w:p w14:paraId="0923599C" w14:textId="77777777" w:rsidR="00C90BF9" w:rsidRPr="003A0D64" w:rsidRDefault="00C90BF9" w:rsidP="00E5658D">
            <w:pPr>
              <w:rPr>
                <w:sz w:val="20"/>
                <w:szCs w:val="20"/>
              </w:rPr>
            </w:pPr>
            <w:r w:rsidRPr="003A0D64">
              <w:rPr>
                <w:sz w:val="20"/>
                <w:szCs w:val="20"/>
              </w:rPr>
              <w:t>нормативные утечки теплоносителя</w:t>
            </w:r>
          </w:p>
        </w:tc>
        <w:tc>
          <w:tcPr>
            <w:tcW w:w="598" w:type="dxa"/>
            <w:shd w:val="clear" w:color="auto" w:fill="auto"/>
            <w:vAlign w:val="center"/>
            <w:hideMark/>
          </w:tcPr>
          <w:p w14:paraId="2C3168ED" w14:textId="77777777" w:rsidR="00C90BF9" w:rsidRPr="003A0D64" w:rsidRDefault="00C90BF9" w:rsidP="00E5658D">
            <w:pPr>
              <w:jc w:val="center"/>
              <w:rPr>
                <w:sz w:val="20"/>
                <w:szCs w:val="20"/>
              </w:rPr>
            </w:pPr>
            <w:r w:rsidRPr="003A0D64">
              <w:rPr>
                <w:sz w:val="20"/>
                <w:szCs w:val="20"/>
              </w:rPr>
              <w:t>т/ч</w:t>
            </w:r>
          </w:p>
        </w:tc>
        <w:tc>
          <w:tcPr>
            <w:tcW w:w="776" w:type="dxa"/>
            <w:shd w:val="clear" w:color="auto" w:fill="auto"/>
            <w:vAlign w:val="center"/>
            <w:hideMark/>
          </w:tcPr>
          <w:p w14:paraId="7E9308DC" w14:textId="77777777" w:rsidR="00C90BF9" w:rsidRPr="003A0D64" w:rsidRDefault="00C90BF9" w:rsidP="00E5658D">
            <w:pPr>
              <w:jc w:val="center"/>
              <w:rPr>
                <w:sz w:val="20"/>
                <w:szCs w:val="20"/>
              </w:rPr>
            </w:pPr>
            <w:r w:rsidRPr="003A0D64">
              <w:rPr>
                <w:sz w:val="20"/>
                <w:szCs w:val="20"/>
              </w:rPr>
              <w:t>0,009</w:t>
            </w:r>
          </w:p>
        </w:tc>
        <w:tc>
          <w:tcPr>
            <w:tcW w:w="776" w:type="dxa"/>
            <w:shd w:val="clear" w:color="auto" w:fill="auto"/>
            <w:vAlign w:val="center"/>
            <w:hideMark/>
          </w:tcPr>
          <w:p w14:paraId="69C7EC09" w14:textId="77777777" w:rsidR="00C90BF9" w:rsidRPr="003A0D64" w:rsidRDefault="00C90BF9" w:rsidP="00E5658D">
            <w:pPr>
              <w:jc w:val="center"/>
              <w:rPr>
                <w:sz w:val="20"/>
                <w:szCs w:val="20"/>
              </w:rPr>
            </w:pPr>
            <w:r w:rsidRPr="003A0D64">
              <w:rPr>
                <w:sz w:val="20"/>
                <w:szCs w:val="20"/>
              </w:rPr>
              <w:t>0,009</w:t>
            </w:r>
          </w:p>
        </w:tc>
        <w:tc>
          <w:tcPr>
            <w:tcW w:w="779" w:type="dxa"/>
            <w:shd w:val="clear" w:color="auto" w:fill="auto"/>
            <w:vAlign w:val="center"/>
            <w:hideMark/>
          </w:tcPr>
          <w:p w14:paraId="35B708E3" w14:textId="77777777" w:rsidR="00C90BF9" w:rsidRPr="003A0D64" w:rsidRDefault="00C90BF9" w:rsidP="00E5658D">
            <w:pPr>
              <w:jc w:val="center"/>
              <w:rPr>
                <w:sz w:val="20"/>
                <w:szCs w:val="20"/>
              </w:rPr>
            </w:pPr>
            <w:r w:rsidRPr="003A0D64">
              <w:rPr>
                <w:sz w:val="20"/>
                <w:szCs w:val="20"/>
              </w:rPr>
              <w:t>0,009</w:t>
            </w:r>
          </w:p>
        </w:tc>
        <w:tc>
          <w:tcPr>
            <w:tcW w:w="779" w:type="dxa"/>
            <w:shd w:val="clear" w:color="auto" w:fill="auto"/>
            <w:vAlign w:val="center"/>
            <w:hideMark/>
          </w:tcPr>
          <w:p w14:paraId="49DCAA5B" w14:textId="77777777" w:rsidR="00C90BF9" w:rsidRPr="003A0D64" w:rsidRDefault="00C90BF9" w:rsidP="00E5658D">
            <w:pPr>
              <w:jc w:val="center"/>
              <w:rPr>
                <w:sz w:val="20"/>
                <w:szCs w:val="20"/>
              </w:rPr>
            </w:pPr>
            <w:r w:rsidRPr="003A0D64">
              <w:rPr>
                <w:sz w:val="20"/>
                <w:szCs w:val="20"/>
              </w:rPr>
              <w:t>0,009</w:t>
            </w:r>
          </w:p>
        </w:tc>
        <w:tc>
          <w:tcPr>
            <w:tcW w:w="779" w:type="dxa"/>
            <w:shd w:val="clear" w:color="auto" w:fill="auto"/>
            <w:vAlign w:val="center"/>
            <w:hideMark/>
          </w:tcPr>
          <w:p w14:paraId="3180403F" w14:textId="77777777" w:rsidR="00C90BF9" w:rsidRPr="003A0D64" w:rsidRDefault="00C90BF9" w:rsidP="00E5658D">
            <w:pPr>
              <w:jc w:val="center"/>
              <w:rPr>
                <w:sz w:val="20"/>
                <w:szCs w:val="20"/>
              </w:rPr>
            </w:pPr>
            <w:r w:rsidRPr="003A0D64">
              <w:rPr>
                <w:sz w:val="20"/>
                <w:szCs w:val="20"/>
              </w:rPr>
              <w:t>0,009</w:t>
            </w:r>
          </w:p>
        </w:tc>
        <w:tc>
          <w:tcPr>
            <w:tcW w:w="779" w:type="dxa"/>
            <w:shd w:val="clear" w:color="auto" w:fill="auto"/>
            <w:vAlign w:val="center"/>
            <w:hideMark/>
          </w:tcPr>
          <w:p w14:paraId="202D8CE7" w14:textId="77777777" w:rsidR="00C90BF9" w:rsidRPr="003A0D64" w:rsidRDefault="00C90BF9" w:rsidP="00E5658D">
            <w:pPr>
              <w:jc w:val="center"/>
              <w:rPr>
                <w:sz w:val="20"/>
                <w:szCs w:val="20"/>
              </w:rPr>
            </w:pPr>
            <w:r w:rsidRPr="003A0D64">
              <w:rPr>
                <w:sz w:val="20"/>
                <w:szCs w:val="20"/>
              </w:rPr>
              <w:t>0,009</w:t>
            </w:r>
          </w:p>
        </w:tc>
        <w:tc>
          <w:tcPr>
            <w:tcW w:w="780" w:type="dxa"/>
            <w:shd w:val="clear" w:color="auto" w:fill="auto"/>
            <w:vAlign w:val="center"/>
            <w:hideMark/>
          </w:tcPr>
          <w:p w14:paraId="0E832F7F" w14:textId="77777777" w:rsidR="00C90BF9" w:rsidRPr="003A0D64" w:rsidRDefault="00C90BF9" w:rsidP="00E5658D">
            <w:pPr>
              <w:jc w:val="center"/>
              <w:rPr>
                <w:sz w:val="20"/>
                <w:szCs w:val="20"/>
              </w:rPr>
            </w:pPr>
            <w:r w:rsidRPr="003A0D64">
              <w:rPr>
                <w:sz w:val="20"/>
                <w:szCs w:val="20"/>
              </w:rPr>
              <w:t>0,009</w:t>
            </w:r>
          </w:p>
        </w:tc>
        <w:tc>
          <w:tcPr>
            <w:tcW w:w="780" w:type="dxa"/>
            <w:shd w:val="clear" w:color="auto" w:fill="auto"/>
            <w:vAlign w:val="center"/>
            <w:hideMark/>
          </w:tcPr>
          <w:p w14:paraId="59C1C9BE" w14:textId="77777777" w:rsidR="00C90BF9" w:rsidRPr="003A0D64" w:rsidRDefault="00C90BF9" w:rsidP="00E5658D">
            <w:pPr>
              <w:jc w:val="center"/>
              <w:rPr>
                <w:sz w:val="20"/>
                <w:szCs w:val="20"/>
              </w:rPr>
            </w:pPr>
            <w:r w:rsidRPr="003A0D64">
              <w:rPr>
                <w:sz w:val="20"/>
                <w:szCs w:val="20"/>
              </w:rPr>
              <w:t>0,009</w:t>
            </w:r>
          </w:p>
        </w:tc>
        <w:tc>
          <w:tcPr>
            <w:tcW w:w="780" w:type="dxa"/>
            <w:shd w:val="clear" w:color="auto" w:fill="auto"/>
            <w:vAlign w:val="center"/>
            <w:hideMark/>
          </w:tcPr>
          <w:p w14:paraId="7A65571C" w14:textId="77777777" w:rsidR="00C90BF9" w:rsidRPr="003A0D64" w:rsidRDefault="00C90BF9" w:rsidP="00E5658D">
            <w:pPr>
              <w:jc w:val="center"/>
              <w:rPr>
                <w:sz w:val="20"/>
                <w:szCs w:val="20"/>
              </w:rPr>
            </w:pPr>
            <w:r w:rsidRPr="003A0D64">
              <w:rPr>
                <w:sz w:val="20"/>
                <w:szCs w:val="20"/>
              </w:rPr>
              <w:t>0,009</w:t>
            </w:r>
          </w:p>
        </w:tc>
        <w:tc>
          <w:tcPr>
            <w:tcW w:w="780" w:type="dxa"/>
            <w:shd w:val="clear" w:color="auto" w:fill="auto"/>
            <w:vAlign w:val="center"/>
            <w:hideMark/>
          </w:tcPr>
          <w:p w14:paraId="1CCBCC41" w14:textId="77777777" w:rsidR="00C90BF9" w:rsidRPr="003A0D64" w:rsidRDefault="00C90BF9" w:rsidP="00E5658D">
            <w:pPr>
              <w:jc w:val="center"/>
              <w:rPr>
                <w:sz w:val="20"/>
                <w:szCs w:val="20"/>
              </w:rPr>
            </w:pPr>
            <w:r w:rsidRPr="003A0D64">
              <w:rPr>
                <w:sz w:val="20"/>
                <w:szCs w:val="20"/>
              </w:rPr>
              <w:t>0,009</w:t>
            </w:r>
          </w:p>
        </w:tc>
        <w:tc>
          <w:tcPr>
            <w:tcW w:w="780" w:type="dxa"/>
            <w:shd w:val="clear" w:color="auto" w:fill="auto"/>
            <w:vAlign w:val="center"/>
            <w:hideMark/>
          </w:tcPr>
          <w:p w14:paraId="51678F7C" w14:textId="77777777" w:rsidR="00C90BF9" w:rsidRPr="003A0D64" w:rsidRDefault="00C90BF9" w:rsidP="00E5658D">
            <w:pPr>
              <w:jc w:val="center"/>
              <w:rPr>
                <w:sz w:val="20"/>
                <w:szCs w:val="20"/>
              </w:rPr>
            </w:pPr>
            <w:r w:rsidRPr="003A0D64">
              <w:rPr>
                <w:sz w:val="20"/>
                <w:szCs w:val="20"/>
              </w:rPr>
              <w:t>0,009</w:t>
            </w:r>
          </w:p>
        </w:tc>
        <w:tc>
          <w:tcPr>
            <w:tcW w:w="780" w:type="dxa"/>
            <w:shd w:val="clear" w:color="auto" w:fill="auto"/>
            <w:vAlign w:val="center"/>
            <w:hideMark/>
          </w:tcPr>
          <w:p w14:paraId="0CF878E4" w14:textId="77777777" w:rsidR="00C90BF9" w:rsidRPr="003A0D64" w:rsidRDefault="00C90BF9" w:rsidP="00E5658D">
            <w:pPr>
              <w:jc w:val="center"/>
              <w:rPr>
                <w:sz w:val="20"/>
                <w:szCs w:val="20"/>
              </w:rPr>
            </w:pPr>
            <w:r w:rsidRPr="003A0D64">
              <w:rPr>
                <w:sz w:val="20"/>
                <w:szCs w:val="20"/>
              </w:rPr>
              <w:t>0,009</w:t>
            </w:r>
          </w:p>
        </w:tc>
        <w:tc>
          <w:tcPr>
            <w:tcW w:w="777" w:type="dxa"/>
            <w:shd w:val="clear" w:color="auto" w:fill="auto"/>
            <w:vAlign w:val="center"/>
            <w:hideMark/>
          </w:tcPr>
          <w:p w14:paraId="33428B6F" w14:textId="77777777" w:rsidR="00C90BF9" w:rsidRPr="003A0D64" w:rsidRDefault="00C90BF9" w:rsidP="00E5658D">
            <w:pPr>
              <w:jc w:val="center"/>
              <w:rPr>
                <w:sz w:val="20"/>
                <w:szCs w:val="20"/>
              </w:rPr>
            </w:pPr>
            <w:r w:rsidRPr="003A0D64">
              <w:rPr>
                <w:sz w:val="20"/>
                <w:szCs w:val="20"/>
              </w:rPr>
              <w:t>0,009</w:t>
            </w:r>
          </w:p>
        </w:tc>
      </w:tr>
      <w:tr w:rsidR="003A0D64" w:rsidRPr="003A0D64" w14:paraId="0AE132A6" w14:textId="77777777" w:rsidTr="00E5658D">
        <w:trPr>
          <w:trHeight w:val="23"/>
          <w:jc w:val="center"/>
        </w:trPr>
        <w:tc>
          <w:tcPr>
            <w:tcW w:w="3837" w:type="dxa"/>
            <w:shd w:val="clear" w:color="auto" w:fill="auto"/>
            <w:vAlign w:val="center"/>
            <w:hideMark/>
          </w:tcPr>
          <w:p w14:paraId="6A1DAB48" w14:textId="77777777" w:rsidR="00C90BF9" w:rsidRPr="003A0D64" w:rsidRDefault="00C90BF9" w:rsidP="00E5658D">
            <w:pPr>
              <w:rPr>
                <w:sz w:val="20"/>
                <w:szCs w:val="20"/>
              </w:rPr>
            </w:pPr>
            <w:r w:rsidRPr="003A0D64">
              <w:rPr>
                <w:sz w:val="20"/>
                <w:szCs w:val="20"/>
              </w:rPr>
              <w:t>сверхнормативные утечки теплоносителя</w:t>
            </w:r>
          </w:p>
        </w:tc>
        <w:tc>
          <w:tcPr>
            <w:tcW w:w="598" w:type="dxa"/>
            <w:shd w:val="clear" w:color="auto" w:fill="auto"/>
            <w:vAlign w:val="center"/>
            <w:hideMark/>
          </w:tcPr>
          <w:p w14:paraId="0F40D44F" w14:textId="77777777" w:rsidR="00C90BF9" w:rsidRPr="003A0D64" w:rsidRDefault="00C90BF9" w:rsidP="00E5658D">
            <w:pPr>
              <w:jc w:val="center"/>
              <w:rPr>
                <w:sz w:val="20"/>
                <w:szCs w:val="20"/>
              </w:rPr>
            </w:pPr>
            <w:r w:rsidRPr="003A0D64">
              <w:rPr>
                <w:sz w:val="20"/>
                <w:szCs w:val="20"/>
              </w:rPr>
              <w:t>т/ч</w:t>
            </w:r>
          </w:p>
        </w:tc>
        <w:tc>
          <w:tcPr>
            <w:tcW w:w="776" w:type="dxa"/>
            <w:shd w:val="clear" w:color="auto" w:fill="auto"/>
            <w:vAlign w:val="center"/>
            <w:hideMark/>
          </w:tcPr>
          <w:p w14:paraId="451D846F" w14:textId="77777777" w:rsidR="00C90BF9" w:rsidRPr="003A0D64" w:rsidRDefault="00C90BF9" w:rsidP="00E5658D">
            <w:pPr>
              <w:jc w:val="center"/>
              <w:rPr>
                <w:sz w:val="20"/>
                <w:szCs w:val="20"/>
              </w:rPr>
            </w:pPr>
            <w:r w:rsidRPr="003A0D64">
              <w:rPr>
                <w:sz w:val="20"/>
                <w:szCs w:val="20"/>
              </w:rPr>
              <w:t>0,000</w:t>
            </w:r>
          </w:p>
        </w:tc>
        <w:tc>
          <w:tcPr>
            <w:tcW w:w="776" w:type="dxa"/>
            <w:shd w:val="clear" w:color="auto" w:fill="auto"/>
            <w:vAlign w:val="center"/>
            <w:hideMark/>
          </w:tcPr>
          <w:p w14:paraId="186E76D6" w14:textId="77777777" w:rsidR="00C90BF9" w:rsidRPr="003A0D64" w:rsidRDefault="00C90BF9" w:rsidP="00E5658D">
            <w:pPr>
              <w:jc w:val="center"/>
              <w:rPr>
                <w:sz w:val="20"/>
                <w:szCs w:val="20"/>
              </w:rPr>
            </w:pPr>
            <w:r w:rsidRPr="003A0D64">
              <w:rPr>
                <w:sz w:val="20"/>
                <w:szCs w:val="20"/>
              </w:rPr>
              <w:t>0,000</w:t>
            </w:r>
          </w:p>
        </w:tc>
        <w:tc>
          <w:tcPr>
            <w:tcW w:w="779" w:type="dxa"/>
            <w:shd w:val="clear" w:color="auto" w:fill="auto"/>
            <w:vAlign w:val="center"/>
            <w:hideMark/>
          </w:tcPr>
          <w:p w14:paraId="60D1A16B" w14:textId="77777777" w:rsidR="00C90BF9" w:rsidRPr="003A0D64" w:rsidRDefault="00C90BF9" w:rsidP="00E5658D">
            <w:pPr>
              <w:jc w:val="center"/>
              <w:rPr>
                <w:sz w:val="20"/>
                <w:szCs w:val="20"/>
              </w:rPr>
            </w:pPr>
            <w:r w:rsidRPr="003A0D64">
              <w:rPr>
                <w:sz w:val="20"/>
                <w:szCs w:val="20"/>
              </w:rPr>
              <w:t>0,000</w:t>
            </w:r>
          </w:p>
        </w:tc>
        <w:tc>
          <w:tcPr>
            <w:tcW w:w="779" w:type="dxa"/>
            <w:shd w:val="clear" w:color="auto" w:fill="auto"/>
            <w:vAlign w:val="center"/>
            <w:hideMark/>
          </w:tcPr>
          <w:p w14:paraId="652A701E" w14:textId="77777777" w:rsidR="00C90BF9" w:rsidRPr="003A0D64" w:rsidRDefault="00C90BF9" w:rsidP="00E5658D">
            <w:pPr>
              <w:jc w:val="center"/>
              <w:rPr>
                <w:sz w:val="20"/>
                <w:szCs w:val="20"/>
              </w:rPr>
            </w:pPr>
            <w:r w:rsidRPr="003A0D64">
              <w:rPr>
                <w:sz w:val="20"/>
                <w:szCs w:val="20"/>
              </w:rPr>
              <w:t>0,000</w:t>
            </w:r>
          </w:p>
        </w:tc>
        <w:tc>
          <w:tcPr>
            <w:tcW w:w="779" w:type="dxa"/>
            <w:shd w:val="clear" w:color="auto" w:fill="auto"/>
            <w:vAlign w:val="center"/>
            <w:hideMark/>
          </w:tcPr>
          <w:p w14:paraId="281C1E78" w14:textId="77777777" w:rsidR="00C90BF9" w:rsidRPr="003A0D64" w:rsidRDefault="00C90BF9" w:rsidP="00E5658D">
            <w:pPr>
              <w:jc w:val="center"/>
              <w:rPr>
                <w:sz w:val="20"/>
                <w:szCs w:val="20"/>
              </w:rPr>
            </w:pPr>
            <w:r w:rsidRPr="003A0D64">
              <w:rPr>
                <w:sz w:val="20"/>
                <w:szCs w:val="20"/>
              </w:rPr>
              <w:t>0,000</w:t>
            </w:r>
          </w:p>
        </w:tc>
        <w:tc>
          <w:tcPr>
            <w:tcW w:w="779" w:type="dxa"/>
            <w:shd w:val="clear" w:color="auto" w:fill="auto"/>
            <w:vAlign w:val="center"/>
            <w:hideMark/>
          </w:tcPr>
          <w:p w14:paraId="59C9A6D4" w14:textId="77777777" w:rsidR="00C90BF9" w:rsidRPr="003A0D64" w:rsidRDefault="00C90BF9" w:rsidP="00E5658D">
            <w:pPr>
              <w:jc w:val="center"/>
              <w:rPr>
                <w:sz w:val="20"/>
                <w:szCs w:val="20"/>
              </w:rPr>
            </w:pPr>
            <w:r w:rsidRPr="003A0D64">
              <w:rPr>
                <w:sz w:val="20"/>
                <w:szCs w:val="20"/>
              </w:rPr>
              <w:t>0,000</w:t>
            </w:r>
          </w:p>
        </w:tc>
        <w:tc>
          <w:tcPr>
            <w:tcW w:w="780" w:type="dxa"/>
            <w:shd w:val="clear" w:color="auto" w:fill="auto"/>
            <w:vAlign w:val="center"/>
            <w:hideMark/>
          </w:tcPr>
          <w:p w14:paraId="2811E690" w14:textId="77777777" w:rsidR="00C90BF9" w:rsidRPr="003A0D64" w:rsidRDefault="00C90BF9" w:rsidP="00E5658D">
            <w:pPr>
              <w:jc w:val="center"/>
              <w:rPr>
                <w:sz w:val="20"/>
                <w:szCs w:val="20"/>
              </w:rPr>
            </w:pPr>
            <w:r w:rsidRPr="003A0D64">
              <w:rPr>
                <w:sz w:val="20"/>
                <w:szCs w:val="20"/>
              </w:rPr>
              <w:t>0,000</w:t>
            </w:r>
          </w:p>
        </w:tc>
        <w:tc>
          <w:tcPr>
            <w:tcW w:w="780" w:type="dxa"/>
            <w:shd w:val="clear" w:color="auto" w:fill="auto"/>
            <w:vAlign w:val="center"/>
            <w:hideMark/>
          </w:tcPr>
          <w:p w14:paraId="51C6EA18" w14:textId="77777777" w:rsidR="00C90BF9" w:rsidRPr="003A0D64" w:rsidRDefault="00C90BF9" w:rsidP="00E5658D">
            <w:pPr>
              <w:jc w:val="center"/>
              <w:rPr>
                <w:sz w:val="20"/>
                <w:szCs w:val="20"/>
              </w:rPr>
            </w:pPr>
            <w:r w:rsidRPr="003A0D64">
              <w:rPr>
                <w:sz w:val="20"/>
                <w:szCs w:val="20"/>
              </w:rPr>
              <w:t>0,000</w:t>
            </w:r>
          </w:p>
        </w:tc>
        <w:tc>
          <w:tcPr>
            <w:tcW w:w="780" w:type="dxa"/>
            <w:shd w:val="clear" w:color="auto" w:fill="auto"/>
            <w:vAlign w:val="center"/>
            <w:hideMark/>
          </w:tcPr>
          <w:p w14:paraId="570F7502" w14:textId="77777777" w:rsidR="00C90BF9" w:rsidRPr="003A0D64" w:rsidRDefault="00C90BF9" w:rsidP="00E5658D">
            <w:pPr>
              <w:jc w:val="center"/>
              <w:rPr>
                <w:sz w:val="20"/>
                <w:szCs w:val="20"/>
              </w:rPr>
            </w:pPr>
            <w:r w:rsidRPr="003A0D64">
              <w:rPr>
                <w:sz w:val="20"/>
                <w:szCs w:val="20"/>
              </w:rPr>
              <w:t>0,000</w:t>
            </w:r>
          </w:p>
        </w:tc>
        <w:tc>
          <w:tcPr>
            <w:tcW w:w="780" w:type="dxa"/>
            <w:shd w:val="clear" w:color="auto" w:fill="auto"/>
            <w:vAlign w:val="center"/>
            <w:hideMark/>
          </w:tcPr>
          <w:p w14:paraId="0708A2D9" w14:textId="77777777" w:rsidR="00C90BF9" w:rsidRPr="003A0D64" w:rsidRDefault="00C90BF9" w:rsidP="00E5658D">
            <w:pPr>
              <w:jc w:val="center"/>
              <w:rPr>
                <w:sz w:val="20"/>
                <w:szCs w:val="20"/>
              </w:rPr>
            </w:pPr>
            <w:r w:rsidRPr="003A0D64">
              <w:rPr>
                <w:sz w:val="20"/>
                <w:szCs w:val="20"/>
              </w:rPr>
              <w:t>0,000</w:t>
            </w:r>
          </w:p>
        </w:tc>
        <w:tc>
          <w:tcPr>
            <w:tcW w:w="780" w:type="dxa"/>
            <w:shd w:val="clear" w:color="auto" w:fill="auto"/>
            <w:vAlign w:val="center"/>
            <w:hideMark/>
          </w:tcPr>
          <w:p w14:paraId="715C1F7E" w14:textId="77777777" w:rsidR="00C90BF9" w:rsidRPr="003A0D64" w:rsidRDefault="00C90BF9" w:rsidP="00E5658D">
            <w:pPr>
              <w:jc w:val="center"/>
              <w:rPr>
                <w:sz w:val="20"/>
                <w:szCs w:val="20"/>
              </w:rPr>
            </w:pPr>
            <w:r w:rsidRPr="003A0D64">
              <w:rPr>
                <w:sz w:val="20"/>
                <w:szCs w:val="20"/>
              </w:rPr>
              <w:t>0,000</w:t>
            </w:r>
          </w:p>
        </w:tc>
        <w:tc>
          <w:tcPr>
            <w:tcW w:w="780" w:type="dxa"/>
            <w:shd w:val="clear" w:color="auto" w:fill="auto"/>
            <w:vAlign w:val="center"/>
            <w:hideMark/>
          </w:tcPr>
          <w:p w14:paraId="76311B9B" w14:textId="77777777" w:rsidR="00C90BF9" w:rsidRPr="003A0D64" w:rsidRDefault="00C90BF9" w:rsidP="00E5658D">
            <w:pPr>
              <w:jc w:val="center"/>
              <w:rPr>
                <w:sz w:val="20"/>
                <w:szCs w:val="20"/>
              </w:rPr>
            </w:pPr>
            <w:r w:rsidRPr="003A0D64">
              <w:rPr>
                <w:sz w:val="20"/>
                <w:szCs w:val="20"/>
              </w:rPr>
              <w:t>0,000</w:t>
            </w:r>
          </w:p>
        </w:tc>
        <w:tc>
          <w:tcPr>
            <w:tcW w:w="777" w:type="dxa"/>
            <w:shd w:val="clear" w:color="auto" w:fill="auto"/>
            <w:vAlign w:val="center"/>
            <w:hideMark/>
          </w:tcPr>
          <w:p w14:paraId="54FD0CCF" w14:textId="77777777" w:rsidR="00C90BF9" w:rsidRPr="003A0D64" w:rsidRDefault="00C90BF9" w:rsidP="00E5658D">
            <w:pPr>
              <w:jc w:val="center"/>
              <w:rPr>
                <w:sz w:val="20"/>
                <w:szCs w:val="20"/>
              </w:rPr>
            </w:pPr>
            <w:r w:rsidRPr="003A0D64">
              <w:rPr>
                <w:sz w:val="20"/>
                <w:szCs w:val="20"/>
              </w:rPr>
              <w:t>0,000</w:t>
            </w:r>
          </w:p>
        </w:tc>
      </w:tr>
      <w:tr w:rsidR="003A0D64" w:rsidRPr="003A0D64" w14:paraId="727524F0" w14:textId="77777777" w:rsidTr="00E5658D">
        <w:trPr>
          <w:trHeight w:val="23"/>
          <w:jc w:val="center"/>
        </w:trPr>
        <w:tc>
          <w:tcPr>
            <w:tcW w:w="3837" w:type="dxa"/>
            <w:shd w:val="clear" w:color="auto" w:fill="auto"/>
            <w:vAlign w:val="center"/>
            <w:hideMark/>
          </w:tcPr>
          <w:p w14:paraId="7C60CEC9" w14:textId="77777777" w:rsidR="00C90BF9" w:rsidRPr="003A0D64" w:rsidRDefault="00C90BF9" w:rsidP="00E5658D">
            <w:pPr>
              <w:rPr>
                <w:sz w:val="20"/>
                <w:szCs w:val="20"/>
              </w:rPr>
            </w:pPr>
            <w:r w:rsidRPr="003A0D64">
              <w:rPr>
                <w:sz w:val="20"/>
                <w:szCs w:val="20"/>
              </w:rPr>
              <w:t>Отпуск теплоносителя из тепловых сетей на цели ГВС</w:t>
            </w:r>
          </w:p>
        </w:tc>
        <w:tc>
          <w:tcPr>
            <w:tcW w:w="598" w:type="dxa"/>
            <w:shd w:val="clear" w:color="auto" w:fill="auto"/>
            <w:vAlign w:val="center"/>
            <w:hideMark/>
          </w:tcPr>
          <w:p w14:paraId="28E9F5F9" w14:textId="77777777" w:rsidR="00C90BF9" w:rsidRPr="003A0D64" w:rsidRDefault="00C90BF9" w:rsidP="00E5658D">
            <w:pPr>
              <w:jc w:val="center"/>
              <w:rPr>
                <w:sz w:val="20"/>
                <w:szCs w:val="20"/>
              </w:rPr>
            </w:pPr>
            <w:r w:rsidRPr="003A0D64">
              <w:rPr>
                <w:sz w:val="20"/>
                <w:szCs w:val="20"/>
              </w:rPr>
              <w:t>т/ч</w:t>
            </w:r>
          </w:p>
        </w:tc>
        <w:tc>
          <w:tcPr>
            <w:tcW w:w="776" w:type="dxa"/>
            <w:shd w:val="clear" w:color="auto" w:fill="auto"/>
            <w:vAlign w:val="center"/>
            <w:hideMark/>
          </w:tcPr>
          <w:p w14:paraId="328E1C29" w14:textId="77777777" w:rsidR="00C90BF9" w:rsidRPr="003A0D64" w:rsidRDefault="00C90BF9" w:rsidP="00E5658D">
            <w:pPr>
              <w:jc w:val="center"/>
              <w:rPr>
                <w:sz w:val="20"/>
                <w:szCs w:val="20"/>
              </w:rPr>
            </w:pPr>
            <w:r w:rsidRPr="003A0D64">
              <w:rPr>
                <w:sz w:val="20"/>
                <w:szCs w:val="20"/>
              </w:rPr>
              <w:t>0,000</w:t>
            </w:r>
          </w:p>
        </w:tc>
        <w:tc>
          <w:tcPr>
            <w:tcW w:w="776" w:type="dxa"/>
            <w:shd w:val="clear" w:color="auto" w:fill="auto"/>
            <w:vAlign w:val="center"/>
            <w:hideMark/>
          </w:tcPr>
          <w:p w14:paraId="10DB2E69" w14:textId="77777777" w:rsidR="00C90BF9" w:rsidRPr="003A0D64" w:rsidRDefault="00C90BF9" w:rsidP="00E5658D">
            <w:pPr>
              <w:jc w:val="center"/>
              <w:rPr>
                <w:sz w:val="20"/>
                <w:szCs w:val="20"/>
              </w:rPr>
            </w:pPr>
            <w:r w:rsidRPr="003A0D64">
              <w:rPr>
                <w:sz w:val="20"/>
                <w:szCs w:val="20"/>
              </w:rPr>
              <w:t>0,000</w:t>
            </w:r>
          </w:p>
        </w:tc>
        <w:tc>
          <w:tcPr>
            <w:tcW w:w="779" w:type="dxa"/>
            <w:shd w:val="clear" w:color="auto" w:fill="auto"/>
            <w:vAlign w:val="center"/>
            <w:hideMark/>
          </w:tcPr>
          <w:p w14:paraId="439019A2" w14:textId="77777777" w:rsidR="00C90BF9" w:rsidRPr="003A0D64" w:rsidRDefault="00C90BF9" w:rsidP="00E5658D">
            <w:pPr>
              <w:jc w:val="center"/>
              <w:rPr>
                <w:sz w:val="20"/>
                <w:szCs w:val="20"/>
              </w:rPr>
            </w:pPr>
            <w:r w:rsidRPr="003A0D64">
              <w:rPr>
                <w:sz w:val="20"/>
                <w:szCs w:val="20"/>
              </w:rPr>
              <w:t>0,000</w:t>
            </w:r>
          </w:p>
        </w:tc>
        <w:tc>
          <w:tcPr>
            <w:tcW w:w="779" w:type="dxa"/>
            <w:shd w:val="clear" w:color="auto" w:fill="auto"/>
            <w:vAlign w:val="center"/>
            <w:hideMark/>
          </w:tcPr>
          <w:p w14:paraId="0A342B21" w14:textId="77777777" w:rsidR="00C90BF9" w:rsidRPr="003A0D64" w:rsidRDefault="00C90BF9" w:rsidP="00E5658D">
            <w:pPr>
              <w:jc w:val="center"/>
              <w:rPr>
                <w:sz w:val="20"/>
                <w:szCs w:val="20"/>
              </w:rPr>
            </w:pPr>
            <w:r w:rsidRPr="003A0D64">
              <w:rPr>
                <w:sz w:val="20"/>
                <w:szCs w:val="20"/>
              </w:rPr>
              <w:t>0,000</w:t>
            </w:r>
          </w:p>
        </w:tc>
        <w:tc>
          <w:tcPr>
            <w:tcW w:w="779" w:type="dxa"/>
            <w:shd w:val="clear" w:color="auto" w:fill="auto"/>
            <w:vAlign w:val="center"/>
            <w:hideMark/>
          </w:tcPr>
          <w:p w14:paraId="0E674B36" w14:textId="77777777" w:rsidR="00C90BF9" w:rsidRPr="003A0D64" w:rsidRDefault="00C90BF9" w:rsidP="00E5658D">
            <w:pPr>
              <w:jc w:val="center"/>
              <w:rPr>
                <w:sz w:val="20"/>
                <w:szCs w:val="20"/>
              </w:rPr>
            </w:pPr>
            <w:r w:rsidRPr="003A0D64">
              <w:rPr>
                <w:sz w:val="20"/>
                <w:szCs w:val="20"/>
              </w:rPr>
              <w:t>0,000</w:t>
            </w:r>
          </w:p>
        </w:tc>
        <w:tc>
          <w:tcPr>
            <w:tcW w:w="779" w:type="dxa"/>
            <w:shd w:val="clear" w:color="auto" w:fill="auto"/>
            <w:vAlign w:val="center"/>
            <w:hideMark/>
          </w:tcPr>
          <w:p w14:paraId="2BBD0F44" w14:textId="77777777" w:rsidR="00C90BF9" w:rsidRPr="003A0D64" w:rsidRDefault="00C90BF9" w:rsidP="00E5658D">
            <w:pPr>
              <w:jc w:val="center"/>
              <w:rPr>
                <w:sz w:val="20"/>
                <w:szCs w:val="20"/>
              </w:rPr>
            </w:pPr>
            <w:r w:rsidRPr="003A0D64">
              <w:rPr>
                <w:sz w:val="20"/>
                <w:szCs w:val="20"/>
              </w:rPr>
              <w:t>0,000</w:t>
            </w:r>
          </w:p>
        </w:tc>
        <w:tc>
          <w:tcPr>
            <w:tcW w:w="780" w:type="dxa"/>
            <w:shd w:val="clear" w:color="auto" w:fill="auto"/>
            <w:vAlign w:val="center"/>
            <w:hideMark/>
          </w:tcPr>
          <w:p w14:paraId="0EFF6378" w14:textId="77777777" w:rsidR="00C90BF9" w:rsidRPr="003A0D64" w:rsidRDefault="00C90BF9" w:rsidP="00E5658D">
            <w:pPr>
              <w:jc w:val="center"/>
              <w:rPr>
                <w:sz w:val="20"/>
                <w:szCs w:val="20"/>
              </w:rPr>
            </w:pPr>
            <w:r w:rsidRPr="003A0D64">
              <w:rPr>
                <w:sz w:val="20"/>
                <w:szCs w:val="20"/>
              </w:rPr>
              <w:t>0,000</w:t>
            </w:r>
          </w:p>
        </w:tc>
        <w:tc>
          <w:tcPr>
            <w:tcW w:w="780" w:type="dxa"/>
            <w:shd w:val="clear" w:color="auto" w:fill="auto"/>
            <w:vAlign w:val="center"/>
            <w:hideMark/>
          </w:tcPr>
          <w:p w14:paraId="7697BC2C" w14:textId="77777777" w:rsidR="00C90BF9" w:rsidRPr="003A0D64" w:rsidRDefault="00C90BF9" w:rsidP="00E5658D">
            <w:pPr>
              <w:jc w:val="center"/>
              <w:rPr>
                <w:sz w:val="20"/>
                <w:szCs w:val="20"/>
              </w:rPr>
            </w:pPr>
            <w:r w:rsidRPr="003A0D64">
              <w:rPr>
                <w:sz w:val="20"/>
                <w:szCs w:val="20"/>
              </w:rPr>
              <w:t>0,000</w:t>
            </w:r>
          </w:p>
        </w:tc>
        <w:tc>
          <w:tcPr>
            <w:tcW w:w="780" w:type="dxa"/>
            <w:shd w:val="clear" w:color="auto" w:fill="auto"/>
            <w:vAlign w:val="center"/>
            <w:hideMark/>
          </w:tcPr>
          <w:p w14:paraId="361ACC10" w14:textId="77777777" w:rsidR="00C90BF9" w:rsidRPr="003A0D64" w:rsidRDefault="00C90BF9" w:rsidP="00E5658D">
            <w:pPr>
              <w:jc w:val="center"/>
              <w:rPr>
                <w:sz w:val="20"/>
                <w:szCs w:val="20"/>
              </w:rPr>
            </w:pPr>
            <w:r w:rsidRPr="003A0D64">
              <w:rPr>
                <w:sz w:val="20"/>
                <w:szCs w:val="20"/>
              </w:rPr>
              <w:t>0,000</w:t>
            </w:r>
          </w:p>
        </w:tc>
        <w:tc>
          <w:tcPr>
            <w:tcW w:w="780" w:type="dxa"/>
            <w:shd w:val="clear" w:color="auto" w:fill="auto"/>
            <w:vAlign w:val="center"/>
            <w:hideMark/>
          </w:tcPr>
          <w:p w14:paraId="3D1340D4" w14:textId="77777777" w:rsidR="00C90BF9" w:rsidRPr="003A0D64" w:rsidRDefault="00C90BF9" w:rsidP="00E5658D">
            <w:pPr>
              <w:jc w:val="center"/>
              <w:rPr>
                <w:sz w:val="20"/>
                <w:szCs w:val="20"/>
              </w:rPr>
            </w:pPr>
            <w:r w:rsidRPr="003A0D64">
              <w:rPr>
                <w:sz w:val="20"/>
                <w:szCs w:val="20"/>
              </w:rPr>
              <w:t>0,000</w:t>
            </w:r>
          </w:p>
        </w:tc>
        <w:tc>
          <w:tcPr>
            <w:tcW w:w="780" w:type="dxa"/>
            <w:shd w:val="clear" w:color="auto" w:fill="auto"/>
            <w:vAlign w:val="center"/>
            <w:hideMark/>
          </w:tcPr>
          <w:p w14:paraId="26AAD5A4" w14:textId="77777777" w:rsidR="00C90BF9" w:rsidRPr="003A0D64" w:rsidRDefault="00C90BF9" w:rsidP="00E5658D">
            <w:pPr>
              <w:jc w:val="center"/>
              <w:rPr>
                <w:sz w:val="20"/>
                <w:szCs w:val="20"/>
              </w:rPr>
            </w:pPr>
            <w:r w:rsidRPr="003A0D64">
              <w:rPr>
                <w:sz w:val="20"/>
                <w:szCs w:val="20"/>
              </w:rPr>
              <w:t>0,000</w:t>
            </w:r>
          </w:p>
        </w:tc>
        <w:tc>
          <w:tcPr>
            <w:tcW w:w="780" w:type="dxa"/>
            <w:shd w:val="clear" w:color="auto" w:fill="auto"/>
            <w:vAlign w:val="center"/>
            <w:hideMark/>
          </w:tcPr>
          <w:p w14:paraId="02D2B924" w14:textId="77777777" w:rsidR="00C90BF9" w:rsidRPr="003A0D64" w:rsidRDefault="00C90BF9" w:rsidP="00E5658D">
            <w:pPr>
              <w:jc w:val="center"/>
              <w:rPr>
                <w:sz w:val="20"/>
                <w:szCs w:val="20"/>
              </w:rPr>
            </w:pPr>
            <w:r w:rsidRPr="003A0D64">
              <w:rPr>
                <w:sz w:val="20"/>
                <w:szCs w:val="20"/>
              </w:rPr>
              <w:t>0,000</w:t>
            </w:r>
          </w:p>
        </w:tc>
        <w:tc>
          <w:tcPr>
            <w:tcW w:w="777" w:type="dxa"/>
            <w:shd w:val="clear" w:color="auto" w:fill="auto"/>
            <w:vAlign w:val="center"/>
            <w:hideMark/>
          </w:tcPr>
          <w:p w14:paraId="69155545" w14:textId="77777777" w:rsidR="00C90BF9" w:rsidRPr="003A0D64" w:rsidRDefault="00C90BF9" w:rsidP="00E5658D">
            <w:pPr>
              <w:jc w:val="center"/>
              <w:rPr>
                <w:sz w:val="20"/>
                <w:szCs w:val="20"/>
              </w:rPr>
            </w:pPr>
            <w:r w:rsidRPr="003A0D64">
              <w:rPr>
                <w:sz w:val="20"/>
                <w:szCs w:val="20"/>
              </w:rPr>
              <w:t>0,000</w:t>
            </w:r>
          </w:p>
        </w:tc>
      </w:tr>
      <w:tr w:rsidR="003A0D64" w:rsidRPr="003A0D64" w14:paraId="5ACD9B57" w14:textId="77777777" w:rsidTr="00E5658D">
        <w:trPr>
          <w:trHeight w:val="23"/>
          <w:jc w:val="center"/>
        </w:trPr>
        <w:tc>
          <w:tcPr>
            <w:tcW w:w="3837" w:type="dxa"/>
            <w:shd w:val="clear" w:color="auto" w:fill="auto"/>
            <w:vAlign w:val="center"/>
            <w:hideMark/>
          </w:tcPr>
          <w:p w14:paraId="1316F91C" w14:textId="77777777" w:rsidR="00C90BF9" w:rsidRPr="003A0D64" w:rsidRDefault="00C90BF9" w:rsidP="00E5658D">
            <w:pPr>
              <w:rPr>
                <w:sz w:val="20"/>
                <w:szCs w:val="20"/>
              </w:rPr>
            </w:pPr>
            <w:r w:rsidRPr="003A0D64">
              <w:rPr>
                <w:sz w:val="20"/>
                <w:szCs w:val="20"/>
              </w:rPr>
              <w:lastRenderedPageBreak/>
              <w:t xml:space="preserve">Объем аварийной подпитки (химически не обработанной и не </w:t>
            </w:r>
            <w:proofErr w:type="spellStart"/>
            <w:r w:rsidRPr="003A0D64">
              <w:rPr>
                <w:sz w:val="20"/>
                <w:szCs w:val="20"/>
              </w:rPr>
              <w:t>деаэрированной</w:t>
            </w:r>
            <w:proofErr w:type="spellEnd"/>
            <w:r w:rsidRPr="003A0D64">
              <w:rPr>
                <w:sz w:val="20"/>
                <w:szCs w:val="20"/>
              </w:rPr>
              <w:t xml:space="preserve"> водой)</w:t>
            </w:r>
          </w:p>
        </w:tc>
        <w:tc>
          <w:tcPr>
            <w:tcW w:w="598" w:type="dxa"/>
            <w:shd w:val="clear" w:color="auto" w:fill="auto"/>
            <w:vAlign w:val="center"/>
            <w:hideMark/>
          </w:tcPr>
          <w:p w14:paraId="735F6CA1" w14:textId="77777777" w:rsidR="00C90BF9" w:rsidRPr="003A0D64" w:rsidRDefault="00C90BF9" w:rsidP="00E5658D">
            <w:pPr>
              <w:jc w:val="center"/>
              <w:rPr>
                <w:sz w:val="20"/>
                <w:szCs w:val="20"/>
              </w:rPr>
            </w:pPr>
            <w:r w:rsidRPr="003A0D64">
              <w:rPr>
                <w:sz w:val="20"/>
                <w:szCs w:val="20"/>
              </w:rPr>
              <w:t>т/ч</w:t>
            </w:r>
          </w:p>
        </w:tc>
        <w:tc>
          <w:tcPr>
            <w:tcW w:w="776" w:type="dxa"/>
            <w:shd w:val="clear" w:color="auto" w:fill="auto"/>
            <w:vAlign w:val="center"/>
            <w:hideMark/>
          </w:tcPr>
          <w:p w14:paraId="2ED744F1" w14:textId="77777777" w:rsidR="00C90BF9" w:rsidRPr="003A0D64" w:rsidRDefault="00C90BF9" w:rsidP="00E5658D">
            <w:pPr>
              <w:jc w:val="center"/>
              <w:rPr>
                <w:sz w:val="20"/>
                <w:szCs w:val="20"/>
              </w:rPr>
            </w:pPr>
            <w:r w:rsidRPr="003A0D64">
              <w:rPr>
                <w:sz w:val="20"/>
                <w:szCs w:val="20"/>
              </w:rPr>
              <w:t>0,034</w:t>
            </w:r>
          </w:p>
        </w:tc>
        <w:tc>
          <w:tcPr>
            <w:tcW w:w="776" w:type="dxa"/>
            <w:shd w:val="clear" w:color="auto" w:fill="auto"/>
            <w:vAlign w:val="center"/>
            <w:hideMark/>
          </w:tcPr>
          <w:p w14:paraId="137C8D1F" w14:textId="77777777" w:rsidR="00C90BF9" w:rsidRPr="003A0D64" w:rsidRDefault="00C90BF9" w:rsidP="00E5658D">
            <w:pPr>
              <w:jc w:val="center"/>
              <w:rPr>
                <w:sz w:val="20"/>
                <w:szCs w:val="20"/>
              </w:rPr>
            </w:pPr>
            <w:r w:rsidRPr="003A0D64">
              <w:rPr>
                <w:sz w:val="20"/>
                <w:szCs w:val="20"/>
              </w:rPr>
              <w:t>0,034</w:t>
            </w:r>
          </w:p>
        </w:tc>
        <w:tc>
          <w:tcPr>
            <w:tcW w:w="779" w:type="dxa"/>
            <w:shd w:val="clear" w:color="auto" w:fill="auto"/>
            <w:vAlign w:val="center"/>
            <w:hideMark/>
          </w:tcPr>
          <w:p w14:paraId="2C3EA140" w14:textId="77777777" w:rsidR="00C90BF9" w:rsidRPr="003A0D64" w:rsidRDefault="00C90BF9" w:rsidP="00E5658D">
            <w:pPr>
              <w:jc w:val="center"/>
              <w:rPr>
                <w:sz w:val="20"/>
                <w:szCs w:val="20"/>
              </w:rPr>
            </w:pPr>
            <w:r w:rsidRPr="003A0D64">
              <w:rPr>
                <w:sz w:val="20"/>
                <w:szCs w:val="20"/>
              </w:rPr>
              <w:t>0,034</w:t>
            </w:r>
          </w:p>
        </w:tc>
        <w:tc>
          <w:tcPr>
            <w:tcW w:w="779" w:type="dxa"/>
            <w:shd w:val="clear" w:color="auto" w:fill="auto"/>
            <w:vAlign w:val="center"/>
            <w:hideMark/>
          </w:tcPr>
          <w:p w14:paraId="79BCD68F" w14:textId="77777777" w:rsidR="00C90BF9" w:rsidRPr="003A0D64" w:rsidRDefault="00C90BF9" w:rsidP="00E5658D">
            <w:pPr>
              <w:jc w:val="center"/>
              <w:rPr>
                <w:sz w:val="20"/>
                <w:szCs w:val="20"/>
              </w:rPr>
            </w:pPr>
            <w:r w:rsidRPr="003A0D64">
              <w:rPr>
                <w:sz w:val="20"/>
                <w:szCs w:val="20"/>
              </w:rPr>
              <w:t>0,034</w:t>
            </w:r>
          </w:p>
        </w:tc>
        <w:tc>
          <w:tcPr>
            <w:tcW w:w="779" w:type="dxa"/>
            <w:shd w:val="clear" w:color="auto" w:fill="auto"/>
            <w:vAlign w:val="center"/>
            <w:hideMark/>
          </w:tcPr>
          <w:p w14:paraId="5C8022A2" w14:textId="77777777" w:rsidR="00C90BF9" w:rsidRPr="003A0D64" w:rsidRDefault="00C90BF9" w:rsidP="00E5658D">
            <w:pPr>
              <w:jc w:val="center"/>
              <w:rPr>
                <w:sz w:val="20"/>
                <w:szCs w:val="20"/>
              </w:rPr>
            </w:pPr>
            <w:r w:rsidRPr="003A0D64">
              <w:rPr>
                <w:sz w:val="20"/>
                <w:szCs w:val="20"/>
              </w:rPr>
              <w:t>0,034</w:t>
            </w:r>
          </w:p>
        </w:tc>
        <w:tc>
          <w:tcPr>
            <w:tcW w:w="779" w:type="dxa"/>
            <w:shd w:val="clear" w:color="auto" w:fill="auto"/>
            <w:vAlign w:val="center"/>
            <w:hideMark/>
          </w:tcPr>
          <w:p w14:paraId="3ABD9644" w14:textId="77777777" w:rsidR="00C90BF9" w:rsidRPr="003A0D64" w:rsidRDefault="00C90BF9" w:rsidP="00E5658D">
            <w:pPr>
              <w:jc w:val="center"/>
              <w:rPr>
                <w:sz w:val="20"/>
                <w:szCs w:val="20"/>
              </w:rPr>
            </w:pPr>
            <w:r w:rsidRPr="003A0D64">
              <w:rPr>
                <w:sz w:val="20"/>
                <w:szCs w:val="20"/>
              </w:rPr>
              <w:t>0,034</w:t>
            </w:r>
          </w:p>
        </w:tc>
        <w:tc>
          <w:tcPr>
            <w:tcW w:w="780" w:type="dxa"/>
            <w:shd w:val="clear" w:color="auto" w:fill="auto"/>
            <w:vAlign w:val="center"/>
            <w:hideMark/>
          </w:tcPr>
          <w:p w14:paraId="163A7A62" w14:textId="77777777" w:rsidR="00C90BF9" w:rsidRPr="003A0D64" w:rsidRDefault="00C90BF9" w:rsidP="00E5658D">
            <w:pPr>
              <w:jc w:val="center"/>
              <w:rPr>
                <w:sz w:val="20"/>
                <w:szCs w:val="20"/>
              </w:rPr>
            </w:pPr>
            <w:r w:rsidRPr="003A0D64">
              <w:rPr>
                <w:sz w:val="20"/>
                <w:szCs w:val="20"/>
              </w:rPr>
              <w:t>0,034</w:t>
            </w:r>
          </w:p>
        </w:tc>
        <w:tc>
          <w:tcPr>
            <w:tcW w:w="780" w:type="dxa"/>
            <w:shd w:val="clear" w:color="auto" w:fill="auto"/>
            <w:vAlign w:val="center"/>
            <w:hideMark/>
          </w:tcPr>
          <w:p w14:paraId="5C75C69C" w14:textId="77777777" w:rsidR="00C90BF9" w:rsidRPr="003A0D64" w:rsidRDefault="00C90BF9" w:rsidP="00E5658D">
            <w:pPr>
              <w:jc w:val="center"/>
              <w:rPr>
                <w:sz w:val="20"/>
                <w:szCs w:val="20"/>
              </w:rPr>
            </w:pPr>
            <w:r w:rsidRPr="003A0D64">
              <w:rPr>
                <w:sz w:val="20"/>
                <w:szCs w:val="20"/>
              </w:rPr>
              <w:t>0,034</w:t>
            </w:r>
          </w:p>
        </w:tc>
        <w:tc>
          <w:tcPr>
            <w:tcW w:w="780" w:type="dxa"/>
            <w:shd w:val="clear" w:color="auto" w:fill="auto"/>
            <w:vAlign w:val="center"/>
            <w:hideMark/>
          </w:tcPr>
          <w:p w14:paraId="2D5133AD" w14:textId="77777777" w:rsidR="00C90BF9" w:rsidRPr="003A0D64" w:rsidRDefault="00C90BF9" w:rsidP="00E5658D">
            <w:pPr>
              <w:jc w:val="center"/>
              <w:rPr>
                <w:sz w:val="20"/>
                <w:szCs w:val="20"/>
              </w:rPr>
            </w:pPr>
            <w:r w:rsidRPr="003A0D64">
              <w:rPr>
                <w:sz w:val="20"/>
                <w:szCs w:val="20"/>
              </w:rPr>
              <w:t>0,034</w:t>
            </w:r>
          </w:p>
        </w:tc>
        <w:tc>
          <w:tcPr>
            <w:tcW w:w="780" w:type="dxa"/>
            <w:shd w:val="clear" w:color="auto" w:fill="auto"/>
            <w:vAlign w:val="center"/>
            <w:hideMark/>
          </w:tcPr>
          <w:p w14:paraId="1F3847FF" w14:textId="77777777" w:rsidR="00C90BF9" w:rsidRPr="003A0D64" w:rsidRDefault="00C90BF9" w:rsidP="00E5658D">
            <w:pPr>
              <w:jc w:val="center"/>
              <w:rPr>
                <w:sz w:val="20"/>
                <w:szCs w:val="20"/>
              </w:rPr>
            </w:pPr>
            <w:r w:rsidRPr="003A0D64">
              <w:rPr>
                <w:sz w:val="20"/>
                <w:szCs w:val="20"/>
              </w:rPr>
              <w:t>0,034</w:t>
            </w:r>
          </w:p>
        </w:tc>
        <w:tc>
          <w:tcPr>
            <w:tcW w:w="780" w:type="dxa"/>
            <w:shd w:val="clear" w:color="auto" w:fill="auto"/>
            <w:vAlign w:val="center"/>
            <w:hideMark/>
          </w:tcPr>
          <w:p w14:paraId="4D2EB470" w14:textId="77777777" w:rsidR="00C90BF9" w:rsidRPr="003A0D64" w:rsidRDefault="00C90BF9" w:rsidP="00E5658D">
            <w:pPr>
              <w:jc w:val="center"/>
              <w:rPr>
                <w:sz w:val="20"/>
                <w:szCs w:val="20"/>
              </w:rPr>
            </w:pPr>
            <w:r w:rsidRPr="003A0D64">
              <w:rPr>
                <w:sz w:val="20"/>
                <w:szCs w:val="20"/>
              </w:rPr>
              <w:t>0,034</w:t>
            </w:r>
          </w:p>
        </w:tc>
        <w:tc>
          <w:tcPr>
            <w:tcW w:w="780" w:type="dxa"/>
            <w:shd w:val="clear" w:color="auto" w:fill="auto"/>
            <w:vAlign w:val="center"/>
            <w:hideMark/>
          </w:tcPr>
          <w:p w14:paraId="13CD0C60" w14:textId="77777777" w:rsidR="00C90BF9" w:rsidRPr="003A0D64" w:rsidRDefault="00C90BF9" w:rsidP="00E5658D">
            <w:pPr>
              <w:jc w:val="center"/>
              <w:rPr>
                <w:sz w:val="20"/>
                <w:szCs w:val="20"/>
              </w:rPr>
            </w:pPr>
            <w:r w:rsidRPr="003A0D64">
              <w:rPr>
                <w:sz w:val="20"/>
                <w:szCs w:val="20"/>
              </w:rPr>
              <w:t>0,034</w:t>
            </w:r>
          </w:p>
        </w:tc>
        <w:tc>
          <w:tcPr>
            <w:tcW w:w="777" w:type="dxa"/>
            <w:shd w:val="clear" w:color="auto" w:fill="auto"/>
            <w:vAlign w:val="center"/>
            <w:hideMark/>
          </w:tcPr>
          <w:p w14:paraId="3C6070A1" w14:textId="77777777" w:rsidR="00C90BF9" w:rsidRPr="003A0D64" w:rsidRDefault="00C90BF9" w:rsidP="00E5658D">
            <w:pPr>
              <w:jc w:val="center"/>
              <w:rPr>
                <w:sz w:val="20"/>
                <w:szCs w:val="20"/>
              </w:rPr>
            </w:pPr>
            <w:r w:rsidRPr="003A0D64">
              <w:rPr>
                <w:sz w:val="20"/>
                <w:szCs w:val="20"/>
              </w:rPr>
              <w:t>0,034</w:t>
            </w:r>
          </w:p>
        </w:tc>
      </w:tr>
      <w:tr w:rsidR="003A0D64" w:rsidRPr="003A0D64" w14:paraId="32C22D51" w14:textId="77777777" w:rsidTr="00E5658D">
        <w:trPr>
          <w:trHeight w:val="23"/>
          <w:jc w:val="center"/>
        </w:trPr>
        <w:tc>
          <w:tcPr>
            <w:tcW w:w="3837" w:type="dxa"/>
            <w:shd w:val="clear" w:color="auto" w:fill="auto"/>
            <w:vAlign w:val="center"/>
            <w:hideMark/>
          </w:tcPr>
          <w:p w14:paraId="1CCD440E" w14:textId="77777777" w:rsidR="00C90BF9" w:rsidRPr="003A0D64" w:rsidRDefault="00C90BF9" w:rsidP="00E5658D">
            <w:pPr>
              <w:rPr>
                <w:sz w:val="20"/>
                <w:szCs w:val="20"/>
              </w:rPr>
            </w:pPr>
            <w:r w:rsidRPr="003A0D64">
              <w:rPr>
                <w:sz w:val="20"/>
                <w:szCs w:val="20"/>
              </w:rPr>
              <w:t>Резерв (+) / дефицит (-) ВПУ</w:t>
            </w:r>
          </w:p>
        </w:tc>
        <w:tc>
          <w:tcPr>
            <w:tcW w:w="598" w:type="dxa"/>
            <w:shd w:val="clear" w:color="auto" w:fill="auto"/>
            <w:vAlign w:val="center"/>
            <w:hideMark/>
          </w:tcPr>
          <w:p w14:paraId="09B892B3" w14:textId="77777777" w:rsidR="00C90BF9" w:rsidRPr="003A0D64" w:rsidRDefault="00C90BF9" w:rsidP="00E5658D">
            <w:pPr>
              <w:jc w:val="center"/>
              <w:rPr>
                <w:sz w:val="20"/>
                <w:szCs w:val="20"/>
              </w:rPr>
            </w:pPr>
            <w:r w:rsidRPr="003A0D64">
              <w:rPr>
                <w:sz w:val="20"/>
                <w:szCs w:val="20"/>
              </w:rPr>
              <w:t>т/ч</w:t>
            </w:r>
          </w:p>
        </w:tc>
        <w:tc>
          <w:tcPr>
            <w:tcW w:w="776" w:type="dxa"/>
            <w:shd w:val="clear" w:color="auto" w:fill="auto"/>
            <w:vAlign w:val="center"/>
            <w:hideMark/>
          </w:tcPr>
          <w:p w14:paraId="08E086B1" w14:textId="77777777" w:rsidR="00C90BF9" w:rsidRPr="003A0D64" w:rsidRDefault="00C90BF9" w:rsidP="00E5658D">
            <w:pPr>
              <w:jc w:val="center"/>
              <w:rPr>
                <w:sz w:val="20"/>
                <w:szCs w:val="20"/>
              </w:rPr>
            </w:pPr>
            <w:r w:rsidRPr="003A0D64">
              <w:rPr>
                <w:sz w:val="20"/>
                <w:szCs w:val="20"/>
              </w:rPr>
              <w:t>4,991</w:t>
            </w:r>
          </w:p>
        </w:tc>
        <w:tc>
          <w:tcPr>
            <w:tcW w:w="776" w:type="dxa"/>
            <w:shd w:val="clear" w:color="auto" w:fill="auto"/>
            <w:vAlign w:val="center"/>
            <w:hideMark/>
          </w:tcPr>
          <w:p w14:paraId="289BE77B" w14:textId="77777777" w:rsidR="00C90BF9" w:rsidRPr="003A0D64" w:rsidRDefault="00C90BF9" w:rsidP="00E5658D">
            <w:pPr>
              <w:jc w:val="center"/>
              <w:rPr>
                <w:sz w:val="20"/>
                <w:szCs w:val="20"/>
              </w:rPr>
            </w:pPr>
            <w:r w:rsidRPr="003A0D64">
              <w:rPr>
                <w:sz w:val="20"/>
                <w:szCs w:val="20"/>
              </w:rPr>
              <w:t>4,991</w:t>
            </w:r>
          </w:p>
        </w:tc>
        <w:tc>
          <w:tcPr>
            <w:tcW w:w="779" w:type="dxa"/>
            <w:shd w:val="clear" w:color="auto" w:fill="auto"/>
            <w:vAlign w:val="center"/>
            <w:hideMark/>
          </w:tcPr>
          <w:p w14:paraId="000C0F7D" w14:textId="77777777" w:rsidR="00C90BF9" w:rsidRPr="003A0D64" w:rsidRDefault="00C90BF9" w:rsidP="00E5658D">
            <w:pPr>
              <w:jc w:val="center"/>
              <w:rPr>
                <w:sz w:val="20"/>
                <w:szCs w:val="20"/>
              </w:rPr>
            </w:pPr>
            <w:r w:rsidRPr="003A0D64">
              <w:rPr>
                <w:sz w:val="20"/>
                <w:szCs w:val="20"/>
              </w:rPr>
              <w:t>4,991</w:t>
            </w:r>
          </w:p>
        </w:tc>
        <w:tc>
          <w:tcPr>
            <w:tcW w:w="779" w:type="dxa"/>
            <w:shd w:val="clear" w:color="auto" w:fill="auto"/>
            <w:vAlign w:val="center"/>
            <w:hideMark/>
          </w:tcPr>
          <w:p w14:paraId="69BACB8E" w14:textId="77777777" w:rsidR="00C90BF9" w:rsidRPr="003A0D64" w:rsidRDefault="00C90BF9" w:rsidP="00E5658D">
            <w:pPr>
              <w:jc w:val="center"/>
              <w:rPr>
                <w:sz w:val="20"/>
                <w:szCs w:val="20"/>
              </w:rPr>
            </w:pPr>
            <w:r w:rsidRPr="003A0D64">
              <w:rPr>
                <w:sz w:val="20"/>
                <w:szCs w:val="20"/>
              </w:rPr>
              <w:t>4,991</w:t>
            </w:r>
          </w:p>
        </w:tc>
        <w:tc>
          <w:tcPr>
            <w:tcW w:w="779" w:type="dxa"/>
            <w:shd w:val="clear" w:color="auto" w:fill="auto"/>
            <w:vAlign w:val="center"/>
            <w:hideMark/>
          </w:tcPr>
          <w:p w14:paraId="3E1FF9AD" w14:textId="77777777" w:rsidR="00C90BF9" w:rsidRPr="003A0D64" w:rsidRDefault="00C90BF9" w:rsidP="00E5658D">
            <w:pPr>
              <w:jc w:val="center"/>
              <w:rPr>
                <w:sz w:val="20"/>
                <w:szCs w:val="20"/>
              </w:rPr>
            </w:pPr>
            <w:r w:rsidRPr="003A0D64">
              <w:rPr>
                <w:sz w:val="20"/>
                <w:szCs w:val="20"/>
              </w:rPr>
              <w:t>4,991</w:t>
            </w:r>
          </w:p>
        </w:tc>
        <w:tc>
          <w:tcPr>
            <w:tcW w:w="779" w:type="dxa"/>
            <w:shd w:val="clear" w:color="auto" w:fill="auto"/>
            <w:vAlign w:val="center"/>
            <w:hideMark/>
          </w:tcPr>
          <w:p w14:paraId="6BBA4952" w14:textId="77777777" w:rsidR="00C90BF9" w:rsidRPr="003A0D64" w:rsidRDefault="00C90BF9" w:rsidP="00E5658D">
            <w:pPr>
              <w:jc w:val="center"/>
              <w:rPr>
                <w:sz w:val="20"/>
                <w:szCs w:val="20"/>
              </w:rPr>
            </w:pPr>
            <w:r w:rsidRPr="003A0D64">
              <w:rPr>
                <w:sz w:val="20"/>
                <w:szCs w:val="20"/>
              </w:rPr>
              <w:t>4,991</w:t>
            </w:r>
          </w:p>
        </w:tc>
        <w:tc>
          <w:tcPr>
            <w:tcW w:w="780" w:type="dxa"/>
            <w:shd w:val="clear" w:color="auto" w:fill="auto"/>
            <w:vAlign w:val="center"/>
            <w:hideMark/>
          </w:tcPr>
          <w:p w14:paraId="649BC912" w14:textId="77777777" w:rsidR="00C90BF9" w:rsidRPr="003A0D64" w:rsidRDefault="00C90BF9" w:rsidP="00E5658D">
            <w:pPr>
              <w:jc w:val="center"/>
              <w:rPr>
                <w:sz w:val="20"/>
                <w:szCs w:val="20"/>
              </w:rPr>
            </w:pPr>
            <w:r w:rsidRPr="003A0D64">
              <w:rPr>
                <w:sz w:val="20"/>
                <w:szCs w:val="20"/>
              </w:rPr>
              <w:t>4,991</w:t>
            </w:r>
          </w:p>
        </w:tc>
        <w:tc>
          <w:tcPr>
            <w:tcW w:w="780" w:type="dxa"/>
            <w:shd w:val="clear" w:color="auto" w:fill="auto"/>
            <w:vAlign w:val="center"/>
            <w:hideMark/>
          </w:tcPr>
          <w:p w14:paraId="477DA229" w14:textId="77777777" w:rsidR="00C90BF9" w:rsidRPr="003A0D64" w:rsidRDefault="00C90BF9" w:rsidP="00E5658D">
            <w:pPr>
              <w:jc w:val="center"/>
              <w:rPr>
                <w:sz w:val="20"/>
                <w:szCs w:val="20"/>
              </w:rPr>
            </w:pPr>
            <w:r w:rsidRPr="003A0D64">
              <w:rPr>
                <w:sz w:val="20"/>
                <w:szCs w:val="20"/>
              </w:rPr>
              <w:t>4,991</w:t>
            </w:r>
          </w:p>
        </w:tc>
        <w:tc>
          <w:tcPr>
            <w:tcW w:w="780" w:type="dxa"/>
            <w:shd w:val="clear" w:color="auto" w:fill="auto"/>
            <w:vAlign w:val="center"/>
            <w:hideMark/>
          </w:tcPr>
          <w:p w14:paraId="39C2EAF1" w14:textId="77777777" w:rsidR="00C90BF9" w:rsidRPr="003A0D64" w:rsidRDefault="00C90BF9" w:rsidP="00E5658D">
            <w:pPr>
              <w:jc w:val="center"/>
              <w:rPr>
                <w:sz w:val="20"/>
                <w:szCs w:val="20"/>
              </w:rPr>
            </w:pPr>
            <w:r w:rsidRPr="003A0D64">
              <w:rPr>
                <w:sz w:val="20"/>
                <w:szCs w:val="20"/>
              </w:rPr>
              <w:t>4,991</w:t>
            </w:r>
          </w:p>
        </w:tc>
        <w:tc>
          <w:tcPr>
            <w:tcW w:w="780" w:type="dxa"/>
            <w:shd w:val="clear" w:color="auto" w:fill="auto"/>
            <w:vAlign w:val="center"/>
            <w:hideMark/>
          </w:tcPr>
          <w:p w14:paraId="05BBF68C" w14:textId="77777777" w:rsidR="00C90BF9" w:rsidRPr="003A0D64" w:rsidRDefault="00C90BF9" w:rsidP="00E5658D">
            <w:pPr>
              <w:jc w:val="center"/>
              <w:rPr>
                <w:sz w:val="20"/>
                <w:szCs w:val="20"/>
              </w:rPr>
            </w:pPr>
            <w:r w:rsidRPr="003A0D64">
              <w:rPr>
                <w:sz w:val="20"/>
                <w:szCs w:val="20"/>
              </w:rPr>
              <w:t>4,991</w:t>
            </w:r>
          </w:p>
        </w:tc>
        <w:tc>
          <w:tcPr>
            <w:tcW w:w="780" w:type="dxa"/>
            <w:shd w:val="clear" w:color="auto" w:fill="auto"/>
            <w:vAlign w:val="center"/>
            <w:hideMark/>
          </w:tcPr>
          <w:p w14:paraId="16EE07EB" w14:textId="77777777" w:rsidR="00C90BF9" w:rsidRPr="003A0D64" w:rsidRDefault="00C90BF9" w:rsidP="00E5658D">
            <w:pPr>
              <w:jc w:val="center"/>
              <w:rPr>
                <w:sz w:val="20"/>
                <w:szCs w:val="20"/>
              </w:rPr>
            </w:pPr>
            <w:r w:rsidRPr="003A0D64">
              <w:rPr>
                <w:sz w:val="20"/>
                <w:szCs w:val="20"/>
              </w:rPr>
              <w:t>4,991</w:t>
            </w:r>
          </w:p>
        </w:tc>
        <w:tc>
          <w:tcPr>
            <w:tcW w:w="780" w:type="dxa"/>
            <w:shd w:val="clear" w:color="auto" w:fill="auto"/>
            <w:vAlign w:val="center"/>
            <w:hideMark/>
          </w:tcPr>
          <w:p w14:paraId="44B2788B" w14:textId="77777777" w:rsidR="00C90BF9" w:rsidRPr="003A0D64" w:rsidRDefault="00C90BF9" w:rsidP="00E5658D">
            <w:pPr>
              <w:jc w:val="center"/>
              <w:rPr>
                <w:sz w:val="20"/>
                <w:szCs w:val="20"/>
              </w:rPr>
            </w:pPr>
            <w:r w:rsidRPr="003A0D64">
              <w:rPr>
                <w:sz w:val="20"/>
                <w:szCs w:val="20"/>
              </w:rPr>
              <w:t>4,991</w:t>
            </w:r>
          </w:p>
        </w:tc>
        <w:tc>
          <w:tcPr>
            <w:tcW w:w="777" w:type="dxa"/>
            <w:shd w:val="clear" w:color="auto" w:fill="auto"/>
            <w:vAlign w:val="center"/>
            <w:hideMark/>
          </w:tcPr>
          <w:p w14:paraId="0DC752DA" w14:textId="77777777" w:rsidR="00C90BF9" w:rsidRPr="003A0D64" w:rsidRDefault="00C90BF9" w:rsidP="00E5658D">
            <w:pPr>
              <w:jc w:val="center"/>
              <w:rPr>
                <w:sz w:val="20"/>
                <w:szCs w:val="20"/>
              </w:rPr>
            </w:pPr>
            <w:r w:rsidRPr="003A0D64">
              <w:rPr>
                <w:sz w:val="20"/>
                <w:szCs w:val="20"/>
              </w:rPr>
              <w:t>4,991</w:t>
            </w:r>
          </w:p>
        </w:tc>
      </w:tr>
      <w:tr w:rsidR="003A0D64" w:rsidRPr="003A0D64" w14:paraId="55F7B1C0" w14:textId="77777777" w:rsidTr="00E5658D">
        <w:trPr>
          <w:trHeight w:val="23"/>
          <w:jc w:val="center"/>
        </w:trPr>
        <w:tc>
          <w:tcPr>
            <w:tcW w:w="3837" w:type="dxa"/>
            <w:shd w:val="clear" w:color="auto" w:fill="auto"/>
            <w:vAlign w:val="center"/>
            <w:hideMark/>
          </w:tcPr>
          <w:p w14:paraId="5E515823" w14:textId="77777777" w:rsidR="00C90BF9" w:rsidRPr="003A0D64" w:rsidRDefault="00C90BF9" w:rsidP="00E5658D">
            <w:pPr>
              <w:rPr>
                <w:sz w:val="20"/>
                <w:szCs w:val="20"/>
              </w:rPr>
            </w:pPr>
            <w:r w:rsidRPr="003A0D64">
              <w:rPr>
                <w:sz w:val="20"/>
                <w:szCs w:val="20"/>
              </w:rPr>
              <w:t>Доля резерва</w:t>
            </w:r>
          </w:p>
        </w:tc>
        <w:tc>
          <w:tcPr>
            <w:tcW w:w="598" w:type="dxa"/>
            <w:shd w:val="clear" w:color="auto" w:fill="auto"/>
            <w:vAlign w:val="center"/>
            <w:hideMark/>
          </w:tcPr>
          <w:p w14:paraId="71AF1D24" w14:textId="77777777" w:rsidR="00C90BF9" w:rsidRPr="003A0D64" w:rsidRDefault="00C90BF9" w:rsidP="00E5658D">
            <w:pPr>
              <w:jc w:val="center"/>
              <w:rPr>
                <w:sz w:val="20"/>
                <w:szCs w:val="20"/>
              </w:rPr>
            </w:pPr>
            <w:r w:rsidRPr="003A0D64">
              <w:rPr>
                <w:sz w:val="20"/>
                <w:szCs w:val="20"/>
              </w:rPr>
              <w:t>%</w:t>
            </w:r>
          </w:p>
        </w:tc>
        <w:tc>
          <w:tcPr>
            <w:tcW w:w="776" w:type="dxa"/>
            <w:shd w:val="clear" w:color="auto" w:fill="auto"/>
            <w:vAlign w:val="center"/>
            <w:hideMark/>
          </w:tcPr>
          <w:p w14:paraId="65FDD387" w14:textId="77777777" w:rsidR="00C90BF9" w:rsidRPr="003A0D64" w:rsidRDefault="00C90BF9" w:rsidP="00E5658D">
            <w:pPr>
              <w:jc w:val="center"/>
              <w:rPr>
                <w:sz w:val="20"/>
                <w:szCs w:val="20"/>
              </w:rPr>
            </w:pPr>
            <w:r w:rsidRPr="003A0D64">
              <w:rPr>
                <w:sz w:val="20"/>
                <w:szCs w:val="20"/>
              </w:rPr>
              <w:t>100%</w:t>
            </w:r>
          </w:p>
        </w:tc>
        <w:tc>
          <w:tcPr>
            <w:tcW w:w="776" w:type="dxa"/>
            <w:shd w:val="clear" w:color="auto" w:fill="auto"/>
            <w:vAlign w:val="center"/>
            <w:hideMark/>
          </w:tcPr>
          <w:p w14:paraId="55A8E025" w14:textId="77777777" w:rsidR="00C90BF9" w:rsidRPr="003A0D64" w:rsidRDefault="00C90BF9" w:rsidP="00E5658D">
            <w:pPr>
              <w:jc w:val="center"/>
              <w:rPr>
                <w:sz w:val="20"/>
                <w:szCs w:val="20"/>
              </w:rPr>
            </w:pPr>
            <w:r w:rsidRPr="003A0D64">
              <w:rPr>
                <w:sz w:val="20"/>
                <w:szCs w:val="20"/>
              </w:rPr>
              <w:t>100%</w:t>
            </w:r>
          </w:p>
        </w:tc>
        <w:tc>
          <w:tcPr>
            <w:tcW w:w="779" w:type="dxa"/>
            <w:shd w:val="clear" w:color="auto" w:fill="auto"/>
            <w:vAlign w:val="center"/>
            <w:hideMark/>
          </w:tcPr>
          <w:p w14:paraId="4AABE02E" w14:textId="77777777" w:rsidR="00C90BF9" w:rsidRPr="003A0D64" w:rsidRDefault="00C90BF9" w:rsidP="00E5658D">
            <w:pPr>
              <w:jc w:val="center"/>
              <w:rPr>
                <w:sz w:val="20"/>
                <w:szCs w:val="20"/>
              </w:rPr>
            </w:pPr>
            <w:r w:rsidRPr="003A0D64">
              <w:rPr>
                <w:sz w:val="20"/>
                <w:szCs w:val="20"/>
              </w:rPr>
              <w:t>100%</w:t>
            </w:r>
          </w:p>
        </w:tc>
        <w:tc>
          <w:tcPr>
            <w:tcW w:w="779" w:type="dxa"/>
            <w:shd w:val="clear" w:color="auto" w:fill="auto"/>
            <w:vAlign w:val="center"/>
            <w:hideMark/>
          </w:tcPr>
          <w:p w14:paraId="3EC41E67" w14:textId="77777777" w:rsidR="00C90BF9" w:rsidRPr="003A0D64" w:rsidRDefault="00C90BF9" w:rsidP="00E5658D">
            <w:pPr>
              <w:jc w:val="center"/>
              <w:rPr>
                <w:sz w:val="20"/>
                <w:szCs w:val="20"/>
              </w:rPr>
            </w:pPr>
            <w:r w:rsidRPr="003A0D64">
              <w:rPr>
                <w:sz w:val="20"/>
                <w:szCs w:val="20"/>
              </w:rPr>
              <w:t>100%</w:t>
            </w:r>
          </w:p>
        </w:tc>
        <w:tc>
          <w:tcPr>
            <w:tcW w:w="779" w:type="dxa"/>
            <w:shd w:val="clear" w:color="auto" w:fill="auto"/>
            <w:vAlign w:val="center"/>
            <w:hideMark/>
          </w:tcPr>
          <w:p w14:paraId="04CF1928" w14:textId="77777777" w:rsidR="00C90BF9" w:rsidRPr="003A0D64" w:rsidRDefault="00C90BF9" w:rsidP="00E5658D">
            <w:pPr>
              <w:jc w:val="center"/>
              <w:rPr>
                <w:sz w:val="20"/>
                <w:szCs w:val="20"/>
              </w:rPr>
            </w:pPr>
            <w:r w:rsidRPr="003A0D64">
              <w:rPr>
                <w:sz w:val="20"/>
                <w:szCs w:val="20"/>
              </w:rPr>
              <w:t>100%</w:t>
            </w:r>
          </w:p>
        </w:tc>
        <w:tc>
          <w:tcPr>
            <w:tcW w:w="779" w:type="dxa"/>
            <w:shd w:val="clear" w:color="auto" w:fill="auto"/>
            <w:vAlign w:val="center"/>
            <w:hideMark/>
          </w:tcPr>
          <w:p w14:paraId="1804CECD" w14:textId="77777777" w:rsidR="00C90BF9" w:rsidRPr="003A0D64" w:rsidRDefault="00C90BF9" w:rsidP="00E5658D">
            <w:pPr>
              <w:jc w:val="center"/>
              <w:rPr>
                <w:sz w:val="20"/>
                <w:szCs w:val="20"/>
              </w:rPr>
            </w:pPr>
            <w:r w:rsidRPr="003A0D64">
              <w:rPr>
                <w:sz w:val="20"/>
                <w:szCs w:val="20"/>
              </w:rPr>
              <w:t>100%</w:t>
            </w:r>
          </w:p>
        </w:tc>
        <w:tc>
          <w:tcPr>
            <w:tcW w:w="780" w:type="dxa"/>
            <w:shd w:val="clear" w:color="auto" w:fill="auto"/>
            <w:vAlign w:val="center"/>
            <w:hideMark/>
          </w:tcPr>
          <w:p w14:paraId="0B7E5BF4" w14:textId="77777777" w:rsidR="00C90BF9" w:rsidRPr="003A0D64" w:rsidRDefault="00C90BF9" w:rsidP="00E5658D">
            <w:pPr>
              <w:jc w:val="center"/>
              <w:rPr>
                <w:sz w:val="20"/>
                <w:szCs w:val="20"/>
              </w:rPr>
            </w:pPr>
            <w:r w:rsidRPr="003A0D64">
              <w:rPr>
                <w:sz w:val="20"/>
                <w:szCs w:val="20"/>
              </w:rPr>
              <w:t>100%</w:t>
            </w:r>
          </w:p>
        </w:tc>
        <w:tc>
          <w:tcPr>
            <w:tcW w:w="780" w:type="dxa"/>
            <w:shd w:val="clear" w:color="auto" w:fill="auto"/>
            <w:vAlign w:val="center"/>
            <w:hideMark/>
          </w:tcPr>
          <w:p w14:paraId="099A4C14" w14:textId="77777777" w:rsidR="00C90BF9" w:rsidRPr="003A0D64" w:rsidRDefault="00C90BF9" w:rsidP="00E5658D">
            <w:pPr>
              <w:jc w:val="center"/>
              <w:rPr>
                <w:sz w:val="20"/>
                <w:szCs w:val="20"/>
              </w:rPr>
            </w:pPr>
            <w:r w:rsidRPr="003A0D64">
              <w:rPr>
                <w:sz w:val="20"/>
                <w:szCs w:val="20"/>
              </w:rPr>
              <w:t>100%</w:t>
            </w:r>
          </w:p>
        </w:tc>
        <w:tc>
          <w:tcPr>
            <w:tcW w:w="780" w:type="dxa"/>
            <w:shd w:val="clear" w:color="auto" w:fill="auto"/>
            <w:vAlign w:val="center"/>
            <w:hideMark/>
          </w:tcPr>
          <w:p w14:paraId="7F6543B9" w14:textId="77777777" w:rsidR="00C90BF9" w:rsidRPr="003A0D64" w:rsidRDefault="00C90BF9" w:rsidP="00E5658D">
            <w:pPr>
              <w:jc w:val="center"/>
              <w:rPr>
                <w:sz w:val="20"/>
                <w:szCs w:val="20"/>
              </w:rPr>
            </w:pPr>
            <w:r w:rsidRPr="003A0D64">
              <w:rPr>
                <w:sz w:val="20"/>
                <w:szCs w:val="20"/>
              </w:rPr>
              <w:t>100%</w:t>
            </w:r>
          </w:p>
        </w:tc>
        <w:tc>
          <w:tcPr>
            <w:tcW w:w="780" w:type="dxa"/>
            <w:shd w:val="clear" w:color="auto" w:fill="auto"/>
            <w:vAlign w:val="center"/>
            <w:hideMark/>
          </w:tcPr>
          <w:p w14:paraId="6AE413B4" w14:textId="77777777" w:rsidR="00C90BF9" w:rsidRPr="003A0D64" w:rsidRDefault="00C90BF9" w:rsidP="00E5658D">
            <w:pPr>
              <w:jc w:val="center"/>
              <w:rPr>
                <w:sz w:val="20"/>
                <w:szCs w:val="20"/>
              </w:rPr>
            </w:pPr>
            <w:r w:rsidRPr="003A0D64">
              <w:rPr>
                <w:sz w:val="20"/>
                <w:szCs w:val="20"/>
              </w:rPr>
              <w:t>100%</w:t>
            </w:r>
          </w:p>
        </w:tc>
        <w:tc>
          <w:tcPr>
            <w:tcW w:w="780" w:type="dxa"/>
            <w:shd w:val="clear" w:color="auto" w:fill="auto"/>
            <w:vAlign w:val="center"/>
            <w:hideMark/>
          </w:tcPr>
          <w:p w14:paraId="4AD4D833" w14:textId="77777777" w:rsidR="00C90BF9" w:rsidRPr="003A0D64" w:rsidRDefault="00C90BF9" w:rsidP="00E5658D">
            <w:pPr>
              <w:jc w:val="center"/>
              <w:rPr>
                <w:sz w:val="20"/>
                <w:szCs w:val="20"/>
              </w:rPr>
            </w:pPr>
            <w:r w:rsidRPr="003A0D64">
              <w:rPr>
                <w:sz w:val="20"/>
                <w:szCs w:val="20"/>
              </w:rPr>
              <w:t>100%</w:t>
            </w:r>
          </w:p>
        </w:tc>
        <w:tc>
          <w:tcPr>
            <w:tcW w:w="780" w:type="dxa"/>
            <w:shd w:val="clear" w:color="auto" w:fill="auto"/>
            <w:vAlign w:val="center"/>
            <w:hideMark/>
          </w:tcPr>
          <w:p w14:paraId="62770773" w14:textId="77777777" w:rsidR="00C90BF9" w:rsidRPr="003A0D64" w:rsidRDefault="00C90BF9" w:rsidP="00E5658D">
            <w:pPr>
              <w:jc w:val="center"/>
              <w:rPr>
                <w:sz w:val="20"/>
                <w:szCs w:val="20"/>
              </w:rPr>
            </w:pPr>
            <w:r w:rsidRPr="003A0D64">
              <w:rPr>
                <w:sz w:val="20"/>
                <w:szCs w:val="20"/>
              </w:rPr>
              <w:t>100%</w:t>
            </w:r>
          </w:p>
        </w:tc>
        <w:tc>
          <w:tcPr>
            <w:tcW w:w="777" w:type="dxa"/>
            <w:shd w:val="clear" w:color="auto" w:fill="auto"/>
            <w:vAlign w:val="center"/>
            <w:hideMark/>
          </w:tcPr>
          <w:p w14:paraId="0B65A856" w14:textId="77777777" w:rsidR="00C90BF9" w:rsidRPr="003A0D64" w:rsidRDefault="00C90BF9" w:rsidP="00E5658D">
            <w:pPr>
              <w:jc w:val="center"/>
              <w:rPr>
                <w:sz w:val="20"/>
                <w:szCs w:val="20"/>
              </w:rPr>
            </w:pPr>
            <w:r w:rsidRPr="003A0D64">
              <w:rPr>
                <w:sz w:val="20"/>
                <w:szCs w:val="20"/>
              </w:rPr>
              <w:t>100%</w:t>
            </w:r>
          </w:p>
        </w:tc>
      </w:tr>
      <w:tr w:rsidR="003A0D64" w:rsidRPr="003A0D64" w14:paraId="12931393" w14:textId="77777777" w:rsidTr="00E5658D">
        <w:trPr>
          <w:trHeight w:val="23"/>
          <w:jc w:val="center"/>
        </w:trPr>
        <w:tc>
          <w:tcPr>
            <w:tcW w:w="14560" w:type="dxa"/>
            <w:gridSpan w:val="15"/>
            <w:shd w:val="clear" w:color="auto" w:fill="auto"/>
            <w:vAlign w:val="center"/>
            <w:hideMark/>
          </w:tcPr>
          <w:p w14:paraId="1A6AE9AB" w14:textId="77777777" w:rsidR="00C90BF9" w:rsidRPr="003A0D64" w:rsidRDefault="00C90BF9" w:rsidP="00E5658D">
            <w:pPr>
              <w:jc w:val="center"/>
              <w:rPr>
                <w:b/>
                <w:bCs/>
                <w:i/>
                <w:iCs/>
                <w:sz w:val="20"/>
                <w:szCs w:val="20"/>
                <w:u w:val="single"/>
              </w:rPr>
            </w:pPr>
            <w:r w:rsidRPr="003A0D64">
              <w:rPr>
                <w:b/>
                <w:bCs/>
                <w:i/>
                <w:iCs/>
                <w:sz w:val="20"/>
                <w:szCs w:val="20"/>
                <w:u w:val="single"/>
              </w:rPr>
              <w:t>Котельная № 29</w:t>
            </w:r>
          </w:p>
        </w:tc>
      </w:tr>
      <w:tr w:rsidR="003A0D64" w:rsidRPr="003A0D64" w14:paraId="71594820" w14:textId="77777777" w:rsidTr="00E5658D">
        <w:trPr>
          <w:trHeight w:val="23"/>
          <w:jc w:val="center"/>
        </w:trPr>
        <w:tc>
          <w:tcPr>
            <w:tcW w:w="3837" w:type="dxa"/>
            <w:shd w:val="clear" w:color="auto" w:fill="auto"/>
            <w:vAlign w:val="center"/>
            <w:hideMark/>
          </w:tcPr>
          <w:p w14:paraId="2F62A8B3" w14:textId="77777777" w:rsidR="00C90BF9" w:rsidRPr="003A0D64" w:rsidRDefault="00C90BF9" w:rsidP="00E5658D">
            <w:pPr>
              <w:rPr>
                <w:sz w:val="20"/>
                <w:szCs w:val="20"/>
              </w:rPr>
            </w:pPr>
            <w:r w:rsidRPr="003A0D64">
              <w:rPr>
                <w:sz w:val="20"/>
                <w:szCs w:val="20"/>
              </w:rPr>
              <w:t>Производительность ВПУ</w:t>
            </w:r>
          </w:p>
        </w:tc>
        <w:tc>
          <w:tcPr>
            <w:tcW w:w="598" w:type="dxa"/>
            <w:shd w:val="clear" w:color="auto" w:fill="auto"/>
            <w:vAlign w:val="center"/>
            <w:hideMark/>
          </w:tcPr>
          <w:p w14:paraId="76EE9AA3" w14:textId="77777777" w:rsidR="00C90BF9" w:rsidRPr="003A0D64" w:rsidRDefault="00C90BF9" w:rsidP="00E5658D">
            <w:pPr>
              <w:jc w:val="center"/>
              <w:rPr>
                <w:sz w:val="20"/>
                <w:szCs w:val="20"/>
              </w:rPr>
            </w:pPr>
            <w:r w:rsidRPr="003A0D64">
              <w:rPr>
                <w:sz w:val="20"/>
                <w:szCs w:val="20"/>
              </w:rPr>
              <w:t>т/ч</w:t>
            </w:r>
          </w:p>
        </w:tc>
        <w:tc>
          <w:tcPr>
            <w:tcW w:w="776" w:type="dxa"/>
            <w:shd w:val="clear" w:color="auto" w:fill="auto"/>
            <w:vAlign w:val="center"/>
            <w:hideMark/>
          </w:tcPr>
          <w:p w14:paraId="3AAF6796" w14:textId="77777777" w:rsidR="00C90BF9" w:rsidRPr="003A0D64" w:rsidRDefault="00C90BF9" w:rsidP="00E5658D">
            <w:pPr>
              <w:jc w:val="center"/>
              <w:rPr>
                <w:sz w:val="20"/>
                <w:szCs w:val="20"/>
              </w:rPr>
            </w:pPr>
            <w:r w:rsidRPr="003A0D64">
              <w:rPr>
                <w:sz w:val="20"/>
                <w:szCs w:val="20"/>
              </w:rPr>
              <w:t>5,00</w:t>
            </w:r>
          </w:p>
        </w:tc>
        <w:tc>
          <w:tcPr>
            <w:tcW w:w="776" w:type="dxa"/>
            <w:shd w:val="clear" w:color="auto" w:fill="auto"/>
            <w:vAlign w:val="center"/>
            <w:hideMark/>
          </w:tcPr>
          <w:p w14:paraId="7625AF72" w14:textId="77777777" w:rsidR="00C90BF9" w:rsidRPr="003A0D64" w:rsidRDefault="00C90BF9" w:rsidP="00E5658D">
            <w:pPr>
              <w:jc w:val="center"/>
              <w:rPr>
                <w:sz w:val="20"/>
                <w:szCs w:val="20"/>
              </w:rPr>
            </w:pPr>
            <w:r w:rsidRPr="003A0D64">
              <w:rPr>
                <w:sz w:val="20"/>
                <w:szCs w:val="20"/>
              </w:rPr>
              <w:t>5,00</w:t>
            </w:r>
          </w:p>
        </w:tc>
        <w:tc>
          <w:tcPr>
            <w:tcW w:w="779" w:type="dxa"/>
            <w:shd w:val="clear" w:color="auto" w:fill="auto"/>
            <w:vAlign w:val="center"/>
            <w:hideMark/>
          </w:tcPr>
          <w:p w14:paraId="1EC88CF8" w14:textId="77777777" w:rsidR="00C90BF9" w:rsidRPr="003A0D64" w:rsidRDefault="00C90BF9" w:rsidP="00E5658D">
            <w:pPr>
              <w:jc w:val="center"/>
              <w:rPr>
                <w:sz w:val="20"/>
                <w:szCs w:val="20"/>
              </w:rPr>
            </w:pPr>
            <w:r w:rsidRPr="003A0D64">
              <w:rPr>
                <w:sz w:val="20"/>
                <w:szCs w:val="20"/>
              </w:rPr>
              <w:t>5,00</w:t>
            </w:r>
          </w:p>
        </w:tc>
        <w:tc>
          <w:tcPr>
            <w:tcW w:w="779" w:type="dxa"/>
            <w:shd w:val="clear" w:color="auto" w:fill="auto"/>
            <w:vAlign w:val="center"/>
            <w:hideMark/>
          </w:tcPr>
          <w:p w14:paraId="0ED4D6F2" w14:textId="77777777" w:rsidR="00C90BF9" w:rsidRPr="003A0D64" w:rsidRDefault="00C90BF9" w:rsidP="00E5658D">
            <w:pPr>
              <w:jc w:val="center"/>
              <w:rPr>
                <w:sz w:val="20"/>
                <w:szCs w:val="20"/>
              </w:rPr>
            </w:pPr>
            <w:r w:rsidRPr="003A0D64">
              <w:rPr>
                <w:sz w:val="20"/>
                <w:szCs w:val="20"/>
              </w:rPr>
              <w:t>5,00</w:t>
            </w:r>
          </w:p>
        </w:tc>
        <w:tc>
          <w:tcPr>
            <w:tcW w:w="779" w:type="dxa"/>
            <w:shd w:val="clear" w:color="auto" w:fill="auto"/>
            <w:vAlign w:val="center"/>
            <w:hideMark/>
          </w:tcPr>
          <w:p w14:paraId="1646B505" w14:textId="77777777" w:rsidR="00C90BF9" w:rsidRPr="003A0D64" w:rsidRDefault="00C90BF9" w:rsidP="00E5658D">
            <w:pPr>
              <w:jc w:val="center"/>
              <w:rPr>
                <w:sz w:val="20"/>
                <w:szCs w:val="20"/>
              </w:rPr>
            </w:pPr>
            <w:r w:rsidRPr="003A0D64">
              <w:rPr>
                <w:sz w:val="20"/>
                <w:szCs w:val="20"/>
              </w:rPr>
              <w:t>5,00</w:t>
            </w:r>
          </w:p>
        </w:tc>
        <w:tc>
          <w:tcPr>
            <w:tcW w:w="779" w:type="dxa"/>
            <w:shd w:val="clear" w:color="auto" w:fill="auto"/>
            <w:vAlign w:val="center"/>
            <w:hideMark/>
          </w:tcPr>
          <w:p w14:paraId="319B2FA6" w14:textId="77777777" w:rsidR="00C90BF9" w:rsidRPr="003A0D64" w:rsidRDefault="00C90BF9" w:rsidP="00E5658D">
            <w:pPr>
              <w:jc w:val="center"/>
              <w:rPr>
                <w:sz w:val="20"/>
                <w:szCs w:val="20"/>
              </w:rPr>
            </w:pPr>
            <w:r w:rsidRPr="003A0D64">
              <w:rPr>
                <w:sz w:val="20"/>
                <w:szCs w:val="20"/>
              </w:rPr>
              <w:t>5,00</w:t>
            </w:r>
          </w:p>
        </w:tc>
        <w:tc>
          <w:tcPr>
            <w:tcW w:w="780" w:type="dxa"/>
            <w:shd w:val="clear" w:color="auto" w:fill="auto"/>
            <w:vAlign w:val="center"/>
            <w:hideMark/>
          </w:tcPr>
          <w:p w14:paraId="297FBAF0" w14:textId="77777777" w:rsidR="00C90BF9" w:rsidRPr="003A0D64" w:rsidRDefault="00C90BF9" w:rsidP="00E5658D">
            <w:pPr>
              <w:jc w:val="center"/>
              <w:rPr>
                <w:sz w:val="20"/>
                <w:szCs w:val="20"/>
              </w:rPr>
            </w:pPr>
            <w:r w:rsidRPr="003A0D64">
              <w:rPr>
                <w:sz w:val="20"/>
                <w:szCs w:val="20"/>
              </w:rPr>
              <w:t>5,00</w:t>
            </w:r>
          </w:p>
        </w:tc>
        <w:tc>
          <w:tcPr>
            <w:tcW w:w="780" w:type="dxa"/>
            <w:shd w:val="clear" w:color="auto" w:fill="auto"/>
            <w:vAlign w:val="center"/>
            <w:hideMark/>
          </w:tcPr>
          <w:p w14:paraId="2433558B" w14:textId="77777777" w:rsidR="00C90BF9" w:rsidRPr="003A0D64" w:rsidRDefault="00C90BF9" w:rsidP="00E5658D">
            <w:pPr>
              <w:jc w:val="center"/>
              <w:rPr>
                <w:sz w:val="20"/>
                <w:szCs w:val="20"/>
              </w:rPr>
            </w:pPr>
            <w:r w:rsidRPr="003A0D64">
              <w:rPr>
                <w:sz w:val="20"/>
                <w:szCs w:val="20"/>
              </w:rPr>
              <w:t>5,00</w:t>
            </w:r>
          </w:p>
        </w:tc>
        <w:tc>
          <w:tcPr>
            <w:tcW w:w="780" w:type="dxa"/>
            <w:shd w:val="clear" w:color="auto" w:fill="auto"/>
            <w:vAlign w:val="center"/>
            <w:hideMark/>
          </w:tcPr>
          <w:p w14:paraId="60656C7E" w14:textId="77777777" w:rsidR="00C90BF9" w:rsidRPr="003A0D64" w:rsidRDefault="00C90BF9" w:rsidP="00E5658D">
            <w:pPr>
              <w:jc w:val="center"/>
              <w:rPr>
                <w:sz w:val="20"/>
                <w:szCs w:val="20"/>
              </w:rPr>
            </w:pPr>
            <w:r w:rsidRPr="003A0D64">
              <w:rPr>
                <w:sz w:val="20"/>
                <w:szCs w:val="20"/>
              </w:rPr>
              <w:t>5,00</w:t>
            </w:r>
          </w:p>
        </w:tc>
        <w:tc>
          <w:tcPr>
            <w:tcW w:w="780" w:type="dxa"/>
            <w:shd w:val="clear" w:color="auto" w:fill="auto"/>
            <w:vAlign w:val="center"/>
            <w:hideMark/>
          </w:tcPr>
          <w:p w14:paraId="2E00040D" w14:textId="77777777" w:rsidR="00C90BF9" w:rsidRPr="003A0D64" w:rsidRDefault="00C90BF9" w:rsidP="00E5658D">
            <w:pPr>
              <w:jc w:val="center"/>
              <w:rPr>
                <w:sz w:val="20"/>
                <w:szCs w:val="20"/>
              </w:rPr>
            </w:pPr>
            <w:r w:rsidRPr="003A0D64">
              <w:rPr>
                <w:sz w:val="20"/>
                <w:szCs w:val="20"/>
              </w:rPr>
              <w:t>5,00</w:t>
            </w:r>
          </w:p>
        </w:tc>
        <w:tc>
          <w:tcPr>
            <w:tcW w:w="780" w:type="dxa"/>
            <w:shd w:val="clear" w:color="auto" w:fill="auto"/>
            <w:vAlign w:val="center"/>
            <w:hideMark/>
          </w:tcPr>
          <w:p w14:paraId="51A83E3D" w14:textId="77777777" w:rsidR="00C90BF9" w:rsidRPr="003A0D64" w:rsidRDefault="00C90BF9" w:rsidP="00E5658D">
            <w:pPr>
              <w:jc w:val="center"/>
              <w:rPr>
                <w:sz w:val="20"/>
                <w:szCs w:val="20"/>
              </w:rPr>
            </w:pPr>
            <w:r w:rsidRPr="003A0D64">
              <w:rPr>
                <w:sz w:val="20"/>
                <w:szCs w:val="20"/>
              </w:rPr>
              <w:t>5,00</w:t>
            </w:r>
          </w:p>
        </w:tc>
        <w:tc>
          <w:tcPr>
            <w:tcW w:w="780" w:type="dxa"/>
            <w:shd w:val="clear" w:color="auto" w:fill="auto"/>
            <w:vAlign w:val="center"/>
            <w:hideMark/>
          </w:tcPr>
          <w:p w14:paraId="3E6889FE" w14:textId="77777777" w:rsidR="00C90BF9" w:rsidRPr="003A0D64" w:rsidRDefault="00C90BF9" w:rsidP="00E5658D">
            <w:pPr>
              <w:jc w:val="center"/>
              <w:rPr>
                <w:sz w:val="20"/>
                <w:szCs w:val="20"/>
              </w:rPr>
            </w:pPr>
            <w:r w:rsidRPr="003A0D64">
              <w:rPr>
                <w:sz w:val="20"/>
                <w:szCs w:val="20"/>
              </w:rPr>
              <w:t>5,00</w:t>
            </w:r>
          </w:p>
        </w:tc>
        <w:tc>
          <w:tcPr>
            <w:tcW w:w="777" w:type="dxa"/>
            <w:shd w:val="clear" w:color="auto" w:fill="auto"/>
            <w:vAlign w:val="center"/>
            <w:hideMark/>
          </w:tcPr>
          <w:p w14:paraId="4B82BB53" w14:textId="77777777" w:rsidR="00C90BF9" w:rsidRPr="003A0D64" w:rsidRDefault="00C90BF9" w:rsidP="00E5658D">
            <w:pPr>
              <w:jc w:val="center"/>
              <w:rPr>
                <w:sz w:val="20"/>
                <w:szCs w:val="20"/>
              </w:rPr>
            </w:pPr>
            <w:r w:rsidRPr="003A0D64">
              <w:rPr>
                <w:sz w:val="20"/>
                <w:szCs w:val="20"/>
              </w:rPr>
              <w:t>5,00</w:t>
            </w:r>
          </w:p>
        </w:tc>
      </w:tr>
      <w:tr w:rsidR="003A0D64" w:rsidRPr="003A0D64" w14:paraId="30D9546F" w14:textId="77777777" w:rsidTr="00E5658D">
        <w:trPr>
          <w:trHeight w:val="23"/>
          <w:jc w:val="center"/>
        </w:trPr>
        <w:tc>
          <w:tcPr>
            <w:tcW w:w="3837" w:type="dxa"/>
            <w:shd w:val="clear" w:color="auto" w:fill="auto"/>
            <w:vAlign w:val="center"/>
            <w:hideMark/>
          </w:tcPr>
          <w:p w14:paraId="0930DFD3" w14:textId="77777777" w:rsidR="00C90BF9" w:rsidRPr="003A0D64" w:rsidRDefault="00C90BF9" w:rsidP="00E5658D">
            <w:pPr>
              <w:rPr>
                <w:sz w:val="20"/>
                <w:szCs w:val="20"/>
              </w:rPr>
            </w:pPr>
            <w:r w:rsidRPr="003A0D64">
              <w:rPr>
                <w:sz w:val="20"/>
                <w:szCs w:val="20"/>
              </w:rPr>
              <w:t>Расчетный часовой расход для подпитки системы теплоснабжения</w:t>
            </w:r>
          </w:p>
        </w:tc>
        <w:tc>
          <w:tcPr>
            <w:tcW w:w="598" w:type="dxa"/>
            <w:shd w:val="clear" w:color="auto" w:fill="auto"/>
            <w:vAlign w:val="center"/>
            <w:hideMark/>
          </w:tcPr>
          <w:p w14:paraId="33076038" w14:textId="77777777" w:rsidR="00C90BF9" w:rsidRPr="003A0D64" w:rsidRDefault="00C90BF9" w:rsidP="00E5658D">
            <w:pPr>
              <w:jc w:val="center"/>
              <w:rPr>
                <w:sz w:val="20"/>
                <w:szCs w:val="20"/>
              </w:rPr>
            </w:pPr>
            <w:r w:rsidRPr="003A0D64">
              <w:rPr>
                <w:sz w:val="20"/>
                <w:szCs w:val="20"/>
              </w:rPr>
              <w:t>т/ч</w:t>
            </w:r>
          </w:p>
        </w:tc>
        <w:tc>
          <w:tcPr>
            <w:tcW w:w="776" w:type="dxa"/>
            <w:shd w:val="clear" w:color="auto" w:fill="auto"/>
            <w:vAlign w:val="center"/>
            <w:hideMark/>
          </w:tcPr>
          <w:p w14:paraId="3D031185" w14:textId="77777777" w:rsidR="00C90BF9" w:rsidRPr="003A0D64" w:rsidRDefault="00C90BF9" w:rsidP="00E5658D">
            <w:pPr>
              <w:jc w:val="center"/>
              <w:rPr>
                <w:sz w:val="20"/>
                <w:szCs w:val="20"/>
              </w:rPr>
            </w:pPr>
            <w:r w:rsidRPr="003A0D64">
              <w:rPr>
                <w:sz w:val="20"/>
                <w:szCs w:val="20"/>
              </w:rPr>
              <w:t>0,001</w:t>
            </w:r>
          </w:p>
        </w:tc>
        <w:tc>
          <w:tcPr>
            <w:tcW w:w="776" w:type="dxa"/>
            <w:shd w:val="clear" w:color="auto" w:fill="auto"/>
            <w:vAlign w:val="center"/>
            <w:hideMark/>
          </w:tcPr>
          <w:p w14:paraId="39C3F89A" w14:textId="77777777" w:rsidR="00C90BF9" w:rsidRPr="003A0D64" w:rsidRDefault="00C90BF9" w:rsidP="00E5658D">
            <w:pPr>
              <w:jc w:val="center"/>
              <w:rPr>
                <w:sz w:val="20"/>
                <w:szCs w:val="20"/>
              </w:rPr>
            </w:pPr>
            <w:r w:rsidRPr="003A0D64">
              <w:rPr>
                <w:sz w:val="20"/>
                <w:szCs w:val="20"/>
              </w:rPr>
              <w:t>0,001</w:t>
            </w:r>
          </w:p>
        </w:tc>
        <w:tc>
          <w:tcPr>
            <w:tcW w:w="779" w:type="dxa"/>
            <w:shd w:val="clear" w:color="auto" w:fill="auto"/>
            <w:vAlign w:val="center"/>
            <w:hideMark/>
          </w:tcPr>
          <w:p w14:paraId="2E250B41" w14:textId="77777777" w:rsidR="00C90BF9" w:rsidRPr="003A0D64" w:rsidRDefault="00C90BF9" w:rsidP="00E5658D">
            <w:pPr>
              <w:jc w:val="center"/>
              <w:rPr>
                <w:sz w:val="20"/>
                <w:szCs w:val="20"/>
              </w:rPr>
            </w:pPr>
            <w:r w:rsidRPr="003A0D64">
              <w:rPr>
                <w:sz w:val="20"/>
                <w:szCs w:val="20"/>
              </w:rPr>
              <w:t>0,001</w:t>
            </w:r>
          </w:p>
        </w:tc>
        <w:tc>
          <w:tcPr>
            <w:tcW w:w="779" w:type="dxa"/>
            <w:shd w:val="clear" w:color="auto" w:fill="auto"/>
            <w:vAlign w:val="center"/>
            <w:hideMark/>
          </w:tcPr>
          <w:p w14:paraId="5E2D9840" w14:textId="77777777" w:rsidR="00C90BF9" w:rsidRPr="003A0D64" w:rsidRDefault="00C90BF9" w:rsidP="00E5658D">
            <w:pPr>
              <w:jc w:val="center"/>
              <w:rPr>
                <w:sz w:val="20"/>
                <w:szCs w:val="20"/>
              </w:rPr>
            </w:pPr>
            <w:r w:rsidRPr="003A0D64">
              <w:rPr>
                <w:sz w:val="20"/>
                <w:szCs w:val="20"/>
              </w:rPr>
              <w:t>0,001</w:t>
            </w:r>
          </w:p>
        </w:tc>
        <w:tc>
          <w:tcPr>
            <w:tcW w:w="779" w:type="dxa"/>
            <w:shd w:val="clear" w:color="auto" w:fill="auto"/>
            <w:vAlign w:val="center"/>
            <w:hideMark/>
          </w:tcPr>
          <w:p w14:paraId="1636AEB6" w14:textId="77777777" w:rsidR="00C90BF9" w:rsidRPr="003A0D64" w:rsidRDefault="00C90BF9" w:rsidP="00E5658D">
            <w:pPr>
              <w:jc w:val="center"/>
              <w:rPr>
                <w:sz w:val="20"/>
                <w:szCs w:val="20"/>
              </w:rPr>
            </w:pPr>
            <w:r w:rsidRPr="003A0D64">
              <w:rPr>
                <w:sz w:val="20"/>
                <w:szCs w:val="20"/>
              </w:rPr>
              <w:t>0,001</w:t>
            </w:r>
          </w:p>
        </w:tc>
        <w:tc>
          <w:tcPr>
            <w:tcW w:w="779" w:type="dxa"/>
            <w:shd w:val="clear" w:color="auto" w:fill="auto"/>
            <w:vAlign w:val="center"/>
            <w:hideMark/>
          </w:tcPr>
          <w:p w14:paraId="4AD93F54" w14:textId="77777777" w:rsidR="00C90BF9" w:rsidRPr="003A0D64" w:rsidRDefault="00C90BF9" w:rsidP="00E5658D">
            <w:pPr>
              <w:jc w:val="center"/>
              <w:rPr>
                <w:sz w:val="20"/>
                <w:szCs w:val="20"/>
              </w:rPr>
            </w:pPr>
            <w:r w:rsidRPr="003A0D64">
              <w:rPr>
                <w:sz w:val="20"/>
                <w:szCs w:val="20"/>
              </w:rPr>
              <w:t>0,001</w:t>
            </w:r>
          </w:p>
        </w:tc>
        <w:tc>
          <w:tcPr>
            <w:tcW w:w="780" w:type="dxa"/>
            <w:shd w:val="clear" w:color="auto" w:fill="auto"/>
            <w:vAlign w:val="center"/>
            <w:hideMark/>
          </w:tcPr>
          <w:p w14:paraId="0B5F50BC" w14:textId="77777777" w:rsidR="00C90BF9" w:rsidRPr="003A0D64" w:rsidRDefault="00C90BF9" w:rsidP="00E5658D">
            <w:pPr>
              <w:jc w:val="center"/>
              <w:rPr>
                <w:sz w:val="20"/>
                <w:szCs w:val="20"/>
              </w:rPr>
            </w:pPr>
            <w:r w:rsidRPr="003A0D64">
              <w:rPr>
                <w:sz w:val="20"/>
                <w:szCs w:val="20"/>
              </w:rPr>
              <w:t>0,001</w:t>
            </w:r>
          </w:p>
        </w:tc>
        <w:tc>
          <w:tcPr>
            <w:tcW w:w="780" w:type="dxa"/>
            <w:shd w:val="clear" w:color="auto" w:fill="auto"/>
            <w:vAlign w:val="center"/>
            <w:hideMark/>
          </w:tcPr>
          <w:p w14:paraId="62A90041" w14:textId="77777777" w:rsidR="00C90BF9" w:rsidRPr="003A0D64" w:rsidRDefault="00C90BF9" w:rsidP="00E5658D">
            <w:pPr>
              <w:jc w:val="center"/>
              <w:rPr>
                <w:sz w:val="20"/>
                <w:szCs w:val="20"/>
              </w:rPr>
            </w:pPr>
            <w:r w:rsidRPr="003A0D64">
              <w:rPr>
                <w:sz w:val="20"/>
                <w:szCs w:val="20"/>
              </w:rPr>
              <w:t>0,001</w:t>
            </w:r>
          </w:p>
        </w:tc>
        <w:tc>
          <w:tcPr>
            <w:tcW w:w="780" w:type="dxa"/>
            <w:shd w:val="clear" w:color="auto" w:fill="auto"/>
            <w:vAlign w:val="center"/>
            <w:hideMark/>
          </w:tcPr>
          <w:p w14:paraId="087BB427" w14:textId="77777777" w:rsidR="00C90BF9" w:rsidRPr="003A0D64" w:rsidRDefault="00C90BF9" w:rsidP="00E5658D">
            <w:pPr>
              <w:jc w:val="center"/>
              <w:rPr>
                <w:sz w:val="20"/>
                <w:szCs w:val="20"/>
              </w:rPr>
            </w:pPr>
            <w:r w:rsidRPr="003A0D64">
              <w:rPr>
                <w:sz w:val="20"/>
                <w:szCs w:val="20"/>
              </w:rPr>
              <w:t>0,001</w:t>
            </w:r>
          </w:p>
        </w:tc>
        <w:tc>
          <w:tcPr>
            <w:tcW w:w="780" w:type="dxa"/>
            <w:shd w:val="clear" w:color="auto" w:fill="auto"/>
            <w:vAlign w:val="center"/>
            <w:hideMark/>
          </w:tcPr>
          <w:p w14:paraId="0CBAFD49" w14:textId="77777777" w:rsidR="00C90BF9" w:rsidRPr="003A0D64" w:rsidRDefault="00C90BF9" w:rsidP="00E5658D">
            <w:pPr>
              <w:jc w:val="center"/>
              <w:rPr>
                <w:sz w:val="20"/>
                <w:szCs w:val="20"/>
              </w:rPr>
            </w:pPr>
            <w:r w:rsidRPr="003A0D64">
              <w:rPr>
                <w:sz w:val="20"/>
                <w:szCs w:val="20"/>
              </w:rPr>
              <w:t>0,001</w:t>
            </w:r>
          </w:p>
        </w:tc>
        <w:tc>
          <w:tcPr>
            <w:tcW w:w="780" w:type="dxa"/>
            <w:shd w:val="clear" w:color="auto" w:fill="auto"/>
            <w:vAlign w:val="center"/>
            <w:hideMark/>
          </w:tcPr>
          <w:p w14:paraId="7C938713" w14:textId="77777777" w:rsidR="00C90BF9" w:rsidRPr="003A0D64" w:rsidRDefault="00C90BF9" w:rsidP="00E5658D">
            <w:pPr>
              <w:jc w:val="center"/>
              <w:rPr>
                <w:sz w:val="20"/>
                <w:szCs w:val="20"/>
              </w:rPr>
            </w:pPr>
            <w:r w:rsidRPr="003A0D64">
              <w:rPr>
                <w:sz w:val="20"/>
                <w:szCs w:val="20"/>
              </w:rPr>
              <w:t>0,001</w:t>
            </w:r>
          </w:p>
        </w:tc>
        <w:tc>
          <w:tcPr>
            <w:tcW w:w="780" w:type="dxa"/>
            <w:shd w:val="clear" w:color="auto" w:fill="auto"/>
            <w:vAlign w:val="center"/>
            <w:hideMark/>
          </w:tcPr>
          <w:p w14:paraId="42B1CE87" w14:textId="77777777" w:rsidR="00C90BF9" w:rsidRPr="003A0D64" w:rsidRDefault="00C90BF9" w:rsidP="00E5658D">
            <w:pPr>
              <w:jc w:val="center"/>
              <w:rPr>
                <w:sz w:val="20"/>
                <w:szCs w:val="20"/>
              </w:rPr>
            </w:pPr>
            <w:r w:rsidRPr="003A0D64">
              <w:rPr>
                <w:sz w:val="20"/>
                <w:szCs w:val="20"/>
              </w:rPr>
              <w:t>0,001</w:t>
            </w:r>
          </w:p>
        </w:tc>
        <w:tc>
          <w:tcPr>
            <w:tcW w:w="777" w:type="dxa"/>
            <w:shd w:val="clear" w:color="auto" w:fill="auto"/>
            <w:vAlign w:val="center"/>
            <w:hideMark/>
          </w:tcPr>
          <w:p w14:paraId="3A4CD6CD" w14:textId="77777777" w:rsidR="00C90BF9" w:rsidRPr="003A0D64" w:rsidRDefault="00C90BF9" w:rsidP="00E5658D">
            <w:pPr>
              <w:jc w:val="center"/>
              <w:rPr>
                <w:sz w:val="20"/>
                <w:szCs w:val="20"/>
              </w:rPr>
            </w:pPr>
            <w:r w:rsidRPr="003A0D64">
              <w:rPr>
                <w:sz w:val="20"/>
                <w:szCs w:val="20"/>
              </w:rPr>
              <w:t>0,001</w:t>
            </w:r>
          </w:p>
        </w:tc>
      </w:tr>
      <w:tr w:rsidR="003A0D64" w:rsidRPr="003A0D64" w14:paraId="2ECF1F84" w14:textId="77777777" w:rsidTr="00E5658D">
        <w:trPr>
          <w:trHeight w:val="23"/>
          <w:jc w:val="center"/>
        </w:trPr>
        <w:tc>
          <w:tcPr>
            <w:tcW w:w="3837" w:type="dxa"/>
            <w:shd w:val="clear" w:color="auto" w:fill="auto"/>
            <w:vAlign w:val="center"/>
            <w:hideMark/>
          </w:tcPr>
          <w:p w14:paraId="1C88F7A0" w14:textId="77777777" w:rsidR="00C90BF9" w:rsidRPr="003A0D64" w:rsidRDefault="00C90BF9" w:rsidP="00E5658D">
            <w:pPr>
              <w:rPr>
                <w:sz w:val="20"/>
                <w:szCs w:val="20"/>
              </w:rPr>
            </w:pPr>
            <w:r w:rsidRPr="003A0D64">
              <w:rPr>
                <w:sz w:val="20"/>
                <w:szCs w:val="20"/>
              </w:rPr>
              <w:t>Всего подпитка тепловой сети, в том числе:</w:t>
            </w:r>
          </w:p>
        </w:tc>
        <w:tc>
          <w:tcPr>
            <w:tcW w:w="598" w:type="dxa"/>
            <w:shd w:val="clear" w:color="auto" w:fill="auto"/>
            <w:vAlign w:val="center"/>
            <w:hideMark/>
          </w:tcPr>
          <w:p w14:paraId="4D906BAC" w14:textId="77777777" w:rsidR="00C90BF9" w:rsidRPr="003A0D64" w:rsidRDefault="00C90BF9" w:rsidP="00E5658D">
            <w:pPr>
              <w:jc w:val="center"/>
              <w:rPr>
                <w:sz w:val="20"/>
                <w:szCs w:val="20"/>
              </w:rPr>
            </w:pPr>
            <w:r w:rsidRPr="003A0D64">
              <w:rPr>
                <w:sz w:val="20"/>
                <w:szCs w:val="20"/>
              </w:rPr>
              <w:t>т/ч</w:t>
            </w:r>
          </w:p>
        </w:tc>
        <w:tc>
          <w:tcPr>
            <w:tcW w:w="776" w:type="dxa"/>
            <w:shd w:val="clear" w:color="auto" w:fill="auto"/>
            <w:vAlign w:val="center"/>
            <w:hideMark/>
          </w:tcPr>
          <w:p w14:paraId="387F8851" w14:textId="77777777" w:rsidR="00C90BF9" w:rsidRPr="003A0D64" w:rsidRDefault="00C90BF9" w:rsidP="00E5658D">
            <w:pPr>
              <w:jc w:val="center"/>
              <w:rPr>
                <w:sz w:val="20"/>
                <w:szCs w:val="20"/>
              </w:rPr>
            </w:pPr>
            <w:r w:rsidRPr="003A0D64">
              <w:rPr>
                <w:sz w:val="20"/>
                <w:szCs w:val="20"/>
              </w:rPr>
              <w:t>0,001</w:t>
            </w:r>
          </w:p>
        </w:tc>
        <w:tc>
          <w:tcPr>
            <w:tcW w:w="776" w:type="dxa"/>
            <w:shd w:val="clear" w:color="auto" w:fill="auto"/>
            <w:vAlign w:val="center"/>
            <w:hideMark/>
          </w:tcPr>
          <w:p w14:paraId="0F9D554F" w14:textId="77777777" w:rsidR="00C90BF9" w:rsidRPr="003A0D64" w:rsidRDefault="00C90BF9" w:rsidP="00E5658D">
            <w:pPr>
              <w:jc w:val="center"/>
              <w:rPr>
                <w:sz w:val="20"/>
                <w:szCs w:val="20"/>
              </w:rPr>
            </w:pPr>
            <w:r w:rsidRPr="003A0D64">
              <w:rPr>
                <w:sz w:val="20"/>
                <w:szCs w:val="20"/>
              </w:rPr>
              <w:t>0,001</w:t>
            </w:r>
          </w:p>
        </w:tc>
        <w:tc>
          <w:tcPr>
            <w:tcW w:w="779" w:type="dxa"/>
            <w:shd w:val="clear" w:color="auto" w:fill="auto"/>
            <w:vAlign w:val="center"/>
            <w:hideMark/>
          </w:tcPr>
          <w:p w14:paraId="21DE6EEC" w14:textId="77777777" w:rsidR="00C90BF9" w:rsidRPr="003A0D64" w:rsidRDefault="00C90BF9" w:rsidP="00E5658D">
            <w:pPr>
              <w:jc w:val="center"/>
              <w:rPr>
                <w:sz w:val="20"/>
                <w:szCs w:val="20"/>
              </w:rPr>
            </w:pPr>
            <w:r w:rsidRPr="003A0D64">
              <w:rPr>
                <w:sz w:val="20"/>
                <w:szCs w:val="20"/>
              </w:rPr>
              <w:t>0,001</w:t>
            </w:r>
          </w:p>
        </w:tc>
        <w:tc>
          <w:tcPr>
            <w:tcW w:w="779" w:type="dxa"/>
            <w:shd w:val="clear" w:color="auto" w:fill="auto"/>
            <w:vAlign w:val="center"/>
            <w:hideMark/>
          </w:tcPr>
          <w:p w14:paraId="6D52288D" w14:textId="77777777" w:rsidR="00C90BF9" w:rsidRPr="003A0D64" w:rsidRDefault="00C90BF9" w:rsidP="00E5658D">
            <w:pPr>
              <w:jc w:val="center"/>
              <w:rPr>
                <w:sz w:val="20"/>
                <w:szCs w:val="20"/>
              </w:rPr>
            </w:pPr>
            <w:r w:rsidRPr="003A0D64">
              <w:rPr>
                <w:sz w:val="20"/>
                <w:szCs w:val="20"/>
              </w:rPr>
              <w:t>0,001</w:t>
            </w:r>
          </w:p>
        </w:tc>
        <w:tc>
          <w:tcPr>
            <w:tcW w:w="779" w:type="dxa"/>
            <w:shd w:val="clear" w:color="auto" w:fill="auto"/>
            <w:vAlign w:val="center"/>
            <w:hideMark/>
          </w:tcPr>
          <w:p w14:paraId="03EA9ABE" w14:textId="77777777" w:rsidR="00C90BF9" w:rsidRPr="003A0D64" w:rsidRDefault="00C90BF9" w:rsidP="00E5658D">
            <w:pPr>
              <w:jc w:val="center"/>
              <w:rPr>
                <w:sz w:val="20"/>
                <w:szCs w:val="20"/>
              </w:rPr>
            </w:pPr>
            <w:r w:rsidRPr="003A0D64">
              <w:rPr>
                <w:sz w:val="20"/>
                <w:szCs w:val="20"/>
              </w:rPr>
              <w:t>0,001</w:t>
            </w:r>
          </w:p>
        </w:tc>
        <w:tc>
          <w:tcPr>
            <w:tcW w:w="779" w:type="dxa"/>
            <w:shd w:val="clear" w:color="auto" w:fill="auto"/>
            <w:vAlign w:val="center"/>
            <w:hideMark/>
          </w:tcPr>
          <w:p w14:paraId="5A3F25B1" w14:textId="77777777" w:rsidR="00C90BF9" w:rsidRPr="003A0D64" w:rsidRDefault="00C90BF9" w:rsidP="00E5658D">
            <w:pPr>
              <w:jc w:val="center"/>
              <w:rPr>
                <w:sz w:val="20"/>
                <w:szCs w:val="20"/>
              </w:rPr>
            </w:pPr>
            <w:r w:rsidRPr="003A0D64">
              <w:rPr>
                <w:sz w:val="20"/>
                <w:szCs w:val="20"/>
              </w:rPr>
              <w:t>0,001</w:t>
            </w:r>
          </w:p>
        </w:tc>
        <w:tc>
          <w:tcPr>
            <w:tcW w:w="780" w:type="dxa"/>
            <w:shd w:val="clear" w:color="auto" w:fill="auto"/>
            <w:vAlign w:val="center"/>
            <w:hideMark/>
          </w:tcPr>
          <w:p w14:paraId="4395D9C2" w14:textId="77777777" w:rsidR="00C90BF9" w:rsidRPr="003A0D64" w:rsidRDefault="00C90BF9" w:rsidP="00E5658D">
            <w:pPr>
              <w:jc w:val="center"/>
              <w:rPr>
                <w:sz w:val="20"/>
                <w:szCs w:val="20"/>
              </w:rPr>
            </w:pPr>
            <w:r w:rsidRPr="003A0D64">
              <w:rPr>
                <w:sz w:val="20"/>
                <w:szCs w:val="20"/>
              </w:rPr>
              <w:t>0,001</w:t>
            </w:r>
          </w:p>
        </w:tc>
        <w:tc>
          <w:tcPr>
            <w:tcW w:w="780" w:type="dxa"/>
            <w:shd w:val="clear" w:color="auto" w:fill="auto"/>
            <w:vAlign w:val="center"/>
            <w:hideMark/>
          </w:tcPr>
          <w:p w14:paraId="66CFB4E0" w14:textId="77777777" w:rsidR="00C90BF9" w:rsidRPr="003A0D64" w:rsidRDefault="00C90BF9" w:rsidP="00E5658D">
            <w:pPr>
              <w:jc w:val="center"/>
              <w:rPr>
                <w:sz w:val="20"/>
                <w:szCs w:val="20"/>
              </w:rPr>
            </w:pPr>
            <w:r w:rsidRPr="003A0D64">
              <w:rPr>
                <w:sz w:val="20"/>
                <w:szCs w:val="20"/>
              </w:rPr>
              <w:t>0,001</w:t>
            </w:r>
          </w:p>
        </w:tc>
        <w:tc>
          <w:tcPr>
            <w:tcW w:w="780" w:type="dxa"/>
            <w:shd w:val="clear" w:color="auto" w:fill="auto"/>
            <w:vAlign w:val="center"/>
            <w:hideMark/>
          </w:tcPr>
          <w:p w14:paraId="495AE791" w14:textId="77777777" w:rsidR="00C90BF9" w:rsidRPr="003A0D64" w:rsidRDefault="00C90BF9" w:rsidP="00E5658D">
            <w:pPr>
              <w:jc w:val="center"/>
              <w:rPr>
                <w:sz w:val="20"/>
                <w:szCs w:val="20"/>
              </w:rPr>
            </w:pPr>
            <w:r w:rsidRPr="003A0D64">
              <w:rPr>
                <w:sz w:val="20"/>
                <w:szCs w:val="20"/>
              </w:rPr>
              <w:t>0,001</w:t>
            </w:r>
          </w:p>
        </w:tc>
        <w:tc>
          <w:tcPr>
            <w:tcW w:w="780" w:type="dxa"/>
            <w:shd w:val="clear" w:color="auto" w:fill="auto"/>
            <w:vAlign w:val="center"/>
            <w:hideMark/>
          </w:tcPr>
          <w:p w14:paraId="3F72789F" w14:textId="77777777" w:rsidR="00C90BF9" w:rsidRPr="003A0D64" w:rsidRDefault="00C90BF9" w:rsidP="00E5658D">
            <w:pPr>
              <w:jc w:val="center"/>
              <w:rPr>
                <w:sz w:val="20"/>
                <w:szCs w:val="20"/>
              </w:rPr>
            </w:pPr>
            <w:r w:rsidRPr="003A0D64">
              <w:rPr>
                <w:sz w:val="20"/>
                <w:szCs w:val="20"/>
              </w:rPr>
              <w:t>0,001</w:t>
            </w:r>
          </w:p>
        </w:tc>
        <w:tc>
          <w:tcPr>
            <w:tcW w:w="780" w:type="dxa"/>
            <w:shd w:val="clear" w:color="auto" w:fill="auto"/>
            <w:vAlign w:val="center"/>
            <w:hideMark/>
          </w:tcPr>
          <w:p w14:paraId="258A4886" w14:textId="77777777" w:rsidR="00C90BF9" w:rsidRPr="003A0D64" w:rsidRDefault="00C90BF9" w:rsidP="00E5658D">
            <w:pPr>
              <w:jc w:val="center"/>
              <w:rPr>
                <w:sz w:val="20"/>
                <w:szCs w:val="20"/>
              </w:rPr>
            </w:pPr>
            <w:r w:rsidRPr="003A0D64">
              <w:rPr>
                <w:sz w:val="20"/>
                <w:szCs w:val="20"/>
              </w:rPr>
              <w:t>0,001</w:t>
            </w:r>
          </w:p>
        </w:tc>
        <w:tc>
          <w:tcPr>
            <w:tcW w:w="780" w:type="dxa"/>
            <w:shd w:val="clear" w:color="auto" w:fill="auto"/>
            <w:vAlign w:val="center"/>
            <w:hideMark/>
          </w:tcPr>
          <w:p w14:paraId="450D1193" w14:textId="77777777" w:rsidR="00C90BF9" w:rsidRPr="003A0D64" w:rsidRDefault="00C90BF9" w:rsidP="00E5658D">
            <w:pPr>
              <w:jc w:val="center"/>
              <w:rPr>
                <w:sz w:val="20"/>
                <w:szCs w:val="20"/>
              </w:rPr>
            </w:pPr>
            <w:r w:rsidRPr="003A0D64">
              <w:rPr>
                <w:sz w:val="20"/>
                <w:szCs w:val="20"/>
              </w:rPr>
              <w:t>0,001</w:t>
            </w:r>
          </w:p>
        </w:tc>
        <w:tc>
          <w:tcPr>
            <w:tcW w:w="777" w:type="dxa"/>
            <w:shd w:val="clear" w:color="auto" w:fill="auto"/>
            <w:vAlign w:val="center"/>
            <w:hideMark/>
          </w:tcPr>
          <w:p w14:paraId="21680687" w14:textId="77777777" w:rsidR="00C90BF9" w:rsidRPr="003A0D64" w:rsidRDefault="00C90BF9" w:rsidP="00E5658D">
            <w:pPr>
              <w:jc w:val="center"/>
              <w:rPr>
                <w:sz w:val="20"/>
                <w:szCs w:val="20"/>
              </w:rPr>
            </w:pPr>
            <w:r w:rsidRPr="003A0D64">
              <w:rPr>
                <w:sz w:val="20"/>
                <w:szCs w:val="20"/>
              </w:rPr>
              <w:t>0,001</w:t>
            </w:r>
          </w:p>
        </w:tc>
      </w:tr>
      <w:tr w:rsidR="003A0D64" w:rsidRPr="003A0D64" w14:paraId="0B7DCB96" w14:textId="77777777" w:rsidTr="00E5658D">
        <w:trPr>
          <w:trHeight w:val="23"/>
          <w:jc w:val="center"/>
        </w:trPr>
        <w:tc>
          <w:tcPr>
            <w:tcW w:w="3837" w:type="dxa"/>
            <w:shd w:val="clear" w:color="auto" w:fill="auto"/>
            <w:vAlign w:val="center"/>
            <w:hideMark/>
          </w:tcPr>
          <w:p w14:paraId="5AF8E6D0" w14:textId="77777777" w:rsidR="00C90BF9" w:rsidRPr="003A0D64" w:rsidRDefault="00C90BF9" w:rsidP="00E5658D">
            <w:pPr>
              <w:rPr>
                <w:sz w:val="20"/>
                <w:szCs w:val="20"/>
              </w:rPr>
            </w:pPr>
            <w:r w:rsidRPr="003A0D64">
              <w:rPr>
                <w:sz w:val="20"/>
                <w:szCs w:val="20"/>
              </w:rPr>
              <w:t>нормативные утечки теплоносителя</w:t>
            </w:r>
          </w:p>
        </w:tc>
        <w:tc>
          <w:tcPr>
            <w:tcW w:w="598" w:type="dxa"/>
            <w:shd w:val="clear" w:color="auto" w:fill="auto"/>
            <w:vAlign w:val="center"/>
            <w:hideMark/>
          </w:tcPr>
          <w:p w14:paraId="19BBADEE" w14:textId="77777777" w:rsidR="00C90BF9" w:rsidRPr="003A0D64" w:rsidRDefault="00C90BF9" w:rsidP="00E5658D">
            <w:pPr>
              <w:jc w:val="center"/>
              <w:rPr>
                <w:sz w:val="20"/>
                <w:szCs w:val="20"/>
              </w:rPr>
            </w:pPr>
            <w:r w:rsidRPr="003A0D64">
              <w:rPr>
                <w:sz w:val="20"/>
                <w:szCs w:val="20"/>
              </w:rPr>
              <w:t>т/ч</w:t>
            </w:r>
          </w:p>
        </w:tc>
        <w:tc>
          <w:tcPr>
            <w:tcW w:w="776" w:type="dxa"/>
            <w:shd w:val="clear" w:color="auto" w:fill="auto"/>
            <w:vAlign w:val="center"/>
            <w:hideMark/>
          </w:tcPr>
          <w:p w14:paraId="500C3A4F" w14:textId="77777777" w:rsidR="00C90BF9" w:rsidRPr="003A0D64" w:rsidRDefault="00C90BF9" w:rsidP="00E5658D">
            <w:pPr>
              <w:jc w:val="center"/>
              <w:rPr>
                <w:sz w:val="20"/>
                <w:szCs w:val="20"/>
              </w:rPr>
            </w:pPr>
            <w:r w:rsidRPr="003A0D64">
              <w:rPr>
                <w:sz w:val="20"/>
                <w:szCs w:val="20"/>
              </w:rPr>
              <w:t>0,001</w:t>
            </w:r>
          </w:p>
        </w:tc>
        <w:tc>
          <w:tcPr>
            <w:tcW w:w="776" w:type="dxa"/>
            <w:shd w:val="clear" w:color="auto" w:fill="auto"/>
            <w:vAlign w:val="center"/>
            <w:hideMark/>
          </w:tcPr>
          <w:p w14:paraId="0025C10B" w14:textId="77777777" w:rsidR="00C90BF9" w:rsidRPr="003A0D64" w:rsidRDefault="00C90BF9" w:rsidP="00E5658D">
            <w:pPr>
              <w:jc w:val="center"/>
              <w:rPr>
                <w:sz w:val="20"/>
                <w:szCs w:val="20"/>
              </w:rPr>
            </w:pPr>
            <w:r w:rsidRPr="003A0D64">
              <w:rPr>
                <w:sz w:val="20"/>
                <w:szCs w:val="20"/>
              </w:rPr>
              <w:t>0,001</w:t>
            </w:r>
          </w:p>
        </w:tc>
        <w:tc>
          <w:tcPr>
            <w:tcW w:w="779" w:type="dxa"/>
            <w:shd w:val="clear" w:color="auto" w:fill="auto"/>
            <w:vAlign w:val="center"/>
            <w:hideMark/>
          </w:tcPr>
          <w:p w14:paraId="436B7C64" w14:textId="77777777" w:rsidR="00C90BF9" w:rsidRPr="003A0D64" w:rsidRDefault="00C90BF9" w:rsidP="00E5658D">
            <w:pPr>
              <w:jc w:val="center"/>
              <w:rPr>
                <w:sz w:val="20"/>
                <w:szCs w:val="20"/>
              </w:rPr>
            </w:pPr>
            <w:r w:rsidRPr="003A0D64">
              <w:rPr>
                <w:sz w:val="20"/>
                <w:szCs w:val="20"/>
              </w:rPr>
              <w:t>0,001</w:t>
            </w:r>
          </w:p>
        </w:tc>
        <w:tc>
          <w:tcPr>
            <w:tcW w:w="779" w:type="dxa"/>
            <w:shd w:val="clear" w:color="auto" w:fill="auto"/>
            <w:vAlign w:val="center"/>
            <w:hideMark/>
          </w:tcPr>
          <w:p w14:paraId="0D8FE76B" w14:textId="77777777" w:rsidR="00C90BF9" w:rsidRPr="003A0D64" w:rsidRDefault="00C90BF9" w:rsidP="00E5658D">
            <w:pPr>
              <w:jc w:val="center"/>
              <w:rPr>
                <w:sz w:val="20"/>
                <w:szCs w:val="20"/>
              </w:rPr>
            </w:pPr>
            <w:r w:rsidRPr="003A0D64">
              <w:rPr>
                <w:sz w:val="20"/>
                <w:szCs w:val="20"/>
              </w:rPr>
              <w:t>0,001</w:t>
            </w:r>
          </w:p>
        </w:tc>
        <w:tc>
          <w:tcPr>
            <w:tcW w:w="779" w:type="dxa"/>
            <w:shd w:val="clear" w:color="auto" w:fill="auto"/>
            <w:vAlign w:val="center"/>
            <w:hideMark/>
          </w:tcPr>
          <w:p w14:paraId="64ADA2A0" w14:textId="77777777" w:rsidR="00C90BF9" w:rsidRPr="003A0D64" w:rsidRDefault="00C90BF9" w:rsidP="00E5658D">
            <w:pPr>
              <w:jc w:val="center"/>
              <w:rPr>
                <w:sz w:val="20"/>
                <w:szCs w:val="20"/>
              </w:rPr>
            </w:pPr>
            <w:r w:rsidRPr="003A0D64">
              <w:rPr>
                <w:sz w:val="20"/>
                <w:szCs w:val="20"/>
              </w:rPr>
              <w:t>0,001</w:t>
            </w:r>
          </w:p>
        </w:tc>
        <w:tc>
          <w:tcPr>
            <w:tcW w:w="779" w:type="dxa"/>
            <w:shd w:val="clear" w:color="auto" w:fill="auto"/>
            <w:vAlign w:val="center"/>
            <w:hideMark/>
          </w:tcPr>
          <w:p w14:paraId="7444BB26" w14:textId="77777777" w:rsidR="00C90BF9" w:rsidRPr="003A0D64" w:rsidRDefault="00C90BF9" w:rsidP="00E5658D">
            <w:pPr>
              <w:jc w:val="center"/>
              <w:rPr>
                <w:sz w:val="20"/>
                <w:szCs w:val="20"/>
              </w:rPr>
            </w:pPr>
            <w:r w:rsidRPr="003A0D64">
              <w:rPr>
                <w:sz w:val="20"/>
                <w:szCs w:val="20"/>
              </w:rPr>
              <w:t>0,001</w:t>
            </w:r>
          </w:p>
        </w:tc>
        <w:tc>
          <w:tcPr>
            <w:tcW w:w="780" w:type="dxa"/>
            <w:shd w:val="clear" w:color="auto" w:fill="auto"/>
            <w:vAlign w:val="center"/>
            <w:hideMark/>
          </w:tcPr>
          <w:p w14:paraId="0BCC97A5" w14:textId="77777777" w:rsidR="00C90BF9" w:rsidRPr="003A0D64" w:rsidRDefault="00C90BF9" w:rsidP="00E5658D">
            <w:pPr>
              <w:jc w:val="center"/>
              <w:rPr>
                <w:sz w:val="20"/>
                <w:szCs w:val="20"/>
              </w:rPr>
            </w:pPr>
            <w:r w:rsidRPr="003A0D64">
              <w:rPr>
                <w:sz w:val="20"/>
                <w:szCs w:val="20"/>
              </w:rPr>
              <w:t>0,001</w:t>
            </w:r>
          </w:p>
        </w:tc>
        <w:tc>
          <w:tcPr>
            <w:tcW w:w="780" w:type="dxa"/>
            <w:shd w:val="clear" w:color="auto" w:fill="auto"/>
            <w:vAlign w:val="center"/>
            <w:hideMark/>
          </w:tcPr>
          <w:p w14:paraId="42E24BB7" w14:textId="77777777" w:rsidR="00C90BF9" w:rsidRPr="003A0D64" w:rsidRDefault="00C90BF9" w:rsidP="00E5658D">
            <w:pPr>
              <w:jc w:val="center"/>
              <w:rPr>
                <w:sz w:val="20"/>
                <w:szCs w:val="20"/>
              </w:rPr>
            </w:pPr>
            <w:r w:rsidRPr="003A0D64">
              <w:rPr>
                <w:sz w:val="20"/>
                <w:szCs w:val="20"/>
              </w:rPr>
              <w:t>0,001</w:t>
            </w:r>
          </w:p>
        </w:tc>
        <w:tc>
          <w:tcPr>
            <w:tcW w:w="780" w:type="dxa"/>
            <w:shd w:val="clear" w:color="auto" w:fill="auto"/>
            <w:vAlign w:val="center"/>
            <w:hideMark/>
          </w:tcPr>
          <w:p w14:paraId="7E7F7CD9" w14:textId="77777777" w:rsidR="00C90BF9" w:rsidRPr="003A0D64" w:rsidRDefault="00C90BF9" w:rsidP="00E5658D">
            <w:pPr>
              <w:jc w:val="center"/>
              <w:rPr>
                <w:sz w:val="20"/>
                <w:szCs w:val="20"/>
              </w:rPr>
            </w:pPr>
            <w:r w:rsidRPr="003A0D64">
              <w:rPr>
                <w:sz w:val="20"/>
                <w:szCs w:val="20"/>
              </w:rPr>
              <w:t>0,001</w:t>
            </w:r>
          </w:p>
        </w:tc>
        <w:tc>
          <w:tcPr>
            <w:tcW w:w="780" w:type="dxa"/>
            <w:shd w:val="clear" w:color="auto" w:fill="auto"/>
            <w:vAlign w:val="center"/>
            <w:hideMark/>
          </w:tcPr>
          <w:p w14:paraId="7BE59B12" w14:textId="77777777" w:rsidR="00C90BF9" w:rsidRPr="003A0D64" w:rsidRDefault="00C90BF9" w:rsidP="00E5658D">
            <w:pPr>
              <w:jc w:val="center"/>
              <w:rPr>
                <w:sz w:val="20"/>
                <w:szCs w:val="20"/>
              </w:rPr>
            </w:pPr>
            <w:r w:rsidRPr="003A0D64">
              <w:rPr>
                <w:sz w:val="20"/>
                <w:szCs w:val="20"/>
              </w:rPr>
              <w:t>0,001</w:t>
            </w:r>
          </w:p>
        </w:tc>
        <w:tc>
          <w:tcPr>
            <w:tcW w:w="780" w:type="dxa"/>
            <w:shd w:val="clear" w:color="auto" w:fill="auto"/>
            <w:vAlign w:val="center"/>
            <w:hideMark/>
          </w:tcPr>
          <w:p w14:paraId="327B06B0" w14:textId="77777777" w:rsidR="00C90BF9" w:rsidRPr="003A0D64" w:rsidRDefault="00C90BF9" w:rsidP="00E5658D">
            <w:pPr>
              <w:jc w:val="center"/>
              <w:rPr>
                <w:sz w:val="20"/>
                <w:szCs w:val="20"/>
              </w:rPr>
            </w:pPr>
            <w:r w:rsidRPr="003A0D64">
              <w:rPr>
                <w:sz w:val="20"/>
                <w:szCs w:val="20"/>
              </w:rPr>
              <w:t>0,001</w:t>
            </w:r>
          </w:p>
        </w:tc>
        <w:tc>
          <w:tcPr>
            <w:tcW w:w="780" w:type="dxa"/>
            <w:shd w:val="clear" w:color="auto" w:fill="auto"/>
            <w:vAlign w:val="center"/>
            <w:hideMark/>
          </w:tcPr>
          <w:p w14:paraId="34BC5F3C" w14:textId="77777777" w:rsidR="00C90BF9" w:rsidRPr="003A0D64" w:rsidRDefault="00C90BF9" w:rsidP="00E5658D">
            <w:pPr>
              <w:jc w:val="center"/>
              <w:rPr>
                <w:sz w:val="20"/>
                <w:szCs w:val="20"/>
              </w:rPr>
            </w:pPr>
            <w:r w:rsidRPr="003A0D64">
              <w:rPr>
                <w:sz w:val="20"/>
                <w:szCs w:val="20"/>
              </w:rPr>
              <w:t>0,001</w:t>
            </w:r>
          </w:p>
        </w:tc>
        <w:tc>
          <w:tcPr>
            <w:tcW w:w="777" w:type="dxa"/>
            <w:shd w:val="clear" w:color="auto" w:fill="auto"/>
            <w:vAlign w:val="center"/>
            <w:hideMark/>
          </w:tcPr>
          <w:p w14:paraId="399E5DB5" w14:textId="77777777" w:rsidR="00C90BF9" w:rsidRPr="003A0D64" w:rsidRDefault="00C90BF9" w:rsidP="00E5658D">
            <w:pPr>
              <w:jc w:val="center"/>
              <w:rPr>
                <w:sz w:val="20"/>
                <w:szCs w:val="20"/>
              </w:rPr>
            </w:pPr>
            <w:r w:rsidRPr="003A0D64">
              <w:rPr>
                <w:sz w:val="20"/>
                <w:szCs w:val="20"/>
              </w:rPr>
              <w:t>0,001</w:t>
            </w:r>
          </w:p>
        </w:tc>
      </w:tr>
      <w:tr w:rsidR="003A0D64" w:rsidRPr="003A0D64" w14:paraId="2205DD3D" w14:textId="77777777" w:rsidTr="00E5658D">
        <w:trPr>
          <w:trHeight w:val="23"/>
          <w:jc w:val="center"/>
        </w:trPr>
        <w:tc>
          <w:tcPr>
            <w:tcW w:w="3837" w:type="dxa"/>
            <w:shd w:val="clear" w:color="auto" w:fill="auto"/>
            <w:vAlign w:val="center"/>
            <w:hideMark/>
          </w:tcPr>
          <w:p w14:paraId="73F8035E" w14:textId="77777777" w:rsidR="00C90BF9" w:rsidRPr="003A0D64" w:rsidRDefault="00C90BF9" w:rsidP="00E5658D">
            <w:pPr>
              <w:rPr>
                <w:sz w:val="20"/>
                <w:szCs w:val="20"/>
              </w:rPr>
            </w:pPr>
            <w:r w:rsidRPr="003A0D64">
              <w:rPr>
                <w:sz w:val="20"/>
                <w:szCs w:val="20"/>
              </w:rPr>
              <w:t>сверхнормативные утечки теплоносителя</w:t>
            </w:r>
          </w:p>
        </w:tc>
        <w:tc>
          <w:tcPr>
            <w:tcW w:w="598" w:type="dxa"/>
            <w:shd w:val="clear" w:color="auto" w:fill="auto"/>
            <w:vAlign w:val="center"/>
            <w:hideMark/>
          </w:tcPr>
          <w:p w14:paraId="0CA6311A" w14:textId="77777777" w:rsidR="00C90BF9" w:rsidRPr="003A0D64" w:rsidRDefault="00C90BF9" w:rsidP="00E5658D">
            <w:pPr>
              <w:jc w:val="center"/>
              <w:rPr>
                <w:sz w:val="20"/>
                <w:szCs w:val="20"/>
              </w:rPr>
            </w:pPr>
            <w:r w:rsidRPr="003A0D64">
              <w:rPr>
                <w:sz w:val="20"/>
                <w:szCs w:val="20"/>
              </w:rPr>
              <w:t>т/ч</w:t>
            </w:r>
          </w:p>
        </w:tc>
        <w:tc>
          <w:tcPr>
            <w:tcW w:w="776" w:type="dxa"/>
            <w:shd w:val="clear" w:color="auto" w:fill="auto"/>
            <w:vAlign w:val="center"/>
            <w:hideMark/>
          </w:tcPr>
          <w:p w14:paraId="5EB660F9" w14:textId="77777777" w:rsidR="00C90BF9" w:rsidRPr="003A0D64" w:rsidRDefault="00C90BF9" w:rsidP="00E5658D">
            <w:pPr>
              <w:jc w:val="center"/>
              <w:rPr>
                <w:sz w:val="20"/>
                <w:szCs w:val="20"/>
              </w:rPr>
            </w:pPr>
            <w:r w:rsidRPr="003A0D64">
              <w:rPr>
                <w:sz w:val="20"/>
                <w:szCs w:val="20"/>
              </w:rPr>
              <w:t>0,000</w:t>
            </w:r>
          </w:p>
        </w:tc>
        <w:tc>
          <w:tcPr>
            <w:tcW w:w="776" w:type="dxa"/>
            <w:shd w:val="clear" w:color="auto" w:fill="auto"/>
            <w:vAlign w:val="center"/>
            <w:hideMark/>
          </w:tcPr>
          <w:p w14:paraId="15B328F2" w14:textId="77777777" w:rsidR="00C90BF9" w:rsidRPr="003A0D64" w:rsidRDefault="00C90BF9" w:rsidP="00E5658D">
            <w:pPr>
              <w:jc w:val="center"/>
              <w:rPr>
                <w:sz w:val="20"/>
                <w:szCs w:val="20"/>
              </w:rPr>
            </w:pPr>
            <w:r w:rsidRPr="003A0D64">
              <w:rPr>
                <w:sz w:val="20"/>
                <w:szCs w:val="20"/>
              </w:rPr>
              <w:t>0,000</w:t>
            </w:r>
          </w:p>
        </w:tc>
        <w:tc>
          <w:tcPr>
            <w:tcW w:w="779" w:type="dxa"/>
            <w:shd w:val="clear" w:color="auto" w:fill="auto"/>
            <w:vAlign w:val="center"/>
            <w:hideMark/>
          </w:tcPr>
          <w:p w14:paraId="15368264" w14:textId="77777777" w:rsidR="00C90BF9" w:rsidRPr="003A0D64" w:rsidRDefault="00C90BF9" w:rsidP="00E5658D">
            <w:pPr>
              <w:jc w:val="center"/>
              <w:rPr>
                <w:sz w:val="20"/>
                <w:szCs w:val="20"/>
              </w:rPr>
            </w:pPr>
            <w:r w:rsidRPr="003A0D64">
              <w:rPr>
                <w:sz w:val="20"/>
                <w:szCs w:val="20"/>
              </w:rPr>
              <w:t>0,000</w:t>
            </w:r>
          </w:p>
        </w:tc>
        <w:tc>
          <w:tcPr>
            <w:tcW w:w="779" w:type="dxa"/>
            <w:shd w:val="clear" w:color="auto" w:fill="auto"/>
            <w:vAlign w:val="center"/>
            <w:hideMark/>
          </w:tcPr>
          <w:p w14:paraId="6734EBD3" w14:textId="77777777" w:rsidR="00C90BF9" w:rsidRPr="003A0D64" w:rsidRDefault="00C90BF9" w:rsidP="00E5658D">
            <w:pPr>
              <w:jc w:val="center"/>
              <w:rPr>
                <w:sz w:val="20"/>
                <w:szCs w:val="20"/>
              </w:rPr>
            </w:pPr>
            <w:r w:rsidRPr="003A0D64">
              <w:rPr>
                <w:sz w:val="20"/>
                <w:szCs w:val="20"/>
              </w:rPr>
              <w:t>0,000</w:t>
            </w:r>
          </w:p>
        </w:tc>
        <w:tc>
          <w:tcPr>
            <w:tcW w:w="779" w:type="dxa"/>
            <w:shd w:val="clear" w:color="auto" w:fill="auto"/>
            <w:vAlign w:val="center"/>
            <w:hideMark/>
          </w:tcPr>
          <w:p w14:paraId="7447F203" w14:textId="77777777" w:rsidR="00C90BF9" w:rsidRPr="003A0D64" w:rsidRDefault="00C90BF9" w:rsidP="00E5658D">
            <w:pPr>
              <w:jc w:val="center"/>
              <w:rPr>
                <w:sz w:val="20"/>
                <w:szCs w:val="20"/>
              </w:rPr>
            </w:pPr>
            <w:r w:rsidRPr="003A0D64">
              <w:rPr>
                <w:sz w:val="20"/>
                <w:szCs w:val="20"/>
              </w:rPr>
              <w:t>0,000</w:t>
            </w:r>
          </w:p>
        </w:tc>
        <w:tc>
          <w:tcPr>
            <w:tcW w:w="779" w:type="dxa"/>
            <w:shd w:val="clear" w:color="auto" w:fill="auto"/>
            <w:vAlign w:val="center"/>
            <w:hideMark/>
          </w:tcPr>
          <w:p w14:paraId="071C60AB" w14:textId="77777777" w:rsidR="00C90BF9" w:rsidRPr="003A0D64" w:rsidRDefault="00C90BF9" w:rsidP="00E5658D">
            <w:pPr>
              <w:jc w:val="center"/>
              <w:rPr>
                <w:sz w:val="20"/>
                <w:szCs w:val="20"/>
              </w:rPr>
            </w:pPr>
            <w:r w:rsidRPr="003A0D64">
              <w:rPr>
                <w:sz w:val="20"/>
                <w:szCs w:val="20"/>
              </w:rPr>
              <w:t>0,000</w:t>
            </w:r>
          </w:p>
        </w:tc>
        <w:tc>
          <w:tcPr>
            <w:tcW w:w="780" w:type="dxa"/>
            <w:shd w:val="clear" w:color="auto" w:fill="auto"/>
            <w:vAlign w:val="center"/>
            <w:hideMark/>
          </w:tcPr>
          <w:p w14:paraId="66B53219" w14:textId="77777777" w:rsidR="00C90BF9" w:rsidRPr="003A0D64" w:rsidRDefault="00C90BF9" w:rsidP="00E5658D">
            <w:pPr>
              <w:jc w:val="center"/>
              <w:rPr>
                <w:sz w:val="20"/>
                <w:szCs w:val="20"/>
              </w:rPr>
            </w:pPr>
            <w:r w:rsidRPr="003A0D64">
              <w:rPr>
                <w:sz w:val="20"/>
                <w:szCs w:val="20"/>
              </w:rPr>
              <w:t>0,000</w:t>
            </w:r>
          </w:p>
        </w:tc>
        <w:tc>
          <w:tcPr>
            <w:tcW w:w="780" w:type="dxa"/>
            <w:shd w:val="clear" w:color="auto" w:fill="auto"/>
            <w:vAlign w:val="center"/>
            <w:hideMark/>
          </w:tcPr>
          <w:p w14:paraId="504FC8D7" w14:textId="77777777" w:rsidR="00C90BF9" w:rsidRPr="003A0D64" w:rsidRDefault="00C90BF9" w:rsidP="00E5658D">
            <w:pPr>
              <w:jc w:val="center"/>
              <w:rPr>
                <w:sz w:val="20"/>
                <w:szCs w:val="20"/>
              </w:rPr>
            </w:pPr>
            <w:r w:rsidRPr="003A0D64">
              <w:rPr>
                <w:sz w:val="20"/>
                <w:szCs w:val="20"/>
              </w:rPr>
              <w:t>0,000</w:t>
            </w:r>
          </w:p>
        </w:tc>
        <w:tc>
          <w:tcPr>
            <w:tcW w:w="780" w:type="dxa"/>
            <w:shd w:val="clear" w:color="auto" w:fill="auto"/>
            <w:vAlign w:val="center"/>
            <w:hideMark/>
          </w:tcPr>
          <w:p w14:paraId="1FD8BF31" w14:textId="77777777" w:rsidR="00C90BF9" w:rsidRPr="003A0D64" w:rsidRDefault="00C90BF9" w:rsidP="00E5658D">
            <w:pPr>
              <w:jc w:val="center"/>
              <w:rPr>
                <w:sz w:val="20"/>
                <w:szCs w:val="20"/>
              </w:rPr>
            </w:pPr>
            <w:r w:rsidRPr="003A0D64">
              <w:rPr>
                <w:sz w:val="20"/>
                <w:szCs w:val="20"/>
              </w:rPr>
              <w:t>0,000</w:t>
            </w:r>
          </w:p>
        </w:tc>
        <w:tc>
          <w:tcPr>
            <w:tcW w:w="780" w:type="dxa"/>
            <w:shd w:val="clear" w:color="auto" w:fill="auto"/>
            <w:vAlign w:val="center"/>
            <w:hideMark/>
          </w:tcPr>
          <w:p w14:paraId="592B8188" w14:textId="77777777" w:rsidR="00C90BF9" w:rsidRPr="003A0D64" w:rsidRDefault="00C90BF9" w:rsidP="00E5658D">
            <w:pPr>
              <w:jc w:val="center"/>
              <w:rPr>
                <w:sz w:val="20"/>
                <w:szCs w:val="20"/>
              </w:rPr>
            </w:pPr>
            <w:r w:rsidRPr="003A0D64">
              <w:rPr>
                <w:sz w:val="20"/>
                <w:szCs w:val="20"/>
              </w:rPr>
              <w:t>0,000</w:t>
            </w:r>
          </w:p>
        </w:tc>
        <w:tc>
          <w:tcPr>
            <w:tcW w:w="780" w:type="dxa"/>
            <w:shd w:val="clear" w:color="auto" w:fill="auto"/>
            <w:vAlign w:val="center"/>
            <w:hideMark/>
          </w:tcPr>
          <w:p w14:paraId="75152A3A" w14:textId="77777777" w:rsidR="00C90BF9" w:rsidRPr="003A0D64" w:rsidRDefault="00C90BF9" w:rsidP="00E5658D">
            <w:pPr>
              <w:jc w:val="center"/>
              <w:rPr>
                <w:sz w:val="20"/>
                <w:szCs w:val="20"/>
              </w:rPr>
            </w:pPr>
            <w:r w:rsidRPr="003A0D64">
              <w:rPr>
                <w:sz w:val="20"/>
                <w:szCs w:val="20"/>
              </w:rPr>
              <w:t>0,000</w:t>
            </w:r>
          </w:p>
        </w:tc>
        <w:tc>
          <w:tcPr>
            <w:tcW w:w="780" w:type="dxa"/>
            <w:shd w:val="clear" w:color="auto" w:fill="auto"/>
            <w:vAlign w:val="center"/>
            <w:hideMark/>
          </w:tcPr>
          <w:p w14:paraId="4801DB85" w14:textId="77777777" w:rsidR="00C90BF9" w:rsidRPr="003A0D64" w:rsidRDefault="00C90BF9" w:rsidP="00E5658D">
            <w:pPr>
              <w:jc w:val="center"/>
              <w:rPr>
                <w:sz w:val="20"/>
                <w:szCs w:val="20"/>
              </w:rPr>
            </w:pPr>
            <w:r w:rsidRPr="003A0D64">
              <w:rPr>
                <w:sz w:val="20"/>
                <w:szCs w:val="20"/>
              </w:rPr>
              <w:t>0,000</w:t>
            </w:r>
          </w:p>
        </w:tc>
        <w:tc>
          <w:tcPr>
            <w:tcW w:w="777" w:type="dxa"/>
            <w:shd w:val="clear" w:color="auto" w:fill="auto"/>
            <w:vAlign w:val="center"/>
            <w:hideMark/>
          </w:tcPr>
          <w:p w14:paraId="0A4F5F40" w14:textId="77777777" w:rsidR="00C90BF9" w:rsidRPr="003A0D64" w:rsidRDefault="00C90BF9" w:rsidP="00E5658D">
            <w:pPr>
              <w:jc w:val="center"/>
              <w:rPr>
                <w:sz w:val="20"/>
                <w:szCs w:val="20"/>
              </w:rPr>
            </w:pPr>
            <w:r w:rsidRPr="003A0D64">
              <w:rPr>
                <w:sz w:val="20"/>
                <w:szCs w:val="20"/>
              </w:rPr>
              <w:t>0,000</w:t>
            </w:r>
          </w:p>
        </w:tc>
      </w:tr>
      <w:tr w:rsidR="003A0D64" w:rsidRPr="003A0D64" w14:paraId="6C97EE82" w14:textId="77777777" w:rsidTr="00E5658D">
        <w:trPr>
          <w:trHeight w:val="23"/>
          <w:jc w:val="center"/>
        </w:trPr>
        <w:tc>
          <w:tcPr>
            <w:tcW w:w="3837" w:type="dxa"/>
            <w:shd w:val="clear" w:color="auto" w:fill="auto"/>
            <w:vAlign w:val="center"/>
            <w:hideMark/>
          </w:tcPr>
          <w:p w14:paraId="56052F78" w14:textId="77777777" w:rsidR="00C90BF9" w:rsidRPr="003A0D64" w:rsidRDefault="00C90BF9" w:rsidP="00E5658D">
            <w:pPr>
              <w:rPr>
                <w:sz w:val="20"/>
                <w:szCs w:val="20"/>
              </w:rPr>
            </w:pPr>
            <w:r w:rsidRPr="003A0D64">
              <w:rPr>
                <w:sz w:val="20"/>
                <w:szCs w:val="20"/>
              </w:rPr>
              <w:t>Отпуск теплоносителя из тепловых сетей на цели ГВС</w:t>
            </w:r>
          </w:p>
        </w:tc>
        <w:tc>
          <w:tcPr>
            <w:tcW w:w="598" w:type="dxa"/>
            <w:shd w:val="clear" w:color="auto" w:fill="auto"/>
            <w:vAlign w:val="center"/>
            <w:hideMark/>
          </w:tcPr>
          <w:p w14:paraId="1FFB0548" w14:textId="77777777" w:rsidR="00C90BF9" w:rsidRPr="003A0D64" w:rsidRDefault="00C90BF9" w:rsidP="00E5658D">
            <w:pPr>
              <w:jc w:val="center"/>
              <w:rPr>
                <w:sz w:val="20"/>
                <w:szCs w:val="20"/>
              </w:rPr>
            </w:pPr>
            <w:r w:rsidRPr="003A0D64">
              <w:rPr>
                <w:sz w:val="20"/>
                <w:szCs w:val="20"/>
              </w:rPr>
              <w:t>т/ч</w:t>
            </w:r>
          </w:p>
        </w:tc>
        <w:tc>
          <w:tcPr>
            <w:tcW w:w="776" w:type="dxa"/>
            <w:shd w:val="clear" w:color="auto" w:fill="auto"/>
            <w:vAlign w:val="center"/>
            <w:hideMark/>
          </w:tcPr>
          <w:p w14:paraId="7C066A34" w14:textId="77777777" w:rsidR="00C90BF9" w:rsidRPr="003A0D64" w:rsidRDefault="00C90BF9" w:rsidP="00E5658D">
            <w:pPr>
              <w:jc w:val="center"/>
              <w:rPr>
                <w:sz w:val="20"/>
                <w:szCs w:val="20"/>
              </w:rPr>
            </w:pPr>
            <w:r w:rsidRPr="003A0D64">
              <w:rPr>
                <w:sz w:val="20"/>
                <w:szCs w:val="20"/>
              </w:rPr>
              <w:t>0,000</w:t>
            </w:r>
          </w:p>
        </w:tc>
        <w:tc>
          <w:tcPr>
            <w:tcW w:w="776" w:type="dxa"/>
            <w:shd w:val="clear" w:color="auto" w:fill="auto"/>
            <w:vAlign w:val="center"/>
            <w:hideMark/>
          </w:tcPr>
          <w:p w14:paraId="1D253EEF" w14:textId="77777777" w:rsidR="00C90BF9" w:rsidRPr="003A0D64" w:rsidRDefault="00C90BF9" w:rsidP="00E5658D">
            <w:pPr>
              <w:jc w:val="center"/>
              <w:rPr>
                <w:sz w:val="20"/>
                <w:szCs w:val="20"/>
              </w:rPr>
            </w:pPr>
            <w:r w:rsidRPr="003A0D64">
              <w:rPr>
                <w:sz w:val="20"/>
                <w:szCs w:val="20"/>
              </w:rPr>
              <w:t>0,000</w:t>
            </w:r>
          </w:p>
        </w:tc>
        <w:tc>
          <w:tcPr>
            <w:tcW w:w="779" w:type="dxa"/>
            <w:shd w:val="clear" w:color="auto" w:fill="auto"/>
            <w:vAlign w:val="center"/>
            <w:hideMark/>
          </w:tcPr>
          <w:p w14:paraId="38EC1BFC" w14:textId="77777777" w:rsidR="00C90BF9" w:rsidRPr="003A0D64" w:rsidRDefault="00C90BF9" w:rsidP="00E5658D">
            <w:pPr>
              <w:jc w:val="center"/>
              <w:rPr>
                <w:sz w:val="20"/>
                <w:szCs w:val="20"/>
              </w:rPr>
            </w:pPr>
            <w:r w:rsidRPr="003A0D64">
              <w:rPr>
                <w:sz w:val="20"/>
                <w:szCs w:val="20"/>
              </w:rPr>
              <w:t>0,000</w:t>
            </w:r>
          </w:p>
        </w:tc>
        <w:tc>
          <w:tcPr>
            <w:tcW w:w="779" w:type="dxa"/>
            <w:shd w:val="clear" w:color="auto" w:fill="auto"/>
            <w:vAlign w:val="center"/>
            <w:hideMark/>
          </w:tcPr>
          <w:p w14:paraId="54FA5F1F" w14:textId="77777777" w:rsidR="00C90BF9" w:rsidRPr="003A0D64" w:rsidRDefault="00C90BF9" w:rsidP="00E5658D">
            <w:pPr>
              <w:jc w:val="center"/>
              <w:rPr>
                <w:sz w:val="20"/>
                <w:szCs w:val="20"/>
              </w:rPr>
            </w:pPr>
            <w:r w:rsidRPr="003A0D64">
              <w:rPr>
                <w:sz w:val="20"/>
                <w:szCs w:val="20"/>
              </w:rPr>
              <w:t>0,000</w:t>
            </w:r>
          </w:p>
        </w:tc>
        <w:tc>
          <w:tcPr>
            <w:tcW w:w="779" w:type="dxa"/>
            <w:shd w:val="clear" w:color="auto" w:fill="auto"/>
            <w:vAlign w:val="center"/>
            <w:hideMark/>
          </w:tcPr>
          <w:p w14:paraId="24201A88" w14:textId="77777777" w:rsidR="00C90BF9" w:rsidRPr="003A0D64" w:rsidRDefault="00C90BF9" w:rsidP="00E5658D">
            <w:pPr>
              <w:jc w:val="center"/>
              <w:rPr>
                <w:sz w:val="20"/>
                <w:szCs w:val="20"/>
              </w:rPr>
            </w:pPr>
            <w:r w:rsidRPr="003A0D64">
              <w:rPr>
                <w:sz w:val="20"/>
                <w:szCs w:val="20"/>
              </w:rPr>
              <w:t>0,000</w:t>
            </w:r>
          </w:p>
        </w:tc>
        <w:tc>
          <w:tcPr>
            <w:tcW w:w="779" w:type="dxa"/>
            <w:shd w:val="clear" w:color="auto" w:fill="auto"/>
            <w:vAlign w:val="center"/>
            <w:hideMark/>
          </w:tcPr>
          <w:p w14:paraId="7EA686F4" w14:textId="77777777" w:rsidR="00C90BF9" w:rsidRPr="003A0D64" w:rsidRDefault="00C90BF9" w:rsidP="00E5658D">
            <w:pPr>
              <w:jc w:val="center"/>
              <w:rPr>
                <w:sz w:val="20"/>
                <w:szCs w:val="20"/>
              </w:rPr>
            </w:pPr>
            <w:r w:rsidRPr="003A0D64">
              <w:rPr>
                <w:sz w:val="20"/>
                <w:szCs w:val="20"/>
              </w:rPr>
              <w:t>0,000</w:t>
            </w:r>
          </w:p>
        </w:tc>
        <w:tc>
          <w:tcPr>
            <w:tcW w:w="780" w:type="dxa"/>
            <w:shd w:val="clear" w:color="auto" w:fill="auto"/>
            <w:vAlign w:val="center"/>
            <w:hideMark/>
          </w:tcPr>
          <w:p w14:paraId="55943DA5" w14:textId="77777777" w:rsidR="00C90BF9" w:rsidRPr="003A0D64" w:rsidRDefault="00C90BF9" w:rsidP="00E5658D">
            <w:pPr>
              <w:jc w:val="center"/>
              <w:rPr>
                <w:sz w:val="20"/>
                <w:szCs w:val="20"/>
              </w:rPr>
            </w:pPr>
            <w:r w:rsidRPr="003A0D64">
              <w:rPr>
                <w:sz w:val="20"/>
                <w:szCs w:val="20"/>
              </w:rPr>
              <w:t>0,000</w:t>
            </w:r>
          </w:p>
        </w:tc>
        <w:tc>
          <w:tcPr>
            <w:tcW w:w="780" w:type="dxa"/>
            <w:shd w:val="clear" w:color="auto" w:fill="auto"/>
            <w:vAlign w:val="center"/>
            <w:hideMark/>
          </w:tcPr>
          <w:p w14:paraId="330DB849" w14:textId="77777777" w:rsidR="00C90BF9" w:rsidRPr="003A0D64" w:rsidRDefault="00C90BF9" w:rsidP="00E5658D">
            <w:pPr>
              <w:jc w:val="center"/>
              <w:rPr>
                <w:sz w:val="20"/>
                <w:szCs w:val="20"/>
              </w:rPr>
            </w:pPr>
            <w:r w:rsidRPr="003A0D64">
              <w:rPr>
                <w:sz w:val="20"/>
                <w:szCs w:val="20"/>
              </w:rPr>
              <w:t>0,000</w:t>
            </w:r>
          </w:p>
        </w:tc>
        <w:tc>
          <w:tcPr>
            <w:tcW w:w="780" w:type="dxa"/>
            <w:shd w:val="clear" w:color="auto" w:fill="auto"/>
            <w:vAlign w:val="center"/>
            <w:hideMark/>
          </w:tcPr>
          <w:p w14:paraId="30639E17" w14:textId="77777777" w:rsidR="00C90BF9" w:rsidRPr="003A0D64" w:rsidRDefault="00C90BF9" w:rsidP="00E5658D">
            <w:pPr>
              <w:jc w:val="center"/>
              <w:rPr>
                <w:sz w:val="20"/>
                <w:szCs w:val="20"/>
              </w:rPr>
            </w:pPr>
            <w:r w:rsidRPr="003A0D64">
              <w:rPr>
                <w:sz w:val="20"/>
                <w:szCs w:val="20"/>
              </w:rPr>
              <w:t>0,000</w:t>
            </w:r>
          </w:p>
        </w:tc>
        <w:tc>
          <w:tcPr>
            <w:tcW w:w="780" w:type="dxa"/>
            <w:shd w:val="clear" w:color="auto" w:fill="auto"/>
            <w:vAlign w:val="center"/>
            <w:hideMark/>
          </w:tcPr>
          <w:p w14:paraId="78B49C76" w14:textId="77777777" w:rsidR="00C90BF9" w:rsidRPr="003A0D64" w:rsidRDefault="00C90BF9" w:rsidP="00E5658D">
            <w:pPr>
              <w:jc w:val="center"/>
              <w:rPr>
                <w:sz w:val="20"/>
                <w:szCs w:val="20"/>
              </w:rPr>
            </w:pPr>
            <w:r w:rsidRPr="003A0D64">
              <w:rPr>
                <w:sz w:val="20"/>
                <w:szCs w:val="20"/>
              </w:rPr>
              <w:t>0,000</w:t>
            </w:r>
          </w:p>
        </w:tc>
        <w:tc>
          <w:tcPr>
            <w:tcW w:w="780" w:type="dxa"/>
            <w:shd w:val="clear" w:color="auto" w:fill="auto"/>
            <w:vAlign w:val="center"/>
            <w:hideMark/>
          </w:tcPr>
          <w:p w14:paraId="43E35F57" w14:textId="77777777" w:rsidR="00C90BF9" w:rsidRPr="003A0D64" w:rsidRDefault="00C90BF9" w:rsidP="00E5658D">
            <w:pPr>
              <w:jc w:val="center"/>
              <w:rPr>
                <w:sz w:val="20"/>
                <w:szCs w:val="20"/>
              </w:rPr>
            </w:pPr>
            <w:r w:rsidRPr="003A0D64">
              <w:rPr>
                <w:sz w:val="20"/>
                <w:szCs w:val="20"/>
              </w:rPr>
              <w:t>0,000</w:t>
            </w:r>
          </w:p>
        </w:tc>
        <w:tc>
          <w:tcPr>
            <w:tcW w:w="780" w:type="dxa"/>
            <w:shd w:val="clear" w:color="auto" w:fill="auto"/>
            <w:vAlign w:val="center"/>
            <w:hideMark/>
          </w:tcPr>
          <w:p w14:paraId="04CD6BD8" w14:textId="77777777" w:rsidR="00C90BF9" w:rsidRPr="003A0D64" w:rsidRDefault="00C90BF9" w:rsidP="00E5658D">
            <w:pPr>
              <w:jc w:val="center"/>
              <w:rPr>
                <w:sz w:val="20"/>
                <w:szCs w:val="20"/>
              </w:rPr>
            </w:pPr>
            <w:r w:rsidRPr="003A0D64">
              <w:rPr>
                <w:sz w:val="20"/>
                <w:szCs w:val="20"/>
              </w:rPr>
              <w:t>0,000</w:t>
            </w:r>
          </w:p>
        </w:tc>
        <w:tc>
          <w:tcPr>
            <w:tcW w:w="777" w:type="dxa"/>
            <w:shd w:val="clear" w:color="auto" w:fill="auto"/>
            <w:vAlign w:val="center"/>
            <w:hideMark/>
          </w:tcPr>
          <w:p w14:paraId="57AEEBC6" w14:textId="77777777" w:rsidR="00C90BF9" w:rsidRPr="003A0D64" w:rsidRDefault="00C90BF9" w:rsidP="00E5658D">
            <w:pPr>
              <w:jc w:val="center"/>
              <w:rPr>
                <w:sz w:val="20"/>
                <w:szCs w:val="20"/>
              </w:rPr>
            </w:pPr>
            <w:r w:rsidRPr="003A0D64">
              <w:rPr>
                <w:sz w:val="20"/>
                <w:szCs w:val="20"/>
              </w:rPr>
              <w:t>0,000</w:t>
            </w:r>
          </w:p>
        </w:tc>
      </w:tr>
      <w:tr w:rsidR="003A0D64" w:rsidRPr="003A0D64" w14:paraId="2BFF93C9" w14:textId="77777777" w:rsidTr="00E5658D">
        <w:trPr>
          <w:trHeight w:val="23"/>
          <w:jc w:val="center"/>
        </w:trPr>
        <w:tc>
          <w:tcPr>
            <w:tcW w:w="3837" w:type="dxa"/>
            <w:shd w:val="clear" w:color="auto" w:fill="auto"/>
            <w:vAlign w:val="center"/>
            <w:hideMark/>
          </w:tcPr>
          <w:p w14:paraId="1BA5DA6E" w14:textId="77777777" w:rsidR="00C90BF9" w:rsidRPr="003A0D64" w:rsidRDefault="00C90BF9" w:rsidP="00E5658D">
            <w:pPr>
              <w:rPr>
                <w:sz w:val="20"/>
                <w:szCs w:val="20"/>
              </w:rPr>
            </w:pPr>
            <w:r w:rsidRPr="003A0D64">
              <w:rPr>
                <w:sz w:val="20"/>
                <w:szCs w:val="20"/>
              </w:rPr>
              <w:t xml:space="preserve">Объем аварийной подпитки (химически не обработанной и не </w:t>
            </w:r>
            <w:proofErr w:type="spellStart"/>
            <w:r w:rsidRPr="003A0D64">
              <w:rPr>
                <w:sz w:val="20"/>
                <w:szCs w:val="20"/>
              </w:rPr>
              <w:t>деаэрированной</w:t>
            </w:r>
            <w:proofErr w:type="spellEnd"/>
            <w:r w:rsidRPr="003A0D64">
              <w:rPr>
                <w:sz w:val="20"/>
                <w:szCs w:val="20"/>
              </w:rPr>
              <w:t xml:space="preserve"> водой)</w:t>
            </w:r>
          </w:p>
        </w:tc>
        <w:tc>
          <w:tcPr>
            <w:tcW w:w="598" w:type="dxa"/>
            <w:shd w:val="clear" w:color="auto" w:fill="auto"/>
            <w:vAlign w:val="center"/>
            <w:hideMark/>
          </w:tcPr>
          <w:p w14:paraId="44B96256" w14:textId="77777777" w:rsidR="00C90BF9" w:rsidRPr="003A0D64" w:rsidRDefault="00C90BF9" w:rsidP="00E5658D">
            <w:pPr>
              <w:jc w:val="center"/>
              <w:rPr>
                <w:sz w:val="20"/>
                <w:szCs w:val="20"/>
              </w:rPr>
            </w:pPr>
            <w:r w:rsidRPr="003A0D64">
              <w:rPr>
                <w:sz w:val="20"/>
                <w:szCs w:val="20"/>
              </w:rPr>
              <w:t>т/ч</w:t>
            </w:r>
          </w:p>
        </w:tc>
        <w:tc>
          <w:tcPr>
            <w:tcW w:w="776" w:type="dxa"/>
            <w:shd w:val="clear" w:color="auto" w:fill="auto"/>
            <w:vAlign w:val="center"/>
            <w:hideMark/>
          </w:tcPr>
          <w:p w14:paraId="16FE55CF" w14:textId="77777777" w:rsidR="00C90BF9" w:rsidRPr="003A0D64" w:rsidRDefault="00C90BF9" w:rsidP="00E5658D">
            <w:pPr>
              <w:jc w:val="center"/>
              <w:rPr>
                <w:sz w:val="20"/>
                <w:szCs w:val="20"/>
              </w:rPr>
            </w:pPr>
            <w:r w:rsidRPr="003A0D64">
              <w:rPr>
                <w:sz w:val="20"/>
                <w:szCs w:val="20"/>
              </w:rPr>
              <w:t>0,004</w:t>
            </w:r>
          </w:p>
        </w:tc>
        <w:tc>
          <w:tcPr>
            <w:tcW w:w="776" w:type="dxa"/>
            <w:shd w:val="clear" w:color="auto" w:fill="auto"/>
            <w:vAlign w:val="center"/>
            <w:hideMark/>
          </w:tcPr>
          <w:p w14:paraId="362EB480" w14:textId="77777777" w:rsidR="00C90BF9" w:rsidRPr="003A0D64" w:rsidRDefault="00C90BF9" w:rsidP="00E5658D">
            <w:pPr>
              <w:jc w:val="center"/>
              <w:rPr>
                <w:sz w:val="20"/>
                <w:szCs w:val="20"/>
              </w:rPr>
            </w:pPr>
            <w:r w:rsidRPr="003A0D64">
              <w:rPr>
                <w:sz w:val="20"/>
                <w:szCs w:val="20"/>
              </w:rPr>
              <w:t>0,004</w:t>
            </w:r>
          </w:p>
        </w:tc>
        <w:tc>
          <w:tcPr>
            <w:tcW w:w="779" w:type="dxa"/>
            <w:shd w:val="clear" w:color="auto" w:fill="auto"/>
            <w:vAlign w:val="center"/>
            <w:hideMark/>
          </w:tcPr>
          <w:p w14:paraId="38CF6539" w14:textId="77777777" w:rsidR="00C90BF9" w:rsidRPr="003A0D64" w:rsidRDefault="00C90BF9" w:rsidP="00E5658D">
            <w:pPr>
              <w:jc w:val="center"/>
              <w:rPr>
                <w:sz w:val="20"/>
                <w:szCs w:val="20"/>
              </w:rPr>
            </w:pPr>
            <w:r w:rsidRPr="003A0D64">
              <w:rPr>
                <w:sz w:val="20"/>
                <w:szCs w:val="20"/>
              </w:rPr>
              <w:t>0,004</w:t>
            </w:r>
          </w:p>
        </w:tc>
        <w:tc>
          <w:tcPr>
            <w:tcW w:w="779" w:type="dxa"/>
            <w:shd w:val="clear" w:color="auto" w:fill="auto"/>
            <w:vAlign w:val="center"/>
            <w:hideMark/>
          </w:tcPr>
          <w:p w14:paraId="076B0391" w14:textId="77777777" w:rsidR="00C90BF9" w:rsidRPr="003A0D64" w:rsidRDefault="00C90BF9" w:rsidP="00E5658D">
            <w:pPr>
              <w:jc w:val="center"/>
              <w:rPr>
                <w:sz w:val="20"/>
                <w:szCs w:val="20"/>
              </w:rPr>
            </w:pPr>
            <w:r w:rsidRPr="003A0D64">
              <w:rPr>
                <w:sz w:val="20"/>
                <w:szCs w:val="20"/>
              </w:rPr>
              <w:t>0,004</w:t>
            </w:r>
          </w:p>
        </w:tc>
        <w:tc>
          <w:tcPr>
            <w:tcW w:w="779" w:type="dxa"/>
            <w:shd w:val="clear" w:color="auto" w:fill="auto"/>
            <w:vAlign w:val="center"/>
            <w:hideMark/>
          </w:tcPr>
          <w:p w14:paraId="2F748C92" w14:textId="77777777" w:rsidR="00C90BF9" w:rsidRPr="003A0D64" w:rsidRDefault="00C90BF9" w:rsidP="00E5658D">
            <w:pPr>
              <w:jc w:val="center"/>
              <w:rPr>
                <w:sz w:val="20"/>
                <w:szCs w:val="20"/>
              </w:rPr>
            </w:pPr>
            <w:r w:rsidRPr="003A0D64">
              <w:rPr>
                <w:sz w:val="20"/>
                <w:szCs w:val="20"/>
              </w:rPr>
              <w:t>0,004</w:t>
            </w:r>
          </w:p>
        </w:tc>
        <w:tc>
          <w:tcPr>
            <w:tcW w:w="779" w:type="dxa"/>
            <w:shd w:val="clear" w:color="auto" w:fill="auto"/>
            <w:vAlign w:val="center"/>
            <w:hideMark/>
          </w:tcPr>
          <w:p w14:paraId="25418E0A" w14:textId="77777777" w:rsidR="00C90BF9" w:rsidRPr="003A0D64" w:rsidRDefault="00C90BF9" w:rsidP="00E5658D">
            <w:pPr>
              <w:jc w:val="center"/>
              <w:rPr>
                <w:sz w:val="20"/>
                <w:szCs w:val="20"/>
              </w:rPr>
            </w:pPr>
            <w:r w:rsidRPr="003A0D64">
              <w:rPr>
                <w:sz w:val="20"/>
                <w:szCs w:val="20"/>
              </w:rPr>
              <w:t>0,004</w:t>
            </w:r>
          </w:p>
        </w:tc>
        <w:tc>
          <w:tcPr>
            <w:tcW w:w="780" w:type="dxa"/>
            <w:shd w:val="clear" w:color="auto" w:fill="auto"/>
            <w:vAlign w:val="center"/>
            <w:hideMark/>
          </w:tcPr>
          <w:p w14:paraId="5EF2D6AB" w14:textId="77777777" w:rsidR="00C90BF9" w:rsidRPr="003A0D64" w:rsidRDefault="00C90BF9" w:rsidP="00E5658D">
            <w:pPr>
              <w:jc w:val="center"/>
              <w:rPr>
                <w:sz w:val="20"/>
                <w:szCs w:val="20"/>
              </w:rPr>
            </w:pPr>
            <w:r w:rsidRPr="003A0D64">
              <w:rPr>
                <w:sz w:val="20"/>
                <w:szCs w:val="20"/>
              </w:rPr>
              <w:t>0,004</w:t>
            </w:r>
          </w:p>
        </w:tc>
        <w:tc>
          <w:tcPr>
            <w:tcW w:w="780" w:type="dxa"/>
            <w:shd w:val="clear" w:color="auto" w:fill="auto"/>
            <w:vAlign w:val="center"/>
            <w:hideMark/>
          </w:tcPr>
          <w:p w14:paraId="25225170" w14:textId="77777777" w:rsidR="00C90BF9" w:rsidRPr="003A0D64" w:rsidRDefault="00C90BF9" w:rsidP="00E5658D">
            <w:pPr>
              <w:jc w:val="center"/>
              <w:rPr>
                <w:sz w:val="20"/>
                <w:szCs w:val="20"/>
              </w:rPr>
            </w:pPr>
            <w:r w:rsidRPr="003A0D64">
              <w:rPr>
                <w:sz w:val="20"/>
                <w:szCs w:val="20"/>
              </w:rPr>
              <w:t>0,004</w:t>
            </w:r>
          </w:p>
        </w:tc>
        <w:tc>
          <w:tcPr>
            <w:tcW w:w="780" w:type="dxa"/>
            <w:shd w:val="clear" w:color="auto" w:fill="auto"/>
            <w:vAlign w:val="center"/>
            <w:hideMark/>
          </w:tcPr>
          <w:p w14:paraId="309AFE12" w14:textId="77777777" w:rsidR="00C90BF9" w:rsidRPr="003A0D64" w:rsidRDefault="00C90BF9" w:rsidP="00E5658D">
            <w:pPr>
              <w:jc w:val="center"/>
              <w:rPr>
                <w:sz w:val="20"/>
                <w:szCs w:val="20"/>
              </w:rPr>
            </w:pPr>
            <w:r w:rsidRPr="003A0D64">
              <w:rPr>
                <w:sz w:val="20"/>
                <w:szCs w:val="20"/>
              </w:rPr>
              <w:t>0,004</w:t>
            </w:r>
          </w:p>
        </w:tc>
        <w:tc>
          <w:tcPr>
            <w:tcW w:w="780" w:type="dxa"/>
            <w:shd w:val="clear" w:color="auto" w:fill="auto"/>
            <w:vAlign w:val="center"/>
            <w:hideMark/>
          </w:tcPr>
          <w:p w14:paraId="4511BDD9" w14:textId="77777777" w:rsidR="00C90BF9" w:rsidRPr="003A0D64" w:rsidRDefault="00C90BF9" w:rsidP="00E5658D">
            <w:pPr>
              <w:jc w:val="center"/>
              <w:rPr>
                <w:sz w:val="20"/>
                <w:szCs w:val="20"/>
              </w:rPr>
            </w:pPr>
            <w:r w:rsidRPr="003A0D64">
              <w:rPr>
                <w:sz w:val="20"/>
                <w:szCs w:val="20"/>
              </w:rPr>
              <w:t>0,004</w:t>
            </w:r>
          </w:p>
        </w:tc>
        <w:tc>
          <w:tcPr>
            <w:tcW w:w="780" w:type="dxa"/>
            <w:shd w:val="clear" w:color="auto" w:fill="auto"/>
            <w:vAlign w:val="center"/>
            <w:hideMark/>
          </w:tcPr>
          <w:p w14:paraId="54AD0858" w14:textId="77777777" w:rsidR="00C90BF9" w:rsidRPr="003A0D64" w:rsidRDefault="00C90BF9" w:rsidP="00E5658D">
            <w:pPr>
              <w:jc w:val="center"/>
              <w:rPr>
                <w:sz w:val="20"/>
                <w:szCs w:val="20"/>
              </w:rPr>
            </w:pPr>
            <w:r w:rsidRPr="003A0D64">
              <w:rPr>
                <w:sz w:val="20"/>
                <w:szCs w:val="20"/>
              </w:rPr>
              <w:t>0,004</w:t>
            </w:r>
          </w:p>
        </w:tc>
        <w:tc>
          <w:tcPr>
            <w:tcW w:w="780" w:type="dxa"/>
            <w:shd w:val="clear" w:color="auto" w:fill="auto"/>
            <w:vAlign w:val="center"/>
            <w:hideMark/>
          </w:tcPr>
          <w:p w14:paraId="0D2601FF" w14:textId="77777777" w:rsidR="00C90BF9" w:rsidRPr="003A0D64" w:rsidRDefault="00C90BF9" w:rsidP="00E5658D">
            <w:pPr>
              <w:jc w:val="center"/>
              <w:rPr>
                <w:sz w:val="20"/>
                <w:szCs w:val="20"/>
              </w:rPr>
            </w:pPr>
            <w:r w:rsidRPr="003A0D64">
              <w:rPr>
                <w:sz w:val="20"/>
                <w:szCs w:val="20"/>
              </w:rPr>
              <w:t>0,004</w:t>
            </w:r>
          </w:p>
        </w:tc>
        <w:tc>
          <w:tcPr>
            <w:tcW w:w="777" w:type="dxa"/>
            <w:shd w:val="clear" w:color="auto" w:fill="auto"/>
            <w:vAlign w:val="center"/>
            <w:hideMark/>
          </w:tcPr>
          <w:p w14:paraId="062747F1" w14:textId="77777777" w:rsidR="00C90BF9" w:rsidRPr="003A0D64" w:rsidRDefault="00C90BF9" w:rsidP="00E5658D">
            <w:pPr>
              <w:jc w:val="center"/>
              <w:rPr>
                <w:sz w:val="20"/>
                <w:szCs w:val="20"/>
              </w:rPr>
            </w:pPr>
            <w:r w:rsidRPr="003A0D64">
              <w:rPr>
                <w:sz w:val="20"/>
                <w:szCs w:val="20"/>
              </w:rPr>
              <w:t>0,004</w:t>
            </w:r>
          </w:p>
        </w:tc>
      </w:tr>
      <w:tr w:rsidR="003A0D64" w:rsidRPr="003A0D64" w14:paraId="3A8E2131" w14:textId="77777777" w:rsidTr="00E5658D">
        <w:trPr>
          <w:trHeight w:val="23"/>
          <w:jc w:val="center"/>
        </w:trPr>
        <w:tc>
          <w:tcPr>
            <w:tcW w:w="3837" w:type="dxa"/>
            <w:shd w:val="clear" w:color="auto" w:fill="auto"/>
            <w:vAlign w:val="center"/>
            <w:hideMark/>
          </w:tcPr>
          <w:p w14:paraId="06D55872" w14:textId="77777777" w:rsidR="00C90BF9" w:rsidRPr="003A0D64" w:rsidRDefault="00C90BF9" w:rsidP="00E5658D">
            <w:pPr>
              <w:rPr>
                <w:sz w:val="20"/>
                <w:szCs w:val="20"/>
              </w:rPr>
            </w:pPr>
            <w:r w:rsidRPr="003A0D64">
              <w:rPr>
                <w:sz w:val="20"/>
                <w:szCs w:val="20"/>
              </w:rPr>
              <w:t>Резерв (+) / дефицит (-) ВПУ</w:t>
            </w:r>
          </w:p>
        </w:tc>
        <w:tc>
          <w:tcPr>
            <w:tcW w:w="598" w:type="dxa"/>
            <w:shd w:val="clear" w:color="auto" w:fill="auto"/>
            <w:vAlign w:val="center"/>
            <w:hideMark/>
          </w:tcPr>
          <w:p w14:paraId="41AEB966" w14:textId="77777777" w:rsidR="00C90BF9" w:rsidRPr="003A0D64" w:rsidRDefault="00C90BF9" w:rsidP="00E5658D">
            <w:pPr>
              <w:jc w:val="center"/>
              <w:rPr>
                <w:sz w:val="20"/>
                <w:szCs w:val="20"/>
              </w:rPr>
            </w:pPr>
            <w:r w:rsidRPr="003A0D64">
              <w:rPr>
                <w:sz w:val="20"/>
                <w:szCs w:val="20"/>
              </w:rPr>
              <w:t>т/ч</w:t>
            </w:r>
          </w:p>
        </w:tc>
        <w:tc>
          <w:tcPr>
            <w:tcW w:w="776" w:type="dxa"/>
            <w:shd w:val="clear" w:color="auto" w:fill="auto"/>
            <w:vAlign w:val="center"/>
            <w:hideMark/>
          </w:tcPr>
          <w:p w14:paraId="670B496E" w14:textId="77777777" w:rsidR="00C90BF9" w:rsidRPr="003A0D64" w:rsidRDefault="00C90BF9" w:rsidP="00E5658D">
            <w:pPr>
              <w:jc w:val="center"/>
              <w:rPr>
                <w:sz w:val="20"/>
                <w:szCs w:val="20"/>
              </w:rPr>
            </w:pPr>
            <w:r w:rsidRPr="003A0D64">
              <w:rPr>
                <w:sz w:val="20"/>
                <w:szCs w:val="20"/>
              </w:rPr>
              <w:t>4,999</w:t>
            </w:r>
          </w:p>
        </w:tc>
        <w:tc>
          <w:tcPr>
            <w:tcW w:w="776" w:type="dxa"/>
            <w:shd w:val="clear" w:color="auto" w:fill="auto"/>
            <w:vAlign w:val="center"/>
            <w:hideMark/>
          </w:tcPr>
          <w:p w14:paraId="370CF6D3" w14:textId="77777777" w:rsidR="00C90BF9" w:rsidRPr="003A0D64" w:rsidRDefault="00C90BF9" w:rsidP="00E5658D">
            <w:pPr>
              <w:jc w:val="center"/>
              <w:rPr>
                <w:sz w:val="20"/>
                <w:szCs w:val="20"/>
              </w:rPr>
            </w:pPr>
            <w:r w:rsidRPr="003A0D64">
              <w:rPr>
                <w:sz w:val="20"/>
                <w:szCs w:val="20"/>
              </w:rPr>
              <w:t>4,999</w:t>
            </w:r>
          </w:p>
        </w:tc>
        <w:tc>
          <w:tcPr>
            <w:tcW w:w="779" w:type="dxa"/>
            <w:shd w:val="clear" w:color="auto" w:fill="auto"/>
            <w:vAlign w:val="center"/>
            <w:hideMark/>
          </w:tcPr>
          <w:p w14:paraId="0765CBC8" w14:textId="77777777" w:rsidR="00C90BF9" w:rsidRPr="003A0D64" w:rsidRDefault="00C90BF9" w:rsidP="00E5658D">
            <w:pPr>
              <w:jc w:val="center"/>
              <w:rPr>
                <w:sz w:val="20"/>
                <w:szCs w:val="20"/>
              </w:rPr>
            </w:pPr>
            <w:r w:rsidRPr="003A0D64">
              <w:rPr>
                <w:sz w:val="20"/>
                <w:szCs w:val="20"/>
              </w:rPr>
              <w:t>4,999</w:t>
            </w:r>
          </w:p>
        </w:tc>
        <w:tc>
          <w:tcPr>
            <w:tcW w:w="779" w:type="dxa"/>
            <w:shd w:val="clear" w:color="auto" w:fill="auto"/>
            <w:vAlign w:val="center"/>
            <w:hideMark/>
          </w:tcPr>
          <w:p w14:paraId="674763F0" w14:textId="77777777" w:rsidR="00C90BF9" w:rsidRPr="003A0D64" w:rsidRDefault="00C90BF9" w:rsidP="00E5658D">
            <w:pPr>
              <w:jc w:val="center"/>
              <w:rPr>
                <w:sz w:val="20"/>
                <w:szCs w:val="20"/>
              </w:rPr>
            </w:pPr>
            <w:r w:rsidRPr="003A0D64">
              <w:rPr>
                <w:sz w:val="20"/>
                <w:szCs w:val="20"/>
              </w:rPr>
              <w:t>4,999</w:t>
            </w:r>
          </w:p>
        </w:tc>
        <w:tc>
          <w:tcPr>
            <w:tcW w:w="779" w:type="dxa"/>
            <w:shd w:val="clear" w:color="auto" w:fill="auto"/>
            <w:vAlign w:val="center"/>
            <w:hideMark/>
          </w:tcPr>
          <w:p w14:paraId="38D1D570" w14:textId="77777777" w:rsidR="00C90BF9" w:rsidRPr="003A0D64" w:rsidRDefault="00C90BF9" w:rsidP="00E5658D">
            <w:pPr>
              <w:jc w:val="center"/>
              <w:rPr>
                <w:sz w:val="20"/>
                <w:szCs w:val="20"/>
              </w:rPr>
            </w:pPr>
            <w:r w:rsidRPr="003A0D64">
              <w:rPr>
                <w:sz w:val="20"/>
                <w:szCs w:val="20"/>
              </w:rPr>
              <w:t>4,999</w:t>
            </w:r>
          </w:p>
        </w:tc>
        <w:tc>
          <w:tcPr>
            <w:tcW w:w="779" w:type="dxa"/>
            <w:shd w:val="clear" w:color="auto" w:fill="auto"/>
            <w:vAlign w:val="center"/>
            <w:hideMark/>
          </w:tcPr>
          <w:p w14:paraId="64F60F10" w14:textId="77777777" w:rsidR="00C90BF9" w:rsidRPr="003A0D64" w:rsidRDefault="00C90BF9" w:rsidP="00E5658D">
            <w:pPr>
              <w:jc w:val="center"/>
              <w:rPr>
                <w:sz w:val="20"/>
                <w:szCs w:val="20"/>
              </w:rPr>
            </w:pPr>
            <w:r w:rsidRPr="003A0D64">
              <w:rPr>
                <w:sz w:val="20"/>
                <w:szCs w:val="20"/>
              </w:rPr>
              <w:t>4,999</w:t>
            </w:r>
          </w:p>
        </w:tc>
        <w:tc>
          <w:tcPr>
            <w:tcW w:w="780" w:type="dxa"/>
            <w:shd w:val="clear" w:color="auto" w:fill="auto"/>
            <w:vAlign w:val="center"/>
            <w:hideMark/>
          </w:tcPr>
          <w:p w14:paraId="4EACCFCC" w14:textId="77777777" w:rsidR="00C90BF9" w:rsidRPr="003A0D64" w:rsidRDefault="00C90BF9" w:rsidP="00E5658D">
            <w:pPr>
              <w:jc w:val="center"/>
              <w:rPr>
                <w:sz w:val="20"/>
                <w:szCs w:val="20"/>
              </w:rPr>
            </w:pPr>
            <w:r w:rsidRPr="003A0D64">
              <w:rPr>
                <w:sz w:val="20"/>
                <w:szCs w:val="20"/>
              </w:rPr>
              <w:t>4,999</w:t>
            </w:r>
          </w:p>
        </w:tc>
        <w:tc>
          <w:tcPr>
            <w:tcW w:w="780" w:type="dxa"/>
            <w:shd w:val="clear" w:color="auto" w:fill="auto"/>
            <w:vAlign w:val="center"/>
            <w:hideMark/>
          </w:tcPr>
          <w:p w14:paraId="56ACB008" w14:textId="77777777" w:rsidR="00C90BF9" w:rsidRPr="003A0D64" w:rsidRDefault="00C90BF9" w:rsidP="00E5658D">
            <w:pPr>
              <w:jc w:val="center"/>
              <w:rPr>
                <w:sz w:val="20"/>
                <w:szCs w:val="20"/>
              </w:rPr>
            </w:pPr>
            <w:r w:rsidRPr="003A0D64">
              <w:rPr>
                <w:sz w:val="20"/>
                <w:szCs w:val="20"/>
              </w:rPr>
              <w:t>4,999</w:t>
            </w:r>
          </w:p>
        </w:tc>
        <w:tc>
          <w:tcPr>
            <w:tcW w:w="780" w:type="dxa"/>
            <w:shd w:val="clear" w:color="auto" w:fill="auto"/>
            <w:vAlign w:val="center"/>
            <w:hideMark/>
          </w:tcPr>
          <w:p w14:paraId="39EA0477" w14:textId="77777777" w:rsidR="00C90BF9" w:rsidRPr="003A0D64" w:rsidRDefault="00C90BF9" w:rsidP="00E5658D">
            <w:pPr>
              <w:jc w:val="center"/>
              <w:rPr>
                <w:sz w:val="20"/>
                <w:szCs w:val="20"/>
              </w:rPr>
            </w:pPr>
            <w:r w:rsidRPr="003A0D64">
              <w:rPr>
                <w:sz w:val="20"/>
                <w:szCs w:val="20"/>
              </w:rPr>
              <w:t>4,999</w:t>
            </w:r>
          </w:p>
        </w:tc>
        <w:tc>
          <w:tcPr>
            <w:tcW w:w="780" w:type="dxa"/>
            <w:shd w:val="clear" w:color="auto" w:fill="auto"/>
            <w:vAlign w:val="center"/>
            <w:hideMark/>
          </w:tcPr>
          <w:p w14:paraId="61BA0FBC" w14:textId="77777777" w:rsidR="00C90BF9" w:rsidRPr="003A0D64" w:rsidRDefault="00C90BF9" w:rsidP="00E5658D">
            <w:pPr>
              <w:jc w:val="center"/>
              <w:rPr>
                <w:sz w:val="20"/>
                <w:szCs w:val="20"/>
              </w:rPr>
            </w:pPr>
            <w:r w:rsidRPr="003A0D64">
              <w:rPr>
                <w:sz w:val="20"/>
                <w:szCs w:val="20"/>
              </w:rPr>
              <w:t>4,999</w:t>
            </w:r>
          </w:p>
        </w:tc>
        <w:tc>
          <w:tcPr>
            <w:tcW w:w="780" w:type="dxa"/>
            <w:shd w:val="clear" w:color="auto" w:fill="auto"/>
            <w:vAlign w:val="center"/>
            <w:hideMark/>
          </w:tcPr>
          <w:p w14:paraId="39FA9C94" w14:textId="77777777" w:rsidR="00C90BF9" w:rsidRPr="003A0D64" w:rsidRDefault="00C90BF9" w:rsidP="00E5658D">
            <w:pPr>
              <w:jc w:val="center"/>
              <w:rPr>
                <w:sz w:val="20"/>
                <w:szCs w:val="20"/>
              </w:rPr>
            </w:pPr>
            <w:r w:rsidRPr="003A0D64">
              <w:rPr>
                <w:sz w:val="20"/>
                <w:szCs w:val="20"/>
              </w:rPr>
              <w:t>4,999</w:t>
            </w:r>
          </w:p>
        </w:tc>
        <w:tc>
          <w:tcPr>
            <w:tcW w:w="780" w:type="dxa"/>
            <w:shd w:val="clear" w:color="auto" w:fill="auto"/>
            <w:vAlign w:val="center"/>
            <w:hideMark/>
          </w:tcPr>
          <w:p w14:paraId="5E55A837" w14:textId="77777777" w:rsidR="00C90BF9" w:rsidRPr="003A0D64" w:rsidRDefault="00C90BF9" w:rsidP="00E5658D">
            <w:pPr>
              <w:jc w:val="center"/>
              <w:rPr>
                <w:sz w:val="20"/>
                <w:szCs w:val="20"/>
              </w:rPr>
            </w:pPr>
            <w:r w:rsidRPr="003A0D64">
              <w:rPr>
                <w:sz w:val="20"/>
                <w:szCs w:val="20"/>
              </w:rPr>
              <w:t>4,999</w:t>
            </w:r>
          </w:p>
        </w:tc>
        <w:tc>
          <w:tcPr>
            <w:tcW w:w="777" w:type="dxa"/>
            <w:shd w:val="clear" w:color="auto" w:fill="auto"/>
            <w:vAlign w:val="center"/>
            <w:hideMark/>
          </w:tcPr>
          <w:p w14:paraId="172326A4" w14:textId="77777777" w:rsidR="00C90BF9" w:rsidRPr="003A0D64" w:rsidRDefault="00C90BF9" w:rsidP="00E5658D">
            <w:pPr>
              <w:jc w:val="center"/>
              <w:rPr>
                <w:sz w:val="20"/>
                <w:szCs w:val="20"/>
              </w:rPr>
            </w:pPr>
            <w:r w:rsidRPr="003A0D64">
              <w:rPr>
                <w:sz w:val="20"/>
                <w:szCs w:val="20"/>
              </w:rPr>
              <w:t>4,999</w:t>
            </w:r>
          </w:p>
        </w:tc>
      </w:tr>
      <w:tr w:rsidR="003A0D64" w:rsidRPr="003A0D64" w14:paraId="4762B35A" w14:textId="77777777" w:rsidTr="00E5658D">
        <w:trPr>
          <w:trHeight w:val="23"/>
          <w:jc w:val="center"/>
        </w:trPr>
        <w:tc>
          <w:tcPr>
            <w:tcW w:w="3837" w:type="dxa"/>
            <w:shd w:val="clear" w:color="auto" w:fill="auto"/>
            <w:vAlign w:val="center"/>
            <w:hideMark/>
          </w:tcPr>
          <w:p w14:paraId="799C36CE" w14:textId="77777777" w:rsidR="00C90BF9" w:rsidRPr="003A0D64" w:rsidRDefault="00C90BF9" w:rsidP="00E5658D">
            <w:pPr>
              <w:rPr>
                <w:sz w:val="20"/>
                <w:szCs w:val="20"/>
              </w:rPr>
            </w:pPr>
            <w:r w:rsidRPr="003A0D64">
              <w:rPr>
                <w:sz w:val="20"/>
                <w:szCs w:val="20"/>
              </w:rPr>
              <w:t>Доля резерва</w:t>
            </w:r>
          </w:p>
        </w:tc>
        <w:tc>
          <w:tcPr>
            <w:tcW w:w="598" w:type="dxa"/>
            <w:shd w:val="clear" w:color="auto" w:fill="auto"/>
            <w:vAlign w:val="center"/>
            <w:hideMark/>
          </w:tcPr>
          <w:p w14:paraId="78EF6D26" w14:textId="77777777" w:rsidR="00C90BF9" w:rsidRPr="003A0D64" w:rsidRDefault="00C90BF9" w:rsidP="00E5658D">
            <w:pPr>
              <w:jc w:val="center"/>
              <w:rPr>
                <w:sz w:val="20"/>
                <w:szCs w:val="20"/>
              </w:rPr>
            </w:pPr>
            <w:r w:rsidRPr="003A0D64">
              <w:rPr>
                <w:sz w:val="20"/>
                <w:szCs w:val="20"/>
              </w:rPr>
              <w:t>%</w:t>
            </w:r>
          </w:p>
        </w:tc>
        <w:tc>
          <w:tcPr>
            <w:tcW w:w="776" w:type="dxa"/>
            <w:shd w:val="clear" w:color="auto" w:fill="auto"/>
            <w:vAlign w:val="center"/>
            <w:hideMark/>
          </w:tcPr>
          <w:p w14:paraId="143B55CD" w14:textId="77777777" w:rsidR="00C90BF9" w:rsidRPr="003A0D64" w:rsidRDefault="00C90BF9" w:rsidP="00E5658D">
            <w:pPr>
              <w:jc w:val="center"/>
              <w:rPr>
                <w:sz w:val="20"/>
                <w:szCs w:val="20"/>
              </w:rPr>
            </w:pPr>
            <w:r w:rsidRPr="003A0D64">
              <w:rPr>
                <w:sz w:val="20"/>
                <w:szCs w:val="20"/>
              </w:rPr>
              <w:t>100%</w:t>
            </w:r>
          </w:p>
        </w:tc>
        <w:tc>
          <w:tcPr>
            <w:tcW w:w="776" w:type="dxa"/>
            <w:shd w:val="clear" w:color="auto" w:fill="auto"/>
            <w:vAlign w:val="center"/>
            <w:hideMark/>
          </w:tcPr>
          <w:p w14:paraId="43574ADA" w14:textId="77777777" w:rsidR="00C90BF9" w:rsidRPr="003A0D64" w:rsidRDefault="00C90BF9" w:rsidP="00E5658D">
            <w:pPr>
              <w:jc w:val="center"/>
              <w:rPr>
                <w:sz w:val="20"/>
                <w:szCs w:val="20"/>
              </w:rPr>
            </w:pPr>
            <w:r w:rsidRPr="003A0D64">
              <w:rPr>
                <w:sz w:val="20"/>
                <w:szCs w:val="20"/>
              </w:rPr>
              <w:t>100%</w:t>
            </w:r>
          </w:p>
        </w:tc>
        <w:tc>
          <w:tcPr>
            <w:tcW w:w="779" w:type="dxa"/>
            <w:shd w:val="clear" w:color="auto" w:fill="auto"/>
            <w:vAlign w:val="center"/>
            <w:hideMark/>
          </w:tcPr>
          <w:p w14:paraId="06DF5B93" w14:textId="77777777" w:rsidR="00C90BF9" w:rsidRPr="003A0D64" w:rsidRDefault="00C90BF9" w:rsidP="00E5658D">
            <w:pPr>
              <w:jc w:val="center"/>
              <w:rPr>
                <w:sz w:val="20"/>
                <w:szCs w:val="20"/>
              </w:rPr>
            </w:pPr>
            <w:r w:rsidRPr="003A0D64">
              <w:rPr>
                <w:sz w:val="20"/>
                <w:szCs w:val="20"/>
              </w:rPr>
              <w:t>100%</w:t>
            </w:r>
          </w:p>
        </w:tc>
        <w:tc>
          <w:tcPr>
            <w:tcW w:w="779" w:type="dxa"/>
            <w:shd w:val="clear" w:color="auto" w:fill="auto"/>
            <w:vAlign w:val="center"/>
            <w:hideMark/>
          </w:tcPr>
          <w:p w14:paraId="41C8C9BA" w14:textId="77777777" w:rsidR="00C90BF9" w:rsidRPr="003A0D64" w:rsidRDefault="00C90BF9" w:rsidP="00E5658D">
            <w:pPr>
              <w:jc w:val="center"/>
              <w:rPr>
                <w:sz w:val="20"/>
                <w:szCs w:val="20"/>
              </w:rPr>
            </w:pPr>
            <w:r w:rsidRPr="003A0D64">
              <w:rPr>
                <w:sz w:val="20"/>
                <w:szCs w:val="20"/>
              </w:rPr>
              <w:t>100%</w:t>
            </w:r>
          </w:p>
        </w:tc>
        <w:tc>
          <w:tcPr>
            <w:tcW w:w="779" w:type="dxa"/>
            <w:shd w:val="clear" w:color="auto" w:fill="auto"/>
            <w:vAlign w:val="center"/>
            <w:hideMark/>
          </w:tcPr>
          <w:p w14:paraId="4EEFCEAB" w14:textId="77777777" w:rsidR="00C90BF9" w:rsidRPr="003A0D64" w:rsidRDefault="00C90BF9" w:rsidP="00E5658D">
            <w:pPr>
              <w:jc w:val="center"/>
              <w:rPr>
                <w:sz w:val="20"/>
                <w:szCs w:val="20"/>
              </w:rPr>
            </w:pPr>
            <w:r w:rsidRPr="003A0D64">
              <w:rPr>
                <w:sz w:val="20"/>
                <w:szCs w:val="20"/>
              </w:rPr>
              <w:t>100%</w:t>
            </w:r>
          </w:p>
        </w:tc>
        <w:tc>
          <w:tcPr>
            <w:tcW w:w="779" w:type="dxa"/>
            <w:shd w:val="clear" w:color="auto" w:fill="auto"/>
            <w:vAlign w:val="center"/>
            <w:hideMark/>
          </w:tcPr>
          <w:p w14:paraId="60D857C0" w14:textId="77777777" w:rsidR="00C90BF9" w:rsidRPr="003A0D64" w:rsidRDefault="00C90BF9" w:rsidP="00E5658D">
            <w:pPr>
              <w:jc w:val="center"/>
              <w:rPr>
                <w:sz w:val="20"/>
                <w:szCs w:val="20"/>
              </w:rPr>
            </w:pPr>
            <w:r w:rsidRPr="003A0D64">
              <w:rPr>
                <w:sz w:val="20"/>
                <w:szCs w:val="20"/>
              </w:rPr>
              <w:t>100%</w:t>
            </w:r>
          </w:p>
        </w:tc>
        <w:tc>
          <w:tcPr>
            <w:tcW w:w="780" w:type="dxa"/>
            <w:shd w:val="clear" w:color="auto" w:fill="auto"/>
            <w:vAlign w:val="center"/>
            <w:hideMark/>
          </w:tcPr>
          <w:p w14:paraId="66AB5496" w14:textId="77777777" w:rsidR="00C90BF9" w:rsidRPr="003A0D64" w:rsidRDefault="00C90BF9" w:rsidP="00E5658D">
            <w:pPr>
              <w:jc w:val="center"/>
              <w:rPr>
                <w:sz w:val="20"/>
                <w:szCs w:val="20"/>
              </w:rPr>
            </w:pPr>
            <w:r w:rsidRPr="003A0D64">
              <w:rPr>
                <w:sz w:val="20"/>
                <w:szCs w:val="20"/>
              </w:rPr>
              <w:t>100%</w:t>
            </w:r>
          </w:p>
        </w:tc>
        <w:tc>
          <w:tcPr>
            <w:tcW w:w="780" w:type="dxa"/>
            <w:shd w:val="clear" w:color="auto" w:fill="auto"/>
            <w:vAlign w:val="center"/>
            <w:hideMark/>
          </w:tcPr>
          <w:p w14:paraId="55D8F7A6" w14:textId="77777777" w:rsidR="00C90BF9" w:rsidRPr="003A0D64" w:rsidRDefault="00C90BF9" w:rsidP="00E5658D">
            <w:pPr>
              <w:jc w:val="center"/>
              <w:rPr>
                <w:sz w:val="20"/>
                <w:szCs w:val="20"/>
              </w:rPr>
            </w:pPr>
            <w:r w:rsidRPr="003A0D64">
              <w:rPr>
                <w:sz w:val="20"/>
                <w:szCs w:val="20"/>
              </w:rPr>
              <w:t>100%</w:t>
            </w:r>
          </w:p>
        </w:tc>
        <w:tc>
          <w:tcPr>
            <w:tcW w:w="780" w:type="dxa"/>
            <w:shd w:val="clear" w:color="auto" w:fill="auto"/>
            <w:vAlign w:val="center"/>
            <w:hideMark/>
          </w:tcPr>
          <w:p w14:paraId="7FA1907D" w14:textId="77777777" w:rsidR="00C90BF9" w:rsidRPr="003A0D64" w:rsidRDefault="00C90BF9" w:rsidP="00E5658D">
            <w:pPr>
              <w:jc w:val="center"/>
              <w:rPr>
                <w:sz w:val="20"/>
                <w:szCs w:val="20"/>
              </w:rPr>
            </w:pPr>
            <w:r w:rsidRPr="003A0D64">
              <w:rPr>
                <w:sz w:val="20"/>
                <w:szCs w:val="20"/>
              </w:rPr>
              <w:t>100%</w:t>
            </w:r>
          </w:p>
        </w:tc>
        <w:tc>
          <w:tcPr>
            <w:tcW w:w="780" w:type="dxa"/>
            <w:shd w:val="clear" w:color="auto" w:fill="auto"/>
            <w:vAlign w:val="center"/>
            <w:hideMark/>
          </w:tcPr>
          <w:p w14:paraId="74310EE8" w14:textId="77777777" w:rsidR="00C90BF9" w:rsidRPr="003A0D64" w:rsidRDefault="00C90BF9" w:rsidP="00E5658D">
            <w:pPr>
              <w:jc w:val="center"/>
              <w:rPr>
                <w:sz w:val="20"/>
                <w:szCs w:val="20"/>
              </w:rPr>
            </w:pPr>
            <w:r w:rsidRPr="003A0D64">
              <w:rPr>
                <w:sz w:val="20"/>
                <w:szCs w:val="20"/>
              </w:rPr>
              <w:t>100%</w:t>
            </w:r>
          </w:p>
        </w:tc>
        <w:tc>
          <w:tcPr>
            <w:tcW w:w="780" w:type="dxa"/>
            <w:shd w:val="clear" w:color="auto" w:fill="auto"/>
            <w:vAlign w:val="center"/>
            <w:hideMark/>
          </w:tcPr>
          <w:p w14:paraId="1915D218" w14:textId="77777777" w:rsidR="00C90BF9" w:rsidRPr="003A0D64" w:rsidRDefault="00C90BF9" w:rsidP="00E5658D">
            <w:pPr>
              <w:jc w:val="center"/>
              <w:rPr>
                <w:sz w:val="20"/>
                <w:szCs w:val="20"/>
              </w:rPr>
            </w:pPr>
            <w:r w:rsidRPr="003A0D64">
              <w:rPr>
                <w:sz w:val="20"/>
                <w:szCs w:val="20"/>
              </w:rPr>
              <w:t>100%</w:t>
            </w:r>
          </w:p>
        </w:tc>
        <w:tc>
          <w:tcPr>
            <w:tcW w:w="780" w:type="dxa"/>
            <w:shd w:val="clear" w:color="auto" w:fill="auto"/>
            <w:vAlign w:val="center"/>
            <w:hideMark/>
          </w:tcPr>
          <w:p w14:paraId="7529A746" w14:textId="77777777" w:rsidR="00C90BF9" w:rsidRPr="003A0D64" w:rsidRDefault="00C90BF9" w:rsidP="00E5658D">
            <w:pPr>
              <w:jc w:val="center"/>
              <w:rPr>
                <w:sz w:val="20"/>
                <w:szCs w:val="20"/>
              </w:rPr>
            </w:pPr>
            <w:r w:rsidRPr="003A0D64">
              <w:rPr>
                <w:sz w:val="20"/>
                <w:szCs w:val="20"/>
              </w:rPr>
              <w:t>100%</w:t>
            </w:r>
          </w:p>
        </w:tc>
        <w:tc>
          <w:tcPr>
            <w:tcW w:w="777" w:type="dxa"/>
            <w:shd w:val="clear" w:color="auto" w:fill="auto"/>
            <w:vAlign w:val="center"/>
            <w:hideMark/>
          </w:tcPr>
          <w:p w14:paraId="5A033059" w14:textId="77777777" w:rsidR="00C90BF9" w:rsidRPr="003A0D64" w:rsidRDefault="00C90BF9" w:rsidP="00E5658D">
            <w:pPr>
              <w:jc w:val="center"/>
              <w:rPr>
                <w:sz w:val="20"/>
                <w:szCs w:val="20"/>
              </w:rPr>
            </w:pPr>
            <w:r w:rsidRPr="003A0D64">
              <w:rPr>
                <w:sz w:val="20"/>
                <w:szCs w:val="20"/>
              </w:rPr>
              <w:t>100%</w:t>
            </w:r>
          </w:p>
        </w:tc>
      </w:tr>
      <w:tr w:rsidR="003A0D64" w:rsidRPr="003A0D64" w14:paraId="55C2AF6E" w14:textId="77777777" w:rsidTr="00E5658D">
        <w:trPr>
          <w:trHeight w:val="23"/>
          <w:jc w:val="center"/>
        </w:trPr>
        <w:tc>
          <w:tcPr>
            <w:tcW w:w="14560" w:type="dxa"/>
            <w:gridSpan w:val="15"/>
            <w:shd w:val="clear" w:color="auto" w:fill="auto"/>
            <w:vAlign w:val="center"/>
            <w:hideMark/>
          </w:tcPr>
          <w:p w14:paraId="3087688D" w14:textId="27454BC7" w:rsidR="00C90BF9" w:rsidRPr="003A0D64" w:rsidRDefault="00C90BF9" w:rsidP="00E5658D">
            <w:pPr>
              <w:jc w:val="center"/>
              <w:rPr>
                <w:b/>
                <w:bCs/>
                <w:i/>
                <w:iCs/>
                <w:sz w:val="20"/>
                <w:szCs w:val="20"/>
                <w:u w:val="single"/>
              </w:rPr>
            </w:pPr>
            <w:r w:rsidRPr="003A0D64">
              <w:rPr>
                <w:b/>
                <w:bCs/>
                <w:i/>
                <w:iCs/>
                <w:sz w:val="20"/>
                <w:szCs w:val="20"/>
                <w:u w:val="single"/>
              </w:rPr>
              <w:t xml:space="preserve">Котельная </w:t>
            </w:r>
            <w:r w:rsidR="00757B44">
              <w:rPr>
                <w:b/>
                <w:bCs/>
                <w:i/>
                <w:iCs/>
                <w:sz w:val="20"/>
                <w:szCs w:val="20"/>
                <w:u w:val="single"/>
              </w:rPr>
              <w:t xml:space="preserve">с. </w:t>
            </w:r>
            <w:proofErr w:type="spellStart"/>
            <w:r w:rsidR="00757B44">
              <w:rPr>
                <w:b/>
                <w:bCs/>
                <w:i/>
                <w:iCs/>
                <w:sz w:val="20"/>
                <w:szCs w:val="20"/>
                <w:u w:val="single"/>
              </w:rPr>
              <w:t>Купянка</w:t>
            </w:r>
            <w:proofErr w:type="spellEnd"/>
            <w:r w:rsidR="00757B44">
              <w:rPr>
                <w:b/>
                <w:bCs/>
                <w:i/>
                <w:iCs/>
                <w:sz w:val="20"/>
                <w:szCs w:val="20"/>
                <w:u w:val="single"/>
              </w:rPr>
              <w:t>, ул. Октябрьская, 28 «а»</w:t>
            </w:r>
          </w:p>
        </w:tc>
      </w:tr>
      <w:tr w:rsidR="003A0D64" w:rsidRPr="003A0D64" w14:paraId="61D85F6C" w14:textId="77777777" w:rsidTr="00E5658D">
        <w:trPr>
          <w:trHeight w:val="23"/>
          <w:jc w:val="center"/>
        </w:trPr>
        <w:tc>
          <w:tcPr>
            <w:tcW w:w="3837" w:type="dxa"/>
            <w:shd w:val="clear" w:color="auto" w:fill="auto"/>
            <w:vAlign w:val="center"/>
            <w:hideMark/>
          </w:tcPr>
          <w:p w14:paraId="28D0F05F" w14:textId="77777777" w:rsidR="00C90BF9" w:rsidRPr="003A0D64" w:rsidRDefault="00C90BF9" w:rsidP="00E5658D">
            <w:pPr>
              <w:rPr>
                <w:sz w:val="20"/>
                <w:szCs w:val="20"/>
              </w:rPr>
            </w:pPr>
            <w:r w:rsidRPr="003A0D64">
              <w:rPr>
                <w:sz w:val="20"/>
                <w:szCs w:val="20"/>
              </w:rPr>
              <w:t>Производительность ВПУ</w:t>
            </w:r>
          </w:p>
        </w:tc>
        <w:tc>
          <w:tcPr>
            <w:tcW w:w="598" w:type="dxa"/>
            <w:shd w:val="clear" w:color="auto" w:fill="auto"/>
            <w:vAlign w:val="center"/>
            <w:hideMark/>
          </w:tcPr>
          <w:p w14:paraId="72A22514" w14:textId="77777777" w:rsidR="00C90BF9" w:rsidRPr="003A0D64" w:rsidRDefault="00C90BF9" w:rsidP="00E5658D">
            <w:pPr>
              <w:jc w:val="center"/>
              <w:rPr>
                <w:sz w:val="20"/>
                <w:szCs w:val="20"/>
              </w:rPr>
            </w:pPr>
            <w:r w:rsidRPr="003A0D64">
              <w:rPr>
                <w:sz w:val="20"/>
                <w:szCs w:val="20"/>
              </w:rPr>
              <w:t>т/ч</w:t>
            </w:r>
          </w:p>
        </w:tc>
        <w:tc>
          <w:tcPr>
            <w:tcW w:w="776" w:type="dxa"/>
            <w:shd w:val="clear" w:color="auto" w:fill="auto"/>
            <w:vAlign w:val="center"/>
            <w:hideMark/>
          </w:tcPr>
          <w:p w14:paraId="517575CA" w14:textId="77777777" w:rsidR="00C90BF9" w:rsidRPr="003A0D64" w:rsidRDefault="00C90BF9" w:rsidP="00E5658D">
            <w:pPr>
              <w:jc w:val="center"/>
              <w:rPr>
                <w:sz w:val="20"/>
                <w:szCs w:val="20"/>
              </w:rPr>
            </w:pPr>
            <w:r w:rsidRPr="003A0D64">
              <w:rPr>
                <w:sz w:val="20"/>
                <w:szCs w:val="20"/>
              </w:rPr>
              <w:t>-</w:t>
            </w:r>
          </w:p>
        </w:tc>
        <w:tc>
          <w:tcPr>
            <w:tcW w:w="776" w:type="dxa"/>
            <w:shd w:val="clear" w:color="auto" w:fill="auto"/>
            <w:vAlign w:val="center"/>
            <w:hideMark/>
          </w:tcPr>
          <w:p w14:paraId="2234943C" w14:textId="77777777" w:rsidR="00C90BF9" w:rsidRPr="003A0D64" w:rsidRDefault="00C90BF9" w:rsidP="00E5658D">
            <w:pPr>
              <w:jc w:val="center"/>
              <w:rPr>
                <w:sz w:val="20"/>
                <w:szCs w:val="20"/>
              </w:rPr>
            </w:pPr>
            <w:r w:rsidRPr="003A0D64">
              <w:rPr>
                <w:sz w:val="20"/>
                <w:szCs w:val="20"/>
              </w:rPr>
              <w:t>-</w:t>
            </w:r>
          </w:p>
        </w:tc>
        <w:tc>
          <w:tcPr>
            <w:tcW w:w="779" w:type="dxa"/>
            <w:shd w:val="clear" w:color="auto" w:fill="auto"/>
            <w:vAlign w:val="center"/>
            <w:hideMark/>
          </w:tcPr>
          <w:p w14:paraId="56279112" w14:textId="77777777" w:rsidR="00C90BF9" w:rsidRPr="003A0D64" w:rsidRDefault="00C90BF9" w:rsidP="00E5658D">
            <w:pPr>
              <w:jc w:val="center"/>
              <w:rPr>
                <w:sz w:val="20"/>
                <w:szCs w:val="20"/>
              </w:rPr>
            </w:pPr>
            <w:r w:rsidRPr="003A0D64">
              <w:rPr>
                <w:sz w:val="20"/>
                <w:szCs w:val="20"/>
              </w:rPr>
              <w:t>-</w:t>
            </w:r>
          </w:p>
        </w:tc>
        <w:tc>
          <w:tcPr>
            <w:tcW w:w="779" w:type="dxa"/>
            <w:shd w:val="clear" w:color="auto" w:fill="auto"/>
            <w:vAlign w:val="center"/>
            <w:hideMark/>
          </w:tcPr>
          <w:p w14:paraId="46F5401F" w14:textId="77777777" w:rsidR="00C90BF9" w:rsidRPr="003A0D64" w:rsidRDefault="00C90BF9" w:rsidP="00E5658D">
            <w:pPr>
              <w:jc w:val="center"/>
              <w:rPr>
                <w:sz w:val="20"/>
                <w:szCs w:val="20"/>
              </w:rPr>
            </w:pPr>
            <w:r w:rsidRPr="003A0D64">
              <w:rPr>
                <w:sz w:val="20"/>
                <w:szCs w:val="20"/>
              </w:rPr>
              <w:t>-</w:t>
            </w:r>
          </w:p>
        </w:tc>
        <w:tc>
          <w:tcPr>
            <w:tcW w:w="779" w:type="dxa"/>
            <w:shd w:val="clear" w:color="auto" w:fill="auto"/>
            <w:vAlign w:val="center"/>
            <w:hideMark/>
          </w:tcPr>
          <w:p w14:paraId="49A9C445" w14:textId="77777777" w:rsidR="00C90BF9" w:rsidRPr="003A0D64" w:rsidRDefault="00C90BF9" w:rsidP="00E5658D">
            <w:pPr>
              <w:jc w:val="center"/>
              <w:rPr>
                <w:sz w:val="20"/>
                <w:szCs w:val="20"/>
              </w:rPr>
            </w:pPr>
            <w:r w:rsidRPr="003A0D64">
              <w:rPr>
                <w:sz w:val="20"/>
                <w:szCs w:val="20"/>
              </w:rPr>
              <w:t>-</w:t>
            </w:r>
          </w:p>
        </w:tc>
        <w:tc>
          <w:tcPr>
            <w:tcW w:w="779" w:type="dxa"/>
            <w:shd w:val="clear" w:color="auto" w:fill="auto"/>
            <w:vAlign w:val="center"/>
            <w:hideMark/>
          </w:tcPr>
          <w:p w14:paraId="10DB7132" w14:textId="77777777" w:rsidR="00C90BF9" w:rsidRPr="003A0D64" w:rsidRDefault="00C90BF9" w:rsidP="00E5658D">
            <w:pPr>
              <w:jc w:val="center"/>
              <w:rPr>
                <w:sz w:val="20"/>
                <w:szCs w:val="20"/>
              </w:rPr>
            </w:pPr>
            <w:r w:rsidRPr="003A0D64">
              <w:rPr>
                <w:sz w:val="20"/>
                <w:szCs w:val="20"/>
              </w:rPr>
              <w:t>-</w:t>
            </w:r>
          </w:p>
        </w:tc>
        <w:tc>
          <w:tcPr>
            <w:tcW w:w="780" w:type="dxa"/>
            <w:shd w:val="clear" w:color="auto" w:fill="auto"/>
            <w:vAlign w:val="center"/>
            <w:hideMark/>
          </w:tcPr>
          <w:p w14:paraId="4D9254BE" w14:textId="77777777" w:rsidR="00C90BF9" w:rsidRPr="003A0D64" w:rsidRDefault="00C90BF9" w:rsidP="00E5658D">
            <w:pPr>
              <w:jc w:val="center"/>
              <w:rPr>
                <w:sz w:val="20"/>
                <w:szCs w:val="20"/>
              </w:rPr>
            </w:pPr>
            <w:r w:rsidRPr="003A0D64">
              <w:rPr>
                <w:sz w:val="20"/>
                <w:szCs w:val="20"/>
              </w:rPr>
              <w:t>-</w:t>
            </w:r>
          </w:p>
        </w:tc>
        <w:tc>
          <w:tcPr>
            <w:tcW w:w="780" w:type="dxa"/>
            <w:shd w:val="clear" w:color="auto" w:fill="auto"/>
            <w:vAlign w:val="center"/>
            <w:hideMark/>
          </w:tcPr>
          <w:p w14:paraId="01C9E51A" w14:textId="77777777" w:rsidR="00C90BF9" w:rsidRPr="003A0D64" w:rsidRDefault="00C90BF9" w:rsidP="00E5658D">
            <w:pPr>
              <w:jc w:val="center"/>
              <w:rPr>
                <w:sz w:val="20"/>
                <w:szCs w:val="20"/>
              </w:rPr>
            </w:pPr>
            <w:r w:rsidRPr="003A0D64">
              <w:rPr>
                <w:sz w:val="20"/>
                <w:szCs w:val="20"/>
              </w:rPr>
              <w:t>-</w:t>
            </w:r>
          </w:p>
        </w:tc>
        <w:tc>
          <w:tcPr>
            <w:tcW w:w="780" w:type="dxa"/>
            <w:shd w:val="clear" w:color="auto" w:fill="auto"/>
            <w:vAlign w:val="center"/>
            <w:hideMark/>
          </w:tcPr>
          <w:p w14:paraId="3966D563" w14:textId="77777777" w:rsidR="00C90BF9" w:rsidRPr="003A0D64" w:rsidRDefault="00C90BF9" w:rsidP="00E5658D">
            <w:pPr>
              <w:jc w:val="center"/>
              <w:rPr>
                <w:sz w:val="20"/>
                <w:szCs w:val="20"/>
              </w:rPr>
            </w:pPr>
            <w:r w:rsidRPr="003A0D64">
              <w:rPr>
                <w:sz w:val="20"/>
                <w:szCs w:val="20"/>
              </w:rPr>
              <w:t>-</w:t>
            </w:r>
          </w:p>
        </w:tc>
        <w:tc>
          <w:tcPr>
            <w:tcW w:w="780" w:type="dxa"/>
            <w:shd w:val="clear" w:color="auto" w:fill="auto"/>
            <w:vAlign w:val="center"/>
            <w:hideMark/>
          </w:tcPr>
          <w:p w14:paraId="3915009F" w14:textId="77777777" w:rsidR="00C90BF9" w:rsidRPr="003A0D64" w:rsidRDefault="00C90BF9" w:rsidP="00E5658D">
            <w:pPr>
              <w:jc w:val="center"/>
              <w:rPr>
                <w:sz w:val="20"/>
                <w:szCs w:val="20"/>
              </w:rPr>
            </w:pPr>
            <w:r w:rsidRPr="003A0D64">
              <w:rPr>
                <w:sz w:val="20"/>
                <w:szCs w:val="20"/>
              </w:rPr>
              <w:t>-</w:t>
            </w:r>
          </w:p>
        </w:tc>
        <w:tc>
          <w:tcPr>
            <w:tcW w:w="780" w:type="dxa"/>
            <w:shd w:val="clear" w:color="auto" w:fill="auto"/>
            <w:vAlign w:val="center"/>
            <w:hideMark/>
          </w:tcPr>
          <w:p w14:paraId="75C5B371" w14:textId="77777777" w:rsidR="00C90BF9" w:rsidRPr="003A0D64" w:rsidRDefault="00C90BF9" w:rsidP="00E5658D">
            <w:pPr>
              <w:jc w:val="center"/>
              <w:rPr>
                <w:sz w:val="20"/>
                <w:szCs w:val="20"/>
              </w:rPr>
            </w:pPr>
            <w:r w:rsidRPr="003A0D64">
              <w:rPr>
                <w:sz w:val="20"/>
                <w:szCs w:val="20"/>
              </w:rPr>
              <w:t>-</w:t>
            </w:r>
          </w:p>
        </w:tc>
        <w:tc>
          <w:tcPr>
            <w:tcW w:w="780" w:type="dxa"/>
            <w:shd w:val="clear" w:color="auto" w:fill="auto"/>
            <w:vAlign w:val="center"/>
            <w:hideMark/>
          </w:tcPr>
          <w:p w14:paraId="3C81F488" w14:textId="77777777" w:rsidR="00C90BF9" w:rsidRPr="003A0D64" w:rsidRDefault="00C90BF9" w:rsidP="00E5658D">
            <w:pPr>
              <w:jc w:val="center"/>
              <w:rPr>
                <w:sz w:val="20"/>
                <w:szCs w:val="20"/>
              </w:rPr>
            </w:pPr>
            <w:r w:rsidRPr="003A0D64">
              <w:rPr>
                <w:sz w:val="20"/>
                <w:szCs w:val="20"/>
              </w:rPr>
              <w:t>-</w:t>
            </w:r>
          </w:p>
        </w:tc>
        <w:tc>
          <w:tcPr>
            <w:tcW w:w="777" w:type="dxa"/>
            <w:shd w:val="clear" w:color="auto" w:fill="auto"/>
            <w:vAlign w:val="center"/>
            <w:hideMark/>
          </w:tcPr>
          <w:p w14:paraId="608ED042" w14:textId="77777777" w:rsidR="00C90BF9" w:rsidRPr="003A0D64" w:rsidRDefault="00C90BF9" w:rsidP="00E5658D">
            <w:pPr>
              <w:jc w:val="center"/>
              <w:rPr>
                <w:sz w:val="20"/>
                <w:szCs w:val="20"/>
              </w:rPr>
            </w:pPr>
            <w:r w:rsidRPr="003A0D64">
              <w:rPr>
                <w:sz w:val="20"/>
                <w:szCs w:val="20"/>
              </w:rPr>
              <w:t>-</w:t>
            </w:r>
          </w:p>
        </w:tc>
      </w:tr>
      <w:tr w:rsidR="003A0D64" w:rsidRPr="003A0D64" w14:paraId="02F99D89" w14:textId="77777777" w:rsidTr="00E5658D">
        <w:trPr>
          <w:trHeight w:val="23"/>
          <w:jc w:val="center"/>
        </w:trPr>
        <w:tc>
          <w:tcPr>
            <w:tcW w:w="3837" w:type="dxa"/>
            <w:shd w:val="clear" w:color="auto" w:fill="auto"/>
            <w:vAlign w:val="center"/>
            <w:hideMark/>
          </w:tcPr>
          <w:p w14:paraId="44D19E35" w14:textId="77777777" w:rsidR="00C90BF9" w:rsidRPr="003A0D64" w:rsidRDefault="00C90BF9" w:rsidP="00E5658D">
            <w:pPr>
              <w:rPr>
                <w:sz w:val="20"/>
                <w:szCs w:val="20"/>
              </w:rPr>
            </w:pPr>
            <w:r w:rsidRPr="003A0D64">
              <w:rPr>
                <w:sz w:val="20"/>
                <w:szCs w:val="20"/>
              </w:rPr>
              <w:t>Расчетный часовой расход для подпитки системы теплоснабжения</w:t>
            </w:r>
          </w:p>
        </w:tc>
        <w:tc>
          <w:tcPr>
            <w:tcW w:w="598" w:type="dxa"/>
            <w:shd w:val="clear" w:color="auto" w:fill="auto"/>
            <w:vAlign w:val="center"/>
            <w:hideMark/>
          </w:tcPr>
          <w:p w14:paraId="38AF2747" w14:textId="77777777" w:rsidR="00C90BF9" w:rsidRPr="003A0D64" w:rsidRDefault="00C90BF9" w:rsidP="00E5658D">
            <w:pPr>
              <w:jc w:val="center"/>
              <w:rPr>
                <w:sz w:val="20"/>
                <w:szCs w:val="20"/>
              </w:rPr>
            </w:pPr>
            <w:r w:rsidRPr="003A0D64">
              <w:rPr>
                <w:sz w:val="20"/>
                <w:szCs w:val="20"/>
              </w:rPr>
              <w:t>т/ч</w:t>
            </w:r>
          </w:p>
        </w:tc>
        <w:tc>
          <w:tcPr>
            <w:tcW w:w="776" w:type="dxa"/>
            <w:shd w:val="clear" w:color="auto" w:fill="auto"/>
            <w:vAlign w:val="center"/>
            <w:hideMark/>
          </w:tcPr>
          <w:p w14:paraId="3282A855" w14:textId="77777777" w:rsidR="00C90BF9" w:rsidRPr="003A0D64" w:rsidRDefault="00C90BF9" w:rsidP="00E5658D">
            <w:pPr>
              <w:jc w:val="center"/>
              <w:rPr>
                <w:sz w:val="20"/>
                <w:szCs w:val="20"/>
              </w:rPr>
            </w:pPr>
            <w:r w:rsidRPr="003A0D64">
              <w:rPr>
                <w:sz w:val="20"/>
                <w:szCs w:val="20"/>
              </w:rPr>
              <w:t>0,004</w:t>
            </w:r>
          </w:p>
        </w:tc>
        <w:tc>
          <w:tcPr>
            <w:tcW w:w="776" w:type="dxa"/>
            <w:shd w:val="clear" w:color="auto" w:fill="auto"/>
            <w:vAlign w:val="center"/>
            <w:hideMark/>
          </w:tcPr>
          <w:p w14:paraId="5980A10A" w14:textId="77777777" w:rsidR="00C90BF9" w:rsidRPr="003A0D64" w:rsidRDefault="00C90BF9" w:rsidP="00E5658D">
            <w:pPr>
              <w:jc w:val="center"/>
              <w:rPr>
                <w:sz w:val="20"/>
                <w:szCs w:val="20"/>
              </w:rPr>
            </w:pPr>
            <w:r w:rsidRPr="003A0D64">
              <w:rPr>
                <w:sz w:val="20"/>
                <w:szCs w:val="20"/>
              </w:rPr>
              <w:t>0,004</w:t>
            </w:r>
          </w:p>
        </w:tc>
        <w:tc>
          <w:tcPr>
            <w:tcW w:w="779" w:type="dxa"/>
            <w:shd w:val="clear" w:color="auto" w:fill="auto"/>
            <w:vAlign w:val="center"/>
            <w:hideMark/>
          </w:tcPr>
          <w:p w14:paraId="36AEE682" w14:textId="77777777" w:rsidR="00C90BF9" w:rsidRPr="003A0D64" w:rsidRDefault="00C90BF9" w:rsidP="00E5658D">
            <w:pPr>
              <w:jc w:val="center"/>
              <w:rPr>
                <w:sz w:val="20"/>
                <w:szCs w:val="20"/>
              </w:rPr>
            </w:pPr>
            <w:r w:rsidRPr="003A0D64">
              <w:rPr>
                <w:sz w:val="20"/>
                <w:szCs w:val="20"/>
              </w:rPr>
              <w:t>0,004</w:t>
            </w:r>
          </w:p>
        </w:tc>
        <w:tc>
          <w:tcPr>
            <w:tcW w:w="779" w:type="dxa"/>
            <w:shd w:val="clear" w:color="auto" w:fill="auto"/>
            <w:vAlign w:val="center"/>
            <w:hideMark/>
          </w:tcPr>
          <w:p w14:paraId="6ECDD5F3" w14:textId="77777777" w:rsidR="00C90BF9" w:rsidRPr="003A0D64" w:rsidRDefault="00C90BF9" w:rsidP="00E5658D">
            <w:pPr>
              <w:jc w:val="center"/>
              <w:rPr>
                <w:sz w:val="20"/>
                <w:szCs w:val="20"/>
              </w:rPr>
            </w:pPr>
            <w:r w:rsidRPr="003A0D64">
              <w:rPr>
                <w:sz w:val="20"/>
                <w:szCs w:val="20"/>
              </w:rPr>
              <w:t>0,004</w:t>
            </w:r>
          </w:p>
        </w:tc>
        <w:tc>
          <w:tcPr>
            <w:tcW w:w="779" w:type="dxa"/>
            <w:shd w:val="clear" w:color="auto" w:fill="auto"/>
            <w:vAlign w:val="center"/>
            <w:hideMark/>
          </w:tcPr>
          <w:p w14:paraId="6995CB7A" w14:textId="77777777" w:rsidR="00C90BF9" w:rsidRPr="003A0D64" w:rsidRDefault="00C90BF9" w:rsidP="00E5658D">
            <w:pPr>
              <w:jc w:val="center"/>
              <w:rPr>
                <w:sz w:val="20"/>
                <w:szCs w:val="20"/>
              </w:rPr>
            </w:pPr>
            <w:r w:rsidRPr="003A0D64">
              <w:rPr>
                <w:sz w:val="20"/>
                <w:szCs w:val="20"/>
              </w:rPr>
              <w:t>0,004</w:t>
            </w:r>
          </w:p>
        </w:tc>
        <w:tc>
          <w:tcPr>
            <w:tcW w:w="779" w:type="dxa"/>
            <w:shd w:val="clear" w:color="auto" w:fill="auto"/>
            <w:vAlign w:val="center"/>
            <w:hideMark/>
          </w:tcPr>
          <w:p w14:paraId="32ABFF6E" w14:textId="77777777" w:rsidR="00C90BF9" w:rsidRPr="003A0D64" w:rsidRDefault="00C90BF9" w:rsidP="00E5658D">
            <w:pPr>
              <w:jc w:val="center"/>
              <w:rPr>
                <w:sz w:val="20"/>
                <w:szCs w:val="20"/>
              </w:rPr>
            </w:pPr>
            <w:r w:rsidRPr="003A0D64">
              <w:rPr>
                <w:sz w:val="20"/>
                <w:szCs w:val="20"/>
              </w:rPr>
              <w:t>0,004</w:t>
            </w:r>
          </w:p>
        </w:tc>
        <w:tc>
          <w:tcPr>
            <w:tcW w:w="780" w:type="dxa"/>
            <w:shd w:val="clear" w:color="auto" w:fill="auto"/>
            <w:vAlign w:val="center"/>
            <w:hideMark/>
          </w:tcPr>
          <w:p w14:paraId="0B72FF52" w14:textId="77777777" w:rsidR="00C90BF9" w:rsidRPr="003A0D64" w:rsidRDefault="00C90BF9" w:rsidP="00E5658D">
            <w:pPr>
              <w:jc w:val="center"/>
              <w:rPr>
                <w:sz w:val="20"/>
                <w:szCs w:val="20"/>
              </w:rPr>
            </w:pPr>
            <w:r w:rsidRPr="003A0D64">
              <w:rPr>
                <w:sz w:val="20"/>
                <w:szCs w:val="20"/>
              </w:rPr>
              <w:t>0,004</w:t>
            </w:r>
          </w:p>
        </w:tc>
        <w:tc>
          <w:tcPr>
            <w:tcW w:w="780" w:type="dxa"/>
            <w:shd w:val="clear" w:color="auto" w:fill="auto"/>
            <w:vAlign w:val="center"/>
            <w:hideMark/>
          </w:tcPr>
          <w:p w14:paraId="55B9B6E4" w14:textId="77777777" w:rsidR="00C90BF9" w:rsidRPr="003A0D64" w:rsidRDefault="00C90BF9" w:rsidP="00E5658D">
            <w:pPr>
              <w:jc w:val="center"/>
              <w:rPr>
                <w:sz w:val="20"/>
                <w:szCs w:val="20"/>
              </w:rPr>
            </w:pPr>
            <w:r w:rsidRPr="003A0D64">
              <w:rPr>
                <w:sz w:val="20"/>
                <w:szCs w:val="20"/>
              </w:rPr>
              <w:t>0,004</w:t>
            </w:r>
          </w:p>
        </w:tc>
        <w:tc>
          <w:tcPr>
            <w:tcW w:w="780" w:type="dxa"/>
            <w:shd w:val="clear" w:color="auto" w:fill="auto"/>
            <w:vAlign w:val="center"/>
            <w:hideMark/>
          </w:tcPr>
          <w:p w14:paraId="50AA3B51" w14:textId="77777777" w:rsidR="00C90BF9" w:rsidRPr="003A0D64" w:rsidRDefault="00C90BF9" w:rsidP="00E5658D">
            <w:pPr>
              <w:jc w:val="center"/>
              <w:rPr>
                <w:sz w:val="20"/>
                <w:szCs w:val="20"/>
              </w:rPr>
            </w:pPr>
            <w:r w:rsidRPr="003A0D64">
              <w:rPr>
                <w:sz w:val="20"/>
                <w:szCs w:val="20"/>
              </w:rPr>
              <w:t>0,004</w:t>
            </w:r>
          </w:p>
        </w:tc>
        <w:tc>
          <w:tcPr>
            <w:tcW w:w="780" w:type="dxa"/>
            <w:shd w:val="clear" w:color="auto" w:fill="auto"/>
            <w:vAlign w:val="center"/>
            <w:hideMark/>
          </w:tcPr>
          <w:p w14:paraId="2DB2813F" w14:textId="77777777" w:rsidR="00C90BF9" w:rsidRPr="003A0D64" w:rsidRDefault="00C90BF9" w:rsidP="00E5658D">
            <w:pPr>
              <w:jc w:val="center"/>
              <w:rPr>
                <w:sz w:val="20"/>
                <w:szCs w:val="20"/>
              </w:rPr>
            </w:pPr>
            <w:r w:rsidRPr="003A0D64">
              <w:rPr>
                <w:sz w:val="20"/>
                <w:szCs w:val="20"/>
              </w:rPr>
              <w:t>0,004</w:t>
            </w:r>
          </w:p>
        </w:tc>
        <w:tc>
          <w:tcPr>
            <w:tcW w:w="780" w:type="dxa"/>
            <w:shd w:val="clear" w:color="auto" w:fill="auto"/>
            <w:vAlign w:val="center"/>
            <w:hideMark/>
          </w:tcPr>
          <w:p w14:paraId="34151A2A" w14:textId="77777777" w:rsidR="00C90BF9" w:rsidRPr="003A0D64" w:rsidRDefault="00C90BF9" w:rsidP="00E5658D">
            <w:pPr>
              <w:jc w:val="center"/>
              <w:rPr>
                <w:sz w:val="20"/>
                <w:szCs w:val="20"/>
              </w:rPr>
            </w:pPr>
            <w:r w:rsidRPr="003A0D64">
              <w:rPr>
                <w:sz w:val="20"/>
                <w:szCs w:val="20"/>
              </w:rPr>
              <w:t>0,004</w:t>
            </w:r>
          </w:p>
        </w:tc>
        <w:tc>
          <w:tcPr>
            <w:tcW w:w="780" w:type="dxa"/>
            <w:shd w:val="clear" w:color="auto" w:fill="auto"/>
            <w:vAlign w:val="center"/>
            <w:hideMark/>
          </w:tcPr>
          <w:p w14:paraId="289993A7" w14:textId="77777777" w:rsidR="00C90BF9" w:rsidRPr="003A0D64" w:rsidRDefault="00C90BF9" w:rsidP="00E5658D">
            <w:pPr>
              <w:jc w:val="center"/>
              <w:rPr>
                <w:sz w:val="20"/>
                <w:szCs w:val="20"/>
              </w:rPr>
            </w:pPr>
            <w:r w:rsidRPr="003A0D64">
              <w:rPr>
                <w:sz w:val="20"/>
                <w:szCs w:val="20"/>
              </w:rPr>
              <w:t>0,004</w:t>
            </w:r>
          </w:p>
        </w:tc>
        <w:tc>
          <w:tcPr>
            <w:tcW w:w="777" w:type="dxa"/>
            <w:shd w:val="clear" w:color="auto" w:fill="auto"/>
            <w:vAlign w:val="center"/>
            <w:hideMark/>
          </w:tcPr>
          <w:p w14:paraId="26C231B4" w14:textId="77777777" w:rsidR="00C90BF9" w:rsidRPr="003A0D64" w:rsidRDefault="00C90BF9" w:rsidP="00E5658D">
            <w:pPr>
              <w:jc w:val="center"/>
              <w:rPr>
                <w:sz w:val="20"/>
                <w:szCs w:val="20"/>
              </w:rPr>
            </w:pPr>
            <w:r w:rsidRPr="003A0D64">
              <w:rPr>
                <w:sz w:val="20"/>
                <w:szCs w:val="20"/>
              </w:rPr>
              <w:t>0,004</w:t>
            </w:r>
          </w:p>
        </w:tc>
      </w:tr>
      <w:tr w:rsidR="003A0D64" w:rsidRPr="003A0D64" w14:paraId="59948183" w14:textId="77777777" w:rsidTr="00E5658D">
        <w:trPr>
          <w:trHeight w:val="23"/>
          <w:jc w:val="center"/>
        </w:trPr>
        <w:tc>
          <w:tcPr>
            <w:tcW w:w="3837" w:type="dxa"/>
            <w:shd w:val="clear" w:color="auto" w:fill="auto"/>
            <w:vAlign w:val="center"/>
            <w:hideMark/>
          </w:tcPr>
          <w:p w14:paraId="3D1D4DC3" w14:textId="77777777" w:rsidR="00C90BF9" w:rsidRPr="003A0D64" w:rsidRDefault="00C90BF9" w:rsidP="00E5658D">
            <w:pPr>
              <w:rPr>
                <w:sz w:val="20"/>
                <w:szCs w:val="20"/>
              </w:rPr>
            </w:pPr>
            <w:r w:rsidRPr="003A0D64">
              <w:rPr>
                <w:sz w:val="20"/>
                <w:szCs w:val="20"/>
              </w:rPr>
              <w:t>Всего подпитка тепловой сети, в том числе:</w:t>
            </w:r>
          </w:p>
        </w:tc>
        <w:tc>
          <w:tcPr>
            <w:tcW w:w="598" w:type="dxa"/>
            <w:shd w:val="clear" w:color="auto" w:fill="auto"/>
            <w:vAlign w:val="center"/>
            <w:hideMark/>
          </w:tcPr>
          <w:p w14:paraId="283D0623" w14:textId="77777777" w:rsidR="00C90BF9" w:rsidRPr="003A0D64" w:rsidRDefault="00C90BF9" w:rsidP="00E5658D">
            <w:pPr>
              <w:jc w:val="center"/>
              <w:rPr>
                <w:sz w:val="20"/>
                <w:szCs w:val="20"/>
              </w:rPr>
            </w:pPr>
            <w:r w:rsidRPr="003A0D64">
              <w:rPr>
                <w:sz w:val="20"/>
                <w:szCs w:val="20"/>
              </w:rPr>
              <w:t>т/ч</w:t>
            </w:r>
          </w:p>
        </w:tc>
        <w:tc>
          <w:tcPr>
            <w:tcW w:w="776" w:type="dxa"/>
            <w:shd w:val="clear" w:color="auto" w:fill="auto"/>
            <w:vAlign w:val="center"/>
            <w:hideMark/>
          </w:tcPr>
          <w:p w14:paraId="48214475" w14:textId="77777777" w:rsidR="00C90BF9" w:rsidRPr="003A0D64" w:rsidRDefault="00C90BF9" w:rsidP="00E5658D">
            <w:pPr>
              <w:jc w:val="center"/>
              <w:rPr>
                <w:sz w:val="20"/>
                <w:szCs w:val="20"/>
              </w:rPr>
            </w:pPr>
            <w:r w:rsidRPr="003A0D64">
              <w:rPr>
                <w:sz w:val="20"/>
                <w:szCs w:val="20"/>
              </w:rPr>
              <w:t>0,004</w:t>
            </w:r>
          </w:p>
        </w:tc>
        <w:tc>
          <w:tcPr>
            <w:tcW w:w="776" w:type="dxa"/>
            <w:shd w:val="clear" w:color="auto" w:fill="auto"/>
            <w:vAlign w:val="center"/>
            <w:hideMark/>
          </w:tcPr>
          <w:p w14:paraId="3F4C0AE1" w14:textId="77777777" w:rsidR="00C90BF9" w:rsidRPr="003A0D64" w:rsidRDefault="00C90BF9" w:rsidP="00E5658D">
            <w:pPr>
              <w:jc w:val="center"/>
              <w:rPr>
                <w:sz w:val="20"/>
                <w:szCs w:val="20"/>
              </w:rPr>
            </w:pPr>
            <w:r w:rsidRPr="003A0D64">
              <w:rPr>
                <w:sz w:val="20"/>
                <w:szCs w:val="20"/>
              </w:rPr>
              <w:t>0,004</w:t>
            </w:r>
          </w:p>
        </w:tc>
        <w:tc>
          <w:tcPr>
            <w:tcW w:w="779" w:type="dxa"/>
            <w:shd w:val="clear" w:color="auto" w:fill="auto"/>
            <w:vAlign w:val="center"/>
            <w:hideMark/>
          </w:tcPr>
          <w:p w14:paraId="634A336D" w14:textId="77777777" w:rsidR="00C90BF9" w:rsidRPr="003A0D64" w:rsidRDefault="00C90BF9" w:rsidP="00E5658D">
            <w:pPr>
              <w:jc w:val="center"/>
              <w:rPr>
                <w:sz w:val="20"/>
                <w:szCs w:val="20"/>
              </w:rPr>
            </w:pPr>
            <w:r w:rsidRPr="003A0D64">
              <w:rPr>
                <w:sz w:val="20"/>
                <w:szCs w:val="20"/>
              </w:rPr>
              <w:t>0,004</w:t>
            </w:r>
          </w:p>
        </w:tc>
        <w:tc>
          <w:tcPr>
            <w:tcW w:w="779" w:type="dxa"/>
            <w:shd w:val="clear" w:color="auto" w:fill="auto"/>
            <w:vAlign w:val="center"/>
            <w:hideMark/>
          </w:tcPr>
          <w:p w14:paraId="30A3C6B3" w14:textId="77777777" w:rsidR="00C90BF9" w:rsidRPr="003A0D64" w:rsidRDefault="00C90BF9" w:rsidP="00E5658D">
            <w:pPr>
              <w:jc w:val="center"/>
              <w:rPr>
                <w:sz w:val="20"/>
                <w:szCs w:val="20"/>
              </w:rPr>
            </w:pPr>
            <w:r w:rsidRPr="003A0D64">
              <w:rPr>
                <w:sz w:val="20"/>
                <w:szCs w:val="20"/>
              </w:rPr>
              <w:t>0,004</w:t>
            </w:r>
          </w:p>
        </w:tc>
        <w:tc>
          <w:tcPr>
            <w:tcW w:w="779" w:type="dxa"/>
            <w:shd w:val="clear" w:color="auto" w:fill="auto"/>
            <w:vAlign w:val="center"/>
            <w:hideMark/>
          </w:tcPr>
          <w:p w14:paraId="160A7C4C" w14:textId="77777777" w:rsidR="00C90BF9" w:rsidRPr="003A0D64" w:rsidRDefault="00C90BF9" w:rsidP="00E5658D">
            <w:pPr>
              <w:jc w:val="center"/>
              <w:rPr>
                <w:sz w:val="20"/>
                <w:szCs w:val="20"/>
              </w:rPr>
            </w:pPr>
            <w:r w:rsidRPr="003A0D64">
              <w:rPr>
                <w:sz w:val="20"/>
                <w:szCs w:val="20"/>
              </w:rPr>
              <w:t>0,004</w:t>
            </w:r>
          </w:p>
        </w:tc>
        <w:tc>
          <w:tcPr>
            <w:tcW w:w="779" w:type="dxa"/>
            <w:shd w:val="clear" w:color="auto" w:fill="auto"/>
            <w:vAlign w:val="center"/>
            <w:hideMark/>
          </w:tcPr>
          <w:p w14:paraId="2B4F3D16" w14:textId="77777777" w:rsidR="00C90BF9" w:rsidRPr="003A0D64" w:rsidRDefault="00C90BF9" w:rsidP="00E5658D">
            <w:pPr>
              <w:jc w:val="center"/>
              <w:rPr>
                <w:sz w:val="20"/>
                <w:szCs w:val="20"/>
              </w:rPr>
            </w:pPr>
            <w:r w:rsidRPr="003A0D64">
              <w:rPr>
                <w:sz w:val="20"/>
                <w:szCs w:val="20"/>
              </w:rPr>
              <w:t>0,004</w:t>
            </w:r>
          </w:p>
        </w:tc>
        <w:tc>
          <w:tcPr>
            <w:tcW w:w="780" w:type="dxa"/>
            <w:shd w:val="clear" w:color="auto" w:fill="auto"/>
            <w:vAlign w:val="center"/>
            <w:hideMark/>
          </w:tcPr>
          <w:p w14:paraId="19E747CA" w14:textId="77777777" w:rsidR="00C90BF9" w:rsidRPr="003A0D64" w:rsidRDefault="00C90BF9" w:rsidP="00E5658D">
            <w:pPr>
              <w:jc w:val="center"/>
              <w:rPr>
                <w:sz w:val="20"/>
                <w:szCs w:val="20"/>
              </w:rPr>
            </w:pPr>
            <w:r w:rsidRPr="003A0D64">
              <w:rPr>
                <w:sz w:val="20"/>
                <w:szCs w:val="20"/>
              </w:rPr>
              <w:t>0,004</w:t>
            </w:r>
          </w:p>
        </w:tc>
        <w:tc>
          <w:tcPr>
            <w:tcW w:w="780" w:type="dxa"/>
            <w:shd w:val="clear" w:color="auto" w:fill="auto"/>
            <w:vAlign w:val="center"/>
            <w:hideMark/>
          </w:tcPr>
          <w:p w14:paraId="58B9DF35" w14:textId="77777777" w:rsidR="00C90BF9" w:rsidRPr="003A0D64" w:rsidRDefault="00C90BF9" w:rsidP="00E5658D">
            <w:pPr>
              <w:jc w:val="center"/>
              <w:rPr>
                <w:sz w:val="20"/>
                <w:szCs w:val="20"/>
              </w:rPr>
            </w:pPr>
            <w:r w:rsidRPr="003A0D64">
              <w:rPr>
                <w:sz w:val="20"/>
                <w:szCs w:val="20"/>
              </w:rPr>
              <w:t>0,004</w:t>
            </w:r>
          </w:p>
        </w:tc>
        <w:tc>
          <w:tcPr>
            <w:tcW w:w="780" w:type="dxa"/>
            <w:shd w:val="clear" w:color="auto" w:fill="auto"/>
            <w:vAlign w:val="center"/>
            <w:hideMark/>
          </w:tcPr>
          <w:p w14:paraId="6DB4D163" w14:textId="77777777" w:rsidR="00C90BF9" w:rsidRPr="003A0D64" w:rsidRDefault="00C90BF9" w:rsidP="00E5658D">
            <w:pPr>
              <w:jc w:val="center"/>
              <w:rPr>
                <w:sz w:val="20"/>
                <w:szCs w:val="20"/>
              </w:rPr>
            </w:pPr>
            <w:r w:rsidRPr="003A0D64">
              <w:rPr>
                <w:sz w:val="20"/>
                <w:szCs w:val="20"/>
              </w:rPr>
              <w:t>0,004</w:t>
            </w:r>
          </w:p>
        </w:tc>
        <w:tc>
          <w:tcPr>
            <w:tcW w:w="780" w:type="dxa"/>
            <w:shd w:val="clear" w:color="auto" w:fill="auto"/>
            <w:vAlign w:val="center"/>
            <w:hideMark/>
          </w:tcPr>
          <w:p w14:paraId="4CD1BAB3" w14:textId="77777777" w:rsidR="00C90BF9" w:rsidRPr="003A0D64" w:rsidRDefault="00C90BF9" w:rsidP="00E5658D">
            <w:pPr>
              <w:jc w:val="center"/>
              <w:rPr>
                <w:sz w:val="20"/>
                <w:szCs w:val="20"/>
              </w:rPr>
            </w:pPr>
            <w:r w:rsidRPr="003A0D64">
              <w:rPr>
                <w:sz w:val="20"/>
                <w:szCs w:val="20"/>
              </w:rPr>
              <w:t>0,004</w:t>
            </w:r>
          </w:p>
        </w:tc>
        <w:tc>
          <w:tcPr>
            <w:tcW w:w="780" w:type="dxa"/>
            <w:shd w:val="clear" w:color="auto" w:fill="auto"/>
            <w:vAlign w:val="center"/>
            <w:hideMark/>
          </w:tcPr>
          <w:p w14:paraId="24F4490F" w14:textId="77777777" w:rsidR="00C90BF9" w:rsidRPr="003A0D64" w:rsidRDefault="00C90BF9" w:rsidP="00E5658D">
            <w:pPr>
              <w:jc w:val="center"/>
              <w:rPr>
                <w:sz w:val="20"/>
                <w:szCs w:val="20"/>
              </w:rPr>
            </w:pPr>
            <w:r w:rsidRPr="003A0D64">
              <w:rPr>
                <w:sz w:val="20"/>
                <w:szCs w:val="20"/>
              </w:rPr>
              <w:t>0,004</w:t>
            </w:r>
          </w:p>
        </w:tc>
        <w:tc>
          <w:tcPr>
            <w:tcW w:w="780" w:type="dxa"/>
            <w:shd w:val="clear" w:color="auto" w:fill="auto"/>
            <w:vAlign w:val="center"/>
            <w:hideMark/>
          </w:tcPr>
          <w:p w14:paraId="4AA38ABB" w14:textId="77777777" w:rsidR="00C90BF9" w:rsidRPr="003A0D64" w:rsidRDefault="00C90BF9" w:rsidP="00E5658D">
            <w:pPr>
              <w:jc w:val="center"/>
              <w:rPr>
                <w:sz w:val="20"/>
                <w:szCs w:val="20"/>
              </w:rPr>
            </w:pPr>
            <w:r w:rsidRPr="003A0D64">
              <w:rPr>
                <w:sz w:val="20"/>
                <w:szCs w:val="20"/>
              </w:rPr>
              <w:t>0,004</w:t>
            </w:r>
          </w:p>
        </w:tc>
        <w:tc>
          <w:tcPr>
            <w:tcW w:w="777" w:type="dxa"/>
            <w:shd w:val="clear" w:color="auto" w:fill="auto"/>
            <w:vAlign w:val="center"/>
            <w:hideMark/>
          </w:tcPr>
          <w:p w14:paraId="7F0E104E" w14:textId="77777777" w:rsidR="00C90BF9" w:rsidRPr="003A0D64" w:rsidRDefault="00C90BF9" w:rsidP="00E5658D">
            <w:pPr>
              <w:jc w:val="center"/>
              <w:rPr>
                <w:sz w:val="20"/>
                <w:szCs w:val="20"/>
              </w:rPr>
            </w:pPr>
            <w:r w:rsidRPr="003A0D64">
              <w:rPr>
                <w:sz w:val="20"/>
                <w:szCs w:val="20"/>
              </w:rPr>
              <w:t>0,004</w:t>
            </w:r>
          </w:p>
        </w:tc>
      </w:tr>
      <w:tr w:rsidR="003A0D64" w:rsidRPr="003A0D64" w14:paraId="38E0F20F" w14:textId="77777777" w:rsidTr="00E5658D">
        <w:trPr>
          <w:trHeight w:val="23"/>
          <w:jc w:val="center"/>
        </w:trPr>
        <w:tc>
          <w:tcPr>
            <w:tcW w:w="3837" w:type="dxa"/>
            <w:shd w:val="clear" w:color="auto" w:fill="auto"/>
            <w:vAlign w:val="center"/>
            <w:hideMark/>
          </w:tcPr>
          <w:p w14:paraId="31395E20" w14:textId="77777777" w:rsidR="00C90BF9" w:rsidRPr="003A0D64" w:rsidRDefault="00C90BF9" w:rsidP="00E5658D">
            <w:pPr>
              <w:rPr>
                <w:sz w:val="20"/>
                <w:szCs w:val="20"/>
              </w:rPr>
            </w:pPr>
            <w:r w:rsidRPr="003A0D64">
              <w:rPr>
                <w:sz w:val="20"/>
                <w:szCs w:val="20"/>
              </w:rPr>
              <w:t>нормативные утечки теплоносителя</w:t>
            </w:r>
          </w:p>
        </w:tc>
        <w:tc>
          <w:tcPr>
            <w:tcW w:w="598" w:type="dxa"/>
            <w:shd w:val="clear" w:color="auto" w:fill="auto"/>
            <w:vAlign w:val="center"/>
            <w:hideMark/>
          </w:tcPr>
          <w:p w14:paraId="00DCBBCF" w14:textId="77777777" w:rsidR="00C90BF9" w:rsidRPr="003A0D64" w:rsidRDefault="00C90BF9" w:rsidP="00E5658D">
            <w:pPr>
              <w:jc w:val="center"/>
              <w:rPr>
                <w:sz w:val="20"/>
                <w:szCs w:val="20"/>
              </w:rPr>
            </w:pPr>
            <w:r w:rsidRPr="003A0D64">
              <w:rPr>
                <w:sz w:val="20"/>
                <w:szCs w:val="20"/>
              </w:rPr>
              <w:t>т/ч</w:t>
            </w:r>
          </w:p>
        </w:tc>
        <w:tc>
          <w:tcPr>
            <w:tcW w:w="776" w:type="dxa"/>
            <w:shd w:val="clear" w:color="auto" w:fill="auto"/>
            <w:vAlign w:val="center"/>
            <w:hideMark/>
          </w:tcPr>
          <w:p w14:paraId="2F1DA0EF" w14:textId="77777777" w:rsidR="00C90BF9" w:rsidRPr="003A0D64" w:rsidRDefault="00C90BF9" w:rsidP="00E5658D">
            <w:pPr>
              <w:jc w:val="center"/>
              <w:rPr>
                <w:sz w:val="20"/>
                <w:szCs w:val="20"/>
              </w:rPr>
            </w:pPr>
            <w:r w:rsidRPr="003A0D64">
              <w:rPr>
                <w:sz w:val="20"/>
                <w:szCs w:val="20"/>
              </w:rPr>
              <w:t>0,004</w:t>
            </w:r>
          </w:p>
        </w:tc>
        <w:tc>
          <w:tcPr>
            <w:tcW w:w="776" w:type="dxa"/>
            <w:shd w:val="clear" w:color="auto" w:fill="auto"/>
            <w:vAlign w:val="center"/>
            <w:hideMark/>
          </w:tcPr>
          <w:p w14:paraId="1EB3B52A" w14:textId="77777777" w:rsidR="00C90BF9" w:rsidRPr="003A0D64" w:rsidRDefault="00C90BF9" w:rsidP="00E5658D">
            <w:pPr>
              <w:jc w:val="center"/>
              <w:rPr>
                <w:sz w:val="20"/>
                <w:szCs w:val="20"/>
              </w:rPr>
            </w:pPr>
            <w:r w:rsidRPr="003A0D64">
              <w:rPr>
                <w:sz w:val="20"/>
                <w:szCs w:val="20"/>
              </w:rPr>
              <w:t>0,004</w:t>
            </w:r>
          </w:p>
        </w:tc>
        <w:tc>
          <w:tcPr>
            <w:tcW w:w="779" w:type="dxa"/>
            <w:shd w:val="clear" w:color="auto" w:fill="auto"/>
            <w:vAlign w:val="center"/>
            <w:hideMark/>
          </w:tcPr>
          <w:p w14:paraId="6F39BE0C" w14:textId="77777777" w:rsidR="00C90BF9" w:rsidRPr="003A0D64" w:rsidRDefault="00C90BF9" w:rsidP="00E5658D">
            <w:pPr>
              <w:jc w:val="center"/>
              <w:rPr>
                <w:sz w:val="20"/>
                <w:szCs w:val="20"/>
              </w:rPr>
            </w:pPr>
            <w:r w:rsidRPr="003A0D64">
              <w:rPr>
                <w:sz w:val="20"/>
                <w:szCs w:val="20"/>
              </w:rPr>
              <w:t>0,004</w:t>
            </w:r>
          </w:p>
        </w:tc>
        <w:tc>
          <w:tcPr>
            <w:tcW w:w="779" w:type="dxa"/>
            <w:shd w:val="clear" w:color="auto" w:fill="auto"/>
            <w:vAlign w:val="center"/>
            <w:hideMark/>
          </w:tcPr>
          <w:p w14:paraId="153CB3E2" w14:textId="77777777" w:rsidR="00C90BF9" w:rsidRPr="003A0D64" w:rsidRDefault="00C90BF9" w:rsidP="00E5658D">
            <w:pPr>
              <w:jc w:val="center"/>
              <w:rPr>
                <w:sz w:val="20"/>
                <w:szCs w:val="20"/>
              </w:rPr>
            </w:pPr>
            <w:r w:rsidRPr="003A0D64">
              <w:rPr>
                <w:sz w:val="20"/>
                <w:szCs w:val="20"/>
              </w:rPr>
              <w:t>0,004</w:t>
            </w:r>
          </w:p>
        </w:tc>
        <w:tc>
          <w:tcPr>
            <w:tcW w:w="779" w:type="dxa"/>
            <w:shd w:val="clear" w:color="auto" w:fill="auto"/>
            <w:vAlign w:val="center"/>
            <w:hideMark/>
          </w:tcPr>
          <w:p w14:paraId="54CD94FB" w14:textId="77777777" w:rsidR="00C90BF9" w:rsidRPr="003A0D64" w:rsidRDefault="00C90BF9" w:rsidP="00E5658D">
            <w:pPr>
              <w:jc w:val="center"/>
              <w:rPr>
                <w:sz w:val="20"/>
                <w:szCs w:val="20"/>
              </w:rPr>
            </w:pPr>
            <w:r w:rsidRPr="003A0D64">
              <w:rPr>
                <w:sz w:val="20"/>
                <w:szCs w:val="20"/>
              </w:rPr>
              <w:t>0,004</w:t>
            </w:r>
          </w:p>
        </w:tc>
        <w:tc>
          <w:tcPr>
            <w:tcW w:w="779" w:type="dxa"/>
            <w:shd w:val="clear" w:color="auto" w:fill="auto"/>
            <w:vAlign w:val="center"/>
            <w:hideMark/>
          </w:tcPr>
          <w:p w14:paraId="6DD93DA5" w14:textId="77777777" w:rsidR="00C90BF9" w:rsidRPr="003A0D64" w:rsidRDefault="00C90BF9" w:rsidP="00E5658D">
            <w:pPr>
              <w:jc w:val="center"/>
              <w:rPr>
                <w:sz w:val="20"/>
                <w:szCs w:val="20"/>
              </w:rPr>
            </w:pPr>
            <w:r w:rsidRPr="003A0D64">
              <w:rPr>
                <w:sz w:val="20"/>
                <w:szCs w:val="20"/>
              </w:rPr>
              <w:t>0,004</w:t>
            </w:r>
          </w:p>
        </w:tc>
        <w:tc>
          <w:tcPr>
            <w:tcW w:w="780" w:type="dxa"/>
            <w:shd w:val="clear" w:color="auto" w:fill="auto"/>
            <w:vAlign w:val="center"/>
            <w:hideMark/>
          </w:tcPr>
          <w:p w14:paraId="421EC253" w14:textId="77777777" w:rsidR="00C90BF9" w:rsidRPr="003A0D64" w:rsidRDefault="00C90BF9" w:rsidP="00E5658D">
            <w:pPr>
              <w:jc w:val="center"/>
              <w:rPr>
                <w:sz w:val="20"/>
                <w:szCs w:val="20"/>
              </w:rPr>
            </w:pPr>
            <w:r w:rsidRPr="003A0D64">
              <w:rPr>
                <w:sz w:val="20"/>
                <w:szCs w:val="20"/>
              </w:rPr>
              <w:t>0,004</w:t>
            </w:r>
          </w:p>
        </w:tc>
        <w:tc>
          <w:tcPr>
            <w:tcW w:w="780" w:type="dxa"/>
            <w:shd w:val="clear" w:color="auto" w:fill="auto"/>
            <w:vAlign w:val="center"/>
            <w:hideMark/>
          </w:tcPr>
          <w:p w14:paraId="3111CCD6" w14:textId="77777777" w:rsidR="00C90BF9" w:rsidRPr="003A0D64" w:rsidRDefault="00C90BF9" w:rsidP="00E5658D">
            <w:pPr>
              <w:jc w:val="center"/>
              <w:rPr>
                <w:sz w:val="20"/>
                <w:szCs w:val="20"/>
              </w:rPr>
            </w:pPr>
            <w:r w:rsidRPr="003A0D64">
              <w:rPr>
                <w:sz w:val="20"/>
                <w:szCs w:val="20"/>
              </w:rPr>
              <w:t>0,004</w:t>
            </w:r>
          </w:p>
        </w:tc>
        <w:tc>
          <w:tcPr>
            <w:tcW w:w="780" w:type="dxa"/>
            <w:shd w:val="clear" w:color="auto" w:fill="auto"/>
            <w:vAlign w:val="center"/>
            <w:hideMark/>
          </w:tcPr>
          <w:p w14:paraId="12EBE9B0" w14:textId="77777777" w:rsidR="00C90BF9" w:rsidRPr="003A0D64" w:rsidRDefault="00C90BF9" w:rsidP="00E5658D">
            <w:pPr>
              <w:jc w:val="center"/>
              <w:rPr>
                <w:sz w:val="20"/>
                <w:szCs w:val="20"/>
              </w:rPr>
            </w:pPr>
            <w:r w:rsidRPr="003A0D64">
              <w:rPr>
                <w:sz w:val="20"/>
                <w:szCs w:val="20"/>
              </w:rPr>
              <w:t>0,004</w:t>
            </w:r>
          </w:p>
        </w:tc>
        <w:tc>
          <w:tcPr>
            <w:tcW w:w="780" w:type="dxa"/>
            <w:shd w:val="clear" w:color="auto" w:fill="auto"/>
            <w:vAlign w:val="center"/>
            <w:hideMark/>
          </w:tcPr>
          <w:p w14:paraId="7F70C466" w14:textId="77777777" w:rsidR="00C90BF9" w:rsidRPr="003A0D64" w:rsidRDefault="00C90BF9" w:rsidP="00E5658D">
            <w:pPr>
              <w:jc w:val="center"/>
              <w:rPr>
                <w:sz w:val="20"/>
                <w:szCs w:val="20"/>
              </w:rPr>
            </w:pPr>
            <w:r w:rsidRPr="003A0D64">
              <w:rPr>
                <w:sz w:val="20"/>
                <w:szCs w:val="20"/>
              </w:rPr>
              <w:t>0,004</w:t>
            </w:r>
          </w:p>
        </w:tc>
        <w:tc>
          <w:tcPr>
            <w:tcW w:w="780" w:type="dxa"/>
            <w:shd w:val="clear" w:color="auto" w:fill="auto"/>
            <w:vAlign w:val="center"/>
            <w:hideMark/>
          </w:tcPr>
          <w:p w14:paraId="242B777D" w14:textId="77777777" w:rsidR="00C90BF9" w:rsidRPr="003A0D64" w:rsidRDefault="00C90BF9" w:rsidP="00E5658D">
            <w:pPr>
              <w:jc w:val="center"/>
              <w:rPr>
                <w:sz w:val="20"/>
                <w:szCs w:val="20"/>
              </w:rPr>
            </w:pPr>
            <w:r w:rsidRPr="003A0D64">
              <w:rPr>
                <w:sz w:val="20"/>
                <w:szCs w:val="20"/>
              </w:rPr>
              <w:t>0,004</w:t>
            </w:r>
          </w:p>
        </w:tc>
        <w:tc>
          <w:tcPr>
            <w:tcW w:w="780" w:type="dxa"/>
            <w:shd w:val="clear" w:color="auto" w:fill="auto"/>
            <w:vAlign w:val="center"/>
            <w:hideMark/>
          </w:tcPr>
          <w:p w14:paraId="3293C8C2" w14:textId="77777777" w:rsidR="00C90BF9" w:rsidRPr="003A0D64" w:rsidRDefault="00C90BF9" w:rsidP="00E5658D">
            <w:pPr>
              <w:jc w:val="center"/>
              <w:rPr>
                <w:sz w:val="20"/>
                <w:szCs w:val="20"/>
              </w:rPr>
            </w:pPr>
            <w:r w:rsidRPr="003A0D64">
              <w:rPr>
                <w:sz w:val="20"/>
                <w:szCs w:val="20"/>
              </w:rPr>
              <w:t>0,004</w:t>
            </w:r>
          </w:p>
        </w:tc>
        <w:tc>
          <w:tcPr>
            <w:tcW w:w="777" w:type="dxa"/>
            <w:shd w:val="clear" w:color="auto" w:fill="auto"/>
            <w:vAlign w:val="center"/>
            <w:hideMark/>
          </w:tcPr>
          <w:p w14:paraId="6A8985DA" w14:textId="77777777" w:rsidR="00C90BF9" w:rsidRPr="003A0D64" w:rsidRDefault="00C90BF9" w:rsidP="00E5658D">
            <w:pPr>
              <w:jc w:val="center"/>
              <w:rPr>
                <w:sz w:val="20"/>
                <w:szCs w:val="20"/>
              </w:rPr>
            </w:pPr>
            <w:r w:rsidRPr="003A0D64">
              <w:rPr>
                <w:sz w:val="20"/>
                <w:szCs w:val="20"/>
              </w:rPr>
              <w:t>0,004</w:t>
            </w:r>
          </w:p>
        </w:tc>
      </w:tr>
      <w:tr w:rsidR="003A0D64" w:rsidRPr="003A0D64" w14:paraId="0F5AD2EE" w14:textId="77777777" w:rsidTr="00E5658D">
        <w:trPr>
          <w:trHeight w:val="23"/>
          <w:jc w:val="center"/>
        </w:trPr>
        <w:tc>
          <w:tcPr>
            <w:tcW w:w="3837" w:type="dxa"/>
            <w:shd w:val="clear" w:color="auto" w:fill="auto"/>
            <w:vAlign w:val="center"/>
            <w:hideMark/>
          </w:tcPr>
          <w:p w14:paraId="28B2F893" w14:textId="77777777" w:rsidR="00C90BF9" w:rsidRPr="003A0D64" w:rsidRDefault="00C90BF9" w:rsidP="00E5658D">
            <w:pPr>
              <w:rPr>
                <w:sz w:val="20"/>
                <w:szCs w:val="20"/>
              </w:rPr>
            </w:pPr>
            <w:r w:rsidRPr="003A0D64">
              <w:rPr>
                <w:sz w:val="20"/>
                <w:szCs w:val="20"/>
              </w:rPr>
              <w:t>сверхнормативные утечки теплоносителя</w:t>
            </w:r>
          </w:p>
        </w:tc>
        <w:tc>
          <w:tcPr>
            <w:tcW w:w="598" w:type="dxa"/>
            <w:shd w:val="clear" w:color="auto" w:fill="auto"/>
            <w:vAlign w:val="center"/>
            <w:hideMark/>
          </w:tcPr>
          <w:p w14:paraId="74F6F20C" w14:textId="77777777" w:rsidR="00C90BF9" w:rsidRPr="003A0D64" w:rsidRDefault="00C90BF9" w:rsidP="00E5658D">
            <w:pPr>
              <w:jc w:val="center"/>
              <w:rPr>
                <w:sz w:val="20"/>
                <w:szCs w:val="20"/>
              </w:rPr>
            </w:pPr>
            <w:r w:rsidRPr="003A0D64">
              <w:rPr>
                <w:sz w:val="20"/>
                <w:szCs w:val="20"/>
              </w:rPr>
              <w:t>т/ч</w:t>
            </w:r>
          </w:p>
        </w:tc>
        <w:tc>
          <w:tcPr>
            <w:tcW w:w="776" w:type="dxa"/>
            <w:shd w:val="clear" w:color="auto" w:fill="auto"/>
            <w:vAlign w:val="center"/>
            <w:hideMark/>
          </w:tcPr>
          <w:p w14:paraId="40B09D9C" w14:textId="77777777" w:rsidR="00C90BF9" w:rsidRPr="003A0D64" w:rsidRDefault="00C90BF9" w:rsidP="00E5658D">
            <w:pPr>
              <w:jc w:val="center"/>
              <w:rPr>
                <w:sz w:val="20"/>
                <w:szCs w:val="20"/>
              </w:rPr>
            </w:pPr>
            <w:r w:rsidRPr="003A0D64">
              <w:rPr>
                <w:sz w:val="20"/>
                <w:szCs w:val="20"/>
              </w:rPr>
              <w:t>0,000</w:t>
            </w:r>
          </w:p>
        </w:tc>
        <w:tc>
          <w:tcPr>
            <w:tcW w:w="776" w:type="dxa"/>
            <w:shd w:val="clear" w:color="auto" w:fill="auto"/>
            <w:vAlign w:val="center"/>
            <w:hideMark/>
          </w:tcPr>
          <w:p w14:paraId="529B4F33" w14:textId="77777777" w:rsidR="00C90BF9" w:rsidRPr="003A0D64" w:rsidRDefault="00C90BF9" w:rsidP="00E5658D">
            <w:pPr>
              <w:jc w:val="center"/>
              <w:rPr>
                <w:sz w:val="20"/>
                <w:szCs w:val="20"/>
              </w:rPr>
            </w:pPr>
            <w:r w:rsidRPr="003A0D64">
              <w:rPr>
                <w:sz w:val="20"/>
                <w:szCs w:val="20"/>
              </w:rPr>
              <w:t>0,000</w:t>
            </w:r>
          </w:p>
        </w:tc>
        <w:tc>
          <w:tcPr>
            <w:tcW w:w="779" w:type="dxa"/>
            <w:shd w:val="clear" w:color="auto" w:fill="auto"/>
            <w:vAlign w:val="center"/>
            <w:hideMark/>
          </w:tcPr>
          <w:p w14:paraId="2B3A3617" w14:textId="77777777" w:rsidR="00C90BF9" w:rsidRPr="003A0D64" w:rsidRDefault="00C90BF9" w:rsidP="00E5658D">
            <w:pPr>
              <w:jc w:val="center"/>
              <w:rPr>
                <w:sz w:val="20"/>
                <w:szCs w:val="20"/>
              </w:rPr>
            </w:pPr>
            <w:r w:rsidRPr="003A0D64">
              <w:rPr>
                <w:sz w:val="20"/>
                <w:szCs w:val="20"/>
              </w:rPr>
              <w:t>0,000</w:t>
            </w:r>
          </w:p>
        </w:tc>
        <w:tc>
          <w:tcPr>
            <w:tcW w:w="779" w:type="dxa"/>
            <w:shd w:val="clear" w:color="auto" w:fill="auto"/>
            <w:vAlign w:val="center"/>
            <w:hideMark/>
          </w:tcPr>
          <w:p w14:paraId="7339CCAC" w14:textId="77777777" w:rsidR="00C90BF9" w:rsidRPr="003A0D64" w:rsidRDefault="00C90BF9" w:rsidP="00E5658D">
            <w:pPr>
              <w:jc w:val="center"/>
              <w:rPr>
                <w:sz w:val="20"/>
                <w:szCs w:val="20"/>
              </w:rPr>
            </w:pPr>
            <w:r w:rsidRPr="003A0D64">
              <w:rPr>
                <w:sz w:val="20"/>
                <w:szCs w:val="20"/>
              </w:rPr>
              <w:t>0,000</w:t>
            </w:r>
          </w:p>
        </w:tc>
        <w:tc>
          <w:tcPr>
            <w:tcW w:w="779" w:type="dxa"/>
            <w:shd w:val="clear" w:color="auto" w:fill="auto"/>
            <w:vAlign w:val="center"/>
            <w:hideMark/>
          </w:tcPr>
          <w:p w14:paraId="0B6DC4CB" w14:textId="77777777" w:rsidR="00C90BF9" w:rsidRPr="003A0D64" w:rsidRDefault="00C90BF9" w:rsidP="00E5658D">
            <w:pPr>
              <w:jc w:val="center"/>
              <w:rPr>
                <w:sz w:val="20"/>
                <w:szCs w:val="20"/>
              </w:rPr>
            </w:pPr>
            <w:r w:rsidRPr="003A0D64">
              <w:rPr>
                <w:sz w:val="20"/>
                <w:szCs w:val="20"/>
              </w:rPr>
              <w:t>0,000</w:t>
            </w:r>
          </w:p>
        </w:tc>
        <w:tc>
          <w:tcPr>
            <w:tcW w:w="779" w:type="dxa"/>
            <w:shd w:val="clear" w:color="auto" w:fill="auto"/>
            <w:vAlign w:val="center"/>
            <w:hideMark/>
          </w:tcPr>
          <w:p w14:paraId="0D235F37" w14:textId="77777777" w:rsidR="00C90BF9" w:rsidRPr="003A0D64" w:rsidRDefault="00C90BF9" w:rsidP="00E5658D">
            <w:pPr>
              <w:jc w:val="center"/>
              <w:rPr>
                <w:sz w:val="20"/>
                <w:szCs w:val="20"/>
              </w:rPr>
            </w:pPr>
            <w:r w:rsidRPr="003A0D64">
              <w:rPr>
                <w:sz w:val="20"/>
                <w:szCs w:val="20"/>
              </w:rPr>
              <w:t>0,000</w:t>
            </w:r>
          </w:p>
        </w:tc>
        <w:tc>
          <w:tcPr>
            <w:tcW w:w="780" w:type="dxa"/>
            <w:shd w:val="clear" w:color="auto" w:fill="auto"/>
            <w:vAlign w:val="center"/>
            <w:hideMark/>
          </w:tcPr>
          <w:p w14:paraId="21086EB0" w14:textId="77777777" w:rsidR="00C90BF9" w:rsidRPr="003A0D64" w:rsidRDefault="00C90BF9" w:rsidP="00E5658D">
            <w:pPr>
              <w:jc w:val="center"/>
              <w:rPr>
                <w:sz w:val="20"/>
                <w:szCs w:val="20"/>
              </w:rPr>
            </w:pPr>
            <w:r w:rsidRPr="003A0D64">
              <w:rPr>
                <w:sz w:val="20"/>
                <w:szCs w:val="20"/>
              </w:rPr>
              <w:t>0,000</w:t>
            </w:r>
          </w:p>
        </w:tc>
        <w:tc>
          <w:tcPr>
            <w:tcW w:w="780" w:type="dxa"/>
            <w:shd w:val="clear" w:color="auto" w:fill="auto"/>
            <w:vAlign w:val="center"/>
            <w:hideMark/>
          </w:tcPr>
          <w:p w14:paraId="5B8B2822" w14:textId="77777777" w:rsidR="00C90BF9" w:rsidRPr="003A0D64" w:rsidRDefault="00C90BF9" w:rsidP="00E5658D">
            <w:pPr>
              <w:jc w:val="center"/>
              <w:rPr>
                <w:sz w:val="20"/>
                <w:szCs w:val="20"/>
              </w:rPr>
            </w:pPr>
            <w:r w:rsidRPr="003A0D64">
              <w:rPr>
                <w:sz w:val="20"/>
                <w:szCs w:val="20"/>
              </w:rPr>
              <w:t>0,000</w:t>
            </w:r>
          </w:p>
        </w:tc>
        <w:tc>
          <w:tcPr>
            <w:tcW w:w="780" w:type="dxa"/>
            <w:shd w:val="clear" w:color="auto" w:fill="auto"/>
            <w:vAlign w:val="center"/>
            <w:hideMark/>
          </w:tcPr>
          <w:p w14:paraId="048F8429" w14:textId="77777777" w:rsidR="00C90BF9" w:rsidRPr="003A0D64" w:rsidRDefault="00C90BF9" w:rsidP="00E5658D">
            <w:pPr>
              <w:jc w:val="center"/>
              <w:rPr>
                <w:sz w:val="20"/>
                <w:szCs w:val="20"/>
              </w:rPr>
            </w:pPr>
            <w:r w:rsidRPr="003A0D64">
              <w:rPr>
                <w:sz w:val="20"/>
                <w:szCs w:val="20"/>
              </w:rPr>
              <w:t>0,000</w:t>
            </w:r>
          </w:p>
        </w:tc>
        <w:tc>
          <w:tcPr>
            <w:tcW w:w="780" w:type="dxa"/>
            <w:shd w:val="clear" w:color="auto" w:fill="auto"/>
            <w:vAlign w:val="center"/>
            <w:hideMark/>
          </w:tcPr>
          <w:p w14:paraId="10CDCA47" w14:textId="77777777" w:rsidR="00C90BF9" w:rsidRPr="003A0D64" w:rsidRDefault="00C90BF9" w:rsidP="00E5658D">
            <w:pPr>
              <w:jc w:val="center"/>
              <w:rPr>
                <w:sz w:val="20"/>
                <w:szCs w:val="20"/>
              </w:rPr>
            </w:pPr>
            <w:r w:rsidRPr="003A0D64">
              <w:rPr>
                <w:sz w:val="20"/>
                <w:szCs w:val="20"/>
              </w:rPr>
              <w:t>0,000</w:t>
            </w:r>
          </w:p>
        </w:tc>
        <w:tc>
          <w:tcPr>
            <w:tcW w:w="780" w:type="dxa"/>
            <w:shd w:val="clear" w:color="auto" w:fill="auto"/>
            <w:vAlign w:val="center"/>
            <w:hideMark/>
          </w:tcPr>
          <w:p w14:paraId="41D5ADCE" w14:textId="77777777" w:rsidR="00C90BF9" w:rsidRPr="003A0D64" w:rsidRDefault="00C90BF9" w:rsidP="00E5658D">
            <w:pPr>
              <w:jc w:val="center"/>
              <w:rPr>
                <w:sz w:val="20"/>
                <w:szCs w:val="20"/>
              </w:rPr>
            </w:pPr>
            <w:r w:rsidRPr="003A0D64">
              <w:rPr>
                <w:sz w:val="20"/>
                <w:szCs w:val="20"/>
              </w:rPr>
              <w:t>0,000</w:t>
            </w:r>
          </w:p>
        </w:tc>
        <w:tc>
          <w:tcPr>
            <w:tcW w:w="780" w:type="dxa"/>
            <w:shd w:val="clear" w:color="auto" w:fill="auto"/>
            <w:vAlign w:val="center"/>
            <w:hideMark/>
          </w:tcPr>
          <w:p w14:paraId="3D799187" w14:textId="77777777" w:rsidR="00C90BF9" w:rsidRPr="003A0D64" w:rsidRDefault="00C90BF9" w:rsidP="00E5658D">
            <w:pPr>
              <w:jc w:val="center"/>
              <w:rPr>
                <w:sz w:val="20"/>
                <w:szCs w:val="20"/>
              </w:rPr>
            </w:pPr>
            <w:r w:rsidRPr="003A0D64">
              <w:rPr>
                <w:sz w:val="20"/>
                <w:szCs w:val="20"/>
              </w:rPr>
              <w:t>0,000</w:t>
            </w:r>
          </w:p>
        </w:tc>
        <w:tc>
          <w:tcPr>
            <w:tcW w:w="777" w:type="dxa"/>
            <w:shd w:val="clear" w:color="auto" w:fill="auto"/>
            <w:vAlign w:val="center"/>
            <w:hideMark/>
          </w:tcPr>
          <w:p w14:paraId="7BD0ABC6" w14:textId="77777777" w:rsidR="00C90BF9" w:rsidRPr="003A0D64" w:rsidRDefault="00C90BF9" w:rsidP="00E5658D">
            <w:pPr>
              <w:jc w:val="center"/>
              <w:rPr>
                <w:sz w:val="20"/>
                <w:szCs w:val="20"/>
              </w:rPr>
            </w:pPr>
            <w:r w:rsidRPr="003A0D64">
              <w:rPr>
                <w:sz w:val="20"/>
                <w:szCs w:val="20"/>
              </w:rPr>
              <w:t>0,000</w:t>
            </w:r>
          </w:p>
        </w:tc>
      </w:tr>
      <w:tr w:rsidR="003A0D64" w:rsidRPr="003A0D64" w14:paraId="0BEEF267" w14:textId="77777777" w:rsidTr="00E5658D">
        <w:trPr>
          <w:trHeight w:val="23"/>
          <w:jc w:val="center"/>
        </w:trPr>
        <w:tc>
          <w:tcPr>
            <w:tcW w:w="3837" w:type="dxa"/>
            <w:shd w:val="clear" w:color="auto" w:fill="auto"/>
            <w:vAlign w:val="center"/>
            <w:hideMark/>
          </w:tcPr>
          <w:p w14:paraId="2A5A9BA6" w14:textId="77777777" w:rsidR="00C90BF9" w:rsidRPr="003A0D64" w:rsidRDefault="00C90BF9" w:rsidP="00E5658D">
            <w:pPr>
              <w:rPr>
                <w:sz w:val="20"/>
                <w:szCs w:val="20"/>
              </w:rPr>
            </w:pPr>
            <w:r w:rsidRPr="003A0D64">
              <w:rPr>
                <w:sz w:val="20"/>
                <w:szCs w:val="20"/>
              </w:rPr>
              <w:t>Отпуск теплоносителя из тепловых сетей на цели ГВС</w:t>
            </w:r>
          </w:p>
        </w:tc>
        <w:tc>
          <w:tcPr>
            <w:tcW w:w="598" w:type="dxa"/>
            <w:shd w:val="clear" w:color="auto" w:fill="auto"/>
            <w:vAlign w:val="center"/>
            <w:hideMark/>
          </w:tcPr>
          <w:p w14:paraId="71120911" w14:textId="77777777" w:rsidR="00C90BF9" w:rsidRPr="003A0D64" w:rsidRDefault="00C90BF9" w:rsidP="00E5658D">
            <w:pPr>
              <w:jc w:val="center"/>
              <w:rPr>
                <w:sz w:val="20"/>
                <w:szCs w:val="20"/>
              </w:rPr>
            </w:pPr>
            <w:r w:rsidRPr="003A0D64">
              <w:rPr>
                <w:sz w:val="20"/>
                <w:szCs w:val="20"/>
              </w:rPr>
              <w:t>т/ч</w:t>
            </w:r>
          </w:p>
        </w:tc>
        <w:tc>
          <w:tcPr>
            <w:tcW w:w="776" w:type="dxa"/>
            <w:shd w:val="clear" w:color="auto" w:fill="auto"/>
            <w:vAlign w:val="center"/>
            <w:hideMark/>
          </w:tcPr>
          <w:p w14:paraId="5BF2C23E" w14:textId="77777777" w:rsidR="00C90BF9" w:rsidRPr="003A0D64" w:rsidRDefault="00C90BF9" w:rsidP="00E5658D">
            <w:pPr>
              <w:jc w:val="center"/>
              <w:rPr>
                <w:sz w:val="20"/>
                <w:szCs w:val="20"/>
              </w:rPr>
            </w:pPr>
            <w:r w:rsidRPr="003A0D64">
              <w:rPr>
                <w:sz w:val="20"/>
                <w:szCs w:val="20"/>
              </w:rPr>
              <w:t>0,000</w:t>
            </w:r>
          </w:p>
        </w:tc>
        <w:tc>
          <w:tcPr>
            <w:tcW w:w="776" w:type="dxa"/>
            <w:shd w:val="clear" w:color="auto" w:fill="auto"/>
            <w:vAlign w:val="center"/>
            <w:hideMark/>
          </w:tcPr>
          <w:p w14:paraId="0B12A21D" w14:textId="77777777" w:rsidR="00C90BF9" w:rsidRPr="003A0D64" w:rsidRDefault="00C90BF9" w:rsidP="00E5658D">
            <w:pPr>
              <w:jc w:val="center"/>
              <w:rPr>
                <w:sz w:val="20"/>
                <w:szCs w:val="20"/>
              </w:rPr>
            </w:pPr>
            <w:r w:rsidRPr="003A0D64">
              <w:rPr>
                <w:sz w:val="20"/>
                <w:szCs w:val="20"/>
              </w:rPr>
              <w:t>0,000</w:t>
            </w:r>
          </w:p>
        </w:tc>
        <w:tc>
          <w:tcPr>
            <w:tcW w:w="779" w:type="dxa"/>
            <w:shd w:val="clear" w:color="auto" w:fill="auto"/>
            <w:vAlign w:val="center"/>
            <w:hideMark/>
          </w:tcPr>
          <w:p w14:paraId="64E1E0FD" w14:textId="77777777" w:rsidR="00C90BF9" w:rsidRPr="003A0D64" w:rsidRDefault="00C90BF9" w:rsidP="00E5658D">
            <w:pPr>
              <w:jc w:val="center"/>
              <w:rPr>
                <w:sz w:val="20"/>
                <w:szCs w:val="20"/>
              </w:rPr>
            </w:pPr>
            <w:r w:rsidRPr="003A0D64">
              <w:rPr>
                <w:sz w:val="20"/>
                <w:szCs w:val="20"/>
              </w:rPr>
              <w:t>0,000</w:t>
            </w:r>
          </w:p>
        </w:tc>
        <w:tc>
          <w:tcPr>
            <w:tcW w:w="779" w:type="dxa"/>
            <w:shd w:val="clear" w:color="auto" w:fill="auto"/>
            <w:vAlign w:val="center"/>
            <w:hideMark/>
          </w:tcPr>
          <w:p w14:paraId="48813B6D" w14:textId="77777777" w:rsidR="00C90BF9" w:rsidRPr="003A0D64" w:rsidRDefault="00C90BF9" w:rsidP="00E5658D">
            <w:pPr>
              <w:jc w:val="center"/>
              <w:rPr>
                <w:sz w:val="20"/>
                <w:szCs w:val="20"/>
              </w:rPr>
            </w:pPr>
            <w:r w:rsidRPr="003A0D64">
              <w:rPr>
                <w:sz w:val="20"/>
                <w:szCs w:val="20"/>
              </w:rPr>
              <w:t>0,000</w:t>
            </w:r>
          </w:p>
        </w:tc>
        <w:tc>
          <w:tcPr>
            <w:tcW w:w="779" w:type="dxa"/>
            <w:shd w:val="clear" w:color="auto" w:fill="auto"/>
            <w:vAlign w:val="center"/>
            <w:hideMark/>
          </w:tcPr>
          <w:p w14:paraId="20D1A58F" w14:textId="77777777" w:rsidR="00C90BF9" w:rsidRPr="003A0D64" w:rsidRDefault="00C90BF9" w:rsidP="00E5658D">
            <w:pPr>
              <w:jc w:val="center"/>
              <w:rPr>
                <w:sz w:val="20"/>
                <w:szCs w:val="20"/>
              </w:rPr>
            </w:pPr>
            <w:r w:rsidRPr="003A0D64">
              <w:rPr>
                <w:sz w:val="20"/>
                <w:szCs w:val="20"/>
              </w:rPr>
              <w:t>0,000</w:t>
            </w:r>
          </w:p>
        </w:tc>
        <w:tc>
          <w:tcPr>
            <w:tcW w:w="779" w:type="dxa"/>
            <w:shd w:val="clear" w:color="auto" w:fill="auto"/>
            <w:vAlign w:val="center"/>
            <w:hideMark/>
          </w:tcPr>
          <w:p w14:paraId="25C91413" w14:textId="77777777" w:rsidR="00C90BF9" w:rsidRPr="003A0D64" w:rsidRDefault="00C90BF9" w:rsidP="00E5658D">
            <w:pPr>
              <w:jc w:val="center"/>
              <w:rPr>
                <w:sz w:val="20"/>
                <w:szCs w:val="20"/>
              </w:rPr>
            </w:pPr>
            <w:r w:rsidRPr="003A0D64">
              <w:rPr>
                <w:sz w:val="20"/>
                <w:szCs w:val="20"/>
              </w:rPr>
              <w:t>0,000</w:t>
            </w:r>
          </w:p>
        </w:tc>
        <w:tc>
          <w:tcPr>
            <w:tcW w:w="780" w:type="dxa"/>
            <w:shd w:val="clear" w:color="auto" w:fill="auto"/>
            <w:vAlign w:val="center"/>
            <w:hideMark/>
          </w:tcPr>
          <w:p w14:paraId="2E13EE6D" w14:textId="77777777" w:rsidR="00C90BF9" w:rsidRPr="003A0D64" w:rsidRDefault="00C90BF9" w:rsidP="00E5658D">
            <w:pPr>
              <w:jc w:val="center"/>
              <w:rPr>
                <w:sz w:val="20"/>
                <w:szCs w:val="20"/>
              </w:rPr>
            </w:pPr>
            <w:r w:rsidRPr="003A0D64">
              <w:rPr>
                <w:sz w:val="20"/>
                <w:szCs w:val="20"/>
              </w:rPr>
              <w:t>0,000</w:t>
            </w:r>
          </w:p>
        </w:tc>
        <w:tc>
          <w:tcPr>
            <w:tcW w:w="780" w:type="dxa"/>
            <w:shd w:val="clear" w:color="auto" w:fill="auto"/>
            <w:vAlign w:val="center"/>
            <w:hideMark/>
          </w:tcPr>
          <w:p w14:paraId="4DAE970D" w14:textId="77777777" w:rsidR="00C90BF9" w:rsidRPr="003A0D64" w:rsidRDefault="00C90BF9" w:rsidP="00E5658D">
            <w:pPr>
              <w:jc w:val="center"/>
              <w:rPr>
                <w:sz w:val="20"/>
                <w:szCs w:val="20"/>
              </w:rPr>
            </w:pPr>
            <w:r w:rsidRPr="003A0D64">
              <w:rPr>
                <w:sz w:val="20"/>
                <w:szCs w:val="20"/>
              </w:rPr>
              <w:t>0,000</w:t>
            </w:r>
          </w:p>
        </w:tc>
        <w:tc>
          <w:tcPr>
            <w:tcW w:w="780" w:type="dxa"/>
            <w:shd w:val="clear" w:color="auto" w:fill="auto"/>
            <w:vAlign w:val="center"/>
            <w:hideMark/>
          </w:tcPr>
          <w:p w14:paraId="3DE5A431" w14:textId="77777777" w:rsidR="00C90BF9" w:rsidRPr="003A0D64" w:rsidRDefault="00C90BF9" w:rsidP="00E5658D">
            <w:pPr>
              <w:jc w:val="center"/>
              <w:rPr>
                <w:sz w:val="20"/>
                <w:szCs w:val="20"/>
              </w:rPr>
            </w:pPr>
            <w:r w:rsidRPr="003A0D64">
              <w:rPr>
                <w:sz w:val="20"/>
                <w:szCs w:val="20"/>
              </w:rPr>
              <w:t>0,000</w:t>
            </w:r>
          </w:p>
        </w:tc>
        <w:tc>
          <w:tcPr>
            <w:tcW w:w="780" w:type="dxa"/>
            <w:shd w:val="clear" w:color="auto" w:fill="auto"/>
            <w:vAlign w:val="center"/>
            <w:hideMark/>
          </w:tcPr>
          <w:p w14:paraId="2DD8B6CE" w14:textId="77777777" w:rsidR="00C90BF9" w:rsidRPr="003A0D64" w:rsidRDefault="00C90BF9" w:rsidP="00E5658D">
            <w:pPr>
              <w:jc w:val="center"/>
              <w:rPr>
                <w:sz w:val="20"/>
                <w:szCs w:val="20"/>
              </w:rPr>
            </w:pPr>
            <w:r w:rsidRPr="003A0D64">
              <w:rPr>
                <w:sz w:val="20"/>
                <w:szCs w:val="20"/>
              </w:rPr>
              <w:t>0,000</w:t>
            </w:r>
          </w:p>
        </w:tc>
        <w:tc>
          <w:tcPr>
            <w:tcW w:w="780" w:type="dxa"/>
            <w:shd w:val="clear" w:color="auto" w:fill="auto"/>
            <w:vAlign w:val="center"/>
            <w:hideMark/>
          </w:tcPr>
          <w:p w14:paraId="6DE9CFDB" w14:textId="77777777" w:rsidR="00C90BF9" w:rsidRPr="003A0D64" w:rsidRDefault="00C90BF9" w:rsidP="00E5658D">
            <w:pPr>
              <w:jc w:val="center"/>
              <w:rPr>
                <w:sz w:val="20"/>
                <w:szCs w:val="20"/>
              </w:rPr>
            </w:pPr>
            <w:r w:rsidRPr="003A0D64">
              <w:rPr>
                <w:sz w:val="20"/>
                <w:szCs w:val="20"/>
              </w:rPr>
              <w:t>0,000</w:t>
            </w:r>
          </w:p>
        </w:tc>
        <w:tc>
          <w:tcPr>
            <w:tcW w:w="780" w:type="dxa"/>
            <w:shd w:val="clear" w:color="auto" w:fill="auto"/>
            <w:vAlign w:val="center"/>
            <w:hideMark/>
          </w:tcPr>
          <w:p w14:paraId="3DD7E84A" w14:textId="77777777" w:rsidR="00C90BF9" w:rsidRPr="003A0D64" w:rsidRDefault="00C90BF9" w:rsidP="00E5658D">
            <w:pPr>
              <w:jc w:val="center"/>
              <w:rPr>
                <w:sz w:val="20"/>
                <w:szCs w:val="20"/>
              </w:rPr>
            </w:pPr>
            <w:r w:rsidRPr="003A0D64">
              <w:rPr>
                <w:sz w:val="20"/>
                <w:szCs w:val="20"/>
              </w:rPr>
              <w:t>0,000</w:t>
            </w:r>
          </w:p>
        </w:tc>
        <w:tc>
          <w:tcPr>
            <w:tcW w:w="777" w:type="dxa"/>
            <w:shd w:val="clear" w:color="auto" w:fill="auto"/>
            <w:vAlign w:val="center"/>
            <w:hideMark/>
          </w:tcPr>
          <w:p w14:paraId="1EF72FBC" w14:textId="77777777" w:rsidR="00C90BF9" w:rsidRPr="003A0D64" w:rsidRDefault="00C90BF9" w:rsidP="00E5658D">
            <w:pPr>
              <w:jc w:val="center"/>
              <w:rPr>
                <w:sz w:val="20"/>
                <w:szCs w:val="20"/>
              </w:rPr>
            </w:pPr>
            <w:r w:rsidRPr="003A0D64">
              <w:rPr>
                <w:sz w:val="20"/>
                <w:szCs w:val="20"/>
              </w:rPr>
              <w:t>0,000</w:t>
            </w:r>
          </w:p>
        </w:tc>
      </w:tr>
      <w:tr w:rsidR="003A0D64" w:rsidRPr="003A0D64" w14:paraId="43B65688" w14:textId="77777777" w:rsidTr="00E5658D">
        <w:trPr>
          <w:trHeight w:val="23"/>
          <w:jc w:val="center"/>
        </w:trPr>
        <w:tc>
          <w:tcPr>
            <w:tcW w:w="3837" w:type="dxa"/>
            <w:shd w:val="clear" w:color="auto" w:fill="auto"/>
            <w:vAlign w:val="center"/>
            <w:hideMark/>
          </w:tcPr>
          <w:p w14:paraId="68D6083F" w14:textId="77777777" w:rsidR="00C90BF9" w:rsidRPr="003A0D64" w:rsidRDefault="00C90BF9" w:rsidP="00E5658D">
            <w:pPr>
              <w:rPr>
                <w:sz w:val="20"/>
                <w:szCs w:val="20"/>
              </w:rPr>
            </w:pPr>
            <w:r w:rsidRPr="003A0D64">
              <w:rPr>
                <w:sz w:val="20"/>
                <w:szCs w:val="20"/>
              </w:rPr>
              <w:t xml:space="preserve">Объем аварийной подпитки (химически не обработанной и не </w:t>
            </w:r>
            <w:proofErr w:type="spellStart"/>
            <w:r w:rsidRPr="003A0D64">
              <w:rPr>
                <w:sz w:val="20"/>
                <w:szCs w:val="20"/>
              </w:rPr>
              <w:t>деаэрированной</w:t>
            </w:r>
            <w:proofErr w:type="spellEnd"/>
            <w:r w:rsidRPr="003A0D64">
              <w:rPr>
                <w:sz w:val="20"/>
                <w:szCs w:val="20"/>
              </w:rPr>
              <w:t xml:space="preserve"> водой)</w:t>
            </w:r>
          </w:p>
        </w:tc>
        <w:tc>
          <w:tcPr>
            <w:tcW w:w="598" w:type="dxa"/>
            <w:shd w:val="clear" w:color="auto" w:fill="auto"/>
            <w:vAlign w:val="center"/>
            <w:hideMark/>
          </w:tcPr>
          <w:p w14:paraId="760746E1" w14:textId="77777777" w:rsidR="00C90BF9" w:rsidRPr="003A0D64" w:rsidRDefault="00C90BF9" w:rsidP="00E5658D">
            <w:pPr>
              <w:jc w:val="center"/>
              <w:rPr>
                <w:sz w:val="20"/>
                <w:szCs w:val="20"/>
              </w:rPr>
            </w:pPr>
            <w:r w:rsidRPr="003A0D64">
              <w:rPr>
                <w:sz w:val="20"/>
                <w:szCs w:val="20"/>
              </w:rPr>
              <w:t>т/ч</w:t>
            </w:r>
          </w:p>
        </w:tc>
        <w:tc>
          <w:tcPr>
            <w:tcW w:w="776" w:type="dxa"/>
            <w:shd w:val="clear" w:color="auto" w:fill="auto"/>
            <w:vAlign w:val="center"/>
            <w:hideMark/>
          </w:tcPr>
          <w:p w14:paraId="10371875" w14:textId="77777777" w:rsidR="00C90BF9" w:rsidRPr="003A0D64" w:rsidRDefault="00C90BF9" w:rsidP="00E5658D">
            <w:pPr>
              <w:jc w:val="center"/>
              <w:rPr>
                <w:sz w:val="20"/>
                <w:szCs w:val="20"/>
              </w:rPr>
            </w:pPr>
            <w:r w:rsidRPr="003A0D64">
              <w:rPr>
                <w:sz w:val="20"/>
                <w:szCs w:val="20"/>
              </w:rPr>
              <w:t>0,015</w:t>
            </w:r>
          </w:p>
        </w:tc>
        <w:tc>
          <w:tcPr>
            <w:tcW w:w="776" w:type="dxa"/>
            <w:shd w:val="clear" w:color="auto" w:fill="auto"/>
            <w:vAlign w:val="center"/>
            <w:hideMark/>
          </w:tcPr>
          <w:p w14:paraId="2CB1F794" w14:textId="77777777" w:rsidR="00C90BF9" w:rsidRPr="003A0D64" w:rsidRDefault="00C90BF9" w:rsidP="00E5658D">
            <w:pPr>
              <w:jc w:val="center"/>
              <w:rPr>
                <w:sz w:val="20"/>
                <w:szCs w:val="20"/>
              </w:rPr>
            </w:pPr>
            <w:r w:rsidRPr="003A0D64">
              <w:rPr>
                <w:sz w:val="20"/>
                <w:szCs w:val="20"/>
              </w:rPr>
              <w:t>0,015</w:t>
            </w:r>
          </w:p>
        </w:tc>
        <w:tc>
          <w:tcPr>
            <w:tcW w:w="779" w:type="dxa"/>
            <w:shd w:val="clear" w:color="auto" w:fill="auto"/>
            <w:vAlign w:val="center"/>
            <w:hideMark/>
          </w:tcPr>
          <w:p w14:paraId="4273AFA6" w14:textId="77777777" w:rsidR="00C90BF9" w:rsidRPr="003A0D64" w:rsidRDefault="00C90BF9" w:rsidP="00E5658D">
            <w:pPr>
              <w:jc w:val="center"/>
              <w:rPr>
                <w:sz w:val="20"/>
                <w:szCs w:val="20"/>
              </w:rPr>
            </w:pPr>
            <w:r w:rsidRPr="003A0D64">
              <w:rPr>
                <w:sz w:val="20"/>
                <w:szCs w:val="20"/>
              </w:rPr>
              <w:t>0,015</w:t>
            </w:r>
          </w:p>
        </w:tc>
        <w:tc>
          <w:tcPr>
            <w:tcW w:w="779" w:type="dxa"/>
            <w:shd w:val="clear" w:color="auto" w:fill="auto"/>
            <w:vAlign w:val="center"/>
            <w:hideMark/>
          </w:tcPr>
          <w:p w14:paraId="6B2646B3" w14:textId="77777777" w:rsidR="00C90BF9" w:rsidRPr="003A0D64" w:rsidRDefault="00C90BF9" w:rsidP="00E5658D">
            <w:pPr>
              <w:jc w:val="center"/>
              <w:rPr>
                <w:sz w:val="20"/>
                <w:szCs w:val="20"/>
              </w:rPr>
            </w:pPr>
            <w:r w:rsidRPr="003A0D64">
              <w:rPr>
                <w:sz w:val="20"/>
                <w:szCs w:val="20"/>
              </w:rPr>
              <w:t>0,015</w:t>
            </w:r>
          </w:p>
        </w:tc>
        <w:tc>
          <w:tcPr>
            <w:tcW w:w="779" w:type="dxa"/>
            <w:shd w:val="clear" w:color="auto" w:fill="auto"/>
            <w:vAlign w:val="center"/>
            <w:hideMark/>
          </w:tcPr>
          <w:p w14:paraId="3673213C" w14:textId="77777777" w:rsidR="00C90BF9" w:rsidRPr="003A0D64" w:rsidRDefault="00C90BF9" w:rsidP="00E5658D">
            <w:pPr>
              <w:jc w:val="center"/>
              <w:rPr>
                <w:sz w:val="20"/>
                <w:szCs w:val="20"/>
              </w:rPr>
            </w:pPr>
            <w:r w:rsidRPr="003A0D64">
              <w:rPr>
                <w:sz w:val="20"/>
                <w:szCs w:val="20"/>
              </w:rPr>
              <w:t>0,015</w:t>
            </w:r>
          </w:p>
        </w:tc>
        <w:tc>
          <w:tcPr>
            <w:tcW w:w="779" w:type="dxa"/>
            <w:shd w:val="clear" w:color="auto" w:fill="auto"/>
            <w:vAlign w:val="center"/>
            <w:hideMark/>
          </w:tcPr>
          <w:p w14:paraId="79CEDD53" w14:textId="77777777" w:rsidR="00C90BF9" w:rsidRPr="003A0D64" w:rsidRDefault="00C90BF9" w:rsidP="00E5658D">
            <w:pPr>
              <w:jc w:val="center"/>
              <w:rPr>
                <w:sz w:val="20"/>
                <w:szCs w:val="20"/>
              </w:rPr>
            </w:pPr>
            <w:r w:rsidRPr="003A0D64">
              <w:rPr>
                <w:sz w:val="20"/>
                <w:szCs w:val="20"/>
              </w:rPr>
              <w:t>0,015</w:t>
            </w:r>
          </w:p>
        </w:tc>
        <w:tc>
          <w:tcPr>
            <w:tcW w:w="780" w:type="dxa"/>
            <w:shd w:val="clear" w:color="auto" w:fill="auto"/>
            <w:vAlign w:val="center"/>
            <w:hideMark/>
          </w:tcPr>
          <w:p w14:paraId="100DB3E3" w14:textId="77777777" w:rsidR="00C90BF9" w:rsidRPr="003A0D64" w:rsidRDefault="00C90BF9" w:rsidP="00E5658D">
            <w:pPr>
              <w:jc w:val="center"/>
              <w:rPr>
                <w:sz w:val="20"/>
                <w:szCs w:val="20"/>
              </w:rPr>
            </w:pPr>
            <w:r w:rsidRPr="003A0D64">
              <w:rPr>
                <w:sz w:val="20"/>
                <w:szCs w:val="20"/>
              </w:rPr>
              <w:t>0,015</w:t>
            </w:r>
          </w:p>
        </w:tc>
        <w:tc>
          <w:tcPr>
            <w:tcW w:w="780" w:type="dxa"/>
            <w:shd w:val="clear" w:color="auto" w:fill="auto"/>
            <w:vAlign w:val="center"/>
            <w:hideMark/>
          </w:tcPr>
          <w:p w14:paraId="78BAD351" w14:textId="77777777" w:rsidR="00C90BF9" w:rsidRPr="003A0D64" w:rsidRDefault="00C90BF9" w:rsidP="00E5658D">
            <w:pPr>
              <w:jc w:val="center"/>
              <w:rPr>
                <w:sz w:val="20"/>
                <w:szCs w:val="20"/>
              </w:rPr>
            </w:pPr>
            <w:r w:rsidRPr="003A0D64">
              <w:rPr>
                <w:sz w:val="20"/>
                <w:szCs w:val="20"/>
              </w:rPr>
              <w:t>0,015</w:t>
            </w:r>
          </w:p>
        </w:tc>
        <w:tc>
          <w:tcPr>
            <w:tcW w:w="780" w:type="dxa"/>
            <w:shd w:val="clear" w:color="auto" w:fill="auto"/>
            <w:vAlign w:val="center"/>
            <w:hideMark/>
          </w:tcPr>
          <w:p w14:paraId="3249D20C" w14:textId="77777777" w:rsidR="00C90BF9" w:rsidRPr="003A0D64" w:rsidRDefault="00C90BF9" w:rsidP="00E5658D">
            <w:pPr>
              <w:jc w:val="center"/>
              <w:rPr>
                <w:sz w:val="20"/>
                <w:szCs w:val="20"/>
              </w:rPr>
            </w:pPr>
            <w:r w:rsidRPr="003A0D64">
              <w:rPr>
                <w:sz w:val="20"/>
                <w:szCs w:val="20"/>
              </w:rPr>
              <w:t>0,015</w:t>
            </w:r>
          </w:p>
        </w:tc>
        <w:tc>
          <w:tcPr>
            <w:tcW w:w="780" w:type="dxa"/>
            <w:shd w:val="clear" w:color="auto" w:fill="auto"/>
            <w:vAlign w:val="center"/>
            <w:hideMark/>
          </w:tcPr>
          <w:p w14:paraId="550BE781" w14:textId="77777777" w:rsidR="00C90BF9" w:rsidRPr="003A0D64" w:rsidRDefault="00C90BF9" w:rsidP="00E5658D">
            <w:pPr>
              <w:jc w:val="center"/>
              <w:rPr>
                <w:sz w:val="20"/>
                <w:szCs w:val="20"/>
              </w:rPr>
            </w:pPr>
            <w:r w:rsidRPr="003A0D64">
              <w:rPr>
                <w:sz w:val="20"/>
                <w:szCs w:val="20"/>
              </w:rPr>
              <w:t>0,015</w:t>
            </w:r>
          </w:p>
        </w:tc>
        <w:tc>
          <w:tcPr>
            <w:tcW w:w="780" w:type="dxa"/>
            <w:shd w:val="clear" w:color="auto" w:fill="auto"/>
            <w:vAlign w:val="center"/>
            <w:hideMark/>
          </w:tcPr>
          <w:p w14:paraId="44BD3533" w14:textId="77777777" w:rsidR="00C90BF9" w:rsidRPr="003A0D64" w:rsidRDefault="00C90BF9" w:rsidP="00E5658D">
            <w:pPr>
              <w:jc w:val="center"/>
              <w:rPr>
                <w:sz w:val="20"/>
                <w:szCs w:val="20"/>
              </w:rPr>
            </w:pPr>
            <w:r w:rsidRPr="003A0D64">
              <w:rPr>
                <w:sz w:val="20"/>
                <w:szCs w:val="20"/>
              </w:rPr>
              <w:t>0,015</w:t>
            </w:r>
          </w:p>
        </w:tc>
        <w:tc>
          <w:tcPr>
            <w:tcW w:w="780" w:type="dxa"/>
            <w:shd w:val="clear" w:color="auto" w:fill="auto"/>
            <w:vAlign w:val="center"/>
            <w:hideMark/>
          </w:tcPr>
          <w:p w14:paraId="29AED09A" w14:textId="77777777" w:rsidR="00C90BF9" w:rsidRPr="003A0D64" w:rsidRDefault="00C90BF9" w:rsidP="00E5658D">
            <w:pPr>
              <w:jc w:val="center"/>
              <w:rPr>
                <w:sz w:val="20"/>
                <w:szCs w:val="20"/>
              </w:rPr>
            </w:pPr>
            <w:r w:rsidRPr="003A0D64">
              <w:rPr>
                <w:sz w:val="20"/>
                <w:szCs w:val="20"/>
              </w:rPr>
              <w:t>0,015</w:t>
            </w:r>
          </w:p>
        </w:tc>
        <w:tc>
          <w:tcPr>
            <w:tcW w:w="777" w:type="dxa"/>
            <w:shd w:val="clear" w:color="auto" w:fill="auto"/>
            <w:vAlign w:val="center"/>
            <w:hideMark/>
          </w:tcPr>
          <w:p w14:paraId="32856D14" w14:textId="77777777" w:rsidR="00C90BF9" w:rsidRPr="003A0D64" w:rsidRDefault="00C90BF9" w:rsidP="00E5658D">
            <w:pPr>
              <w:jc w:val="center"/>
              <w:rPr>
                <w:sz w:val="20"/>
                <w:szCs w:val="20"/>
              </w:rPr>
            </w:pPr>
            <w:r w:rsidRPr="003A0D64">
              <w:rPr>
                <w:sz w:val="20"/>
                <w:szCs w:val="20"/>
              </w:rPr>
              <w:t>0,015</w:t>
            </w:r>
          </w:p>
        </w:tc>
      </w:tr>
      <w:tr w:rsidR="003A0D64" w:rsidRPr="003A0D64" w14:paraId="4AD82777" w14:textId="77777777" w:rsidTr="00E5658D">
        <w:trPr>
          <w:trHeight w:val="23"/>
          <w:jc w:val="center"/>
        </w:trPr>
        <w:tc>
          <w:tcPr>
            <w:tcW w:w="3837" w:type="dxa"/>
            <w:shd w:val="clear" w:color="auto" w:fill="auto"/>
            <w:vAlign w:val="center"/>
            <w:hideMark/>
          </w:tcPr>
          <w:p w14:paraId="45227713" w14:textId="77777777" w:rsidR="00C90BF9" w:rsidRPr="003A0D64" w:rsidRDefault="00C90BF9" w:rsidP="00E5658D">
            <w:pPr>
              <w:rPr>
                <w:sz w:val="20"/>
                <w:szCs w:val="20"/>
              </w:rPr>
            </w:pPr>
            <w:r w:rsidRPr="003A0D64">
              <w:rPr>
                <w:sz w:val="20"/>
                <w:szCs w:val="20"/>
              </w:rPr>
              <w:t>Резерв (+) / дефицит (-) ВПУ</w:t>
            </w:r>
          </w:p>
        </w:tc>
        <w:tc>
          <w:tcPr>
            <w:tcW w:w="598" w:type="dxa"/>
            <w:shd w:val="clear" w:color="auto" w:fill="auto"/>
            <w:vAlign w:val="center"/>
            <w:hideMark/>
          </w:tcPr>
          <w:p w14:paraId="563EDB4F" w14:textId="77777777" w:rsidR="00C90BF9" w:rsidRPr="003A0D64" w:rsidRDefault="00C90BF9" w:rsidP="00E5658D">
            <w:pPr>
              <w:jc w:val="center"/>
              <w:rPr>
                <w:sz w:val="20"/>
                <w:szCs w:val="20"/>
              </w:rPr>
            </w:pPr>
            <w:r w:rsidRPr="003A0D64">
              <w:rPr>
                <w:sz w:val="20"/>
                <w:szCs w:val="20"/>
              </w:rPr>
              <w:t>т/ч</w:t>
            </w:r>
          </w:p>
        </w:tc>
        <w:tc>
          <w:tcPr>
            <w:tcW w:w="776" w:type="dxa"/>
            <w:shd w:val="clear" w:color="auto" w:fill="auto"/>
            <w:vAlign w:val="center"/>
            <w:hideMark/>
          </w:tcPr>
          <w:p w14:paraId="44704382" w14:textId="77777777" w:rsidR="00C90BF9" w:rsidRPr="003A0D64" w:rsidRDefault="00C90BF9" w:rsidP="00E5658D">
            <w:pPr>
              <w:jc w:val="center"/>
              <w:rPr>
                <w:sz w:val="20"/>
                <w:szCs w:val="20"/>
              </w:rPr>
            </w:pPr>
            <w:r w:rsidRPr="003A0D64">
              <w:rPr>
                <w:sz w:val="20"/>
                <w:szCs w:val="20"/>
              </w:rPr>
              <w:t>-</w:t>
            </w:r>
          </w:p>
        </w:tc>
        <w:tc>
          <w:tcPr>
            <w:tcW w:w="776" w:type="dxa"/>
            <w:shd w:val="clear" w:color="auto" w:fill="auto"/>
            <w:vAlign w:val="center"/>
            <w:hideMark/>
          </w:tcPr>
          <w:p w14:paraId="21DABBF4" w14:textId="77777777" w:rsidR="00C90BF9" w:rsidRPr="003A0D64" w:rsidRDefault="00C90BF9" w:rsidP="00E5658D">
            <w:pPr>
              <w:jc w:val="center"/>
              <w:rPr>
                <w:sz w:val="20"/>
                <w:szCs w:val="20"/>
              </w:rPr>
            </w:pPr>
            <w:r w:rsidRPr="003A0D64">
              <w:rPr>
                <w:sz w:val="20"/>
                <w:szCs w:val="20"/>
              </w:rPr>
              <w:t>-</w:t>
            </w:r>
          </w:p>
        </w:tc>
        <w:tc>
          <w:tcPr>
            <w:tcW w:w="779" w:type="dxa"/>
            <w:shd w:val="clear" w:color="auto" w:fill="auto"/>
            <w:vAlign w:val="center"/>
            <w:hideMark/>
          </w:tcPr>
          <w:p w14:paraId="5F693E6E" w14:textId="77777777" w:rsidR="00C90BF9" w:rsidRPr="003A0D64" w:rsidRDefault="00C90BF9" w:rsidP="00E5658D">
            <w:pPr>
              <w:jc w:val="center"/>
              <w:rPr>
                <w:sz w:val="20"/>
                <w:szCs w:val="20"/>
              </w:rPr>
            </w:pPr>
            <w:r w:rsidRPr="003A0D64">
              <w:rPr>
                <w:sz w:val="20"/>
                <w:szCs w:val="20"/>
              </w:rPr>
              <w:t>-</w:t>
            </w:r>
          </w:p>
        </w:tc>
        <w:tc>
          <w:tcPr>
            <w:tcW w:w="779" w:type="dxa"/>
            <w:shd w:val="clear" w:color="auto" w:fill="auto"/>
            <w:vAlign w:val="center"/>
            <w:hideMark/>
          </w:tcPr>
          <w:p w14:paraId="638CE40A" w14:textId="77777777" w:rsidR="00C90BF9" w:rsidRPr="003A0D64" w:rsidRDefault="00C90BF9" w:rsidP="00E5658D">
            <w:pPr>
              <w:jc w:val="center"/>
              <w:rPr>
                <w:sz w:val="20"/>
                <w:szCs w:val="20"/>
              </w:rPr>
            </w:pPr>
            <w:r w:rsidRPr="003A0D64">
              <w:rPr>
                <w:sz w:val="20"/>
                <w:szCs w:val="20"/>
              </w:rPr>
              <w:t>-</w:t>
            </w:r>
          </w:p>
        </w:tc>
        <w:tc>
          <w:tcPr>
            <w:tcW w:w="779" w:type="dxa"/>
            <w:shd w:val="clear" w:color="auto" w:fill="auto"/>
            <w:vAlign w:val="center"/>
            <w:hideMark/>
          </w:tcPr>
          <w:p w14:paraId="2F154AEC" w14:textId="77777777" w:rsidR="00C90BF9" w:rsidRPr="003A0D64" w:rsidRDefault="00C90BF9" w:rsidP="00E5658D">
            <w:pPr>
              <w:jc w:val="center"/>
              <w:rPr>
                <w:sz w:val="20"/>
                <w:szCs w:val="20"/>
              </w:rPr>
            </w:pPr>
            <w:r w:rsidRPr="003A0D64">
              <w:rPr>
                <w:sz w:val="20"/>
                <w:szCs w:val="20"/>
              </w:rPr>
              <w:t>-</w:t>
            </w:r>
          </w:p>
        </w:tc>
        <w:tc>
          <w:tcPr>
            <w:tcW w:w="779" w:type="dxa"/>
            <w:shd w:val="clear" w:color="auto" w:fill="auto"/>
            <w:vAlign w:val="center"/>
            <w:hideMark/>
          </w:tcPr>
          <w:p w14:paraId="5EE7F9CD" w14:textId="77777777" w:rsidR="00C90BF9" w:rsidRPr="003A0D64" w:rsidRDefault="00C90BF9" w:rsidP="00E5658D">
            <w:pPr>
              <w:jc w:val="center"/>
              <w:rPr>
                <w:sz w:val="20"/>
                <w:szCs w:val="20"/>
              </w:rPr>
            </w:pPr>
            <w:r w:rsidRPr="003A0D64">
              <w:rPr>
                <w:sz w:val="20"/>
                <w:szCs w:val="20"/>
              </w:rPr>
              <w:t>-</w:t>
            </w:r>
          </w:p>
        </w:tc>
        <w:tc>
          <w:tcPr>
            <w:tcW w:w="780" w:type="dxa"/>
            <w:shd w:val="clear" w:color="auto" w:fill="auto"/>
            <w:vAlign w:val="center"/>
            <w:hideMark/>
          </w:tcPr>
          <w:p w14:paraId="046724EA" w14:textId="77777777" w:rsidR="00C90BF9" w:rsidRPr="003A0D64" w:rsidRDefault="00C90BF9" w:rsidP="00E5658D">
            <w:pPr>
              <w:jc w:val="center"/>
              <w:rPr>
                <w:sz w:val="20"/>
                <w:szCs w:val="20"/>
              </w:rPr>
            </w:pPr>
            <w:r w:rsidRPr="003A0D64">
              <w:rPr>
                <w:sz w:val="20"/>
                <w:szCs w:val="20"/>
              </w:rPr>
              <w:t>-</w:t>
            </w:r>
          </w:p>
        </w:tc>
        <w:tc>
          <w:tcPr>
            <w:tcW w:w="780" w:type="dxa"/>
            <w:shd w:val="clear" w:color="auto" w:fill="auto"/>
            <w:vAlign w:val="center"/>
            <w:hideMark/>
          </w:tcPr>
          <w:p w14:paraId="03FFC6A8" w14:textId="77777777" w:rsidR="00C90BF9" w:rsidRPr="003A0D64" w:rsidRDefault="00C90BF9" w:rsidP="00E5658D">
            <w:pPr>
              <w:jc w:val="center"/>
              <w:rPr>
                <w:sz w:val="20"/>
                <w:szCs w:val="20"/>
              </w:rPr>
            </w:pPr>
            <w:r w:rsidRPr="003A0D64">
              <w:rPr>
                <w:sz w:val="20"/>
                <w:szCs w:val="20"/>
              </w:rPr>
              <w:t>-</w:t>
            </w:r>
          </w:p>
        </w:tc>
        <w:tc>
          <w:tcPr>
            <w:tcW w:w="780" w:type="dxa"/>
            <w:shd w:val="clear" w:color="auto" w:fill="auto"/>
            <w:vAlign w:val="center"/>
            <w:hideMark/>
          </w:tcPr>
          <w:p w14:paraId="0674BD81" w14:textId="77777777" w:rsidR="00C90BF9" w:rsidRPr="003A0D64" w:rsidRDefault="00C90BF9" w:rsidP="00E5658D">
            <w:pPr>
              <w:jc w:val="center"/>
              <w:rPr>
                <w:sz w:val="20"/>
                <w:szCs w:val="20"/>
              </w:rPr>
            </w:pPr>
            <w:r w:rsidRPr="003A0D64">
              <w:rPr>
                <w:sz w:val="20"/>
                <w:szCs w:val="20"/>
              </w:rPr>
              <w:t>-</w:t>
            </w:r>
          </w:p>
        </w:tc>
        <w:tc>
          <w:tcPr>
            <w:tcW w:w="780" w:type="dxa"/>
            <w:shd w:val="clear" w:color="auto" w:fill="auto"/>
            <w:vAlign w:val="center"/>
            <w:hideMark/>
          </w:tcPr>
          <w:p w14:paraId="4796A041" w14:textId="77777777" w:rsidR="00C90BF9" w:rsidRPr="003A0D64" w:rsidRDefault="00C90BF9" w:rsidP="00E5658D">
            <w:pPr>
              <w:jc w:val="center"/>
              <w:rPr>
                <w:sz w:val="20"/>
                <w:szCs w:val="20"/>
              </w:rPr>
            </w:pPr>
            <w:r w:rsidRPr="003A0D64">
              <w:rPr>
                <w:sz w:val="20"/>
                <w:szCs w:val="20"/>
              </w:rPr>
              <w:t>-</w:t>
            </w:r>
          </w:p>
        </w:tc>
        <w:tc>
          <w:tcPr>
            <w:tcW w:w="780" w:type="dxa"/>
            <w:shd w:val="clear" w:color="auto" w:fill="auto"/>
            <w:vAlign w:val="center"/>
            <w:hideMark/>
          </w:tcPr>
          <w:p w14:paraId="788EC5C3" w14:textId="77777777" w:rsidR="00C90BF9" w:rsidRPr="003A0D64" w:rsidRDefault="00C90BF9" w:rsidP="00E5658D">
            <w:pPr>
              <w:jc w:val="center"/>
              <w:rPr>
                <w:sz w:val="20"/>
                <w:szCs w:val="20"/>
              </w:rPr>
            </w:pPr>
            <w:r w:rsidRPr="003A0D64">
              <w:rPr>
                <w:sz w:val="20"/>
                <w:szCs w:val="20"/>
              </w:rPr>
              <w:t>-</w:t>
            </w:r>
          </w:p>
        </w:tc>
        <w:tc>
          <w:tcPr>
            <w:tcW w:w="780" w:type="dxa"/>
            <w:shd w:val="clear" w:color="auto" w:fill="auto"/>
            <w:vAlign w:val="center"/>
            <w:hideMark/>
          </w:tcPr>
          <w:p w14:paraId="1845B61D" w14:textId="77777777" w:rsidR="00C90BF9" w:rsidRPr="003A0D64" w:rsidRDefault="00C90BF9" w:rsidP="00E5658D">
            <w:pPr>
              <w:jc w:val="center"/>
              <w:rPr>
                <w:sz w:val="20"/>
                <w:szCs w:val="20"/>
              </w:rPr>
            </w:pPr>
            <w:r w:rsidRPr="003A0D64">
              <w:rPr>
                <w:sz w:val="20"/>
                <w:szCs w:val="20"/>
              </w:rPr>
              <w:t>-</w:t>
            </w:r>
          </w:p>
        </w:tc>
        <w:tc>
          <w:tcPr>
            <w:tcW w:w="777" w:type="dxa"/>
            <w:shd w:val="clear" w:color="auto" w:fill="auto"/>
            <w:vAlign w:val="center"/>
            <w:hideMark/>
          </w:tcPr>
          <w:p w14:paraId="45683C25" w14:textId="77777777" w:rsidR="00C90BF9" w:rsidRPr="003A0D64" w:rsidRDefault="00C90BF9" w:rsidP="00E5658D">
            <w:pPr>
              <w:jc w:val="center"/>
              <w:rPr>
                <w:sz w:val="20"/>
                <w:szCs w:val="20"/>
              </w:rPr>
            </w:pPr>
            <w:r w:rsidRPr="003A0D64">
              <w:rPr>
                <w:sz w:val="20"/>
                <w:szCs w:val="20"/>
              </w:rPr>
              <w:t>-</w:t>
            </w:r>
          </w:p>
        </w:tc>
      </w:tr>
      <w:tr w:rsidR="003A0D64" w:rsidRPr="003A0D64" w14:paraId="1ABBCDBD" w14:textId="77777777" w:rsidTr="00E5658D">
        <w:trPr>
          <w:trHeight w:val="23"/>
          <w:jc w:val="center"/>
        </w:trPr>
        <w:tc>
          <w:tcPr>
            <w:tcW w:w="3837" w:type="dxa"/>
            <w:shd w:val="clear" w:color="auto" w:fill="auto"/>
            <w:vAlign w:val="center"/>
            <w:hideMark/>
          </w:tcPr>
          <w:p w14:paraId="616ED9C5" w14:textId="77777777" w:rsidR="00C90BF9" w:rsidRPr="003A0D64" w:rsidRDefault="00C90BF9" w:rsidP="00E5658D">
            <w:pPr>
              <w:rPr>
                <w:sz w:val="20"/>
                <w:szCs w:val="20"/>
              </w:rPr>
            </w:pPr>
            <w:r w:rsidRPr="003A0D64">
              <w:rPr>
                <w:sz w:val="20"/>
                <w:szCs w:val="20"/>
              </w:rPr>
              <w:t>Доля резерва</w:t>
            </w:r>
          </w:p>
        </w:tc>
        <w:tc>
          <w:tcPr>
            <w:tcW w:w="598" w:type="dxa"/>
            <w:shd w:val="clear" w:color="auto" w:fill="auto"/>
            <w:vAlign w:val="center"/>
            <w:hideMark/>
          </w:tcPr>
          <w:p w14:paraId="74A536BA" w14:textId="77777777" w:rsidR="00C90BF9" w:rsidRPr="003A0D64" w:rsidRDefault="00C90BF9" w:rsidP="00E5658D">
            <w:pPr>
              <w:jc w:val="center"/>
              <w:rPr>
                <w:sz w:val="20"/>
                <w:szCs w:val="20"/>
              </w:rPr>
            </w:pPr>
            <w:r w:rsidRPr="003A0D64">
              <w:rPr>
                <w:sz w:val="20"/>
                <w:szCs w:val="20"/>
              </w:rPr>
              <w:t>%</w:t>
            </w:r>
          </w:p>
        </w:tc>
        <w:tc>
          <w:tcPr>
            <w:tcW w:w="776" w:type="dxa"/>
            <w:shd w:val="clear" w:color="auto" w:fill="auto"/>
            <w:vAlign w:val="center"/>
            <w:hideMark/>
          </w:tcPr>
          <w:p w14:paraId="01316773" w14:textId="77777777" w:rsidR="00C90BF9" w:rsidRPr="003A0D64" w:rsidRDefault="00C90BF9" w:rsidP="00E5658D">
            <w:pPr>
              <w:jc w:val="center"/>
              <w:rPr>
                <w:sz w:val="20"/>
                <w:szCs w:val="20"/>
              </w:rPr>
            </w:pPr>
            <w:r w:rsidRPr="003A0D64">
              <w:rPr>
                <w:sz w:val="20"/>
                <w:szCs w:val="20"/>
              </w:rPr>
              <w:t>-</w:t>
            </w:r>
          </w:p>
        </w:tc>
        <w:tc>
          <w:tcPr>
            <w:tcW w:w="776" w:type="dxa"/>
            <w:shd w:val="clear" w:color="auto" w:fill="auto"/>
            <w:vAlign w:val="center"/>
            <w:hideMark/>
          </w:tcPr>
          <w:p w14:paraId="5F5A4D37" w14:textId="77777777" w:rsidR="00C90BF9" w:rsidRPr="003A0D64" w:rsidRDefault="00C90BF9" w:rsidP="00E5658D">
            <w:pPr>
              <w:jc w:val="center"/>
              <w:rPr>
                <w:sz w:val="20"/>
                <w:szCs w:val="20"/>
              </w:rPr>
            </w:pPr>
            <w:r w:rsidRPr="003A0D64">
              <w:rPr>
                <w:sz w:val="20"/>
                <w:szCs w:val="20"/>
              </w:rPr>
              <w:t>-</w:t>
            </w:r>
          </w:p>
        </w:tc>
        <w:tc>
          <w:tcPr>
            <w:tcW w:w="779" w:type="dxa"/>
            <w:shd w:val="clear" w:color="auto" w:fill="auto"/>
            <w:vAlign w:val="center"/>
            <w:hideMark/>
          </w:tcPr>
          <w:p w14:paraId="265117CA" w14:textId="77777777" w:rsidR="00C90BF9" w:rsidRPr="003A0D64" w:rsidRDefault="00C90BF9" w:rsidP="00E5658D">
            <w:pPr>
              <w:jc w:val="center"/>
              <w:rPr>
                <w:sz w:val="20"/>
                <w:szCs w:val="20"/>
              </w:rPr>
            </w:pPr>
            <w:r w:rsidRPr="003A0D64">
              <w:rPr>
                <w:sz w:val="20"/>
                <w:szCs w:val="20"/>
              </w:rPr>
              <w:t>-</w:t>
            </w:r>
          </w:p>
        </w:tc>
        <w:tc>
          <w:tcPr>
            <w:tcW w:w="779" w:type="dxa"/>
            <w:shd w:val="clear" w:color="auto" w:fill="auto"/>
            <w:vAlign w:val="center"/>
            <w:hideMark/>
          </w:tcPr>
          <w:p w14:paraId="100A7967" w14:textId="77777777" w:rsidR="00C90BF9" w:rsidRPr="003A0D64" w:rsidRDefault="00C90BF9" w:rsidP="00E5658D">
            <w:pPr>
              <w:jc w:val="center"/>
              <w:rPr>
                <w:sz w:val="20"/>
                <w:szCs w:val="20"/>
              </w:rPr>
            </w:pPr>
            <w:r w:rsidRPr="003A0D64">
              <w:rPr>
                <w:sz w:val="20"/>
                <w:szCs w:val="20"/>
              </w:rPr>
              <w:t>-</w:t>
            </w:r>
          </w:p>
        </w:tc>
        <w:tc>
          <w:tcPr>
            <w:tcW w:w="779" w:type="dxa"/>
            <w:shd w:val="clear" w:color="auto" w:fill="auto"/>
            <w:vAlign w:val="center"/>
            <w:hideMark/>
          </w:tcPr>
          <w:p w14:paraId="7CE00FCC" w14:textId="77777777" w:rsidR="00C90BF9" w:rsidRPr="003A0D64" w:rsidRDefault="00C90BF9" w:rsidP="00E5658D">
            <w:pPr>
              <w:jc w:val="center"/>
              <w:rPr>
                <w:sz w:val="20"/>
                <w:szCs w:val="20"/>
              </w:rPr>
            </w:pPr>
            <w:r w:rsidRPr="003A0D64">
              <w:rPr>
                <w:sz w:val="20"/>
                <w:szCs w:val="20"/>
              </w:rPr>
              <w:t>-</w:t>
            </w:r>
          </w:p>
        </w:tc>
        <w:tc>
          <w:tcPr>
            <w:tcW w:w="779" w:type="dxa"/>
            <w:shd w:val="clear" w:color="auto" w:fill="auto"/>
            <w:vAlign w:val="center"/>
            <w:hideMark/>
          </w:tcPr>
          <w:p w14:paraId="3ACB0BD5" w14:textId="77777777" w:rsidR="00C90BF9" w:rsidRPr="003A0D64" w:rsidRDefault="00C90BF9" w:rsidP="00E5658D">
            <w:pPr>
              <w:jc w:val="center"/>
              <w:rPr>
                <w:sz w:val="20"/>
                <w:szCs w:val="20"/>
              </w:rPr>
            </w:pPr>
            <w:r w:rsidRPr="003A0D64">
              <w:rPr>
                <w:sz w:val="20"/>
                <w:szCs w:val="20"/>
              </w:rPr>
              <w:t>-</w:t>
            </w:r>
          </w:p>
        </w:tc>
        <w:tc>
          <w:tcPr>
            <w:tcW w:w="780" w:type="dxa"/>
            <w:shd w:val="clear" w:color="auto" w:fill="auto"/>
            <w:vAlign w:val="center"/>
            <w:hideMark/>
          </w:tcPr>
          <w:p w14:paraId="1A91B4A3" w14:textId="77777777" w:rsidR="00C90BF9" w:rsidRPr="003A0D64" w:rsidRDefault="00C90BF9" w:rsidP="00E5658D">
            <w:pPr>
              <w:jc w:val="center"/>
              <w:rPr>
                <w:sz w:val="20"/>
                <w:szCs w:val="20"/>
              </w:rPr>
            </w:pPr>
            <w:r w:rsidRPr="003A0D64">
              <w:rPr>
                <w:sz w:val="20"/>
                <w:szCs w:val="20"/>
              </w:rPr>
              <w:t>-</w:t>
            </w:r>
          </w:p>
        </w:tc>
        <w:tc>
          <w:tcPr>
            <w:tcW w:w="780" w:type="dxa"/>
            <w:shd w:val="clear" w:color="auto" w:fill="auto"/>
            <w:vAlign w:val="center"/>
            <w:hideMark/>
          </w:tcPr>
          <w:p w14:paraId="62CB84EA" w14:textId="77777777" w:rsidR="00C90BF9" w:rsidRPr="003A0D64" w:rsidRDefault="00C90BF9" w:rsidP="00E5658D">
            <w:pPr>
              <w:jc w:val="center"/>
              <w:rPr>
                <w:sz w:val="20"/>
                <w:szCs w:val="20"/>
              </w:rPr>
            </w:pPr>
            <w:r w:rsidRPr="003A0D64">
              <w:rPr>
                <w:sz w:val="20"/>
                <w:szCs w:val="20"/>
              </w:rPr>
              <w:t>-</w:t>
            </w:r>
          </w:p>
        </w:tc>
        <w:tc>
          <w:tcPr>
            <w:tcW w:w="780" w:type="dxa"/>
            <w:shd w:val="clear" w:color="auto" w:fill="auto"/>
            <w:vAlign w:val="center"/>
            <w:hideMark/>
          </w:tcPr>
          <w:p w14:paraId="34B6EB96" w14:textId="77777777" w:rsidR="00C90BF9" w:rsidRPr="003A0D64" w:rsidRDefault="00C90BF9" w:rsidP="00E5658D">
            <w:pPr>
              <w:jc w:val="center"/>
              <w:rPr>
                <w:sz w:val="20"/>
                <w:szCs w:val="20"/>
              </w:rPr>
            </w:pPr>
            <w:r w:rsidRPr="003A0D64">
              <w:rPr>
                <w:sz w:val="20"/>
                <w:szCs w:val="20"/>
              </w:rPr>
              <w:t>-</w:t>
            </w:r>
          </w:p>
        </w:tc>
        <w:tc>
          <w:tcPr>
            <w:tcW w:w="780" w:type="dxa"/>
            <w:shd w:val="clear" w:color="auto" w:fill="auto"/>
            <w:vAlign w:val="center"/>
            <w:hideMark/>
          </w:tcPr>
          <w:p w14:paraId="6878A684" w14:textId="77777777" w:rsidR="00C90BF9" w:rsidRPr="003A0D64" w:rsidRDefault="00C90BF9" w:rsidP="00E5658D">
            <w:pPr>
              <w:jc w:val="center"/>
              <w:rPr>
                <w:sz w:val="20"/>
                <w:szCs w:val="20"/>
              </w:rPr>
            </w:pPr>
            <w:r w:rsidRPr="003A0D64">
              <w:rPr>
                <w:sz w:val="20"/>
                <w:szCs w:val="20"/>
              </w:rPr>
              <w:t>-</w:t>
            </w:r>
          </w:p>
        </w:tc>
        <w:tc>
          <w:tcPr>
            <w:tcW w:w="780" w:type="dxa"/>
            <w:shd w:val="clear" w:color="auto" w:fill="auto"/>
            <w:vAlign w:val="center"/>
            <w:hideMark/>
          </w:tcPr>
          <w:p w14:paraId="77990BAA" w14:textId="77777777" w:rsidR="00C90BF9" w:rsidRPr="003A0D64" w:rsidRDefault="00C90BF9" w:rsidP="00E5658D">
            <w:pPr>
              <w:jc w:val="center"/>
              <w:rPr>
                <w:sz w:val="20"/>
                <w:szCs w:val="20"/>
              </w:rPr>
            </w:pPr>
            <w:r w:rsidRPr="003A0D64">
              <w:rPr>
                <w:sz w:val="20"/>
                <w:szCs w:val="20"/>
              </w:rPr>
              <w:t>-</w:t>
            </w:r>
          </w:p>
        </w:tc>
        <w:tc>
          <w:tcPr>
            <w:tcW w:w="780" w:type="dxa"/>
            <w:shd w:val="clear" w:color="auto" w:fill="auto"/>
            <w:vAlign w:val="center"/>
            <w:hideMark/>
          </w:tcPr>
          <w:p w14:paraId="4561604F" w14:textId="77777777" w:rsidR="00C90BF9" w:rsidRPr="003A0D64" w:rsidRDefault="00C90BF9" w:rsidP="00E5658D">
            <w:pPr>
              <w:jc w:val="center"/>
              <w:rPr>
                <w:sz w:val="20"/>
                <w:szCs w:val="20"/>
              </w:rPr>
            </w:pPr>
            <w:r w:rsidRPr="003A0D64">
              <w:rPr>
                <w:sz w:val="20"/>
                <w:szCs w:val="20"/>
              </w:rPr>
              <w:t>-</w:t>
            </w:r>
          </w:p>
        </w:tc>
        <w:tc>
          <w:tcPr>
            <w:tcW w:w="777" w:type="dxa"/>
            <w:shd w:val="clear" w:color="auto" w:fill="auto"/>
            <w:vAlign w:val="center"/>
            <w:hideMark/>
          </w:tcPr>
          <w:p w14:paraId="43B891BD" w14:textId="77777777" w:rsidR="00C90BF9" w:rsidRPr="003A0D64" w:rsidRDefault="00C90BF9" w:rsidP="00E5658D">
            <w:pPr>
              <w:jc w:val="center"/>
              <w:rPr>
                <w:sz w:val="20"/>
                <w:szCs w:val="20"/>
              </w:rPr>
            </w:pPr>
            <w:r w:rsidRPr="003A0D64">
              <w:rPr>
                <w:sz w:val="20"/>
                <w:szCs w:val="20"/>
              </w:rPr>
              <w:t>-</w:t>
            </w:r>
          </w:p>
        </w:tc>
      </w:tr>
      <w:tr w:rsidR="003A0D64" w:rsidRPr="003A0D64" w14:paraId="2836E18B" w14:textId="77777777" w:rsidTr="00E5658D">
        <w:trPr>
          <w:trHeight w:val="23"/>
          <w:jc w:val="center"/>
        </w:trPr>
        <w:tc>
          <w:tcPr>
            <w:tcW w:w="14560" w:type="dxa"/>
            <w:gridSpan w:val="15"/>
            <w:shd w:val="clear" w:color="auto" w:fill="auto"/>
            <w:vAlign w:val="center"/>
            <w:hideMark/>
          </w:tcPr>
          <w:p w14:paraId="31D0897A" w14:textId="77777777" w:rsidR="00C90BF9" w:rsidRPr="003A0D64" w:rsidRDefault="00C90BF9" w:rsidP="00E5658D">
            <w:pPr>
              <w:jc w:val="center"/>
              <w:rPr>
                <w:b/>
                <w:bCs/>
                <w:i/>
                <w:iCs/>
                <w:sz w:val="20"/>
                <w:szCs w:val="20"/>
                <w:u w:val="single"/>
              </w:rPr>
            </w:pPr>
            <w:r w:rsidRPr="003A0D64">
              <w:rPr>
                <w:b/>
                <w:bCs/>
                <w:i/>
                <w:iCs/>
                <w:sz w:val="20"/>
                <w:szCs w:val="20"/>
                <w:u w:val="single"/>
              </w:rPr>
              <w:t xml:space="preserve">Котельная </w:t>
            </w:r>
            <w:proofErr w:type="spellStart"/>
            <w:r w:rsidRPr="003A0D64">
              <w:rPr>
                <w:b/>
                <w:bCs/>
                <w:i/>
                <w:iCs/>
                <w:sz w:val="20"/>
                <w:szCs w:val="20"/>
                <w:u w:val="single"/>
              </w:rPr>
              <w:t>с.Поповка</w:t>
            </w:r>
            <w:proofErr w:type="spellEnd"/>
            <w:r w:rsidRPr="003A0D64">
              <w:rPr>
                <w:b/>
                <w:bCs/>
                <w:i/>
                <w:iCs/>
                <w:sz w:val="20"/>
                <w:szCs w:val="20"/>
                <w:u w:val="single"/>
              </w:rPr>
              <w:t xml:space="preserve">, </w:t>
            </w:r>
            <w:proofErr w:type="spellStart"/>
            <w:r w:rsidRPr="003A0D64">
              <w:rPr>
                <w:b/>
                <w:bCs/>
                <w:i/>
                <w:iCs/>
                <w:sz w:val="20"/>
                <w:szCs w:val="20"/>
                <w:u w:val="single"/>
              </w:rPr>
              <w:t>ул.Калинина</w:t>
            </w:r>
            <w:proofErr w:type="spellEnd"/>
            <w:r w:rsidRPr="003A0D64">
              <w:rPr>
                <w:b/>
                <w:bCs/>
                <w:i/>
                <w:iCs/>
                <w:sz w:val="20"/>
                <w:szCs w:val="20"/>
                <w:u w:val="single"/>
              </w:rPr>
              <w:t>, 67а</w:t>
            </w:r>
          </w:p>
        </w:tc>
      </w:tr>
      <w:tr w:rsidR="003A0D64" w:rsidRPr="003A0D64" w14:paraId="52E82BCC" w14:textId="77777777" w:rsidTr="00E5658D">
        <w:trPr>
          <w:trHeight w:val="23"/>
          <w:jc w:val="center"/>
        </w:trPr>
        <w:tc>
          <w:tcPr>
            <w:tcW w:w="3837" w:type="dxa"/>
            <w:shd w:val="clear" w:color="auto" w:fill="auto"/>
            <w:vAlign w:val="center"/>
            <w:hideMark/>
          </w:tcPr>
          <w:p w14:paraId="5C774B44" w14:textId="77777777" w:rsidR="00C90BF9" w:rsidRPr="003A0D64" w:rsidRDefault="00C90BF9" w:rsidP="00E5658D">
            <w:pPr>
              <w:rPr>
                <w:sz w:val="20"/>
                <w:szCs w:val="20"/>
              </w:rPr>
            </w:pPr>
            <w:r w:rsidRPr="003A0D64">
              <w:rPr>
                <w:sz w:val="20"/>
                <w:szCs w:val="20"/>
              </w:rPr>
              <w:t>Производительность ВПУ</w:t>
            </w:r>
          </w:p>
        </w:tc>
        <w:tc>
          <w:tcPr>
            <w:tcW w:w="598" w:type="dxa"/>
            <w:shd w:val="clear" w:color="auto" w:fill="auto"/>
            <w:vAlign w:val="center"/>
            <w:hideMark/>
          </w:tcPr>
          <w:p w14:paraId="678F4B43" w14:textId="77777777" w:rsidR="00C90BF9" w:rsidRPr="003A0D64" w:rsidRDefault="00C90BF9" w:rsidP="00E5658D">
            <w:pPr>
              <w:jc w:val="center"/>
              <w:rPr>
                <w:sz w:val="20"/>
                <w:szCs w:val="20"/>
              </w:rPr>
            </w:pPr>
            <w:r w:rsidRPr="003A0D64">
              <w:rPr>
                <w:sz w:val="20"/>
                <w:szCs w:val="20"/>
              </w:rPr>
              <w:t>т/ч</w:t>
            </w:r>
          </w:p>
        </w:tc>
        <w:tc>
          <w:tcPr>
            <w:tcW w:w="776" w:type="dxa"/>
            <w:shd w:val="clear" w:color="auto" w:fill="auto"/>
            <w:vAlign w:val="center"/>
            <w:hideMark/>
          </w:tcPr>
          <w:p w14:paraId="7F474831" w14:textId="77777777" w:rsidR="00C90BF9" w:rsidRPr="003A0D64" w:rsidRDefault="00C90BF9" w:rsidP="00E5658D">
            <w:pPr>
              <w:jc w:val="center"/>
              <w:rPr>
                <w:sz w:val="20"/>
                <w:szCs w:val="20"/>
              </w:rPr>
            </w:pPr>
            <w:r w:rsidRPr="003A0D64">
              <w:rPr>
                <w:sz w:val="20"/>
                <w:szCs w:val="20"/>
              </w:rPr>
              <w:t>-</w:t>
            </w:r>
          </w:p>
        </w:tc>
        <w:tc>
          <w:tcPr>
            <w:tcW w:w="776" w:type="dxa"/>
            <w:shd w:val="clear" w:color="auto" w:fill="auto"/>
            <w:vAlign w:val="center"/>
            <w:hideMark/>
          </w:tcPr>
          <w:p w14:paraId="6CA96D7E" w14:textId="77777777" w:rsidR="00C90BF9" w:rsidRPr="003A0D64" w:rsidRDefault="00C90BF9" w:rsidP="00E5658D">
            <w:pPr>
              <w:jc w:val="center"/>
              <w:rPr>
                <w:sz w:val="20"/>
                <w:szCs w:val="20"/>
              </w:rPr>
            </w:pPr>
            <w:r w:rsidRPr="003A0D64">
              <w:rPr>
                <w:sz w:val="20"/>
                <w:szCs w:val="20"/>
              </w:rPr>
              <w:t>-</w:t>
            </w:r>
          </w:p>
        </w:tc>
        <w:tc>
          <w:tcPr>
            <w:tcW w:w="779" w:type="dxa"/>
            <w:shd w:val="clear" w:color="auto" w:fill="auto"/>
            <w:vAlign w:val="center"/>
            <w:hideMark/>
          </w:tcPr>
          <w:p w14:paraId="3ADA77FB" w14:textId="77777777" w:rsidR="00C90BF9" w:rsidRPr="003A0D64" w:rsidRDefault="00C90BF9" w:rsidP="00E5658D">
            <w:pPr>
              <w:jc w:val="center"/>
              <w:rPr>
                <w:sz w:val="20"/>
                <w:szCs w:val="20"/>
              </w:rPr>
            </w:pPr>
            <w:r w:rsidRPr="003A0D64">
              <w:rPr>
                <w:sz w:val="20"/>
                <w:szCs w:val="20"/>
              </w:rPr>
              <w:t>-</w:t>
            </w:r>
          </w:p>
        </w:tc>
        <w:tc>
          <w:tcPr>
            <w:tcW w:w="779" w:type="dxa"/>
            <w:shd w:val="clear" w:color="auto" w:fill="auto"/>
            <w:vAlign w:val="center"/>
            <w:hideMark/>
          </w:tcPr>
          <w:p w14:paraId="6A399FBD" w14:textId="77777777" w:rsidR="00C90BF9" w:rsidRPr="003A0D64" w:rsidRDefault="00C90BF9" w:rsidP="00E5658D">
            <w:pPr>
              <w:jc w:val="center"/>
              <w:rPr>
                <w:sz w:val="20"/>
                <w:szCs w:val="20"/>
              </w:rPr>
            </w:pPr>
            <w:r w:rsidRPr="003A0D64">
              <w:rPr>
                <w:sz w:val="20"/>
                <w:szCs w:val="20"/>
              </w:rPr>
              <w:t>-</w:t>
            </w:r>
          </w:p>
        </w:tc>
        <w:tc>
          <w:tcPr>
            <w:tcW w:w="779" w:type="dxa"/>
            <w:shd w:val="clear" w:color="auto" w:fill="auto"/>
            <w:vAlign w:val="center"/>
            <w:hideMark/>
          </w:tcPr>
          <w:p w14:paraId="3FB20168" w14:textId="77777777" w:rsidR="00C90BF9" w:rsidRPr="003A0D64" w:rsidRDefault="00C90BF9" w:rsidP="00E5658D">
            <w:pPr>
              <w:jc w:val="center"/>
              <w:rPr>
                <w:sz w:val="20"/>
                <w:szCs w:val="20"/>
              </w:rPr>
            </w:pPr>
            <w:r w:rsidRPr="003A0D64">
              <w:rPr>
                <w:sz w:val="20"/>
                <w:szCs w:val="20"/>
              </w:rPr>
              <w:t>-</w:t>
            </w:r>
          </w:p>
        </w:tc>
        <w:tc>
          <w:tcPr>
            <w:tcW w:w="779" w:type="dxa"/>
            <w:shd w:val="clear" w:color="auto" w:fill="auto"/>
            <w:vAlign w:val="center"/>
            <w:hideMark/>
          </w:tcPr>
          <w:p w14:paraId="2AECD444" w14:textId="77777777" w:rsidR="00C90BF9" w:rsidRPr="003A0D64" w:rsidRDefault="00C90BF9" w:rsidP="00E5658D">
            <w:pPr>
              <w:jc w:val="center"/>
              <w:rPr>
                <w:sz w:val="20"/>
                <w:szCs w:val="20"/>
              </w:rPr>
            </w:pPr>
            <w:r w:rsidRPr="003A0D64">
              <w:rPr>
                <w:sz w:val="20"/>
                <w:szCs w:val="20"/>
              </w:rPr>
              <w:t>-</w:t>
            </w:r>
          </w:p>
        </w:tc>
        <w:tc>
          <w:tcPr>
            <w:tcW w:w="780" w:type="dxa"/>
            <w:shd w:val="clear" w:color="auto" w:fill="auto"/>
            <w:vAlign w:val="center"/>
            <w:hideMark/>
          </w:tcPr>
          <w:p w14:paraId="5A97F43E" w14:textId="77777777" w:rsidR="00C90BF9" w:rsidRPr="003A0D64" w:rsidRDefault="00C90BF9" w:rsidP="00E5658D">
            <w:pPr>
              <w:jc w:val="center"/>
              <w:rPr>
                <w:sz w:val="20"/>
                <w:szCs w:val="20"/>
              </w:rPr>
            </w:pPr>
            <w:r w:rsidRPr="003A0D64">
              <w:rPr>
                <w:sz w:val="20"/>
                <w:szCs w:val="20"/>
              </w:rPr>
              <w:t>-</w:t>
            </w:r>
          </w:p>
        </w:tc>
        <w:tc>
          <w:tcPr>
            <w:tcW w:w="780" w:type="dxa"/>
            <w:shd w:val="clear" w:color="auto" w:fill="auto"/>
            <w:vAlign w:val="center"/>
            <w:hideMark/>
          </w:tcPr>
          <w:p w14:paraId="1281C990" w14:textId="77777777" w:rsidR="00C90BF9" w:rsidRPr="003A0D64" w:rsidRDefault="00C90BF9" w:rsidP="00E5658D">
            <w:pPr>
              <w:jc w:val="center"/>
              <w:rPr>
                <w:sz w:val="20"/>
                <w:szCs w:val="20"/>
              </w:rPr>
            </w:pPr>
            <w:r w:rsidRPr="003A0D64">
              <w:rPr>
                <w:sz w:val="20"/>
                <w:szCs w:val="20"/>
              </w:rPr>
              <w:t>-</w:t>
            </w:r>
          </w:p>
        </w:tc>
        <w:tc>
          <w:tcPr>
            <w:tcW w:w="780" w:type="dxa"/>
            <w:shd w:val="clear" w:color="auto" w:fill="auto"/>
            <w:vAlign w:val="center"/>
            <w:hideMark/>
          </w:tcPr>
          <w:p w14:paraId="181E6764" w14:textId="77777777" w:rsidR="00C90BF9" w:rsidRPr="003A0D64" w:rsidRDefault="00C90BF9" w:rsidP="00E5658D">
            <w:pPr>
              <w:jc w:val="center"/>
              <w:rPr>
                <w:sz w:val="20"/>
                <w:szCs w:val="20"/>
              </w:rPr>
            </w:pPr>
            <w:r w:rsidRPr="003A0D64">
              <w:rPr>
                <w:sz w:val="20"/>
                <w:szCs w:val="20"/>
              </w:rPr>
              <w:t>-</w:t>
            </w:r>
          </w:p>
        </w:tc>
        <w:tc>
          <w:tcPr>
            <w:tcW w:w="780" w:type="dxa"/>
            <w:shd w:val="clear" w:color="auto" w:fill="auto"/>
            <w:vAlign w:val="center"/>
            <w:hideMark/>
          </w:tcPr>
          <w:p w14:paraId="61712524" w14:textId="77777777" w:rsidR="00C90BF9" w:rsidRPr="003A0D64" w:rsidRDefault="00C90BF9" w:rsidP="00E5658D">
            <w:pPr>
              <w:jc w:val="center"/>
              <w:rPr>
                <w:sz w:val="20"/>
                <w:szCs w:val="20"/>
              </w:rPr>
            </w:pPr>
            <w:r w:rsidRPr="003A0D64">
              <w:rPr>
                <w:sz w:val="20"/>
                <w:szCs w:val="20"/>
              </w:rPr>
              <w:t>-</w:t>
            </w:r>
          </w:p>
        </w:tc>
        <w:tc>
          <w:tcPr>
            <w:tcW w:w="780" w:type="dxa"/>
            <w:shd w:val="clear" w:color="auto" w:fill="auto"/>
            <w:vAlign w:val="center"/>
            <w:hideMark/>
          </w:tcPr>
          <w:p w14:paraId="4CAAD0A9" w14:textId="77777777" w:rsidR="00C90BF9" w:rsidRPr="003A0D64" w:rsidRDefault="00C90BF9" w:rsidP="00E5658D">
            <w:pPr>
              <w:jc w:val="center"/>
              <w:rPr>
                <w:sz w:val="20"/>
                <w:szCs w:val="20"/>
              </w:rPr>
            </w:pPr>
            <w:r w:rsidRPr="003A0D64">
              <w:rPr>
                <w:sz w:val="20"/>
                <w:szCs w:val="20"/>
              </w:rPr>
              <w:t>-</w:t>
            </w:r>
          </w:p>
        </w:tc>
        <w:tc>
          <w:tcPr>
            <w:tcW w:w="780" w:type="dxa"/>
            <w:shd w:val="clear" w:color="auto" w:fill="auto"/>
            <w:vAlign w:val="center"/>
            <w:hideMark/>
          </w:tcPr>
          <w:p w14:paraId="5013C387" w14:textId="77777777" w:rsidR="00C90BF9" w:rsidRPr="003A0D64" w:rsidRDefault="00C90BF9" w:rsidP="00E5658D">
            <w:pPr>
              <w:jc w:val="center"/>
              <w:rPr>
                <w:sz w:val="20"/>
                <w:szCs w:val="20"/>
              </w:rPr>
            </w:pPr>
            <w:r w:rsidRPr="003A0D64">
              <w:rPr>
                <w:sz w:val="20"/>
                <w:szCs w:val="20"/>
              </w:rPr>
              <w:t>-</w:t>
            </w:r>
          </w:p>
        </w:tc>
        <w:tc>
          <w:tcPr>
            <w:tcW w:w="777" w:type="dxa"/>
            <w:shd w:val="clear" w:color="auto" w:fill="auto"/>
            <w:vAlign w:val="center"/>
            <w:hideMark/>
          </w:tcPr>
          <w:p w14:paraId="2140ED9C" w14:textId="77777777" w:rsidR="00C90BF9" w:rsidRPr="003A0D64" w:rsidRDefault="00C90BF9" w:rsidP="00E5658D">
            <w:pPr>
              <w:jc w:val="center"/>
              <w:rPr>
                <w:sz w:val="20"/>
                <w:szCs w:val="20"/>
              </w:rPr>
            </w:pPr>
            <w:r w:rsidRPr="003A0D64">
              <w:rPr>
                <w:sz w:val="20"/>
                <w:szCs w:val="20"/>
              </w:rPr>
              <w:t>-</w:t>
            </w:r>
          </w:p>
        </w:tc>
      </w:tr>
      <w:tr w:rsidR="003A0D64" w:rsidRPr="003A0D64" w14:paraId="5F349F87" w14:textId="77777777" w:rsidTr="00E5658D">
        <w:trPr>
          <w:trHeight w:val="23"/>
          <w:jc w:val="center"/>
        </w:trPr>
        <w:tc>
          <w:tcPr>
            <w:tcW w:w="3837" w:type="dxa"/>
            <w:shd w:val="clear" w:color="auto" w:fill="auto"/>
            <w:vAlign w:val="center"/>
            <w:hideMark/>
          </w:tcPr>
          <w:p w14:paraId="2FE51ECE" w14:textId="77777777" w:rsidR="00C90BF9" w:rsidRPr="003A0D64" w:rsidRDefault="00C90BF9" w:rsidP="00E5658D">
            <w:pPr>
              <w:rPr>
                <w:sz w:val="20"/>
                <w:szCs w:val="20"/>
              </w:rPr>
            </w:pPr>
            <w:r w:rsidRPr="003A0D64">
              <w:rPr>
                <w:sz w:val="20"/>
                <w:szCs w:val="20"/>
              </w:rPr>
              <w:t>Расчетный часовой расход для подпитки системы теплоснабжения</w:t>
            </w:r>
          </w:p>
        </w:tc>
        <w:tc>
          <w:tcPr>
            <w:tcW w:w="598" w:type="dxa"/>
            <w:shd w:val="clear" w:color="auto" w:fill="auto"/>
            <w:vAlign w:val="center"/>
            <w:hideMark/>
          </w:tcPr>
          <w:p w14:paraId="03DB9BAF" w14:textId="77777777" w:rsidR="00C90BF9" w:rsidRPr="003A0D64" w:rsidRDefault="00C90BF9" w:rsidP="00E5658D">
            <w:pPr>
              <w:jc w:val="center"/>
              <w:rPr>
                <w:sz w:val="20"/>
                <w:szCs w:val="20"/>
              </w:rPr>
            </w:pPr>
            <w:r w:rsidRPr="003A0D64">
              <w:rPr>
                <w:sz w:val="20"/>
                <w:szCs w:val="20"/>
              </w:rPr>
              <w:t>т/ч</w:t>
            </w:r>
          </w:p>
        </w:tc>
        <w:tc>
          <w:tcPr>
            <w:tcW w:w="776" w:type="dxa"/>
            <w:shd w:val="clear" w:color="auto" w:fill="auto"/>
            <w:vAlign w:val="center"/>
            <w:hideMark/>
          </w:tcPr>
          <w:p w14:paraId="1AF029B2" w14:textId="77777777" w:rsidR="00C90BF9" w:rsidRPr="003A0D64" w:rsidRDefault="00C90BF9" w:rsidP="00E5658D">
            <w:pPr>
              <w:jc w:val="center"/>
              <w:rPr>
                <w:sz w:val="20"/>
                <w:szCs w:val="20"/>
              </w:rPr>
            </w:pPr>
            <w:r w:rsidRPr="003A0D64">
              <w:rPr>
                <w:sz w:val="20"/>
                <w:szCs w:val="20"/>
              </w:rPr>
              <w:t>0,004</w:t>
            </w:r>
          </w:p>
        </w:tc>
        <w:tc>
          <w:tcPr>
            <w:tcW w:w="776" w:type="dxa"/>
            <w:shd w:val="clear" w:color="auto" w:fill="auto"/>
            <w:vAlign w:val="center"/>
            <w:hideMark/>
          </w:tcPr>
          <w:p w14:paraId="0A7C5015" w14:textId="77777777" w:rsidR="00C90BF9" w:rsidRPr="003A0D64" w:rsidRDefault="00C90BF9" w:rsidP="00E5658D">
            <w:pPr>
              <w:jc w:val="center"/>
              <w:rPr>
                <w:sz w:val="20"/>
                <w:szCs w:val="20"/>
              </w:rPr>
            </w:pPr>
            <w:r w:rsidRPr="003A0D64">
              <w:rPr>
                <w:sz w:val="20"/>
                <w:szCs w:val="20"/>
              </w:rPr>
              <w:t>0,004</w:t>
            </w:r>
          </w:p>
        </w:tc>
        <w:tc>
          <w:tcPr>
            <w:tcW w:w="779" w:type="dxa"/>
            <w:shd w:val="clear" w:color="auto" w:fill="auto"/>
            <w:vAlign w:val="center"/>
            <w:hideMark/>
          </w:tcPr>
          <w:p w14:paraId="5E18F4DE" w14:textId="77777777" w:rsidR="00C90BF9" w:rsidRPr="003A0D64" w:rsidRDefault="00C90BF9" w:rsidP="00E5658D">
            <w:pPr>
              <w:jc w:val="center"/>
              <w:rPr>
                <w:sz w:val="20"/>
                <w:szCs w:val="20"/>
              </w:rPr>
            </w:pPr>
            <w:r w:rsidRPr="003A0D64">
              <w:rPr>
                <w:sz w:val="20"/>
                <w:szCs w:val="20"/>
              </w:rPr>
              <w:t>0,004</w:t>
            </w:r>
          </w:p>
        </w:tc>
        <w:tc>
          <w:tcPr>
            <w:tcW w:w="779" w:type="dxa"/>
            <w:shd w:val="clear" w:color="auto" w:fill="auto"/>
            <w:vAlign w:val="center"/>
            <w:hideMark/>
          </w:tcPr>
          <w:p w14:paraId="7E76CE2C" w14:textId="77777777" w:rsidR="00C90BF9" w:rsidRPr="003A0D64" w:rsidRDefault="00C90BF9" w:rsidP="00E5658D">
            <w:pPr>
              <w:jc w:val="center"/>
              <w:rPr>
                <w:sz w:val="20"/>
                <w:szCs w:val="20"/>
              </w:rPr>
            </w:pPr>
            <w:r w:rsidRPr="003A0D64">
              <w:rPr>
                <w:sz w:val="20"/>
                <w:szCs w:val="20"/>
              </w:rPr>
              <w:t>0,004</w:t>
            </w:r>
          </w:p>
        </w:tc>
        <w:tc>
          <w:tcPr>
            <w:tcW w:w="779" w:type="dxa"/>
            <w:shd w:val="clear" w:color="auto" w:fill="auto"/>
            <w:vAlign w:val="center"/>
            <w:hideMark/>
          </w:tcPr>
          <w:p w14:paraId="2ED072E9" w14:textId="77777777" w:rsidR="00C90BF9" w:rsidRPr="003A0D64" w:rsidRDefault="00C90BF9" w:rsidP="00E5658D">
            <w:pPr>
              <w:jc w:val="center"/>
              <w:rPr>
                <w:sz w:val="20"/>
                <w:szCs w:val="20"/>
              </w:rPr>
            </w:pPr>
            <w:r w:rsidRPr="003A0D64">
              <w:rPr>
                <w:sz w:val="20"/>
                <w:szCs w:val="20"/>
              </w:rPr>
              <w:t>0,004</w:t>
            </w:r>
          </w:p>
        </w:tc>
        <w:tc>
          <w:tcPr>
            <w:tcW w:w="779" w:type="dxa"/>
            <w:shd w:val="clear" w:color="auto" w:fill="auto"/>
            <w:vAlign w:val="center"/>
            <w:hideMark/>
          </w:tcPr>
          <w:p w14:paraId="0DD5111D" w14:textId="77777777" w:rsidR="00C90BF9" w:rsidRPr="003A0D64" w:rsidRDefault="00C90BF9" w:rsidP="00E5658D">
            <w:pPr>
              <w:jc w:val="center"/>
              <w:rPr>
                <w:sz w:val="20"/>
                <w:szCs w:val="20"/>
              </w:rPr>
            </w:pPr>
            <w:r w:rsidRPr="003A0D64">
              <w:rPr>
                <w:sz w:val="20"/>
                <w:szCs w:val="20"/>
              </w:rPr>
              <w:t>0,004</w:t>
            </w:r>
          </w:p>
        </w:tc>
        <w:tc>
          <w:tcPr>
            <w:tcW w:w="780" w:type="dxa"/>
            <w:shd w:val="clear" w:color="auto" w:fill="auto"/>
            <w:vAlign w:val="center"/>
            <w:hideMark/>
          </w:tcPr>
          <w:p w14:paraId="41FE4F6A" w14:textId="77777777" w:rsidR="00C90BF9" w:rsidRPr="003A0D64" w:rsidRDefault="00C90BF9" w:rsidP="00E5658D">
            <w:pPr>
              <w:jc w:val="center"/>
              <w:rPr>
                <w:sz w:val="20"/>
                <w:szCs w:val="20"/>
              </w:rPr>
            </w:pPr>
            <w:r w:rsidRPr="003A0D64">
              <w:rPr>
                <w:sz w:val="20"/>
                <w:szCs w:val="20"/>
              </w:rPr>
              <w:t>0,004</w:t>
            </w:r>
          </w:p>
        </w:tc>
        <w:tc>
          <w:tcPr>
            <w:tcW w:w="780" w:type="dxa"/>
            <w:shd w:val="clear" w:color="auto" w:fill="auto"/>
            <w:vAlign w:val="center"/>
            <w:hideMark/>
          </w:tcPr>
          <w:p w14:paraId="54397318" w14:textId="77777777" w:rsidR="00C90BF9" w:rsidRPr="003A0D64" w:rsidRDefault="00C90BF9" w:rsidP="00E5658D">
            <w:pPr>
              <w:jc w:val="center"/>
              <w:rPr>
                <w:sz w:val="20"/>
                <w:szCs w:val="20"/>
              </w:rPr>
            </w:pPr>
            <w:r w:rsidRPr="003A0D64">
              <w:rPr>
                <w:sz w:val="20"/>
                <w:szCs w:val="20"/>
              </w:rPr>
              <w:t>0,004</w:t>
            </w:r>
          </w:p>
        </w:tc>
        <w:tc>
          <w:tcPr>
            <w:tcW w:w="780" w:type="dxa"/>
            <w:shd w:val="clear" w:color="auto" w:fill="auto"/>
            <w:vAlign w:val="center"/>
            <w:hideMark/>
          </w:tcPr>
          <w:p w14:paraId="3B01348A" w14:textId="77777777" w:rsidR="00C90BF9" w:rsidRPr="003A0D64" w:rsidRDefault="00C90BF9" w:rsidP="00E5658D">
            <w:pPr>
              <w:jc w:val="center"/>
              <w:rPr>
                <w:sz w:val="20"/>
                <w:szCs w:val="20"/>
              </w:rPr>
            </w:pPr>
            <w:r w:rsidRPr="003A0D64">
              <w:rPr>
                <w:sz w:val="20"/>
                <w:szCs w:val="20"/>
              </w:rPr>
              <w:t>0,004</w:t>
            </w:r>
          </w:p>
        </w:tc>
        <w:tc>
          <w:tcPr>
            <w:tcW w:w="780" w:type="dxa"/>
            <w:shd w:val="clear" w:color="auto" w:fill="auto"/>
            <w:vAlign w:val="center"/>
            <w:hideMark/>
          </w:tcPr>
          <w:p w14:paraId="38495D49" w14:textId="77777777" w:rsidR="00C90BF9" w:rsidRPr="003A0D64" w:rsidRDefault="00C90BF9" w:rsidP="00E5658D">
            <w:pPr>
              <w:jc w:val="center"/>
              <w:rPr>
                <w:sz w:val="20"/>
                <w:szCs w:val="20"/>
              </w:rPr>
            </w:pPr>
            <w:r w:rsidRPr="003A0D64">
              <w:rPr>
                <w:sz w:val="20"/>
                <w:szCs w:val="20"/>
              </w:rPr>
              <w:t>0,004</w:t>
            </w:r>
          </w:p>
        </w:tc>
        <w:tc>
          <w:tcPr>
            <w:tcW w:w="780" w:type="dxa"/>
            <w:shd w:val="clear" w:color="auto" w:fill="auto"/>
            <w:vAlign w:val="center"/>
            <w:hideMark/>
          </w:tcPr>
          <w:p w14:paraId="718C9A79" w14:textId="77777777" w:rsidR="00C90BF9" w:rsidRPr="003A0D64" w:rsidRDefault="00C90BF9" w:rsidP="00E5658D">
            <w:pPr>
              <w:jc w:val="center"/>
              <w:rPr>
                <w:sz w:val="20"/>
                <w:szCs w:val="20"/>
              </w:rPr>
            </w:pPr>
            <w:r w:rsidRPr="003A0D64">
              <w:rPr>
                <w:sz w:val="20"/>
                <w:szCs w:val="20"/>
              </w:rPr>
              <w:t>0,004</w:t>
            </w:r>
          </w:p>
        </w:tc>
        <w:tc>
          <w:tcPr>
            <w:tcW w:w="780" w:type="dxa"/>
            <w:shd w:val="clear" w:color="auto" w:fill="auto"/>
            <w:vAlign w:val="center"/>
            <w:hideMark/>
          </w:tcPr>
          <w:p w14:paraId="3A0F15CF" w14:textId="77777777" w:rsidR="00C90BF9" w:rsidRPr="003A0D64" w:rsidRDefault="00C90BF9" w:rsidP="00E5658D">
            <w:pPr>
              <w:jc w:val="center"/>
              <w:rPr>
                <w:sz w:val="20"/>
                <w:szCs w:val="20"/>
              </w:rPr>
            </w:pPr>
            <w:r w:rsidRPr="003A0D64">
              <w:rPr>
                <w:sz w:val="20"/>
                <w:szCs w:val="20"/>
              </w:rPr>
              <w:t>0,004</w:t>
            </w:r>
          </w:p>
        </w:tc>
        <w:tc>
          <w:tcPr>
            <w:tcW w:w="777" w:type="dxa"/>
            <w:shd w:val="clear" w:color="auto" w:fill="auto"/>
            <w:vAlign w:val="center"/>
            <w:hideMark/>
          </w:tcPr>
          <w:p w14:paraId="6FC477CB" w14:textId="77777777" w:rsidR="00C90BF9" w:rsidRPr="003A0D64" w:rsidRDefault="00C90BF9" w:rsidP="00E5658D">
            <w:pPr>
              <w:jc w:val="center"/>
              <w:rPr>
                <w:sz w:val="20"/>
                <w:szCs w:val="20"/>
              </w:rPr>
            </w:pPr>
            <w:r w:rsidRPr="003A0D64">
              <w:rPr>
                <w:sz w:val="20"/>
                <w:szCs w:val="20"/>
              </w:rPr>
              <w:t>0,004</w:t>
            </w:r>
          </w:p>
        </w:tc>
      </w:tr>
      <w:tr w:rsidR="003A0D64" w:rsidRPr="003A0D64" w14:paraId="2889A525" w14:textId="77777777" w:rsidTr="00E5658D">
        <w:trPr>
          <w:trHeight w:val="23"/>
          <w:jc w:val="center"/>
        </w:trPr>
        <w:tc>
          <w:tcPr>
            <w:tcW w:w="3837" w:type="dxa"/>
            <w:shd w:val="clear" w:color="auto" w:fill="auto"/>
            <w:vAlign w:val="center"/>
            <w:hideMark/>
          </w:tcPr>
          <w:p w14:paraId="00D8F6C2" w14:textId="77777777" w:rsidR="00C90BF9" w:rsidRPr="003A0D64" w:rsidRDefault="00C90BF9" w:rsidP="00E5658D">
            <w:pPr>
              <w:rPr>
                <w:sz w:val="20"/>
                <w:szCs w:val="20"/>
              </w:rPr>
            </w:pPr>
            <w:r w:rsidRPr="003A0D64">
              <w:rPr>
                <w:sz w:val="20"/>
                <w:szCs w:val="20"/>
              </w:rPr>
              <w:t>Всего подпитка тепловой сети, в том числе:</w:t>
            </w:r>
          </w:p>
        </w:tc>
        <w:tc>
          <w:tcPr>
            <w:tcW w:w="598" w:type="dxa"/>
            <w:shd w:val="clear" w:color="auto" w:fill="auto"/>
            <w:vAlign w:val="center"/>
            <w:hideMark/>
          </w:tcPr>
          <w:p w14:paraId="1E7F157E" w14:textId="77777777" w:rsidR="00C90BF9" w:rsidRPr="003A0D64" w:rsidRDefault="00C90BF9" w:rsidP="00E5658D">
            <w:pPr>
              <w:jc w:val="center"/>
              <w:rPr>
                <w:sz w:val="20"/>
                <w:szCs w:val="20"/>
              </w:rPr>
            </w:pPr>
            <w:r w:rsidRPr="003A0D64">
              <w:rPr>
                <w:sz w:val="20"/>
                <w:szCs w:val="20"/>
              </w:rPr>
              <w:t>т/ч</w:t>
            </w:r>
          </w:p>
        </w:tc>
        <w:tc>
          <w:tcPr>
            <w:tcW w:w="776" w:type="dxa"/>
            <w:shd w:val="clear" w:color="auto" w:fill="auto"/>
            <w:vAlign w:val="center"/>
            <w:hideMark/>
          </w:tcPr>
          <w:p w14:paraId="0C685247" w14:textId="77777777" w:rsidR="00C90BF9" w:rsidRPr="003A0D64" w:rsidRDefault="00C90BF9" w:rsidP="00E5658D">
            <w:pPr>
              <w:jc w:val="center"/>
              <w:rPr>
                <w:sz w:val="20"/>
                <w:szCs w:val="20"/>
              </w:rPr>
            </w:pPr>
            <w:r w:rsidRPr="003A0D64">
              <w:rPr>
                <w:sz w:val="20"/>
                <w:szCs w:val="20"/>
              </w:rPr>
              <w:t>0,004</w:t>
            </w:r>
          </w:p>
        </w:tc>
        <w:tc>
          <w:tcPr>
            <w:tcW w:w="776" w:type="dxa"/>
            <w:shd w:val="clear" w:color="auto" w:fill="auto"/>
            <w:vAlign w:val="center"/>
            <w:hideMark/>
          </w:tcPr>
          <w:p w14:paraId="1929220F" w14:textId="77777777" w:rsidR="00C90BF9" w:rsidRPr="003A0D64" w:rsidRDefault="00C90BF9" w:rsidP="00E5658D">
            <w:pPr>
              <w:jc w:val="center"/>
              <w:rPr>
                <w:sz w:val="20"/>
                <w:szCs w:val="20"/>
              </w:rPr>
            </w:pPr>
            <w:r w:rsidRPr="003A0D64">
              <w:rPr>
                <w:sz w:val="20"/>
                <w:szCs w:val="20"/>
              </w:rPr>
              <w:t>0,004</w:t>
            </w:r>
          </w:p>
        </w:tc>
        <w:tc>
          <w:tcPr>
            <w:tcW w:w="779" w:type="dxa"/>
            <w:shd w:val="clear" w:color="auto" w:fill="auto"/>
            <w:vAlign w:val="center"/>
            <w:hideMark/>
          </w:tcPr>
          <w:p w14:paraId="5A0C5461" w14:textId="77777777" w:rsidR="00C90BF9" w:rsidRPr="003A0D64" w:rsidRDefault="00C90BF9" w:rsidP="00E5658D">
            <w:pPr>
              <w:jc w:val="center"/>
              <w:rPr>
                <w:sz w:val="20"/>
                <w:szCs w:val="20"/>
              </w:rPr>
            </w:pPr>
            <w:r w:rsidRPr="003A0D64">
              <w:rPr>
                <w:sz w:val="20"/>
                <w:szCs w:val="20"/>
              </w:rPr>
              <w:t>0,004</w:t>
            </w:r>
          </w:p>
        </w:tc>
        <w:tc>
          <w:tcPr>
            <w:tcW w:w="779" w:type="dxa"/>
            <w:shd w:val="clear" w:color="auto" w:fill="auto"/>
            <w:vAlign w:val="center"/>
            <w:hideMark/>
          </w:tcPr>
          <w:p w14:paraId="260DF4E7" w14:textId="77777777" w:rsidR="00C90BF9" w:rsidRPr="003A0D64" w:rsidRDefault="00C90BF9" w:rsidP="00E5658D">
            <w:pPr>
              <w:jc w:val="center"/>
              <w:rPr>
                <w:sz w:val="20"/>
                <w:szCs w:val="20"/>
              </w:rPr>
            </w:pPr>
            <w:r w:rsidRPr="003A0D64">
              <w:rPr>
                <w:sz w:val="20"/>
                <w:szCs w:val="20"/>
              </w:rPr>
              <w:t>0,004</w:t>
            </w:r>
          </w:p>
        </w:tc>
        <w:tc>
          <w:tcPr>
            <w:tcW w:w="779" w:type="dxa"/>
            <w:shd w:val="clear" w:color="auto" w:fill="auto"/>
            <w:vAlign w:val="center"/>
            <w:hideMark/>
          </w:tcPr>
          <w:p w14:paraId="0079140B" w14:textId="77777777" w:rsidR="00C90BF9" w:rsidRPr="003A0D64" w:rsidRDefault="00C90BF9" w:rsidP="00E5658D">
            <w:pPr>
              <w:jc w:val="center"/>
              <w:rPr>
                <w:sz w:val="20"/>
                <w:szCs w:val="20"/>
              </w:rPr>
            </w:pPr>
            <w:r w:rsidRPr="003A0D64">
              <w:rPr>
                <w:sz w:val="20"/>
                <w:szCs w:val="20"/>
              </w:rPr>
              <w:t>0,004</w:t>
            </w:r>
          </w:p>
        </w:tc>
        <w:tc>
          <w:tcPr>
            <w:tcW w:w="779" w:type="dxa"/>
            <w:shd w:val="clear" w:color="auto" w:fill="auto"/>
            <w:vAlign w:val="center"/>
            <w:hideMark/>
          </w:tcPr>
          <w:p w14:paraId="4002A078" w14:textId="77777777" w:rsidR="00C90BF9" w:rsidRPr="003A0D64" w:rsidRDefault="00C90BF9" w:rsidP="00E5658D">
            <w:pPr>
              <w:jc w:val="center"/>
              <w:rPr>
                <w:sz w:val="20"/>
                <w:szCs w:val="20"/>
              </w:rPr>
            </w:pPr>
            <w:r w:rsidRPr="003A0D64">
              <w:rPr>
                <w:sz w:val="20"/>
                <w:szCs w:val="20"/>
              </w:rPr>
              <w:t>0,004</w:t>
            </w:r>
          </w:p>
        </w:tc>
        <w:tc>
          <w:tcPr>
            <w:tcW w:w="780" w:type="dxa"/>
            <w:shd w:val="clear" w:color="auto" w:fill="auto"/>
            <w:vAlign w:val="center"/>
            <w:hideMark/>
          </w:tcPr>
          <w:p w14:paraId="3FD2F775" w14:textId="77777777" w:rsidR="00C90BF9" w:rsidRPr="003A0D64" w:rsidRDefault="00C90BF9" w:rsidP="00E5658D">
            <w:pPr>
              <w:jc w:val="center"/>
              <w:rPr>
                <w:sz w:val="20"/>
                <w:szCs w:val="20"/>
              </w:rPr>
            </w:pPr>
            <w:r w:rsidRPr="003A0D64">
              <w:rPr>
                <w:sz w:val="20"/>
                <w:szCs w:val="20"/>
              </w:rPr>
              <w:t>0,004</w:t>
            </w:r>
          </w:p>
        </w:tc>
        <w:tc>
          <w:tcPr>
            <w:tcW w:w="780" w:type="dxa"/>
            <w:shd w:val="clear" w:color="auto" w:fill="auto"/>
            <w:vAlign w:val="center"/>
            <w:hideMark/>
          </w:tcPr>
          <w:p w14:paraId="1B6C1CF9" w14:textId="77777777" w:rsidR="00C90BF9" w:rsidRPr="003A0D64" w:rsidRDefault="00C90BF9" w:rsidP="00E5658D">
            <w:pPr>
              <w:jc w:val="center"/>
              <w:rPr>
                <w:sz w:val="20"/>
                <w:szCs w:val="20"/>
              </w:rPr>
            </w:pPr>
            <w:r w:rsidRPr="003A0D64">
              <w:rPr>
                <w:sz w:val="20"/>
                <w:szCs w:val="20"/>
              </w:rPr>
              <w:t>0,004</w:t>
            </w:r>
          </w:p>
        </w:tc>
        <w:tc>
          <w:tcPr>
            <w:tcW w:w="780" w:type="dxa"/>
            <w:shd w:val="clear" w:color="auto" w:fill="auto"/>
            <w:vAlign w:val="center"/>
            <w:hideMark/>
          </w:tcPr>
          <w:p w14:paraId="1DA02B4A" w14:textId="77777777" w:rsidR="00C90BF9" w:rsidRPr="003A0D64" w:rsidRDefault="00C90BF9" w:rsidP="00E5658D">
            <w:pPr>
              <w:jc w:val="center"/>
              <w:rPr>
                <w:sz w:val="20"/>
                <w:szCs w:val="20"/>
              </w:rPr>
            </w:pPr>
            <w:r w:rsidRPr="003A0D64">
              <w:rPr>
                <w:sz w:val="20"/>
                <w:szCs w:val="20"/>
              </w:rPr>
              <w:t>0,004</w:t>
            </w:r>
          </w:p>
        </w:tc>
        <w:tc>
          <w:tcPr>
            <w:tcW w:w="780" w:type="dxa"/>
            <w:shd w:val="clear" w:color="auto" w:fill="auto"/>
            <w:vAlign w:val="center"/>
            <w:hideMark/>
          </w:tcPr>
          <w:p w14:paraId="24A97D84" w14:textId="77777777" w:rsidR="00C90BF9" w:rsidRPr="003A0D64" w:rsidRDefault="00C90BF9" w:rsidP="00E5658D">
            <w:pPr>
              <w:jc w:val="center"/>
              <w:rPr>
                <w:sz w:val="20"/>
                <w:szCs w:val="20"/>
              </w:rPr>
            </w:pPr>
            <w:r w:rsidRPr="003A0D64">
              <w:rPr>
                <w:sz w:val="20"/>
                <w:szCs w:val="20"/>
              </w:rPr>
              <w:t>0,004</w:t>
            </w:r>
          </w:p>
        </w:tc>
        <w:tc>
          <w:tcPr>
            <w:tcW w:w="780" w:type="dxa"/>
            <w:shd w:val="clear" w:color="auto" w:fill="auto"/>
            <w:vAlign w:val="center"/>
            <w:hideMark/>
          </w:tcPr>
          <w:p w14:paraId="1540FD4F" w14:textId="77777777" w:rsidR="00C90BF9" w:rsidRPr="003A0D64" w:rsidRDefault="00C90BF9" w:rsidP="00E5658D">
            <w:pPr>
              <w:jc w:val="center"/>
              <w:rPr>
                <w:sz w:val="20"/>
                <w:szCs w:val="20"/>
              </w:rPr>
            </w:pPr>
            <w:r w:rsidRPr="003A0D64">
              <w:rPr>
                <w:sz w:val="20"/>
                <w:szCs w:val="20"/>
              </w:rPr>
              <w:t>0,004</w:t>
            </w:r>
          </w:p>
        </w:tc>
        <w:tc>
          <w:tcPr>
            <w:tcW w:w="780" w:type="dxa"/>
            <w:shd w:val="clear" w:color="auto" w:fill="auto"/>
            <w:vAlign w:val="center"/>
            <w:hideMark/>
          </w:tcPr>
          <w:p w14:paraId="794276B2" w14:textId="77777777" w:rsidR="00C90BF9" w:rsidRPr="003A0D64" w:rsidRDefault="00C90BF9" w:rsidP="00E5658D">
            <w:pPr>
              <w:jc w:val="center"/>
              <w:rPr>
                <w:sz w:val="20"/>
                <w:szCs w:val="20"/>
              </w:rPr>
            </w:pPr>
            <w:r w:rsidRPr="003A0D64">
              <w:rPr>
                <w:sz w:val="20"/>
                <w:szCs w:val="20"/>
              </w:rPr>
              <w:t>0,004</w:t>
            </w:r>
          </w:p>
        </w:tc>
        <w:tc>
          <w:tcPr>
            <w:tcW w:w="777" w:type="dxa"/>
            <w:shd w:val="clear" w:color="auto" w:fill="auto"/>
            <w:vAlign w:val="center"/>
            <w:hideMark/>
          </w:tcPr>
          <w:p w14:paraId="05D070F2" w14:textId="77777777" w:rsidR="00C90BF9" w:rsidRPr="003A0D64" w:rsidRDefault="00C90BF9" w:rsidP="00E5658D">
            <w:pPr>
              <w:jc w:val="center"/>
              <w:rPr>
                <w:sz w:val="20"/>
                <w:szCs w:val="20"/>
              </w:rPr>
            </w:pPr>
            <w:r w:rsidRPr="003A0D64">
              <w:rPr>
                <w:sz w:val="20"/>
                <w:szCs w:val="20"/>
              </w:rPr>
              <w:t>0,004</w:t>
            </w:r>
          </w:p>
        </w:tc>
      </w:tr>
      <w:tr w:rsidR="003A0D64" w:rsidRPr="003A0D64" w14:paraId="20A94D77" w14:textId="77777777" w:rsidTr="00E5658D">
        <w:trPr>
          <w:trHeight w:val="23"/>
          <w:jc w:val="center"/>
        </w:trPr>
        <w:tc>
          <w:tcPr>
            <w:tcW w:w="3837" w:type="dxa"/>
            <w:shd w:val="clear" w:color="auto" w:fill="auto"/>
            <w:vAlign w:val="center"/>
            <w:hideMark/>
          </w:tcPr>
          <w:p w14:paraId="43913CE1" w14:textId="77777777" w:rsidR="00C90BF9" w:rsidRPr="003A0D64" w:rsidRDefault="00C90BF9" w:rsidP="00E5658D">
            <w:pPr>
              <w:rPr>
                <w:sz w:val="20"/>
                <w:szCs w:val="20"/>
              </w:rPr>
            </w:pPr>
            <w:r w:rsidRPr="003A0D64">
              <w:rPr>
                <w:sz w:val="20"/>
                <w:szCs w:val="20"/>
              </w:rPr>
              <w:t>нормативные утечки теплоносителя</w:t>
            </w:r>
          </w:p>
        </w:tc>
        <w:tc>
          <w:tcPr>
            <w:tcW w:w="598" w:type="dxa"/>
            <w:shd w:val="clear" w:color="auto" w:fill="auto"/>
            <w:vAlign w:val="center"/>
            <w:hideMark/>
          </w:tcPr>
          <w:p w14:paraId="35D965AC" w14:textId="77777777" w:rsidR="00C90BF9" w:rsidRPr="003A0D64" w:rsidRDefault="00C90BF9" w:rsidP="00E5658D">
            <w:pPr>
              <w:jc w:val="center"/>
              <w:rPr>
                <w:sz w:val="20"/>
                <w:szCs w:val="20"/>
              </w:rPr>
            </w:pPr>
            <w:r w:rsidRPr="003A0D64">
              <w:rPr>
                <w:sz w:val="20"/>
                <w:szCs w:val="20"/>
              </w:rPr>
              <w:t>т/ч</w:t>
            </w:r>
          </w:p>
        </w:tc>
        <w:tc>
          <w:tcPr>
            <w:tcW w:w="776" w:type="dxa"/>
            <w:shd w:val="clear" w:color="auto" w:fill="auto"/>
            <w:vAlign w:val="center"/>
            <w:hideMark/>
          </w:tcPr>
          <w:p w14:paraId="701E3A78" w14:textId="77777777" w:rsidR="00C90BF9" w:rsidRPr="003A0D64" w:rsidRDefault="00C90BF9" w:rsidP="00E5658D">
            <w:pPr>
              <w:jc w:val="center"/>
              <w:rPr>
                <w:sz w:val="20"/>
                <w:szCs w:val="20"/>
              </w:rPr>
            </w:pPr>
            <w:r w:rsidRPr="003A0D64">
              <w:rPr>
                <w:sz w:val="20"/>
                <w:szCs w:val="20"/>
              </w:rPr>
              <w:t>0,004</w:t>
            </w:r>
          </w:p>
        </w:tc>
        <w:tc>
          <w:tcPr>
            <w:tcW w:w="776" w:type="dxa"/>
            <w:shd w:val="clear" w:color="auto" w:fill="auto"/>
            <w:vAlign w:val="center"/>
            <w:hideMark/>
          </w:tcPr>
          <w:p w14:paraId="52B5F645" w14:textId="77777777" w:rsidR="00C90BF9" w:rsidRPr="003A0D64" w:rsidRDefault="00C90BF9" w:rsidP="00E5658D">
            <w:pPr>
              <w:jc w:val="center"/>
              <w:rPr>
                <w:sz w:val="20"/>
                <w:szCs w:val="20"/>
              </w:rPr>
            </w:pPr>
            <w:r w:rsidRPr="003A0D64">
              <w:rPr>
                <w:sz w:val="20"/>
                <w:szCs w:val="20"/>
              </w:rPr>
              <w:t>0,004</w:t>
            </w:r>
          </w:p>
        </w:tc>
        <w:tc>
          <w:tcPr>
            <w:tcW w:w="779" w:type="dxa"/>
            <w:shd w:val="clear" w:color="auto" w:fill="auto"/>
            <w:vAlign w:val="center"/>
            <w:hideMark/>
          </w:tcPr>
          <w:p w14:paraId="29B58577" w14:textId="77777777" w:rsidR="00C90BF9" w:rsidRPr="003A0D64" w:rsidRDefault="00C90BF9" w:rsidP="00E5658D">
            <w:pPr>
              <w:jc w:val="center"/>
              <w:rPr>
                <w:sz w:val="20"/>
                <w:szCs w:val="20"/>
              </w:rPr>
            </w:pPr>
            <w:r w:rsidRPr="003A0D64">
              <w:rPr>
                <w:sz w:val="20"/>
                <w:szCs w:val="20"/>
              </w:rPr>
              <w:t>0,004</w:t>
            </w:r>
          </w:p>
        </w:tc>
        <w:tc>
          <w:tcPr>
            <w:tcW w:w="779" w:type="dxa"/>
            <w:shd w:val="clear" w:color="auto" w:fill="auto"/>
            <w:vAlign w:val="center"/>
            <w:hideMark/>
          </w:tcPr>
          <w:p w14:paraId="33CDFC40" w14:textId="77777777" w:rsidR="00C90BF9" w:rsidRPr="003A0D64" w:rsidRDefault="00C90BF9" w:rsidP="00E5658D">
            <w:pPr>
              <w:jc w:val="center"/>
              <w:rPr>
                <w:sz w:val="20"/>
                <w:szCs w:val="20"/>
              </w:rPr>
            </w:pPr>
            <w:r w:rsidRPr="003A0D64">
              <w:rPr>
                <w:sz w:val="20"/>
                <w:szCs w:val="20"/>
              </w:rPr>
              <w:t>0,004</w:t>
            </w:r>
          </w:p>
        </w:tc>
        <w:tc>
          <w:tcPr>
            <w:tcW w:w="779" w:type="dxa"/>
            <w:shd w:val="clear" w:color="auto" w:fill="auto"/>
            <w:vAlign w:val="center"/>
            <w:hideMark/>
          </w:tcPr>
          <w:p w14:paraId="0052EAD0" w14:textId="77777777" w:rsidR="00C90BF9" w:rsidRPr="003A0D64" w:rsidRDefault="00C90BF9" w:rsidP="00E5658D">
            <w:pPr>
              <w:jc w:val="center"/>
              <w:rPr>
                <w:sz w:val="20"/>
                <w:szCs w:val="20"/>
              </w:rPr>
            </w:pPr>
            <w:r w:rsidRPr="003A0D64">
              <w:rPr>
                <w:sz w:val="20"/>
                <w:szCs w:val="20"/>
              </w:rPr>
              <w:t>0,004</w:t>
            </w:r>
          </w:p>
        </w:tc>
        <w:tc>
          <w:tcPr>
            <w:tcW w:w="779" w:type="dxa"/>
            <w:shd w:val="clear" w:color="auto" w:fill="auto"/>
            <w:vAlign w:val="center"/>
            <w:hideMark/>
          </w:tcPr>
          <w:p w14:paraId="0806CC96" w14:textId="77777777" w:rsidR="00C90BF9" w:rsidRPr="003A0D64" w:rsidRDefault="00C90BF9" w:rsidP="00E5658D">
            <w:pPr>
              <w:jc w:val="center"/>
              <w:rPr>
                <w:sz w:val="20"/>
                <w:szCs w:val="20"/>
              </w:rPr>
            </w:pPr>
            <w:r w:rsidRPr="003A0D64">
              <w:rPr>
                <w:sz w:val="20"/>
                <w:szCs w:val="20"/>
              </w:rPr>
              <w:t>0,004</w:t>
            </w:r>
          </w:p>
        </w:tc>
        <w:tc>
          <w:tcPr>
            <w:tcW w:w="780" w:type="dxa"/>
            <w:shd w:val="clear" w:color="auto" w:fill="auto"/>
            <w:vAlign w:val="center"/>
            <w:hideMark/>
          </w:tcPr>
          <w:p w14:paraId="07E3519E" w14:textId="77777777" w:rsidR="00C90BF9" w:rsidRPr="003A0D64" w:rsidRDefault="00C90BF9" w:rsidP="00E5658D">
            <w:pPr>
              <w:jc w:val="center"/>
              <w:rPr>
                <w:sz w:val="20"/>
                <w:szCs w:val="20"/>
              </w:rPr>
            </w:pPr>
            <w:r w:rsidRPr="003A0D64">
              <w:rPr>
                <w:sz w:val="20"/>
                <w:szCs w:val="20"/>
              </w:rPr>
              <w:t>0,004</w:t>
            </w:r>
          </w:p>
        </w:tc>
        <w:tc>
          <w:tcPr>
            <w:tcW w:w="780" w:type="dxa"/>
            <w:shd w:val="clear" w:color="auto" w:fill="auto"/>
            <w:vAlign w:val="center"/>
            <w:hideMark/>
          </w:tcPr>
          <w:p w14:paraId="36BEC1F4" w14:textId="77777777" w:rsidR="00C90BF9" w:rsidRPr="003A0D64" w:rsidRDefault="00C90BF9" w:rsidP="00E5658D">
            <w:pPr>
              <w:jc w:val="center"/>
              <w:rPr>
                <w:sz w:val="20"/>
                <w:szCs w:val="20"/>
              </w:rPr>
            </w:pPr>
            <w:r w:rsidRPr="003A0D64">
              <w:rPr>
                <w:sz w:val="20"/>
                <w:szCs w:val="20"/>
              </w:rPr>
              <w:t>0,004</w:t>
            </w:r>
          </w:p>
        </w:tc>
        <w:tc>
          <w:tcPr>
            <w:tcW w:w="780" w:type="dxa"/>
            <w:shd w:val="clear" w:color="auto" w:fill="auto"/>
            <w:vAlign w:val="center"/>
            <w:hideMark/>
          </w:tcPr>
          <w:p w14:paraId="4F2374A0" w14:textId="77777777" w:rsidR="00C90BF9" w:rsidRPr="003A0D64" w:rsidRDefault="00C90BF9" w:rsidP="00E5658D">
            <w:pPr>
              <w:jc w:val="center"/>
              <w:rPr>
                <w:sz w:val="20"/>
                <w:szCs w:val="20"/>
              </w:rPr>
            </w:pPr>
            <w:r w:rsidRPr="003A0D64">
              <w:rPr>
                <w:sz w:val="20"/>
                <w:szCs w:val="20"/>
              </w:rPr>
              <w:t>0,004</w:t>
            </w:r>
          </w:p>
        </w:tc>
        <w:tc>
          <w:tcPr>
            <w:tcW w:w="780" w:type="dxa"/>
            <w:shd w:val="clear" w:color="auto" w:fill="auto"/>
            <w:vAlign w:val="center"/>
            <w:hideMark/>
          </w:tcPr>
          <w:p w14:paraId="1E3DFFE9" w14:textId="77777777" w:rsidR="00C90BF9" w:rsidRPr="003A0D64" w:rsidRDefault="00C90BF9" w:rsidP="00E5658D">
            <w:pPr>
              <w:jc w:val="center"/>
              <w:rPr>
                <w:sz w:val="20"/>
                <w:szCs w:val="20"/>
              </w:rPr>
            </w:pPr>
            <w:r w:rsidRPr="003A0D64">
              <w:rPr>
                <w:sz w:val="20"/>
                <w:szCs w:val="20"/>
              </w:rPr>
              <w:t>0,004</w:t>
            </w:r>
          </w:p>
        </w:tc>
        <w:tc>
          <w:tcPr>
            <w:tcW w:w="780" w:type="dxa"/>
            <w:shd w:val="clear" w:color="auto" w:fill="auto"/>
            <w:vAlign w:val="center"/>
            <w:hideMark/>
          </w:tcPr>
          <w:p w14:paraId="4B8F42B2" w14:textId="77777777" w:rsidR="00C90BF9" w:rsidRPr="003A0D64" w:rsidRDefault="00C90BF9" w:rsidP="00E5658D">
            <w:pPr>
              <w:jc w:val="center"/>
              <w:rPr>
                <w:sz w:val="20"/>
                <w:szCs w:val="20"/>
              </w:rPr>
            </w:pPr>
            <w:r w:rsidRPr="003A0D64">
              <w:rPr>
                <w:sz w:val="20"/>
                <w:szCs w:val="20"/>
              </w:rPr>
              <w:t>0,004</w:t>
            </w:r>
          </w:p>
        </w:tc>
        <w:tc>
          <w:tcPr>
            <w:tcW w:w="780" w:type="dxa"/>
            <w:shd w:val="clear" w:color="auto" w:fill="auto"/>
            <w:vAlign w:val="center"/>
            <w:hideMark/>
          </w:tcPr>
          <w:p w14:paraId="51FE7138" w14:textId="77777777" w:rsidR="00C90BF9" w:rsidRPr="003A0D64" w:rsidRDefault="00C90BF9" w:rsidP="00E5658D">
            <w:pPr>
              <w:jc w:val="center"/>
              <w:rPr>
                <w:sz w:val="20"/>
                <w:szCs w:val="20"/>
              </w:rPr>
            </w:pPr>
            <w:r w:rsidRPr="003A0D64">
              <w:rPr>
                <w:sz w:val="20"/>
                <w:szCs w:val="20"/>
              </w:rPr>
              <w:t>0,004</w:t>
            </w:r>
          </w:p>
        </w:tc>
        <w:tc>
          <w:tcPr>
            <w:tcW w:w="777" w:type="dxa"/>
            <w:shd w:val="clear" w:color="auto" w:fill="auto"/>
            <w:vAlign w:val="center"/>
            <w:hideMark/>
          </w:tcPr>
          <w:p w14:paraId="294A40EB" w14:textId="77777777" w:rsidR="00C90BF9" w:rsidRPr="003A0D64" w:rsidRDefault="00C90BF9" w:rsidP="00E5658D">
            <w:pPr>
              <w:jc w:val="center"/>
              <w:rPr>
                <w:sz w:val="20"/>
                <w:szCs w:val="20"/>
              </w:rPr>
            </w:pPr>
            <w:r w:rsidRPr="003A0D64">
              <w:rPr>
                <w:sz w:val="20"/>
                <w:szCs w:val="20"/>
              </w:rPr>
              <w:t>0,004</w:t>
            </w:r>
          </w:p>
        </w:tc>
      </w:tr>
      <w:tr w:rsidR="003A0D64" w:rsidRPr="003A0D64" w14:paraId="0414D638" w14:textId="77777777" w:rsidTr="00E5658D">
        <w:trPr>
          <w:trHeight w:val="23"/>
          <w:jc w:val="center"/>
        </w:trPr>
        <w:tc>
          <w:tcPr>
            <w:tcW w:w="3837" w:type="dxa"/>
            <w:shd w:val="clear" w:color="auto" w:fill="auto"/>
            <w:vAlign w:val="center"/>
            <w:hideMark/>
          </w:tcPr>
          <w:p w14:paraId="1A0D9CC2" w14:textId="77777777" w:rsidR="00C90BF9" w:rsidRPr="003A0D64" w:rsidRDefault="00C90BF9" w:rsidP="00E5658D">
            <w:pPr>
              <w:rPr>
                <w:sz w:val="20"/>
                <w:szCs w:val="20"/>
              </w:rPr>
            </w:pPr>
            <w:r w:rsidRPr="003A0D64">
              <w:rPr>
                <w:sz w:val="20"/>
                <w:szCs w:val="20"/>
              </w:rPr>
              <w:t>сверхнормативные утечки теплоносителя</w:t>
            </w:r>
          </w:p>
        </w:tc>
        <w:tc>
          <w:tcPr>
            <w:tcW w:w="598" w:type="dxa"/>
            <w:shd w:val="clear" w:color="auto" w:fill="auto"/>
            <w:vAlign w:val="center"/>
            <w:hideMark/>
          </w:tcPr>
          <w:p w14:paraId="17437FBE" w14:textId="77777777" w:rsidR="00C90BF9" w:rsidRPr="003A0D64" w:rsidRDefault="00C90BF9" w:rsidP="00E5658D">
            <w:pPr>
              <w:jc w:val="center"/>
              <w:rPr>
                <w:sz w:val="20"/>
                <w:szCs w:val="20"/>
              </w:rPr>
            </w:pPr>
            <w:r w:rsidRPr="003A0D64">
              <w:rPr>
                <w:sz w:val="20"/>
                <w:szCs w:val="20"/>
              </w:rPr>
              <w:t>т/ч</w:t>
            </w:r>
          </w:p>
        </w:tc>
        <w:tc>
          <w:tcPr>
            <w:tcW w:w="776" w:type="dxa"/>
            <w:shd w:val="clear" w:color="auto" w:fill="auto"/>
            <w:vAlign w:val="center"/>
            <w:hideMark/>
          </w:tcPr>
          <w:p w14:paraId="13885785" w14:textId="77777777" w:rsidR="00C90BF9" w:rsidRPr="003A0D64" w:rsidRDefault="00C90BF9" w:rsidP="00E5658D">
            <w:pPr>
              <w:jc w:val="center"/>
              <w:rPr>
                <w:sz w:val="20"/>
                <w:szCs w:val="20"/>
              </w:rPr>
            </w:pPr>
            <w:r w:rsidRPr="003A0D64">
              <w:rPr>
                <w:sz w:val="20"/>
                <w:szCs w:val="20"/>
              </w:rPr>
              <w:t>0,000</w:t>
            </w:r>
          </w:p>
        </w:tc>
        <w:tc>
          <w:tcPr>
            <w:tcW w:w="776" w:type="dxa"/>
            <w:shd w:val="clear" w:color="auto" w:fill="auto"/>
            <w:vAlign w:val="center"/>
            <w:hideMark/>
          </w:tcPr>
          <w:p w14:paraId="70924555" w14:textId="77777777" w:rsidR="00C90BF9" w:rsidRPr="003A0D64" w:rsidRDefault="00C90BF9" w:rsidP="00E5658D">
            <w:pPr>
              <w:jc w:val="center"/>
              <w:rPr>
                <w:sz w:val="20"/>
                <w:szCs w:val="20"/>
              </w:rPr>
            </w:pPr>
            <w:r w:rsidRPr="003A0D64">
              <w:rPr>
                <w:sz w:val="20"/>
                <w:szCs w:val="20"/>
              </w:rPr>
              <w:t>0,000</w:t>
            </w:r>
          </w:p>
        </w:tc>
        <w:tc>
          <w:tcPr>
            <w:tcW w:w="779" w:type="dxa"/>
            <w:shd w:val="clear" w:color="auto" w:fill="auto"/>
            <w:vAlign w:val="center"/>
            <w:hideMark/>
          </w:tcPr>
          <w:p w14:paraId="367ABAAD" w14:textId="77777777" w:rsidR="00C90BF9" w:rsidRPr="003A0D64" w:rsidRDefault="00C90BF9" w:rsidP="00E5658D">
            <w:pPr>
              <w:jc w:val="center"/>
              <w:rPr>
                <w:sz w:val="20"/>
                <w:szCs w:val="20"/>
              </w:rPr>
            </w:pPr>
            <w:r w:rsidRPr="003A0D64">
              <w:rPr>
                <w:sz w:val="20"/>
                <w:szCs w:val="20"/>
              </w:rPr>
              <w:t>0,000</w:t>
            </w:r>
          </w:p>
        </w:tc>
        <w:tc>
          <w:tcPr>
            <w:tcW w:w="779" w:type="dxa"/>
            <w:shd w:val="clear" w:color="auto" w:fill="auto"/>
            <w:vAlign w:val="center"/>
            <w:hideMark/>
          </w:tcPr>
          <w:p w14:paraId="1D584ECC" w14:textId="77777777" w:rsidR="00C90BF9" w:rsidRPr="003A0D64" w:rsidRDefault="00C90BF9" w:rsidP="00E5658D">
            <w:pPr>
              <w:jc w:val="center"/>
              <w:rPr>
                <w:sz w:val="20"/>
                <w:szCs w:val="20"/>
              </w:rPr>
            </w:pPr>
            <w:r w:rsidRPr="003A0D64">
              <w:rPr>
                <w:sz w:val="20"/>
                <w:szCs w:val="20"/>
              </w:rPr>
              <w:t>0,000</w:t>
            </w:r>
          </w:p>
        </w:tc>
        <w:tc>
          <w:tcPr>
            <w:tcW w:w="779" w:type="dxa"/>
            <w:shd w:val="clear" w:color="auto" w:fill="auto"/>
            <w:vAlign w:val="center"/>
            <w:hideMark/>
          </w:tcPr>
          <w:p w14:paraId="5FD3BAAE" w14:textId="77777777" w:rsidR="00C90BF9" w:rsidRPr="003A0D64" w:rsidRDefault="00C90BF9" w:rsidP="00E5658D">
            <w:pPr>
              <w:jc w:val="center"/>
              <w:rPr>
                <w:sz w:val="20"/>
                <w:szCs w:val="20"/>
              </w:rPr>
            </w:pPr>
            <w:r w:rsidRPr="003A0D64">
              <w:rPr>
                <w:sz w:val="20"/>
                <w:szCs w:val="20"/>
              </w:rPr>
              <w:t>0,000</w:t>
            </w:r>
          </w:p>
        </w:tc>
        <w:tc>
          <w:tcPr>
            <w:tcW w:w="779" w:type="dxa"/>
            <w:shd w:val="clear" w:color="auto" w:fill="auto"/>
            <w:vAlign w:val="center"/>
            <w:hideMark/>
          </w:tcPr>
          <w:p w14:paraId="58AD857E" w14:textId="77777777" w:rsidR="00C90BF9" w:rsidRPr="003A0D64" w:rsidRDefault="00C90BF9" w:rsidP="00E5658D">
            <w:pPr>
              <w:jc w:val="center"/>
              <w:rPr>
                <w:sz w:val="20"/>
                <w:szCs w:val="20"/>
              </w:rPr>
            </w:pPr>
            <w:r w:rsidRPr="003A0D64">
              <w:rPr>
                <w:sz w:val="20"/>
                <w:szCs w:val="20"/>
              </w:rPr>
              <w:t>0,000</w:t>
            </w:r>
          </w:p>
        </w:tc>
        <w:tc>
          <w:tcPr>
            <w:tcW w:w="780" w:type="dxa"/>
            <w:shd w:val="clear" w:color="auto" w:fill="auto"/>
            <w:vAlign w:val="center"/>
            <w:hideMark/>
          </w:tcPr>
          <w:p w14:paraId="13E71C47" w14:textId="77777777" w:rsidR="00C90BF9" w:rsidRPr="003A0D64" w:rsidRDefault="00C90BF9" w:rsidP="00E5658D">
            <w:pPr>
              <w:jc w:val="center"/>
              <w:rPr>
                <w:sz w:val="20"/>
                <w:szCs w:val="20"/>
              </w:rPr>
            </w:pPr>
            <w:r w:rsidRPr="003A0D64">
              <w:rPr>
                <w:sz w:val="20"/>
                <w:szCs w:val="20"/>
              </w:rPr>
              <w:t>0,000</w:t>
            </w:r>
          </w:p>
        </w:tc>
        <w:tc>
          <w:tcPr>
            <w:tcW w:w="780" w:type="dxa"/>
            <w:shd w:val="clear" w:color="auto" w:fill="auto"/>
            <w:vAlign w:val="center"/>
            <w:hideMark/>
          </w:tcPr>
          <w:p w14:paraId="243479AE" w14:textId="77777777" w:rsidR="00C90BF9" w:rsidRPr="003A0D64" w:rsidRDefault="00C90BF9" w:rsidP="00E5658D">
            <w:pPr>
              <w:jc w:val="center"/>
              <w:rPr>
                <w:sz w:val="20"/>
                <w:szCs w:val="20"/>
              </w:rPr>
            </w:pPr>
            <w:r w:rsidRPr="003A0D64">
              <w:rPr>
                <w:sz w:val="20"/>
                <w:szCs w:val="20"/>
              </w:rPr>
              <w:t>0,000</w:t>
            </w:r>
          </w:p>
        </w:tc>
        <w:tc>
          <w:tcPr>
            <w:tcW w:w="780" w:type="dxa"/>
            <w:shd w:val="clear" w:color="auto" w:fill="auto"/>
            <w:vAlign w:val="center"/>
            <w:hideMark/>
          </w:tcPr>
          <w:p w14:paraId="0C2CD04C" w14:textId="77777777" w:rsidR="00C90BF9" w:rsidRPr="003A0D64" w:rsidRDefault="00C90BF9" w:rsidP="00E5658D">
            <w:pPr>
              <w:jc w:val="center"/>
              <w:rPr>
                <w:sz w:val="20"/>
                <w:szCs w:val="20"/>
              </w:rPr>
            </w:pPr>
            <w:r w:rsidRPr="003A0D64">
              <w:rPr>
                <w:sz w:val="20"/>
                <w:szCs w:val="20"/>
              </w:rPr>
              <w:t>0,000</w:t>
            </w:r>
          </w:p>
        </w:tc>
        <w:tc>
          <w:tcPr>
            <w:tcW w:w="780" w:type="dxa"/>
            <w:shd w:val="clear" w:color="auto" w:fill="auto"/>
            <w:vAlign w:val="center"/>
            <w:hideMark/>
          </w:tcPr>
          <w:p w14:paraId="2E3F9D0C" w14:textId="77777777" w:rsidR="00C90BF9" w:rsidRPr="003A0D64" w:rsidRDefault="00C90BF9" w:rsidP="00E5658D">
            <w:pPr>
              <w:jc w:val="center"/>
              <w:rPr>
                <w:sz w:val="20"/>
                <w:szCs w:val="20"/>
              </w:rPr>
            </w:pPr>
            <w:r w:rsidRPr="003A0D64">
              <w:rPr>
                <w:sz w:val="20"/>
                <w:szCs w:val="20"/>
              </w:rPr>
              <w:t>0,000</w:t>
            </w:r>
          </w:p>
        </w:tc>
        <w:tc>
          <w:tcPr>
            <w:tcW w:w="780" w:type="dxa"/>
            <w:shd w:val="clear" w:color="auto" w:fill="auto"/>
            <w:vAlign w:val="center"/>
            <w:hideMark/>
          </w:tcPr>
          <w:p w14:paraId="597899FE" w14:textId="77777777" w:rsidR="00C90BF9" w:rsidRPr="003A0D64" w:rsidRDefault="00C90BF9" w:rsidP="00E5658D">
            <w:pPr>
              <w:jc w:val="center"/>
              <w:rPr>
                <w:sz w:val="20"/>
                <w:szCs w:val="20"/>
              </w:rPr>
            </w:pPr>
            <w:r w:rsidRPr="003A0D64">
              <w:rPr>
                <w:sz w:val="20"/>
                <w:szCs w:val="20"/>
              </w:rPr>
              <w:t>0,000</w:t>
            </w:r>
          </w:p>
        </w:tc>
        <w:tc>
          <w:tcPr>
            <w:tcW w:w="780" w:type="dxa"/>
            <w:shd w:val="clear" w:color="auto" w:fill="auto"/>
            <w:vAlign w:val="center"/>
            <w:hideMark/>
          </w:tcPr>
          <w:p w14:paraId="02B88DCD" w14:textId="77777777" w:rsidR="00C90BF9" w:rsidRPr="003A0D64" w:rsidRDefault="00C90BF9" w:rsidP="00E5658D">
            <w:pPr>
              <w:jc w:val="center"/>
              <w:rPr>
                <w:sz w:val="20"/>
                <w:szCs w:val="20"/>
              </w:rPr>
            </w:pPr>
            <w:r w:rsidRPr="003A0D64">
              <w:rPr>
                <w:sz w:val="20"/>
                <w:szCs w:val="20"/>
              </w:rPr>
              <w:t>0,000</w:t>
            </w:r>
          </w:p>
        </w:tc>
        <w:tc>
          <w:tcPr>
            <w:tcW w:w="777" w:type="dxa"/>
            <w:shd w:val="clear" w:color="auto" w:fill="auto"/>
            <w:vAlign w:val="center"/>
            <w:hideMark/>
          </w:tcPr>
          <w:p w14:paraId="7D24B3DB" w14:textId="77777777" w:rsidR="00C90BF9" w:rsidRPr="003A0D64" w:rsidRDefault="00C90BF9" w:rsidP="00E5658D">
            <w:pPr>
              <w:jc w:val="center"/>
              <w:rPr>
                <w:sz w:val="20"/>
                <w:szCs w:val="20"/>
              </w:rPr>
            </w:pPr>
            <w:r w:rsidRPr="003A0D64">
              <w:rPr>
                <w:sz w:val="20"/>
                <w:szCs w:val="20"/>
              </w:rPr>
              <w:t>0,000</w:t>
            </w:r>
          </w:p>
        </w:tc>
      </w:tr>
      <w:tr w:rsidR="003A0D64" w:rsidRPr="003A0D64" w14:paraId="5F1C3EED" w14:textId="77777777" w:rsidTr="00E5658D">
        <w:trPr>
          <w:trHeight w:val="23"/>
          <w:jc w:val="center"/>
        </w:trPr>
        <w:tc>
          <w:tcPr>
            <w:tcW w:w="3837" w:type="dxa"/>
            <w:shd w:val="clear" w:color="auto" w:fill="auto"/>
            <w:vAlign w:val="center"/>
            <w:hideMark/>
          </w:tcPr>
          <w:p w14:paraId="2E6ADDEA" w14:textId="77777777" w:rsidR="00C90BF9" w:rsidRPr="003A0D64" w:rsidRDefault="00C90BF9" w:rsidP="00E5658D">
            <w:pPr>
              <w:rPr>
                <w:sz w:val="20"/>
                <w:szCs w:val="20"/>
              </w:rPr>
            </w:pPr>
            <w:r w:rsidRPr="003A0D64">
              <w:rPr>
                <w:sz w:val="20"/>
                <w:szCs w:val="20"/>
              </w:rPr>
              <w:lastRenderedPageBreak/>
              <w:t>Отпуск теплоносителя из тепловых сетей на цели ГВС</w:t>
            </w:r>
          </w:p>
        </w:tc>
        <w:tc>
          <w:tcPr>
            <w:tcW w:w="598" w:type="dxa"/>
            <w:shd w:val="clear" w:color="auto" w:fill="auto"/>
            <w:vAlign w:val="center"/>
            <w:hideMark/>
          </w:tcPr>
          <w:p w14:paraId="54D01CFE" w14:textId="77777777" w:rsidR="00C90BF9" w:rsidRPr="003A0D64" w:rsidRDefault="00C90BF9" w:rsidP="00E5658D">
            <w:pPr>
              <w:jc w:val="center"/>
              <w:rPr>
                <w:sz w:val="20"/>
                <w:szCs w:val="20"/>
              </w:rPr>
            </w:pPr>
            <w:r w:rsidRPr="003A0D64">
              <w:rPr>
                <w:sz w:val="20"/>
                <w:szCs w:val="20"/>
              </w:rPr>
              <w:t>т/ч</w:t>
            </w:r>
          </w:p>
        </w:tc>
        <w:tc>
          <w:tcPr>
            <w:tcW w:w="776" w:type="dxa"/>
            <w:shd w:val="clear" w:color="auto" w:fill="auto"/>
            <w:vAlign w:val="center"/>
            <w:hideMark/>
          </w:tcPr>
          <w:p w14:paraId="4EF524F3" w14:textId="77777777" w:rsidR="00C90BF9" w:rsidRPr="003A0D64" w:rsidRDefault="00C90BF9" w:rsidP="00E5658D">
            <w:pPr>
              <w:jc w:val="center"/>
              <w:rPr>
                <w:sz w:val="20"/>
                <w:szCs w:val="20"/>
              </w:rPr>
            </w:pPr>
            <w:r w:rsidRPr="003A0D64">
              <w:rPr>
                <w:sz w:val="20"/>
                <w:szCs w:val="20"/>
              </w:rPr>
              <w:t>0,000</w:t>
            </w:r>
          </w:p>
        </w:tc>
        <w:tc>
          <w:tcPr>
            <w:tcW w:w="776" w:type="dxa"/>
            <w:shd w:val="clear" w:color="auto" w:fill="auto"/>
            <w:vAlign w:val="center"/>
            <w:hideMark/>
          </w:tcPr>
          <w:p w14:paraId="2D974E9A" w14:textId="77777777" w:rsidR="00C90BF9" w:rsidRPr="003A0D64" w:rsidRDefault="00C90BF9" w:rsidP="00E5658D">
            <w:pPr>
              <w:jc w:val="center"/>
              <w:rPr>
                <w:sz w:val="20"/>
                <w:szCs w:val="20"/>
              </w:rPr>
            </w:pPr>
            <w:r w:rsidRPr="003A0D64">
              <w:rPr>
                <w:sz w:val="20"/>
                <w:szCs w:val="20"/>
              </w:rPr>
              <w:t>0,000</w:t>
            </w:r>
          </w:p>
        </w:tc>
        <w:tc>
          <w:tcPr>
            <w:tcW w:w="779" w:type="dxa"/>
            <w:shd w:val="clear" w:color="auto" w:fill="auto"/>
            <w:vAlign w:val="center"/>
            <w:hideMark/>
          </w:tcPr>
          <w:p w14:paraId="20AF38FF" w14:textId="77777777" w:rsidR="00C90BF9" w:rsidRPr="003A0D64" w:rsidRDefault="00C90BF9" w:rsidP="00E5658D">
            <w:pPr>
              <w:jc w:val="center"/>
              <w:rPr>
                <w:sz w:val="20"/>
                <w:szCs w:val="20"/>
              </w:rPr>
            </w:pPr>
            <w:r w:rsidRPr="003A0D64">
              <w:rPr>
                <w:sz w:val="20"/>
                <w:szCs w:val="20"/>
              </w:rPr>
              <w:t>0,000</w:t>
            </w:r>
          </w:p>
        </w:tc>
        <w:tc>
          <w:tcPr>
            <w:tcW w:w="779" w:type="dxa"/>
            <w:shd w:val="clear" w:color="auto" w:fill="auto"/>
            <w:vAlign w:val="center"/>
            <w:hideMark/>
          </w:tcPr>
          <w:p w14:paraId="7D2A5A50" w14:textId="77777777" w:rsidR="00C90BF9" w:rsidRPr="003A0D64" w:rsidRDefault="00C90BF9" w:rsidP="00E5658D">
            <w:pPr>
              <w:jc w:val="center"/>
              <w:rPr>
                <w:sz w:val="20"/>
                <w:szCs w:val="20"/>
              </w:rPr>
            </w:pPr>
            <w:r w:rsidRPr="003A0D64">
              <w:rPr>
                <w:sz w:val="20"/>
                <w:szCs w:val="20"/>
              </w:rPr>
              <w:t>0,000</w:t>
            </w:r>
          </w:p>
        </w:tc>
        <w:tc>
          <w:tcPr>
            <w:tcW w:w="779" w:type="dxa"/>
            <w:shd w:val="clear" w:color="auto" w:fill="auto"/>
            <w:vAlign w:val="center"/>
            <w:hideMark/>
          </w:tcPr>
          <w:p w14:paraId="5CD79A6F" w14:textId="77777777" w:rsidR="00C90BF9" w:rsidRPr="003A0D64" w:rsidRDefault="00C90BF9" w:rsidP="00E5658D">
            <w:pPr>
              <w:jc w:val="center"/>
              <w:rPr>
                <w:sz w:val="20"/>
                <w:szCs w:val="20"/>
              </w:rPr>
            </w:pPr>
            <w:r w:rsidRPr="003A0D64">
              <w:rPr>
                <w:sz w:val="20"/>
                <w:szCs w:val="20"/>
              </w:rPr>
              <w:t>0,000</w:t>
            </w:r>
          </w:p>
        </w:tc>
        <w:tc>
          <w:tcPr>
            <w:tcW w:w="779" w:type="dxa"/>
            <w:shd w:val="clear" w:color="auto" w:fill="auto"/>
            <w:vAlign w:val="center"/>
            <w:hideMark/>
          </w:tcPr>
          <w:p w14:paraId="564C7967" w14:textId="77777777" w:rsidR="00C90BF9" w:rsidRPr="003A0D64" w:rsidRDefault="00C90BF9" w:rsidP="00E5658D">
            <w:pPr>
              <w:jc w:val="center"/>
              <w:rPr>
                <w:sz w:val="20"/>
                <w:szCs w:val="20"/>
              </w:rPr>
            </w:pPr>
            <w:r w:rsidRPr="003A0D64">
              <w:rPr>
                <w:sz w:val="20"/>
                <w:szCs w:val="20"/>
              </w:rPr>
              <w:t>0,000</w:t>
            </w:r>
          </w:p>
        </w:tc>
        <w:tc>
          <w:tcPr>
            <w:tcW w:w="780" w:type="dxa"/>
            <w:shd w:val="clear" w:color="auto" w:fill="auto"/>
            <w:vAlign w:val="center"/>
            <w:hideMark/>
          </w:tcPr>
          <w:p w14:paraId="4EDA3F88" w14:textId="77777777" w:rsidR="00C90BF9" w:rsidRPr="003A0D64" w:rsidRDefault="00C90BF9" w:rsidP="00E5658D">
            <w:pPr>
              <w:jc w:val="center"/>
              <w:rPr>
                <w:sz w:val="20"/>
                <w:szCs w:val="20"/>
              </w:rPr>
            </w:pPr>
            <w:r w:rsidRPr="003A0D64">
              <w:rPr>
                <w:sz w:val="20"/>
                <w:szCs w:val="20"/>
              </w:rPr>
              <w:t>0,000</w:t>
            </w:r>
          </w:p>
        </w:tc>
        <w:tc>
          <w:tcPr>
            <w:tcW w:w="780" w:type="dxa"/>
            <w:shd w:val="clear" w:color="auto" w:fill="auto"/>
            <w:vAlign w:val="center"/>
            <w:hideMark/>
          </w:tcPr>
          <w:p w14:paraId="25C41974" w14:textId="77777777" w:rsidR="00C90BF9" w:rsidRPr="003A0D64" w:rsidRDefault="00C90BF9" w:rsidP="00E5658D">
            <w:pPr>
              <w:jc w:val="center"/>
              <w:rPr>
                <w:sz w:val="20"/>
                <w:szCs w:val="20"/>
              </w:rPr>
            </w:pPr>
            <w:r w:rsidRPr="003A0D64">
              <w:rPr>
                <w:sz w:val="20"/>
                <w:szCs w:val="20"/>
              </w:rPr>
              <w:t>0,000</w:t>
            </w:r>
          </w:p>
        </w:tc>
        <w:tc>
          <w:tcPr>
            <w:tcW w:w="780" w:type="dxa"/>
            <w:shd w:val="clear" w:color="auto" w:fill="auto"/>
            <w:vAlign w:val="center"/>
            <w:hideMark/>
          </w:tcPr>
          <w:p w14:paraId="6F1130D5" w14:textId="77777777" w:rsidR="00C90BF9" w:rsidRPr="003A0D64" w:rsidRDefault="00C90BF9" w:rsidP="00E5658D">
            <w:pPr>
              <w:jc w:val="center"/>
              <w:rPr>
                <w:sz w:val="20"/>
                <w:szCs w:val="20"/>
              </w:rPr>
            </w:pPr>
            <w:r w:rsidRPr="003A0D64">
              <w:rPr>
                <w:sz w:val="20"/>
                <w:szCs w:val="20"/>
              </w:rPr>
              <w:t>0,000</w:t>
            </w:r>
          </w:p>
        </w:tc>
        <w:tc>
          <w:tcPr>
            <w:tcW w:w="780" w:type="dxa"/>
            <w:shd w:val="clear" w:color="auto" w:fill="auto"/>
            <w:vAlign w:val="center"/>
            <w:hideMark/>
          </w:tcPr>
          <w:p w14:paraId="018B5657" w14:textId="77777777" w:rsidR="00C90BF9" w:rsidRPr="003A0D64" w:rsidRDefault="00C90BF9" w:rsidP="00E5658D">
            <w:pPr>
              <w:jc w:val="center"/>
              <w:rPr>
                <w:sz w:val="20"/>
                <w:szCs w:val="20"/>
              </w:rPr>
            </w:pPr>
            <w:r w:rsidRPr="003A0D64">
              <w:rPr>
                <w:sz w:val="20"/>
                <w:szCs w:val="20"/>
              </w:rPr>
              <w:t>0,000</w:t>
            </w:r>
          </w:p>
        </w:tc>
        <w:tc>
          <w:tcPr>
            <w:tcW w:w="780" w:type="dxa"/>
            <w:shd w:val="clear" w:color="auto" w:fill="auto"/>
            <w:vAlign w:val="center"/>
            <w:hideMark/>
          </w:tcPr>
          <w:p w14:paraId="597BFDED" w14:textId="77777777" w:rsidR="00C90BF9" w:rsidRPr="003A0D64" w:rsidRDefault="00C90BF9" w:rsidP="00E5658D">
            <w:pPr>
              <w:jc w:val="center"/>
              <w:rPr>
                <w:sz w:val="20"/>
                <w:szCs w:val="20"/>
              </w:rPr>
            </w:pPr>
            <w:r w:rsidRPr="003A0D64">
              <w:rPr>
                <w:sz w:val="20"/>
                <w:szCs w:val="20"/>
              </w:rPr>
              <w:t>0,000</w:t>
            </w:r>
          </w:p>
        </w:tc>
        <w:tc>
          <w:tcPr>
            <w:tcW w:w="780" w:type="dxa"/>
            <w:shd w:val="clear" w:color="auto" w:fill="auto"/>
            <w:vAlign w:val="center"/>
            <w:hideMark/>
          </w:tcPr>
          <w:p w14:paraId="04C96164" w14:textId="77777777" w:rsidR="00C90BF9" w:rsidRPr="003A0D64" w:rsidRDefault="00C90BF9" w:rsidP="00E5658D">
            <w:pPr>
              <w:jc w:val="center"/>
              <w:rPr>
                <w:sz w:val="20"/>
                <w:szCs w:val="20"/>
              </w:rPr>
            </w:pPr>
            <w:r w:rsidRPr="003A0D64">
              <w:rPr>
                <w:sz w:val="20"/>
                <w:szCs w:val="20"/>
              </w:rPr>
              <w:t>0,000</w:t>
            </w:r>
          </w:p>
        </w:tc>
        <w:tc>
          <w:tcPr>
            <w:tcW w:w="777" w:type="dxa"/>
            <w:shd w:val="clear" w:color="auto" w:fill="auto"/>
            <w:vAlign w:val="center"/>
            <w:hideMark/>
          </w:tcPr>
          <w:p w14:paraId="3CA9F4AC" w14:textId="77777777" w:rsidR="00C90BF9" w:rsidRPr="003A0D64" w:rsidRDefault="00C90BF9" w:rsidP="00E5658D">
            <w:pPr>
              <w:jc w:val="center"/>
              <w:rPr>
                <w:sz w:val="20"/>
                <w:szCs w:val="20"/>
              </w:rPr>
            </w:pPr>
            <w:r w:rsidRPr="003A0D64">
              <w:rPr>
                <w:sz w:val="20"/>
                <w:szCs w:val="20"/>
              </w:rPr>
              <w:t>0,000</w:t>
            </w:r>
          </w:p>
        </w:tc>
      </w:tr>
      <w:tr w:rsidR="003A0D64" w:rsidRPr="003A0D64" w14:paraId="047C6D6C" w14:textId="77777777" w:rsidTr="00E5658D">
        <w:trPr>
          <w:trHeight w:val="23"/>
          <w:jc w:val="center"/>
        </w:trPr>
        <w:tc>
          <w:tcPr>
            <w:tcW w:w="3837" w:type="dxa"/>
            <w:shd w:val="clear" w:color="auto" w:fill="auto"/>
            <w:vAlign w:val="center"/>
            <w:hideMark/>
          </w:tcPr>
          <w:p w14:paraId="59A6FF22" w14:textId="77777777" w:rsidR="00C90BF9" w:rsidRPr="003A0D64" w:rsidRDefault="00C90BF9" w:rsidP="00E5658D">
            <w:pPr>
              <w:rPr>
                <w:sz w:val="20"/>
                <w:szCs w:val="20"/>
              </w:rPr>
            </w:pPr>
            <w:r w:rsidRPr="003A0D64">
              <w:rPr>
                <w:sz w:val="20"/>
                <w:szCs w:val="20"/>
              </w:rPr>
              <w:t xml:space="preserve">Объем аварийной подпитки (химически не обработанной и не </w:t>
            </w:r>
            <w:proofErr w:type="spellStart"/>
            <w:r w:rsidRPr="003A0D64">
              <w:rPr>
                <w:sz w:val="20"/>
                <w:szCs w:val="20"/>
              </w:rPr>
              <w:t>деаэрированной</w:t>
            </w:r>
            <w:proofErr w:type="spellEnd"/>
            <w:r w:rsidRPr="003A0D64">
              <w:rPr>
                <w:sz w:val="20"/>
                <w:szCs w:val="20"/>
              </w:rPr>
              <w:t xml:space="preserve"> водой)</w:t>
            </w:r>
          </w:p>
        </w:tc>
        <w:tc>
          <w:tcPr>
            <w:tcW w:w="598" w:type="dxa"/>
            <w:shd w:val="clear" w:color="auto" w:fill="auto"/>
            <w:vAlign w:val="center"/>
            <w:hideMark/>
          </w:tcPr>
          <w:p w14:paraId="7696B0E9" w14:textId="77777777" w:rsidR="00C90BF9" w:rsidRPr="003A0D64" w:rsidRDefault="00C90BF9" w:rsidP="00E5658D">
            <w:pPr>
              <w:jc w:val="center"/>
              <w:rPr>
                <w:sz w:val="20"/>
                <w:szCs w:val="20"/>
              </w:rPr>
            </w:pPr>
            <w:r w:rsidRPr="003A0D64">
              <w:rPr>
                <w:sz w:val="20"/>
                <w:szCs w:val="20"/>
              </w:rPr>
              <w:t>т/ч</w:t>
            </w:r>
          </w:p>
        </w:tc>
        <w:tc>
          <w:tcPr>
            <w:tcW w:w="776" w:type="dxa"/>
            <w:shd w:val="clear" w:color="auto" w:fill="auto"/>
            <w:vAlign w:val="center"/>
            <w:hideMark/>
          </w:tcPr>
          <w:p w14:paraId="0E0DDAA0" w14:textId="77777777" w:rsidR="00C90BF9" w:rsidRPr="003A0D64" w:rsidRDefault="00C90BF9" w:rsidP="00E5658D">
            <w:pPr>
              <w:jc w:val="center"/>
              <w:rPr>
                <w:sz w:val="20"/>
                <w:szCs w:val="20"/>
              </w:rPr>
            </w:pPr>
            <w:r w:rsidRPr="003A0D64">
              <w:rPr>
                <w:sz w:val="20"/>
                <w:szCs w:val="20"/>
              </w:rPr>
              <w:t>0,015</w:t>
            </w:r>
          </w:p>
        </w:tc>
        <w:tc>
          <w:tcPr>
            <w:tcW w:w="776" w:type="dxa"/>
            <w:shd w:val="clear" w:color="auto" w:fill="auto"/>
            <w:vAlign w:val="center"/>
            <w:hideMark/>
          </w:tcPr>
          <w:p w14:paraId="4488E8E4" w14:textId="77777777" w:rsidR="00C90BF9" w:rsidRPr="003A0D64" w:rsidRDefault="00C90BF9" w:rsidP="00E5658D">
            <w:pPr>
              <w:jc w:val="center"/>
              <w:rPr>
                <w:sz w:val="20"/>
                <w:szCs w:val="20"/>
              </w:rPr>
            </w:pPr>
            <w:r w:rsidRPr="003A0D64">
              <w:rPr>
                <w:sz w:val="20"/>
                <w:szCs w:val="20"/>
              </w:rPr>
              <w:t>0,015</w:t>
            </w:r>
          </w:p>
        </w:tc>
        <w:tc>
          <w:tcPr>
            <w:tcW w:w="779" w:type="dxa"/>
            <w:shd w:val="clear" w:color="auto" w:fill="auto"/>
            <w:vAlign w:val="center"/>
            <w:hideMark/>
          </w:tcPr>
          <w:p w14:paraId="535B5894" w14:textId="77777777" w:rsidR="00C90BF9" w:rsidRPr="003A0D64" w:rsidRDefault="00C90BF9" w:rsidP="00E5658D">
            <w:pPr>
              <w:jc w:val="center"/>
              <w:rPr>
                <w:sz w:val="20"/>
                <w:szCs w:val="20"/>
              </w:rPr>
            </w:pPr>
            <w:r w:rsidRPr="003A0D64">
              <w:rPr>
                <w:sz w:val="20"/>
                <w:szCs w:val="20"/>
              </w:rPr>
              <w:t>0,015</w:t>
            </w:r>
          </w:p>
        </w:tc>
        <w:tc>
          <w:tcPr>
            <w:tcW w:w="779" w:type="dxa"/>
            <w:shd w:val="clear" w:color="auto" w:fill="auto"/>
            <w:vAlign w:val="center"/>
            <w:hideMark/>
          </w:tcPr>
          <w:p w14:paraId="7262193A" w14:textId="77777777" w:rsidR="00C90BF9" w:rsidRPr="003A0D64" w:rsidRDefault="00C90BF9" w:rsidP="00E5658D">
            <w:pPr>
              <w:jc w:val="center"/>
              <w:rPr>
                <w:sz w:val="20"/>
                <w:szCs w:val="20"/>
              </w:rPr>
            </w:pPr>
            <w:r w:rsidRPr="003A0D64">
              <w:rPr>
                <w:sz w:val="20"/>
                <w:szCs w:val="20"/>
              </w:rPr>
              <w:t>0,015</w:t>
            </w:r>
          </w:p>
        </w:tc>
        <w:tc>
          <w:tcPr>
            <w:tcW w:w="779" w:type="dxa"/>
            <w:shd w:val="clear" w:color="auto" w:fill="auto"/>
            <w:vAlign w:val="center"/>
            <w:hideMark/>
          </w:tcPr>
          <w:p w14:paraId="386EC2C0" w14:textId="77777777" w:rsidR="00C90BF9" w:rsidRPr="003A0D64" w:rsidRDefault="00C90BF9" w:rsidP="00E5658D">
            <w:pPr>
              <w:jc w:val="center"/>
              <w:rPr>
                <w:sz w:val="20"/>
                <w:szCs w:val="20"/>
              </w:rPr>
            </w:pPr>
            <w:r w:rsidRPr="003A0D64">
              <w:rPr>
                <w:sz w:val="20"/>
                <w:szCs w:val="20"/>
              </w:rPr>
              <w:t>0,015</w:t>
            </w:r>
          </w:p>
        </w:tc>
        <w:tc>
          <w:tcPr>
            <w:tcW w:w="779" w:type="dxa"/>
            <w:shd w:val="clear" w:color="auto" w:fill="auto"/>
            <w:vAlign w:val="center"/>
            <w:hideMark/>
          </w:tcPr>
          <w:p w14:paraId="0C32232F" w14:textId="77777777" w:rsidR="00C90BF9" w:rsidRPr="003A0D64" w:rsidRDefault="00C90BF9" w:rsidP="00E5658D">
            <w:pPr>
              <w:jc w:val="center"/>
              <w:rPr>
                <w:sz w:val="20"/>
                <w:szCs w:val="20"/>
              </w:rPr>
            </w:pPr>
            <w:r w:rsidRPr="003A0D64">
              <w:rPr>
                <w:sz w:val="20"/>
                <w:szCs w:val="20"/>
              </w:rPr>
              <w:t>0,015</w:t>
            </w:r>
          </w:p>
        </w:tc>
        <w:tc>
          <w:tcPr>
            <w:tcW w:w="780" w:type="dxa"/>
            <w:shd w:val="clear" w:color="auto" w:fill="auto"/>
            <w:vAlign w:val="center"/>
            <w:hideMark/>
          </w:tcPr>
          <w:p w14:paraId="7A7C76F8" w14:textId="77777777" w:rsidR="00C90BF9" w:rsidRPr="003A0D64" w:rsidRDefault="00C90BF9" w:rsidP="00E5658D">
            <w:pPr>
              <w:jc w:val="center"/>
              <w:rPr>
                <w:sz w:val="20"/>
                <w:szCs w:val="20"/>
              </w:rPr>
            </w:pPr>
            <w:r w:rsidRPr="003A0D64">
              <w:rPr>
                <w:sz w:val="20"/>
                <w:szCs w:val="20"/>
              </w:rPr>
              <w:t>0,015</w:t>
            </w:r>
          </w:p>
        </w:tc>
        <w:tc>
          <w:tcPr>
            <w:tcW w:w="780" w:type="dxa"/>
            <w:shd w:val="clear" w:color="auto" w:fill="auto"/>
            <w:vAlign w:val="center"/>
            <w:hideMark/>
          </w:tcPr>
          <w:p w14:paraId="13ED1171" w14:textId="77777777" w:rsidR="00C90BF9" w:rsidRPr="003A0D64" w:rsidRDefault="00C90BF9" w:rsidP="00E5658D">
            <w:pPr>
              <w:jc w:val="center"/>
              <w:rPr>
                <w:sz w:val="20"/>
                <w:szCs w:val="20"/>
              </w:rPr>
            </w:pPr>
            <w:r w:rsidRPr="003A0D64">
              <w:rPr>
                <w:sz w:val="20"/>
                <w:szCs w:val="20"/>
              </w:rPr>
              <w:t>0,015</w:t>
            </w:r>
          </w:p>
        </w:tc>
        <w:tc>
          <w:tcPr>
            <w:tcW w:w="780" w:type="dxa"/>
            <w:shd w:val="clear" w:color="auto" w:fill="auto"/>
            <w:vAlign w:val="center"/>
            <w:hideMark/>
          </w:tcPr>
          <w:p w14:paraId="08C2CD95" w14:textId="77777777" w:rsidR="00C90BF9" w:rsidRPr="003A0D64" w:rsidRDefault="00C90BF9" w:rsidP="00E5658D">
            <w:pPr>
              <w:jc w:val="center"/>
              <w:rPr>
                <w:sz w:val="20"/>
                <w:szCs w:val="20"/>
              </w:rPr>
            </w:pPr>
            <w:r w:rsidRPr="003A0D64">
              <w:rPr>
                <w:sz w:val="20"/>
                <w:szCs w:val="20"/>
              </w:rPr>
              <w:t>0,015</w:t>
            </w:r>
          </w:p>
        </w:tc>
        <w:tc>
          <w:tcPr>
            <w:tcW w:w="780" w:type="dxa"/>
            <w:shd w:val="clear" w:color="auto" w:fill="auto"/>
            <w:vAlign w:val="center"/>
            <w:hideMark/>
          </w:tcPr>
          <w:p w14:paraId="34558314" w14:textId="77777777" w:rsidR="00C90BF9" w:rsidRPr="003A0D64" w:rsidRDefault="00C90BF9" w:rsidP="00E5658D">
            <w:pPr>
              <w:jc w:val="center"/>
              <w:rPr>
                <w:sz w:val="20"/>
                <w:szCs w:val="20"/>
              </w:rPr>
            </w:pPr>
            <w:r w:rsidRPr="003A0D64">
              <w:rPr>
                <w:sz w:val="20"/>
                <w:szCs w:val="20"/>
              </w:rPr>
              <w:t>0,015</w:t>
            </w:r>
          </w:p>
        </w:tc>
        <w:tc>
          <w:tcPr>
            <w:tcW w:w="780" w:type="dxa"/>
            <w:shd w:val="clear" w:color="auto" w:fill="auto"/>
            <w:vAlign w:val="center"/>
            <w:hideMark/>
          </w:tcPr>
          <w:p w14:paraId="4F9267B6" w14:textId="77777777" w:rsidR="00C90BF9" w:rsidRPr="003A0D64" w:rsidRDefault="00C90BF9" w:rsidP="00E5658D">
            <w:pPr>
              <w:jc w:val="center"/>
              <w:rPr>
                <w:sz w:val="20"/>
                <w:szCs w:val="20"/>
              </w:rPr>
            </w:pPr>
            <w:r w:rsidRPr="003A0D64">
              <w:rPr>
                <w:sz w:val="20"/>
                <w:szCs w:val="20"/>
              </w:rPr>
              <w:t>0,015</w:t>
            </w:r>
          </w:p>
        </w:tc>
        <w:tc>
          <w:tcPr>
            <w:tcW w:w="780" w:type="dxa"/>
            <w:shd w:val="clear" w:color="auto" w:fill="auto"/>
            <w:vAlign w:val="center"/>
            <w:hideMark/>
          </w:tcPr>
          <w:p w14:paraId="3EA19BF7" w14:textId="77777777" w:rsidR="00C90BF9" w:rsidRPr="003A0D64" w:rsidRDefault="00C90BF9" w:rsidP="00E5658D">
            <w:pPr>
              <w:jc w:val="center"/>
              <w:rPr>
                <w:sz w:val="20"/>
                <w:szCs w:val="20"/>
              </w:rPr>
            </w:pPr>
            <w:r w:rsidRPr="003A0D64">
              <w:rPr>
                <w:sz w:val="20"/>
                <w:szCs w:val="20"/>
              </w:rPr>
              <w:t>0,015</w:t>
            </w:r>
          </w:p>
        </w:tc>
        <w:tc>
          <w:tcPr>
            <w:tcW w:w="777" w:type="dxa"/>
            <w:shd w:val="clear" w:color="auto" w:fill="auto"/>
            <w:vAlign w:val="center"/>
            <w:hideMark/>
          </w:tcPr>
          <w:p w14:paraId="58E92D51" w14:textId="77777777" w:rsidR="00C90BF9" w:rsidRPr="003A0D64" w:rsidRDefault="00C90BF9" w:rsidP="00E5658D">
            <w:pPr>
              <w:jc w:val="center"/>
              <w:rPr>
                <w:sz w:val="20"/>
                <w:szCs w:val="20"/>
              </w:rPr>
            </w:pPr>
            <w:r w:rsidRPr="003A0D64">
              <w:rPr>
                <w:sz w:val="20"/>
                <w:szCs w:val="20"/>
              </w:rPr>
              <w:t>0,015</w:t>
            </w:r>
          </w:p>
        </w:tc>
      </w:tr>
      <w:tr w:rsidR="003A0D64" w:rsidRPr="003A0D64" w14:paraId="5D981F80" w14:textId="77777777" w:rsidTr="00E5658D">
        <w:trPr>
          <w:trHeight w:val="23"/>
          <w:jc w:val="center"/>
        </w:trPr>
        <w:tc>
          <w:tcPr>
            <w:tcW w:w="3837" w:type="dxa"/>
            <w:shd w:val="clear" w:color="auto" w:fill="auto"/>
            <w:vAlign w:val="center"/>
            <w:hideMark/>
          </w:tcPr>
          <w:p w14:paraId="347E786A" w14:textId="77777777" w:rsidR="00C90BF9" w:rsidRPr="003A0D64" w:rsidRDefault="00C90BF9" w:rsidP="00E5658D">
            <w:pPr>
              <w:rPr>
                <w:sz w:val="20"/>
                <w:szCs w:val="20"/>
              </w:rPr>
            </w:pPr>
            <w:r w:rsidRPr="003A0D64">
              <w:rPr>
                <w:sz w:val="20"/>
                <w:szCs w:val="20"/>
              </w:rPr>
              <w:t>Резерв (+) / дефицит (-) ВПУ</w:t>
            </w:r>
          </w:p>
        </w:tc>
        <w:tc>
          <w:tcPr>
            <w:tcW w:w="598" w:type="dxa"/>
            <w:shd w:val="clear" w:color="auto" w:fill="auto"/>
            <w:vAlign w:val="center"/>
            <w:hideMark/>
          </w:tcPr>
          <w:p w14:paraId="72DE4C7A" w14:textId="77777777" w:rsidR="00C90BF9" w:rsidRPr="003A0D64" w:rsidRDefault="00C90BF9" w:rsidP="00E5658D">
            <w:pPr>
              <w:jc w:val="center"/>
              <w:rPr>
                <w:sz w:val="20"/>
                <w:szCs w:val="20"/>
              </w:rPr>
            </w:pPr>
            <w:r w:rsidRPr="003A0D64">
              <w:rPr>
                <w:sz w:val="20"/>
                <w:szCs w:val="20"/>
              </w:rPr>
              <w:t>т/ч</w:t>
            </w:r>
          </w:p>
        </w:tc>
        <w:tc>
          <w:tcPr>
            <w:tcW w:w="776" w:type="dxa"/>
            <w:shd w:val="clear" w:color="auto" w:fill="auto"/>
            <w:vAlign w:val="center"/>
            <w:hideMark/>
          </w:tcPr>
          <w:p w14:paraId="5528D995" w14:textId="77777777" w:rsidR="00C90BF9" w:rsidRPr="003A0D64" w:rsidRDefault="00C90BF9" w:rsidP="00E5658D">
            <w:pPr>
              <w:jc w:val="center"/>
              <w:rPr>
                <w:sz w:val="20"/>
                <w:szCs w:val="20"/>
              </w:rPr>
            </w:pPr>
            <w:r w:rsidRPr="003A0D64">
              <w:rPr>
                <w:sz w:val="20"/>
                <w:szCs w:val="20"/>
              </w:rPr>
              <w:t>-</w:t>
            </w:r>
          </w:p>
        </w:tc>
        <w:tc>
          <w:tcPr>
            <w:tcW w:w="776" w:type="dxa"/>
            <w:shd w:val="clear" w:color="auto" w:fill="auto"/>
            <w:vAlign w:val="center"/>
            <w:hideMark/>
          </w:tcPr>
          <w:p w14:paraId="1B300D50" w14:textId="77777777" w:rsidR="00C90BF9" w:rsidRPr="003A0D64" w:rsidRDefault="00C90BF9" w:rsidP="00E5658D">
            <w:pPr>
              <w:jc w:val="center"/>
              <w:rPr>
                <w:sz w:val="20"/>
                <w:szCs w:val="20"/>
              </w:rPr>
            </w:pPr>
            <w:r w:rsidRPr="003A0D64">
              <w:rPr>
                <w:sz w:val="20"/>
                <w:szCs w:val="20"/>
              </w:rPr>
              <w:t>-</w:t>
            </w:r>
          </w:p>
        </w:tc>
        <w:tc>
          <w:tcPr>
            <w:tcW w:w="779" w:type="dxa"/>
            <w:shd w:val="clear" w:color="auto" w:fill="auto"/>
            <w:vAlign w:val="center"/>
            <w:hideMark/>
          </w:tcPr>
          <w:p w14:paraId="1D7B63EC" w14:textId="77777777" w:rsidR="00C90BF9" w:rsidRPr="003A0D64" w:rsidRDefault="00C90BF9" w:rsidP="00E5658D">
            <w:pPr>
              <w:jc w:val="center"/>
              <w:rPr>
                <w:sz w:val="20"/>
                <w:szCs w:val="20"/>
              </w:rPr>
            </w:pPr>
            <w:r w:rsidRPr="003A0D64">
              <w:rPr>
                <w:sz w:val="20"/>
                <w:szCs w:val="20"/>
              </w:rPr>
              <w:t>-</w:t>
            </w:r>
          </w:p>
        </w:tc>
        <w:tc>
          <w:tcPr>
            <w:tcW w:w="779" w:type="dxa"/>
            <w:shd w:val="clear" w:color="auto" w:fill="auto"/>
            <w:vAlign w:val="center"/>
            <w:hideMark/>
          </w:tcPr>
          <w:p w14:paraId="21B50E82" w14:textId="77777777" w:rsidR="00C90BF9" w:rsidRPr="003A0D64" w:rsidRDefault="00C90BF9" w:rsidP="00E5658D">
            <w:pPr>
              <w:jc w:val="center"/>
              <w:rPr>
                <w:sz w:val="20"/>
                <w:szCs w:val="20"/>
              </w:rPr>
            </w:pPr>
            <w:r w:rsidRPr="003A0D64">
              <w:rPr>
                <w:sz w:val="20"/>
                <w:szCs w:val="20"/>
              </w:rPr>
              <w:t>-</w:t>
            </w:r>
          </w:p>
        </w:tc>
        <w:tc>
          <w:tcPr>
            <w:tcW w:w="779" w:type="dxa"/>
            <w:shd w:val="clear" w:color="auto" w:fill="auto"/>
            <w:vAlign w:val="center"/>
            <w:hideMark/>
          </w:tcPr>
          <w:p w14:paraId="39FA466D" w14:textId="77777777" w:rsidR="00C90BF9" w:rsidRPr="003A0D64" w:rsidRDefault="00C90BF9" w:rsidP="00E5658D">
            <w:pPr>
              <w:jc w:val="center"/>
              <w:rPr>
                <w:sz w:val="20"/>
                <w:szCs w:val="20"/>
              </w:rPr>
            </w:pPr>
            <w:r w:rsidRPr="003A0D64">
              <w:rPr>
                <w:sz w:val="20"/>
                <w:szCs w:val="20"/>
              </w:rPr>
              <w:t>-</w:t>
            </w:r>
          </w:p>
        </w:tc>
        <w:tc>
          <w:tcPr>
            <w:tcW w:w="779" w:type="dxa"/>
            <w:shd w:val="clear" w:color="auto" w:fill="auto"/>
            <w:vAlign w:val="center"/>
            <w:hideMark/>
          </w:tcPr>
          <w:p w14:paraId="516C9C16" w14:textId="77777777" w:rsidR="00C90BF9" w:rsidRPr="003A0D64" w:rsidRDefault="00C90BF9" w:rsidP="00E5658D">
            <w:pPr>
              <w:jc w:val="center"/>
              <w:rPr>
                <w:sz w:val="20"/>
                <w:szCs w:val="20"/>
              </w:rPr>
            </w:pPr>
            <w:r w:rsidRPr="003A0D64">
              <w:rPr>
                <w:sz w:val="20"/>
                <w:szCs w:val="20"/>
              </w:rPr>
              <w:t>-</w:t>
            </w:r>
          </w:p>
        </w:tc>
        <w:tc>
          <w:tcPr>
            <w:tcW w:w="780" w:type="dxa"/>
            <w:shd w:val="clear" w:color="auto" w:fill="auto"/>
            <w:vAlign w:val="center"/>
            <w:hideMark/>
          </w:tcPr>
          <w:p w14:paraId="4EACE5B0" w14:textId="77777777" w:rsidR="00C90BF9" w:rsidRPr="003A0D64" w:rsidRDefault="00C90BF9" w:rsidP="00E5658D">
            <w:pPr>
              <w:jc w:val="center"/>
              <w:rPr>
                <w:sz w:val="20"/>
                <w:szCs w:val="20"/>
              </w:rPr>
            </w:pPr>
            <w:r w:rsidRPr="003A0D64">
              <w:rPr>
                <w:sz w:val="20"/>
                <w:szCs w:val="20"/>
              </w:rPr>
              <w:t>-</w:t>
            </w:r>
          </w:p>
        </w:tc>
        <w:tc>
          <w:tcPr>
            <w:tcW w:w="780" w:type="dxa"/>
            <w:shd w:val="clear" w:color="auto" w:fill="auto"/>
            <w:vAlign w:val="center"/>
            <w:hideMark/>
          </w:tcPr>
          <w:p w14:paraId="59F467C7" w14:textId="77777777" w:rsidR="00C90BF9" w:rsidRPr="003A0D64" w:rsidRDefault="00C90BF9" w:rsidP="00E5658D">
            <w:pPr>
              <w:jc w:val="center"/>
              <w:rPr>
                <w:sz w:val="20"/>
                <w:szCs w:val="20"/>
              </w:rPr>
            </w:pPr>
            <w:r w:rsidRPr="003A0D64">
              <w:rPr>
                <w:sz w:val="20"/>
                <w:szCs w:val="20"/>
              </w:rPr>
              <w:t>-</w:t>
            </w:r>
          </w:p>
        </w:tc>
        <w:tc>
          <w:tcPr>
            <w:tcW w:w="780" w:type="dxa"/>
            <w:shd w:val="clear" w:color="auto" w:fill="auto"/>
            <w:vAlign w:val="center"/>
            <w:hideMark/>
          </w:tcPr>
          <w:p w14:paraId="103E2B24" w14:textId="77777777" w:rsidR="00C90BF9" w:rsidRPr="003A0D64" w:rsidRDefault="00C90BF9" w:rsidP="00E5658D">
            <w:pPr>
              <w:jc w:val="center"/>
              <w:rPr>
                <w:sz w:val="20"/>
                <w:szCs w:val="20"/>
              </w:rPr>
            </w:pPr>
            <w:r w:rsidRPr="003A0D64">
              <w:rPr>
                <w:sz w:val="20"/>
                <w:szCs w:val="20"/>
              </w:rPr>
              <w:t>-</w:t>
            </w:r>
          </w:p>
        </w:tc>
        <w:tc>
          <w:tcPr>
            <w:tcW w:w="780" w:type="dxa"/>
            <w:shd w:val="clear" w:color="auto" w:fill="auto"/>
            <w:vAlign w:val="center"/>
            <w:hideMark/>
          </w:tcPr>
          <w:p w14:paraId="3C09C27E" w14:textId="77777777" w:rsidR="00C90BF9" w:rsidRPr="003A0D64" w:rsidRDefault="00C90BF9" w:rsidP="00E5658D">
            <w:pPr>
              <w:jc w:val="center"/>
              <w:rPr>
                <w:sz w:val="20"/>
                <w:szCs w:val="20"/>
              </w:rPr>
            </w:pPr>
            <w:r w:rsidRPr="003A0D64">
              <w:rPr>
                <w:sz w:val="20"/>
                <w:szCs w:val="20"/>
              </w:rPr>
              <w:t>-</w:t>
            </w:r>
          </w:p>
        </w:tc>
        <w:tc>
          <w:tcPr>
            <w:tcW w:w="780" w:type="dxa"/>
            <w:shd w:val="clear" w:color="auto" w:fill="auto"/>
            <w:vAlign w:val="center"/>
            <w:hideMark/>
          </w:tcPr>
          <w:p w14:paraId="5D774160" w14:textId="77777777" w:rsidR="00C90BF9" w:rsidRPr="003A0D64" w:rsidRDefault="00C90BF9" w:rsidP="00E5658D">
            <w:pPr>
              <w:jc w:val="center"/>
              <w:rPr>
                <w:sz w:val="20"/>
                <w:szCs w:val="20"/>
              </w:rPr>
            </w:pPr>
            <w:r w:rsidRPr="003A0D64">
              <w:rPr>
                <w:sz w:val="20"/>
                <w:szCs w:val="20"/>
              </w:rPr>
              <w:t>-</w:t>
            </w:r>
          </w:p>
        </w:tc>
        <w:tc>
          <w:tcPr>
            <w:tcW w:w="780" w:type="dxa"/>
            <w:shd w:val="clear" w:color="auto" w:fill="auto"/>
            <w:vAlign w:val="center"/>
            <w:hideMark/>
          </w:tcPr>
          <w:p w14:paraId="4313E567" w14:textId="77777777" w:rsidR="00C90BF9" w:rsidRPr="003A0D64" w:rsidRDefault="00C90BF9" w:rsidP="00E5658D">
            <w:pPr>
              <w:jc w:val="center"/>
              <w:rPr>
                <w:sz w:val="20"/>
                <w:szCs w:val="20"/>
              </w:rPr>
            </w:pPr>
            <w:r w:rsidRPr="003A0D64">
              <w:rPr>
                <w:sz w:val="20"/>
                <w:szCs w:val="20"/>
              </w:rPr>
              <w:t>-</w:t>
            </w:r>
          </w:p>
        </w:tc>
        <w:tc>
          <w:tcPr>
            <w:tcW w:w="777" w:type="dxa"/>
            <w:shd w:val="clear" w:color="auto" w:fill="auto"/>
            <w:vAlign w:val="center"/>
            <w:hideMark/>
          </w:tcPr>
          <w:p w14:paraId="6D547EFA" w14:textId="77777777" w:rsidR="00C90BF9" w:rsidRPr="003A0D64" w:rsidRDefault="00C90BF9" w:rsidP="00E5658D">
            <w:pPr>
              <w:jc w:val="center"/>
              <w:rPr>
                <w:sz w:val="20"/>
                <w:szCs w:val="20"/>
              </w:rPr>
            </w:pPr>
            <w:r w:rsidRPr="003A0D64">
              <w:rPr>
                <w:sz w:val="20"/>
                <w:szCs w:val="20"/>
              </w:rPr>
              <w:t>-</w:t>
            </w:r>
          </w:p>
        </w:tc>
      </w:tr>
      <w:tr w:rsidR="003A0D64" w:rsidRPr="003A0D64" w14:paraId="7619B57F" w14:textId="77777777" w:rsidTr="00E5658D">
        <w:trPr>
          <w:trHeight w:val="23"/>
          <w:jc w:val="center"/>
        </w:trPr>
        <w:tc>
          <w:tcPr>
            <w:tcW w:w="3837" w:type="dxa"/>
            <w:shd w:val="clear" w:color="auto" w:fill="auto"/>
            <w:vAlign w:val="center"/>
            <w:hideMark/>
          </w:tcPr>
          <w:p w14:paraId="2FFD53E2" w14:textId="77777777" w:rsidR="00C90BF9" w:rsidRPr="003A0D64" w:rsidRDefault="00C90BF9" w:rsidP="00E5658D">
            <w:pPr>
              <w:rPr>
                <w:sz w:val="20"/>
                <w:szCs w:val="20"/>
              </w:rPr>
            </w:pPr>
            <w:r w:rsidRPr="003A0D64">
              <w:rPr>
                <w:sz w:val="20"/>
                <w:szCs w:val="20"/>
              </w:rPr>
              <w:t>Доля резерва</w:t>
            </w:r>
          </w:p>
        </w:tc>
        <w:tc>
          <w:tcPr>
            <w:tcW w:w="598" w:type="dxa"/>
            <w:shd w:val="clear" w:color="auto" w:fill="auto"/>
            <w:vAlign w:val="center"/>
            <w:hideMark/>
          </w:tcPr>
          <w:p w14:paraId="2487CB89" w14:textId="77777777" w:rsidR="00C90BF9" w:rsidRPr="003A0D64" w:rsidRDefault="00C90BF9" w:rsidP="00E5658D">
            <w:pPr>
              <w:jc w:val="center"/>
              <w:rPr>
                <w:sz w:val="20"/>
                <w:szCs w:val="20"/>
              </w:rPr>
            </w:pPr>
            <w:r w:rsidRPr="003A0D64">
              <w:rPr>
                <w:sz w:val="20"/>
                <w:szCs w:val="20"/>
              </w:rPr>
              <w:t>%</w:t>
            </w:r>
          </w:p>
        </w:tc>
        <w:tc>
          <w:tcPr>
            <w:tcW w:w="776" w:type="dxa"/>
            <w:shd w:val="clear" w:color="auto" w:fill="auto"/>
            <w:vAlign w:val="center"/>
            <w:hideMark/>
          </w:tcPr>
          <w:p w14:paraId="089816B9" w14:textId="77777777" w:rsidR="00C90BF9" w:rsidRPr="003A0D64" w:rsidRDefault="00C90BF9" w:rsidP="00E5658D">
            <w:pPr>
              <w:jc w:val="center"/>
              <w:rPr>
                <w:sz w:val="20"/>
                <w:szCs w:val="20"/>
              </w:rPr>
            </w:pPr>
            <w:r w:rsidRPr="003A0D64">
              <w:rPr>
                <w:sz w:val="20"/>
                <w:szCs w:val="20"/>
              </w:rPr>
              <w:t>-</w:t>
            </w:r>
          </w:p>
        </w:tc>
        <w:tc>
          <w:tcPr>
            <w:tcW w:w="776" w:type="dxa"/>
            <w:shd w:val="clear" w:color="auto" w:fill="auto"/>
            <w:vAlign w:val="center"/>
            <w:hideMark/>
          </w:tcPr>
          <w:p w14:paraId="4DAC636A" w14:textId="77777777" w:rsidR="00C90BF9" w:rsidRPr="003A0D64" w:rsidRDefault="00C90BF9" w:rsidP="00E5658D">
            <w:pPr>
              <w:jc w:val="center"/>
              <w:rPr>
                <w:sz w:val="20"/>
                <w:szCs w:val="20"/>
              </w:rPr>
            </w:pPr>
            <w:r w:rsidRPr="003A0D64">
              <w:rPr>
                <w:sz w:val="20"/>
                <w:szCs w:val="20"/>
              </w:rPr>
              <w:t>-</w:t>
            </w:r>
          </w:p>
        </w:tc>
        <w:tc>
          <w:tcPr>
            <w:tcW w:w="779" w:type="dxa"/>
            <w:shd w:val="clear" w:color="auto" w:fill="auto"/>
            <w:vAlign w:val="center"/>
            <w:hideMark/>
          </w:tcPr>
          <w:p w14:paraId="696EB9CA" w14:textId="77777777" w:rsidR="00C90BF9" w:rsidRPr="003A0D64" w:rsidRDefault="00C90BF9" w:rsidP="00E5658D">
            <w:pPr>
              <w:jc w:val="center"/>
              <w:rPr>
                <w:sz w:val="20"/>
                <w:szCs w:val="20"/>
              </w:rPr>
            </w:pPr>
            <w:r w:rsidRPr="003A0D64">
              <w:rPr>
                <w:sz w:val="20"/>
                <w:szCs w:val="20"/>
              </w:rPr>
              <w:t>-</w:t>
            </w:r>
          </w:p>
        </w:tc>
        <w:tc>
          <w:tcPr>
            <w:tcW w:w="779" w:type="dxa"/>
            <w:shd w:val="clear" w:color="auto" w:fill="auto"/>
            <w:vAlign w:val="center"/>
            <w:hideMark/>
          </w:tcPr>
          <w:p w14:paraId="57DA63E1" w14:textId="77777777" w:rsidR="00C90BF9" w:rsidRPr="003A0D64" w:rsidRDefault="00C90BF9" w:rsidP="00E5658D">
            <w:pPr>
              <w:jc w:val="center"/>
              <w:rPr>
                <w:sz w:val="20"/>
                <w:szCs w:val="20"/>
              </w:rPr>
            </w:pPr>
            <w:r w:rsidRPr="003A0D64">
              <w:rPr>
                <w:sz w:val="20"/>
                <w:szCs w:val="20"/>
              </w:rPr>
              <w:t>-</w:t>
            </w:r>
          </w:p>
        </w:tc>
        <w:tc>
          <w:tcPr>
            <w:tcW w:w="779" w:type="dxa"/>
            <w:shd w:val="clear" w:color="auto" w:fill="auto"/>
            <w:vAlign w:val="center"/>
            <w:hideMark/>
          </w:tcPr>
          <w:p w14:paraId="7036A559" w14:textId="77777777" w:rsidR="00C90BF9" w:rsidRPr="003A0D64" w:rsidRDefault="00C90BF9" w:rsidP="00E5658D">
            <w:pPr>
              <w:jc w:val="center"/>
              <w:rPr>
                <w:sz w:val="20"/>
                <w:szCs w:val="20"/>
              </w:rPr>
            </w:pPr>
            <w:r w:rsidRPr="003A0D64">
              <w:rPr>
                <w:sz w:val="20"/>
                <w:szCs w:val="20"/>
              </w:rPr>
              <w:t>-</w:t>
            </w:r>
          </w:p>
        </w:tc>
        <w:tc>
          <w:tcPr>
            <w:tcW w:w="779" w:type="dxa"/>
            <w:shd w:val="clear" w:color="auto" w:fill="auto"/>
            <w:vAlign w:val="center"/>
            <w:hideMark/>
          </w:tcPr>
          <w:p w14:paraId="7B7235C6" w14:textId="77777777" w:rsidR="00C90BF9" w:rsidRPr="003A0D64" w:rsidRDefault="00C90BF9" w:rsidP="00E5658D">
            <w:pPr>
              <w:jc w:val="center"/>
              <w:rPr>
                <w:sz w:val="20"/>
                <w:szCs w:val="20"/>
              </w:rPr>
            </w:pPr>
            <w:r w:rsidRPr="003A0D64">
              <w:rPr>
                <w:sz w:val="20"/>
                <w:szCs w:val="20"/>
              </w:rPr>
              <w:t>-</w:t>
            </w:r>
          </w:p>
        </w:tc>
        <w:tc>
          <w:tcPr>
            <w:tcW w:w="780" w:type="dxa"/>
            <w:shd w:val="clear" w:color="auto" w:fill="auto"/>
            <w:vAlign w:val="center"/>
            <w:hideMark/>
          </w:tcPr>
          <w:p w14:paraId="6785E33D" w14:textId="77777777" w:rsidR="00C90BF9" w:rsidRPr="003A0D64" w:rsidRDefault="00C90BF9" w:rsidP="00E5658D">
            <w:pPr>
              <w:jc w:val="center"/>
              <w:rPr>
                <w:sz w:val="20"/>
                <w:szCs w:val="20"/>
              </w:rPr>
            </w:pPr>
            <w:r w:rsidRPr="003A0D64">
              <w:rPr>
                <w:sz w:val="20"/>
                <w:szCs w:val="20"/>
              </w:rPr>
              <w:t>-</w:t>
            </w:r>
          </w:p>
        </w:tc>
        <w:tc>
          <w:tcPr>
            <w:tcW w:w="780" w:type="dxa"/>
            <w:shd w:val="clear" w:color="auto" w:fill="auto"/>
            <w:vAlign w:val="center"/>
            <w:hideMark/>
          </w:tcPr>
          <w:p w14:paraId="166B942C" w14:textId="77777777" w:rsidR="00C90BF9" w:rsidRPr="003A0D64" w:rsidRDefault="00C90BF9" w:rsidP="00E5658D">
            <w:pPr>
              <w:jc w:val="center"/>
              <w:rPr>
                <w:sz w:val="20"/>
                <w:szCs w:val="20"/>
              </w:rPr>
            </w:pPr>
            <w:r w:rsidRPr="003A0D64">
              <w:rPr>
                <w:sz w:val="20"/>
                <w:szCs w:val="20"/>
              </w:rPr>
              <w:t>-</w:t>
            </w:r>
          </w:p>
        </w:tc>
        <w:tc>
          <w:tcPr>
            <w:tcW w:w="780" w:type="dxa"/>
            <w:shd w:val="clear" w:color="auto" w:fill="auto"/>
            <w:vAlign w:val="center"/>
            <w:hideMark/>
          </w:tcPr>
          <w:p w14:paraId="38201CE0" w14:textId="77777777" w:rsidR="00C90BF9" w:rsidRPr="003A0D64" w:rsidRDefault="00C90BF9" w:rsidP="00E5658D">
            <w:pPr>
              <w:jc w:val="center"/>
              <w:rPr>
                <w:sz w:val="20"/>
                <w:szCs w:val="20"/>
              </w:rPr>
            </w:pPr>
            <w:r w:rsidRPr="003A0D64">
              <w:rPr>
                <w:sz w:val="20"/>
                <w:szCs w:val="20"/>
              </w:rPr>
              <w:t>-</w:t>
            </w:r>
          </w:p>
        </w:tc>
        <w:tc>
          <w:tcPr>
            <w:tcW w:w="780" w:type="dxa"/>
            <w:shd w:val="clear" w:color="auto" w:fill="auto"/>
            <w:vAlign w:val="center"/>
            <w:hideMark/>
          </w:tcPr>
          <w:p w14:paraId="43007C64" w14:textId="77777777" w:rsidR="00C90BF9" w:rsidRPr="003A0D64" w:rsidRDefault="00C90BF9" w:rsidP="00E5658D">
            <w:pPr>
              <w:jc w:val="center"/>
              <w:rPr>
                <w:sz w:val="20"/>
                <w:szCs w:val="20"/>
              </w:rPr>
            </w:pPr>
            <w:r w:rsidRPr="003A0D64">
              <w:rPr>
                <w:sz w:val="20"/>
                <w:szCs w:val="20"/>
              </w:rPr>
              <w:t>-</w:t>
            </w:r>
          </w:p>
        </w:tc>
        <w:tc>
          <w:tcPr>
            <w:tcW w:w="780" w:type="dxa"/>
            <w:shd w:val="clear" w:color="auto" w:fill="auto"/>
            <w:vAlign w:val="center"/>
            <w:hideMark/>
          </w:tcPr>
          <w:p w14:paraId="04B0D8F4" w14:textId="77777777" w:rsidR="00C90BF9" w:rsidRPr="003A0D64" w:rsidRDefault="00C90BF9" w:rsidP="00E5658D">
            <w:pPr>
              <w:jc w:val="center"/>
              <w:rPr>
                <w:sz w:val="20"/>
                <w:szCs w:val="20"/>
              </w:rPr>
            </w:pPr>
            <w:r w:rsidRPr="003A0D64">
              <w:rPr>
                <w:sz w:val="20"/>
                <w:szCs w:val="20"/>
              </w:rPr>
              <w:t>-</w:t>
            </w:r>
          </w:p>
        </w:tc>
        <w:tc>
          <w:tcPr>
            <w:tcW w:w="780" w:type="dxa"/>
            <w:shd w:val="clear" w:color="auto" w:fill="auto"/>
            <w:vAlign w:val="center"/>
            <w:hideMark/>
          </w:tcPr>
          <w:p w14:paraId="0F7FCD34" w14:textId="77777777" w:rsidR="00C90BF9" w:rsidRPr="003A0D64" w:rsidRDefault="00C90BF9" w:rsidP="00E5658D">
            <w:pPr>
              <w:jc w:val="center"/>
              <w:rPr>
                <w:sz w:val="20"/>
                <w:szCs w:val="20"/>
              </w:rPr>
            </w:pPr>
            <w:r w:rsidRPr="003A0D64">
              <w:rPr>
                <w:sz w:val="20"/>
                <w:szCs w:val="20"/>
              </w:rPr>
              <w:t>-</w:t>
            </w:r>
          </w:p>
        </w:tc>
        <w:tc>
          <w:tcPr>
            <w:tcW w:w="777" w:type="dxa"/>
            <w:shd w:val="clear" w:color="auto" w:fill="auto"/>
            <w:vAlign w:val="center"/>
            <w:hideMark/>
          </w:tcPr>
          <w:p w14:paraId="34EFFF16" w14:textId="77777777" w:rsidR="00C90BF9" w:rsidRPr="003A0D64" w:rsidRDefault="00C90BF9" w:rsidP="00E5658D">
            <w:pPr>
              <w:jc w:val="center"/>
              <w:rPr>
                <w:sz w:val="20"/>
                <w:szCs w:val="20"/>
              </w:rPr>
            </w:pPr>
            <w:r w:rsidRPr="003A0D64">
              <w:rPr>
                <w:sz w:val="20"/>
                <w:szCs w:val="20"/>
              </w:rPr>
              <w:t>-</w:t>
            </w:r>
          </w:p>
        </w:tc>
      </w:tr>
    </w:tbl>
    <w:p w14:paraId="7C9AF594" w14:textId="77777777" w:rsidR="00346E5D" w:rsidRPr="003A0D64" w:rsidRDefault="00346E5D" w:rsidP="00C4069F"/>
    <w:p w14:paraId="64BC3F90" w14:textId="77777777" w:rsidR="00346E5D" w:rsidRPr="003A0D64" w:rsidRDefault="00346E5D" w:rsidP="00C4069F"/>
    <w:p w14:paraId="465DB81C" w14:textId="77777777" w:rsidR="00346E5D" w:rsidRPr="003A0D64" w:rsidRDefault="00346E5D" w:rsidP="00C4069F"/>
    <w:p w14:paraId="4EC02647" w14:textId="37556B87" w:rsidR="00346E5D" w:rsidRPr="003A0D64" w:rsidRDefault="00346E5D" w:rsidP="00C4069F">
      <w:pPr>
        <w:sectPr w:rsidR="00346E5D" w:rsidRPr="003A0D64" w:rsidSect="005D3E3E">
          <w:pgSz w:w="16840" w:h="11907" w:orient="landscape" w:code="9"/>
          <w:pgMar w:top="1588" w:right="1134" w:bottom="680" w:left="1247" w:header="567" w:footer="567" w:gutter="0"/>
          <w:cols w:space="720"/>
          <w:docGrid w:linePitch="326"/>
        </w:sectPr>
      </w:pPr>
    </w:p>
    <w:p w14:paraId="32516FDA" w14:textId="1D987ACE" w:rsidR="0005134D" w:rsidRPr="003A0D64" w:rsidRDefault="0005134D" w:rsidP="007E53B6">
      <w:pPr>
        <w:pStyle w:val="2"/>
        <w:tabs>
          <w:tab w:val="left" w:pos="1134"/>
        </w:tabs>
        <w:spacing w:before="120" w:after="0" w:line="360" w:lineRule="auto"/>
        <w:ind w:left="0" w:firstLine="709"/>
        <w:rPr>
          <w:rFonts w:ascii="Times New Roman" w:hAnsi="Times New Roman"/>
          <w:color w:val="auto"/>
          <w:sz w:val="24"/>
          <w:szCs w:val="24"/>
          <w:lang w:val="ru-RU" w:eastAsia="ru-RU"/>
        </w:rPr>
      </w:pPr>
      <w:bookmarkStart w:id="82" w:name="_Toc115946930"/>
      <w:r w:rsidRPr="003A0D64">
        <w:rPr>
          <w:rFonts w:ascii="Times New Roman" w:hAnsi="Times New Roman"/>
          <w:color w:val="auto"/>
          <w:sz w:val="24"/>
          <w:szCs w:val="24"/>
          <w:lang w:val="ru-RU" w:eastAsia="ru-RU"/>
        </w:rPr>
        <w:lastRenderedPageBreak/>
        <w:t>3.2.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82"/>
    </w:p>
    <w:p w14:paraId="530E2FB0" w14:textId="77777777" w:rsidR="002045B4" w:rsidRPr="003A0D64" w:rsidRDefault="00782DFB" w:rsidP="00782DFB">
      <w:pPr>
        <w:spacing w:line="360" w:lineRule="auto"/>
        <w:ind w:firstLine="709"/>
        <w:contextualSpacing/>
        <w:jc w:val="both"/>
        <w:sectPr w:rsidR="002045B4" w:rsidRPr="003A0D64" w:rsidSect="005D3E3E">
          <w:pgSz w:w="11907" w:h="16840" w:code="9"/>
          <w:pgMar w:top="1134" w:right="680" w:bottom="1247" w:left="1588" w:header="567" w:footer="567" w:gutter="0"/>
          <w:cols w:space="720"/>
          <w:docGrid w:linePitch="299"/>
        </w:sectPr>
      </w:pPr>
      <w:r w:rsidRPr="003A0D64">
        <w:t xml:space="preserve">Указанные сведения представлены в таблице 3.2. </w:t>
      </w:r>
    </w:p>
    <w:p w14:paraId="1160533E" w14:textId="69970F30" w:rsidR="005F5708" w:rsidRPr="003A0D64" w:rsidRDefault="005F5708" w:rsidP="005F5708">
      <w:pPr>
        <w:spacing w:line="360" w:lineRule="auto"/>
        <w:ind w:right="52"/>
        <w:jc w:val="center"/>
        <w:rPr>
          <w:b/>
        </w:rPr>
      </w:pPr>
      <w:r w:rsidRPr="003A0D64">
        <w:rPr>
          <w:b/>
        </w:rPr>
        <w:lastRenderedPageBreak/>
        <w:t xml:space="preserve">Таблица 3.2 – Существующие и перспективные балансы подпитки </w:t>
      </w:r>
      <w:r w:rsidR="00D857FB" w:rsidRPr="003A0D64">
        <w:rPr>
          <w:b/>
        </w:rPr>
        <w:t>котельной</w:t>
      </w:r>
    </w:p>
    <w:tbl>
      <w:tblPr>
        <w:tblW w:w="14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005"/>
        <w:gridCol w:w="813"/>
        <w:gridCol w:w="813"/>
        <w:gridCol w:w="813"/>
        <w:gridCol w:w="813"/>
        <w:gridCol w:w="812"/>
        <w:gridCol w:w="812"/>
        <w:gridCol w:w="812"/>
        <w:gridCol w:w="812"/>
        <w:gridCol w:w="812"/>
        <w:gridCol w:w="812"/>
        <w:gridCol w:w="812"/>
        <w:gridCol w:w="812"/>
        <w:gridCol w:w="807"/>
      </w:tblGrid>
      <w:tr w:rsidR="003A0D64" w:rsidRPr="003A0D64" w14:paraId="22D1D704" w14:textId="77777777" w:rsidTr="00E5658D">
        <w:trPr>
          <w:trHeight w:val="23"/>
          <w:tblHeader/>
          <w:jc w:val="center"/>
        </w:trPr>
        <w:tc>
          <w:tcPr>
            <w:tcW w:w="4005" w:type="dxa"/>
            <w:shd w:val="clear" w:color="auto" w:fill="auto"/>
            <w:vAlign w:val="center"/>
            <w:hideMark/>
          </w:tcPr>
          <w:p w14:paraId="69D4116F" w14:textId="77777777" w:rsidR="00C90BF9" w:rsidRPr="003A0D64" w:rsidRDefault="00C90BF9" w:rsidP="00E5658D">
            <w:pPr>
              <w:jc w:val="center"/>
              <w:rPr>
                <w:b/>
                <w:bCs/>
                <w:sz w:val="20"/>
                <w:szCs w:val="20"/>
              </w:rPr>
            </w:pPr>
            <w:r w:rsidRPr="003A0D64">
              <w:rPr>
                <w:b/>
                <w:bCs/>
                <w:sz w:val="20"/>
                <w:szCs w:val="20"/>
              </w:rPr>
              <w:t>Наименование показателя</w:t>
            </w:r>
          </w:p>
        </w:tc>
        <w:tc>
          <w:tcPr>
            <w:tcW w:w="813" w:type="dxa"/>
            <w:shd w:val="clear" w:color="auto" w:fill="auto"/>
            <w:vAlign w:val="center"/>
            <w:hideMark/>
          </w:tcPr>
          <w:p w14:paraId="07ADADBD" w14:textId="77777777" w:rsidR="00C90BF9" w:rsidRPr="003A0D64" w:rsidRDefault="00C90BF9" w:rsidP="00E5658D">
            <w:pPr>
              <w:jc w:val="center"/>
              <w:rPr>
                <w:b/>
                <w:bCs/>
                <w:sz w:val="20"/>
                <w:szCs w:val="20"/>
              </w:rPr>
            </w:pPr>
            <w:r w:rsidRPr="003A0D64">
              <w:rPr>
                <w:b/>
                <w:bCs/>
                <w:sz w:val="20"/>
                <w:szCs w:val="20"/>
              </w:rPr>
              <w:t>2023</w:t>
            </w:r>
          </w:p>
        </w:tc>
        <w:tc>
          <w:tcPr>
            <w:tcW w:w="813" w:type="dxa"/>
            <w:shd w:val="clear" w:color="auto" w:fill="auto"/>
            <w:vAlign w:val="center"/>
            <w:hideMark/>
          </w:tcPr>
          <w:p w14:paraId="2CEEDA0B" w14:textId="77777777" w:rsidR="00C90BF9" w:rsidRPr="003A0D64" w:rsidRDefault="00C90BF9" w:rsidP="00E5658D">
            <w:pPr>
              <w:jc w:val="center"/>
              <w:rPr>
                <w:b/>
                <w:bCs/>
                <w:sz w:val="20"/>
                <w:szCs w:val="20"/>
              </w:rPr>
            </w:pPr>
            <w:r w:rsidRPr="003A0D64">
              <w:rPr>
                <w:b/>
                <w:bCs/>
                <w:sz w:val="20"/>
                <w:szCs w:val="20"/>
              </w:rPr>
              <w:t>2024</w:t>
            </w:r>
          </w:p>
        </w:tc>
        <w:tc>
          <w:tcPr>
            <w:tcW w:w="813" w:type="dxa"/>
            <w:shd w:val="clear" w:color="auto" w:fill="auto"/>
            <w:vAlign w:val="center"/>
            <w:hideMark/>
          </w:tcPr>
          <w:p w14:paraId="622F9C2E" w14:textId="77777777" w:rsidR="00C90BF9" w:rsidRPr="003A0D64" w:rsidRDefault="00C90BF9" w:rsidP="00E5658D">
            <w:pPr>
              <w:jc w:val="center"/>
              <w:rPr>
                <w:b/>
                <w:bCs/>
                <w:sz w:val="20"/>
                <w:szCs w:val="20"/>
              </w:rPr>
            </w:pPr>
            <w:r w:rsidRPr="003A0D64">
              <w:rPr>
                <w:b/>
                <w:bCs/>
                <w:sz w:val="20"/>
                <w:szCs w:val="20"/>
              </w:rPr>
              <w:t>2025</w:t>
            </w:r>
          </w:p>
        </w:tc>
        <w:tc>
          <w:tcPr>
            <w:tcW w:w="813" w:type="dxa"/>
            <w:shd w:val="clear" w:color="auto" w:fill="auto"/>
            <w:vAlign w:val="center"/>
            <w:hideMark/>
          </w:tcPr>
          <w:p w14:paraId="578775CA" w14:textId="77777777" w:rsidR="00C90BF9" w:rsidRPr="003A0D64" w:rsidRDefault="00C90BF9" w:rsidP="00E5658D">
            <w:pPr>
              <w:jc w:val="center"/>
              <w:rPr>
                <w:b/>
                <w:bCs/>
                <w:sz w:val="20"/>
                <w:szCs w:val="20"/>
              </w:rPr>
            </w:pPr>
            <w:r w:rsidRPr="003A0D64">
              <w:rPr>
                <w:b/>
                <w:bCs/>
                <w:sz w:val="20"/>
                <w:szCs w:val="20"/>
              </w:rPr>
              <w:t>2026</w:t>
            </w:r>
          </w:p>
        </w:tc>
        <w:tc>
          <w:tcPr>
            <w:tcW w:w="812" w:type="dxa"/>
            <w:shd w:val="clear" w:color="auto" w:fill="auto"/>
            <w:vAlign w:val="center"/>
            <w:hideMark/>
          </w:tcPr>
          <w:p w14:paraId="02BEA180" w14:textId="77777777" w:rsidR="00C90BF9" w:rsidRPr="003A0D64" w:rsidRDefault="00C90BF9" w:rsidP="00E5658D">
            <w:pPr>
              <w:jc w:val="center"/>
              <w:rPr>
                <w:b/>
                <w:bCs/>
                <w:sz w:val="20"/>
                <w:szCs w:val="20"/>
              </w:rPr>
            </w:pPr>
            <w:r w:rsidRPr="003A0D64">
              <w:rPr>
                <w:b/>
                <w:bCs/>
                <w:sz w:val="20"/>
                <w:szCs w:val="20"/>
              </w:rPr>
              <w:t>2027</w:t>
            </w:r>
          </w:p>
        </w:tc>
        <w:tc>
          <w:tcPr>
            <w:tcW w:w="812" w:type="dxa"/>
            <w:shd w:val="clear" w:color="auto" w:fill="auto"/>
            <w:vAlign w:val="center"/>
            <w:hideMark/>
          </w:tcPr>
          <w:p w14:paraId="66465A2E" w14:textId="77777777" w:rsidR="00C90BF9" w:rsidRPr="003A0D64" w:rsidRDefault="00C90BF9" w:rsidP="00E5658D">
            <w:pPr>
              <w:jc w:val="center"/>
              <w:rPr>
                <w:b/>
                <w:bCs/>
                <w:sz w:val="20"/>
                <w:szCs w:val="20"/>
              </w:rPr>
            </w:pPr>
            <w:r w:rsidRPr="003A0D64">
              <w:rPr>
                <w:b/>
                <w:bCs/>
                <w:sz w:val="20"/>
                <w:szCs w:val="20"/>
              </w:rPr>
              <w:t>2028</w:t>
            </w:r>
          </w:p>
        </w:tc>
        <w:tc>
          <w:tcPr>
            <w:tcW w:w="812" w:type="dxa"/>
            <w:shd w:val="clear" w:color="auto" w:fill="auto"/>
            <w:vAlign w:val="center"/>
            <w:hideMark/>
          </w:tcPr>
          <w:p w14:paraId="33FE76C6" w14:textId="77777777" w:rsidR="00C90BF9" w:rsidRPr="003A0D64" w:rsidRDefault="00C90BF9" w:rsidP="00E5658D">
            <w:pPr>
              <w:jc w:val="center"/>
              <w:rPr>
                <w:b/>
                <w:bCs/>
                <w:sz w:val="20"/>
                <w:szCs w:val="20"/>
              </w:rPr>
            </w:pPr>
            <w:r w:rsidRPr="003A0D64">
              <w:rPr>
                <w:b/>
                <w:bCs/>
                <w:sz w:val="20"/>
                <w:szCs w:val="20"/>
              </w:rPr>
              <w:t>2029</w:t>
            </w:r>
          </w:p>
        </w:tc>
        <w:tc>
          <w:tcPr>
            <w:tcW w:w="812" w:type="dxa"/>
            <w:shd w:val="clear" w:color="auto" w:fill="auto"/>
            <w:vAlign w:val="center"/>
            <w:hideMark/>
          </w:tcPr>
          <w:p w14:paraId="441F4F2A" w14:textId="77777777" w:rsidR="00C90BF9" w:rsidRPr="003A0D64" w:rsidRDefault="00C90BF9" w:rsidP="00E5658D">
            <w:pPr>
              <w:jc w:val="center"/>
              <w:rPr>
                <w:b/>
                <w:bCs/>
                <w:sz w:val="20"/>
                <w:szCs w:val="20"/>
              </w:rPr>
            </w:pPr>
            <w:r w:rsidRPr="003A0D64">
              <w:rPr>
                <w:b/>
                <w:bCs/>
                <w:sz w:val="20"/>
                <w:szCs w:val="20"/>
              </w:rPr>
              <w:t>2030</w:t>
            </w:r>
          </w:p>
        </w:tc>
        <w:tc>
          <w:tcPr>
            <w:tcW w:w="812" w:type="dxa"/>
            <w:shd w:val="clear" w:color="auto" w:fill="auto"/>
            <w:vAlign w:val="center"/>
            <w:hideMark/>
          </w:tcPr>
          <w:p w14:paraId="002CD1CF" w14:textId="77777777" w:rsidR="00C90BF9" w:rsidRPr="003A0D64" w:rsidRDefault="00C90BF9" w:rsidP="00E5658D">
            <w:pPr>
              <w:jc w:val="center"/>
              <w:rPr>
                <w:b/>
                <w:bCs/>
                <w:sz w:val="20"/>
                <w:szCs w:val="20"/>
              </w:rPr>
            </w:pPr>
            <w:r w:rsidRPr="003A0D64">
              <w:rPr>
                <w:b/>
                <w:bCs/>
                <w:sz w:val="20"/>
                <w:szCs w:val="20"/>
              </w:rPr>
              <w:t>2031</w:t>
            </w:r>
          </w:p>
        </w:tc>
        <w:tc>
          <w:tcPr>
            <w:tcW w:w="812" w:type="dxa"/>
            <w:shd w:val="clear" w:color="auto" w:fill="auto"/>
            <w:vAlign w:val="center"/>
            <w:hideMark/>
          </w:tcPr>
          <w:p w14:paraId="5279939E" w14:textId="77777777" w:rsidR="00C90BF9" w:rsidRPr="003A0D64" w:rsidRDefault="00C90BF9" w:rsidP="00E5658D">
            <w:pPr>
              <w:jc w:val="center"/>
              <w:rPr>
                <w:b/>
                <w:bCs/>
                <w:sz w:val="20"/>
                <w:szCs w:val="20"/>
              </w:rPr>
            </w:pPr>
            <w:r w:rsidRPr="003A0D64">
              <w:rPr>
                <w:b/>
                <w:bCs/>
                <w:sz w:val="20"/>
                <w:szCs w:val="20"/>
              </w:rPr>
              <w:t>2032</w:t>
            </w:r>
          </w:p>
        </w:tc>
        <w:tc>
          <w:tcPr>
            <w:tcW w:w="812" w:type="dxa"/>
            <w:shd w:val="clear" w:color="auto" w:fill="auto"/>
            <w:vAlign w:val="center"/>
            <w:hideMark/>
          </w:tcPr>
          <w:p w14:paraId="1D20EEB1" w14:textId="77777777" w:rsidR="00C90BF9" w:rsidRPr="003A0D64" w:rsidRDefault="00C90BF9" w:rsidP="00E5658D">
            <w:pPr>
              <w:jc w:val="center"/>
              <w:rPr>
                <w:b/>
                <w:bCs/>
                <w:sz w:val="20"/>
                <w:szCs w:val="20"/>
              </w:rPr>
            </w:pPr>
            <w:r w:rsidRPr="003A0D64">
              <w:rPr>
                <w:b/>
                <w:bCs/>
                <w:sz w:val="20"/>
                <w:szCs w:val="20"/>
              </w:rPr>
              <w:t>2033</w:t>
            </w:r>
          </w:p>
        </w:tc>
        <w:tc>
          <w:tcPr>
            <w:tcW w:w="812" w:type="dxa"/>
            <w:shd w:val="clear" w:color="auto" w:fill="auto"/>
            <w:vAlign w:val="center"/>
            <w:hideMark/>
          </w:tcPr>
          <w:p w14:paraId="1371B972" w14:textId="77777777" w:rsidR="00C90BF9" w:rsidRPr="003A0D64" w:rsidRDefault="00C90BF9" w:rsidP="00E5658D">
            <w:pPr>
              <w:jc w:val="center"/>
              <w:rPr>
                <w:b/>
                <w:bCs/>
                <w:sz w:val="20"/>
                <w:szCs w:val="20"/>
              </w:rPr>
            </w:pPr>
            <w:r w:rsidRPr="003A0D64">
              <w:rPr>
                <w:b/>
                <w:bCs/>
                <w:sz w:val="20"/>
                <w:szCs w:val="20"/>
              </w:rPr>
              <w:t>2034</w:t>
            </w:r>
          </w:p>
        </w:tc>
        <w:tc>
          <w:tcPr>
            <w:tcW w:w="807" w:type="dxa"/>
            <w:shd w:val="clear" w:color="auto" w:fill="auto"/>
            <w:vAlign w:val="center"/>
            <w:hideMark/>
          </w:tcPr>
          <w:p w14:paraId="0CE40649" w14:textId="77777777" w:rsidR="00C90BF9" w:rsidRPr="003A0D64" w:rsidRDefault="00C90BF9" w:rsidP="00E5658D">
            <w:pPr>
              <w:jc w:val="center"/>
              <w:rPr>
                <w:b/>
                <w:bCs/>
                <w:sz w:val="20"/>
                <w:szCs w:val="20"/>
              </w:rPr>
            </w:pPr>
            <w:r w:rsidRPr="003A0D64">
              <w:rPr>
                <w:b/>
                <w:bCs/>
                <w:sz w:val="20"/>
                <w:szCs w:val="20"/>
              </w:rPr>
              <w:t>2035</w:t>
            </w:r>
          </w:p>
        </w:tc>
      </w:tr>
      <w:tr w:rsidR="003A0D64" w:rsidRPr="003A0D64" w14:paraId="194A67C4" w14:textId="77777777" w:rsidTr="00E5658D">
        <w:trPr>
          <w:trHeight w:val="23"/>
          <w:jc w:val="center"/>
        </w:trPr>
        <w:tc>
          <w:tcPr>
            <w:tcW w:w="14560" w:type="dxa"/>
            <w:gridSpan w:val="14"/>
            <w:shd w:val="clear" w:color="auto" w:fill="auto"/>
            <w:vAlign w:val="center"/>
            <w:hideMark/>
          </w:tcPr>
          <w:p w14:paraId="67328CA4" w14:textId="77777777" w:rsidR="00C90BF9" w:rsidRPr="003A0D64" w:rsidRDefault="00C90BF9" w:rsidP="00E5658D">
            <w:pPr>
              <w:jc w:val="center"/>
              <w:rPr>
                <w:b/>
                <w:bCs/>
                <w:i/>
                <w:iCs/>
                <w:sz w:val="20"/>
                <w:szCs w:val="20"/>
                <w:u w:val="single"/>
              </w:rPr>
            </w:pPr>
            <w:r w:rsidRPr="003A0D64">
              <w:rPr>
                <w:b/>
                <w:bCs/>
                <w:i/>
                <w:iCs/>
                <w:sz w:val="20"/>
                <w:szCs w:val="20"/>
                <w:u w:val="single"/>
              </w:rPr>
              <w:t>Котельная №12</w:t>
            </w:r>
          </w:p>
        </w:tc>
      </w:tr>
      <w:tr w:rsidR="003A0D64" w:rsidRPr="003A0D64" w14:paraId="1F2FA0A0" w14:textId="77777777" w:rsidTr="00E5658D">
        <w:trPr>
          <w:trHeight w:val="23"/>
          <w:jc w:val="center"/>
        </w:trPr>
        <w:tc>
          <w:tcPr>
            <w:tcW w:w="4005" w:type="dxa"/>
            <w:shd w:val="clear" w:color="auto" w:fill="auto"/>
            <w:vAlign w:val="center"/>
            <w:hideMark/>
          </w:tcPr>
          <w:p w14:paraId="567B8B2A" w14:textId="77777777" w:rsidR="00C90BF9" w:rsidRPr="003A0D64" w:rsidRDefault="00C90BF9" w:rsidP="00E5658D">
            <w:pPr>
              <w:rPr>
                <w:sz w:val="20"/>
                <w:szCs w:val="20"/>
              </w:rPr>
            </w:pPr>
            <w:r w:rsidRPr="003A0D64">
              <w:rPr>
                <w:sz w:val="20"/>
                <w:szCs w:val="20"/>
              </w:rPr>
              <w:t>Всего подпитка тепловой сети, т/ч, в том числе:</w:t>
            </w:r>
          </w:p>
        </w:tc>
        <w:tc>
          <w:tcPr>
            <w:tcW w:w="813" w:type="dxa"/>
            <w:shd w:val="clear" w:color="auto" w:fill="auto"/>
            <w:vAlign w:val="center"/>
            <w:hideMark/>
          </w:tcPr>
          <w:p w14:paraId="5C96B69A" w14:textId="77777777" w:rsidR="00C90BF9" w:rsidRPr="003A0D64" w:rsidRDefault="00C90BF9" w:rsidP="00E5658D">
            <w:pPr>
              <w:jc w:val="center"/>
              <w:rPr>
                <w:sz w:val="20"/>
                <w:szCs w:val="20"/>
              </w:rPr>
            </w:pPr>
            <w:r w:rsidRPr="003A0D64">
              <w:rPr>
                <w:sz w:val="20"/>
                <w:szCs w:val="20"/>
              </w:rPr>
              <w:t>0,020</w:t>
            </w:r>
          </w:p>
        </w:tc>
        <w:tc>
          <w:tcPr>
            <w:tcW w:w="813" w:type="dxa"/>
            <w:shd w:val="clear" w:color="auto" w:fill="auto"/>
            <w:vAlign w:val="center"/>
            <w:hideMark/>
          </w:tcPr>
          <w:p w14:paraId="1CE824D0" w14:textId="77777777" w:rsidR="00C90BF9" w:rsidRPr="003A0D64" w:rsidRDefault="00C90BF9" w:rsidP="00E5658D">
            <w:pPr>
              <w:jc w:val="center"/>
              <w:rPr>
                <w:sz w:val="20"/>
                <w:szCs w:val="20"/>
              </w:rPr>
            </w:pPr>
            <w:r w:rsidRPr="003A0D64">
              <w:rPr>
                <w:sz w:val="20"/>
                <w:szCs w:val="20"/>
              </w:rPr>
              <w:t>0,020</w:t>
            </w:r>
          </w:p>
        </w:tc>
        <w:tc>
          <w:tcPr>
            <w:tcW w:w="813" w:type="dxa"/>
            <w:shd w:val="clear" w:color="auto" w:fill="auto"/>
            <w:vAlign w:val="center"/>
            <w:hideMark/>
          </w:tcPr>
          <w:p w14:paraId="10D90480" w14:textId="77777777" w:rsidR="00C90BF9" w:rsidRPr="003A0D64" w:rsidRDefault="00C90BF9" w:rsidP="00E5658D">
            <w:pPr>
              <w:jc w:val="center"/>
              <w:rPr>
                <w:sz w:val="20"/>
                <w:szCs w:val="20"/>
              </w:rPr>
            </w:pPr>
            <w:r w:rsidRPr="003A0D64">
              <w:rPr>
                <w:sz w:val="20"/>
                <w:szCs w:val="20"/>
              </w:rPr>
              <w:t>0,020</w:t>
            </w:r>
          </w:p>
        </w:tc>
        <w:tc>
          <w:tcPr>
            <w:tcW w:w="813" w:type="dxa"/>
            <w:shd w:val="clear" w:color="auto" w:fill="auto"/>
            <w:vAlign w:val="center"/>
            <w:hideMark/>
          </w:tcPr>
          <w:p w14:paraId="708E5A2B" w14:textId="77777777" w:rsidR="00C90BF9" w:rsidRPr="003A0D64" w:rsidRDefault="00C90BF9" w:rsidP="00E5658D">
            <w:pPr>
              <w:jc w:val="center"/>
              <w:rPr>
                <w:sz w:val="20"/>
                <w:szCs w:val="20"/>
              </w:rPr>
            </w:pPr>
            <w:r w:rsidRPr="003A0D64">
              <w:rPr>
                <w:sz w:val="20"/>
                <w:szCs w:val="20"/>
              </w:rPr>
              <w:t>0,020</w:t>
            </w:r>
          </w:p>
        </w:tc>
        <w:tc>
          <w:tcPr>
            <w:tcW w:w="812" w:type="dxa"/>
            <w:shd w:val="clear" w:color="auto" w:fill="auto"/>
            <w:vAlign w:val="center"/>
            <w:hideMark/>
          </w:tcPr>
          <w:p w14:paraId="20262241" w14:textId="77777777" w:rsidR="00C90BF9" w:rsidRPr="003A0D64" w:rsidRDefault="00C90BF9" w:rsidP="00E5658D">
            <w:pPr>
              <w:jc w:val="center"/>
              <w:rPr>
                <w:sz w:val="20"/>
                <w:szCs w:val="20"/>
              </w:rPr>
            </w:pPr>
            <w:r w:rsidRPr="003A0D64">
              <w:rPr>
                <w:sz w:val="20"/>
                <w:szCs w:val="20"/>
              </w:rPr>
              <w:t>0,020</w:t>
            </w:r>
          </w:p>
        </w:tc>
        <w:tc>
          <w:tcPr>
            <w:tcW w:w="812" w:type="dxa"/>
            <w:shd w:val="clear" w:color="auto" w:fill="auto"/>
            <w:vAlign w:val="center"/>
            <w:hideMark/>
          </w:tcPr>
          <w:p w14:paraId="71FCCA30" w14:textId="77777777" w:rsidR="00C90BF9" w:rsidRPr="003A0D64" w:rsidRDefault="00C90BF9" w:rsidP="00E5658D">
            <w:pPr>
              <w:jc w:val="center"/>
              <w:rPr>
                <w:sz w:val="20"/>
                <w:szCs w:val="20"/>
              </w:rPr>
            </w:pPr>
            <w:r w:rsidRPr="003A0D64">
              <w:rPr>
                <w:sz w:val="20"/>
                <w:szCs w:val="20"/>
              </w:rPr>
              <w:t>0,020</w:t>
            </w:r>
          </w:p>
        </w:tc>
        <w:tc>
          <w:tcPr>
            <w:tcW w:w="812" w:type="dxa"/>
            <w:shd w:val="clear" w:color="auto" w:fill="auto"/>
            <w:vAlign w:val="center"/>
            <w:hideMark/>
          </w:tcPr>
          <w:p w14:paraId="09E58495" w14:textId="77777777" w:rsidR="00C90BF9" w:rsidRPr="003A0D64" w:rsidRDefault="00C90BF9" w:rsidP="00E5658D">
            <w:pPr>
              <w:jc w:val="center"/>
              <w:rPr>
                <w:sz w:val="20"/>
                <w:szCs w:val="20"/>
              </w:rPr>
            </w:pPr>
            <w:r w:rsidRPr="003A0D64">
              <w:rPr>
                <w:sz w:val="20"/>
                <w:szCs w:val="20"/>
              </w:rPr>
              <w:t>0,020</w:t>
            </w:r>
          </w:p>
        </w:tc>
        <w:tc>
          <w:tcPr>
            <w:tcW w:w="812" w:type="dxa"/>
            <w:shd w:val="clear" w:color="auto" w:fill="auto"/>
            <w:vAlign w:val="center"/>
            <w:hideMark/>
          </w:tcPr>
          <w:p w14:paraId="451C0665" w14:textId="77777777" w:rsidR="00C90BF9" w:rsidRPr="003A0D64" w:rsidRDefault="00C90BF9" w:rsidP="00E5658D">
            <w:pPr>
              <w:jc w:val="center"/>
              <w:rPr>
                <w:sz w:val="20"/>
                <w:szCs w:val="20"/>
              </w:rPr>
            </w:pPr>
            <w:r w:rsidRPr="003A0D64">
              <w:rPr>
                <w:sz w:val="20"/>
                <w:szCs w:val="20"/>
              </w:rPr>
              <w:t>0,020</w:t>
            </w:r>
          </w:p>
        </w:tc>
        <w:tc>
          <w:tcPr>
            <w:tcW w:w="812" w:type="dxa"/>
            <w:shd w:val="clear" w:color="auto" w:fill="auto"/>
            <w:vAlign w:val="center"/>
            <w:hideMark/>
          </w:tcPr>
          <w:p w14:paraId="5F2E285B" w14:textId="77777777" w:rsidR="00C90BF9" w:rsidRPr="003A0D64" w:rsidRDefault="00C90BF9" w:rsidP="00E5658D">
            <w:pPr>
              <w:jc w:val="center"/>
              <w:rPr>
                <w:sz w:val="20"/>
                <w:szCs w:val="20"/>
              </w:rPr>
            </w:pPr>
            <w:r w:rsidRPr="003A0D64">
              <w:rPr>
                <w:sz w:val="20"/>
                <w:szCs w:val="20"/>
              </w:rPr>
              <w:t>0,020</w:t>
            </w:r>
          </w:p>
        </w:tc>
        <w:tc>
          <w:tcPr>
            <w:tcW w:w="812" w:type="dxa"/>
            <w:shd w:val="clear" w:color="auto" w:fill="auto"/>
            <w:vAlign w:val="center"/>
            <w:hideMark/>
          </w:tcPr>
          <w:p w14:paraId="08CF18D5" w14:textId="77777777" w:rsidR="00C90BF9" w:rsidRPr="003A0D64" w:rsidRDefault="00C90BF9" w:rsidP="00E5658D">
            <w:pPr>
              <w:jc w:val="center"/>
              <w:rPr>
                <w:sz w:val="20"/>
                <w:szCs w:val="20"/>
              </w:rPr>
            </w:pPr>
            <w:r w:rsidRPr="003A0D64">
              <w:rPr>
                <w:sz w:val="20"/>
                <w:szCs w:val="20"/>
              </w:rPr>
              <w:t>0,020</w:t>
            </w:r>
          </w:p>
        </w:tc>
        <w:tc>
          <w:tcPr>
            <w:tcW w:w="812" w:type="dxa"/>
            <w:shd w:val="clear" w:color="auto" w:fill="auto"/>
            <w:vAlign w:val="center"/>
            <w:hideMark/>
          </w:tcPr>
          <w:p w14:paraId="0BF85AD4" w14:textId="77777777" w:rsidR="00C90BF9" w:rsidRPr="003A0D64" w:rsidRDefault="00C90BF9" w:rsidP="00E5658D">
            <w:pPr>
              <w:jc w:val="center"/>
              <w:rPr>
                <w:sz w:val="20"/>
                <w:szCs w:val="20"/>
              </w:rPr>
            </w:pPr>
            <w:r w:rsidRPr="003A0D64">
              <w:rPr>
                <w:sz w:val="20"/>
                <w:szCs w:val="20"/>
              </w:rPr>
              <w:t>0,020</w:t>
            </w:r>
          </w:p>
        </w:tc>
        <w:tc>
          <w:tcPr>
            <w:tcW w:w="812" w:type="dxa"/>
            <w:shd w:val="clear" w:color="auto" w:fill="auto"/>
            <w:vAlign w:val="center"/>
            <w:hideMark/>
          </w:tcPr>
          <w:p w14:paraId="51C13A60" w14:textId="77777777" w:rsidR="00C90BF9" w:rsidRPr="003A0D64" w:rsidRDefault="00C90BF9" w:rsidP="00E5658D">
            <w:pPr>
              <w:jc w:val="center"/>
              <w:rPr>
                <w:sz w:val="20"/>
                <w:szCs w:val="20"/>
              </w:rPr>
            </w:pPr>
            <w:r w:rsidRPr="003A0D64">
              <w:rPr>
                <w:sz w:val="20"/>
                <w:szCs w:val="20"/>
              </w:rPr>
              <w:t>0,020</w:t>
            </w:r>
          </w:p>
        </w:tc>
        <w:tc>
          <w:tcPr>
            <w:tcW w:w="807" w:type="dxa"/>
            <w:shd w:val="clear" w:color="auto" w:fill="auto"/>
            <w:vAlign w:val="center"/>
            <w:hideMark/>
          </w:tcPr>
          <w:p w14:paraId="7CE95A06" w14:textId="77777777" w:rsidR="00C90BF9" w:rsidRPr="003A0D64" w:rsidRDefault="00C90BF9" w:rsidP="00E5658D">
            <w:pPr>
              <w:jc w:val="center"/>
              <w:rPr>
                <w:sz w:val="20"/>
                <w:szCs w:val="20"/>
              </w:rPr>
            </w:pPr>
            <w:r w:rsidRPr="003A0D64">
              <w:rPr>
                <w:sz w:val="20"/>
                <w:szCs w:val="20"/>
              </w:rPr>
              <w:t>0,020</w:t>
            </w:r>
          </w:p>
        </w:tc>
      </w:tr>
      <w:tr w:rsidR="003A0D64" w:rsidRPr="003A0D64" w14:paraId="784FDF03" w14:textId="77777777" w:rsidTr="00E5658D">
        <w:trPr>
          <w:trHeight w:val="23"/>
          <w:jc w:val="center"/>
        </w:trPr>
        <w:tc>
          <w:tcPr>
            <w:tcW w:w="4005" w:type="dxa"/>
            <w:shd w:val="clear" w:color="auto" w:fill="auto"/>
            <w:vAlign w:val="center"/>
            <w:hideMark/>
          </w:tcPr>
          <w:p w14:paraId="0131EB20" w14:textId="77777777" w:rsidR="00C90BF9" w:rsidRPr="003A0D64" w:rsidRDefault="00C90BF9" w:rsidP="00E5658D">
            <w:pPr>
              <w:rPr>
                <w:i/>
                <w:iCs/>
                <w:sz w:val="20"/>
                <w:szCs w:val="20"/>
              </w:rPr>
            </w:pPr>
            <w:r w:rsidRPr="003A0D64">
              <w:rPr>
                <w:i/>
                <w:iCs/>
                <w:sz w:val="20"/>
                <w:szCs w:val="20"/>
              </w:rPr>
              <w:t>нормативные утечки теплоносителя</w:t>
            </w:r>
          </w:p>
        </w:tc>
        <w:tc>
          <w:tcPr>
            <w:tcW w:w="813" w:type="dxa"/>
            <w:shd w:val="clear" w:color="auto" w:fill="auto"/>
            <w:vAlign w:val="center"/>
            <w:hideMark/>
          </w:tcPr>
          <w:p w14:paraId="7315EBA9" w14:textId="77777777" w:rsidR="00C90BF9" w:rsidRPr="003A0D64" w:rsidRDefault="00C90BF9" w:rsidP="00E5658D">
            <w:pPr>
              <w:jc w:val="center"/>
              <w:rPr>
                <w:sz w:val="20"/>
                <w:szCs w:val="20"/>
              </w:rPr>
            </w:pPr>
            <w:r w:rsidRPr="003A0D64">
              <w:rPr>
                <w:sz w:val="20"/>
                <w:szCs w:val="20"/>
              </w:rPr>
              <w:t>0,020</w:t>
            </w:r>
          </w:p>
        </w:tc>
        <w:tc>
          <w:tcPr>
            <w:tcW w:w="813" w:type="dxa"/>
            <w:shd w:val="clear" w:color="auto" w:fill="auto"/>
            <w:vAlign w:val="center"/>
            <w:hideMark/>
          </w:tcPr>
          <w:p w14:paraId="2AFEA5B6" w14:textId="77777777" w:rsidR="00C90BF9" w:rsidRPr="003A0D64" w:rsidRDefault="00C90BF9" w:rsidP="00E5658D">
            <w:pPr>
              <w:jc w:val="center"/>
              <w:rPr>
                <w:sz w:val="20"/>
                <w:szCs w:val="20"/>
              </w:rPr>
            </w:pPr>
            <w:r w:rsidRPr="003A0D64">
              <w:rPr>
                <w:sz w:val="20"/>
                <w:szCs w:val="20"/>
              </w:rPr>
              <w:t>0,020</w:t>
            </w:r>
          </w:p>
        </w:tc>
        <w:tc>
          <w:tcPr>
            <w:tcW w:w="813" w:type="dxa"/>
            <w:shd w:val="clear" w:color="auto" w:fill="auto"/>
            <w:vAlign w:val="center"/>
            <w:hideMark/>
          </w:tcPr>
          <w:p w14:paraId="06280B1E" w14:textId="77777777" w:rsidR="00C90BF9" w:rsidRPr="003A0D64" w:rsidRDefault="00C90BF9" w:rsidP="00E5658D">
            <w:pPr>
              <w:jc w:val="center"/>
              <w:rPr>
                <w:sz w:val="20"/>
                <w:szCs w:val="20"/>
              </w:rPr>
            </w:pPr>
            <w:r w:rsidRPr="003A0D64">
              <w:rPr>
                <w:sz w:val="20"/>
                <w:szCs w:val="20"/>
              </w:rPr>
              <w:t>0,020</w:t>
            </w:r>
          </w:p>
        </w:tc>
        <w:tc>
          <w:tcPr>
            <w:tcW w:w="813" w:type="dxa"/>
            <w:shd w:val="clear" w:color="auto" w:fill="auto"/>
            <w:vAlign w:val="center"/>
            <w:hideMark/>
          </w:tcPr>
          <w:p w14:paraId="493F22C3" w14:textId="77777777" w:rsidR="00C90BF9" w:rsidRPr="003A0D64" w:rsidRDefault="00C90BF9" w:rsidP="00E5658D">
            <w:pPr>
              <w:jc w:val="center"/>
              <w:rPr>
                <w:sz w:val="20"/>
                <w:szCs w:val="20"/>
              </w:rPr>
            </w:pPr>
            <w:r w:rsidRPr="003A0D64">
              <w:rPr>
                <w:sz w:val="20"/>
                <w:szCs w:val="20"/>
              </w:rPr>
              <w:t>0,020</w:t>
            </w:r>
          </w:p>
        </w:tc>
        <w:tc>
          <w:tcPr>
            <w:tcW w:w="812" w:type="dxa"/>
            <w:shd w:val="clear" w:color="auto" w:fill="auto"/>
            <w:vAlign w:val="center"/>
            <w:hideMark/>
          </w:tcPr>
          <w:p w14:paraId="16257AC5" w14:textId="77777777" w:rsidR="00C90BF9" w:rsidRPr="003A0D64" w:rsidRDefault="00C90BF9" w:rsidP="00E5658D">
            <w:pPr>
              <w:jc w:val="center"/>
              <w:rPr>
                <w:sz w:val="20"/>
                <w:szCs w:val="20"/>
              </w:rPr>
            </w:pPr>
            <w:r w:rsidRPr="003A0D64">
              <w:rPr>
                <w:sz w:val="20"/>
                <w:szCs w:val="20"/>
              </w:rPr>
              <w:t>0,020</w:t>
            </w:r>
          </w:p>
        </w:tc>
        <w:tc>
          <w:tcPr>
            <w:tcW w:w="812" w:type="dxa"/>
            <w:shd w:val="clear" w:color="auto" w:fill="auto"/>
            <w:vAlign w:val="center"/>
            <w:hideMark/>
          </w:tcPr>
          <w:p w14:paraId="36E38892" w14:textId="77777777" w:rsidR="00C90BF9" w:rsidRPr="003A0D64" w:rsidRDefault="00C90BF9" w:rsidP="00E5658D">
            <w:pPr>
              <w:jc w:val="center"/>
              <w:rPr>
                <w:sz w:val="20"/>
                <w:szCs w:val="20"/>
              </w:rPr>
            </w:pPr>
            <w:r w:rsidRPr="003A0D64">
              <w:rPr>
                <w:sz w:val="20"/>
                <w:szCs w:val="20"/>
              </w:rPr>
              <w:t>0,020</w:t>
            </w:r>
          </w:p>
        </w:tc>
        <w:tc>
          <w:tcPr>
            <w:tcW w:w="812" w:type="dxa"/>
            <w:shd w:val="clear" w:color="auto" w:fill="auto"/>
            <w:vAlign w:val="center"/>
            <w:hideMark/>
          </w:tcPr>
          <w:p w14:paraId="51FB1AEF" w14:textId="77777777" w:rsidR="00C90BF9" w:rsidRPr="003A0D64" w:rsidRDefault="00C90BF9" w:rsidP="00E5658D">
            <w:pPr>
              <w:jc w:val="center"/>
              <w:rPr>
                <w:sz w:val="20"/>
                <w:szCs w:val="20"/>
              </w:rPr>
            </w:pPr>
            <w:r w:rsidRPr="003A0D64">
              <w:rPr>
                <w:sz w:val="20"/>
                <w:szCs w:val="20"/>
              </w:rPr>
              <w:t>0,020</w:t>
            </w:r>
          </w:p>
        </w:tc>
        <w:tc>
          <w:tcPr>
            <w:tcW w:w="812" w:type="dxa"/>
            <w:shd w:val="clear" w:color="auto" w:fill="auto"/>
            <w:vAlign w:val="center"/>
            <w:hideMark/>
          </w:tcPr>
          <w:p w14:paraId="2945311F" w14:textId="77777777" w:rsidR="00C90BF9" w:rsidRPr="003A0D64" w:rsidRDefault="00C90BF9" w:rsidP="00E5658D">
            <w:pPr>
              <w:jc w:val="center"/>
              <w:rPr>
                <w:sz w:val="20"/>
                <w:szCs w:val="20"/>
              </w:rPr>
            </w:pPr>
            <w:r w:rsidRPr="003A0D64">
              <w:rPr>
                <w:sz w:val="20"/>
                <w:szCs w:val="20"/>
              </w:rPr>
              <w:t>0,020</w:t>
            </w:r>
          </w:p>
        </w:tc>
        <w:tc>
          <w:tcPr>
            <w:tcW w:w="812" w:type="dxa"/>
            <w:shd w:val="clear" w:color="auto" w:fill="auto"/>
            <w:vAlign w:val="center"/>
            <w:hideMark/>
          </w:tcPr>
          <w:p w14:paraId="5E7A341F" w14:textId="77777777" w:rsidR="00C90BF9" w:rsidRPr="003A0D64" w:rsidRDefault="00C90BF9" w:rsidP="00E5658D">
            <w:pPr>
              <w:jc w:val="center"/>
              <w:rPr>
                <w:sz w:val="20"/>
                <w:szCs w:val="20"/>
              </w:rPr>
            </w:pPr>
            <w:r w:rsidRPr="003A0D64">
              <w:rPr>
                <w:sz w:val="20"/>
                <w:szCs w:val="20"/>
              </w:rPr>
              <w:t>0,020</w:t>
            </w:r>
          </w:p>
        </w:tc>
        <w:tc>
          <w:tcPr>
            <w:tcW w:w="812" w:type="dxa"/>
            <w:shd w:val="clear" w:color="auto" w:fill="auto"/>
            <w:vAlign w:val="center"/>
            <w:hideMark/>
          </w:tcPr>
          <w:p w14:paraId="112E7C81" w14:textId="77777777" w:rsidR="00C90BF9" w:rsidRPr="003A0D64" w:rsidRDefault="00C90BF9" w:rsidP="00E5658D">
            <w:pPr>
              <w:jc w:val="center"/>
              <w:rPr>
                <w:sz w:val="20"/>
                <w:szCs w:val="20"/>
              </w:rPr>
            </w:pPr>
            <w:r w:rsidRPr="003A0D64">
              <w:rPr>
                <w:sz w:val="20"/>
                <w:szCs w:val="20"/>
              </w:rPr>
              <w:t>0,020</w:t>
            </w:r>
          </w:p>
        </w:tc>
        <w:tc>
          <w:tcPr>
            <w:tcW w:w="812" w:type="dxa"/>
            <w:shd w:val="clear" w:color="auto" w:fill="auto"/>
            <w:vAlign w:val="center"/>
            <w:hideMark/>
          </w:tcPr>
          <w:p w14:paraId="3F6B2247" w14:textId="77777777" w:rsidR="00C90BF9" w:rsidRPr="003A0D64" w:rsidRDefault="00C90BF9" w:rsidP="00E5658D">
            <w:pPr>
              <w:jc w:val="center"/>
              <w:rPr>
                <w:sz w:val="20"/>
                <w:szCs w:val="20"/>
              </w:rPr>
            </w:pPr>
            <w:r w:rsidRPr="003A0D64">
              <w:rPr>
                <w:sz w:val="20"/>
                <w:szCs w:val="20"/>
              </w:rPr>
              <w:t>0,020</w:t>
            </w:r>
          </w:p>
        </w:tc>
        <w:tc>
          <w:tcPr>
            <w:tcW w:w="812" w:type="dxa"/>
            <w:shd w:val="clear" w:color="auto" w:fill="auto"/>
            <w:vAlign w:val="center"/>
            <w:hideMark/>
          </w:tcPr>
          <w:p w14:paraId="0C0EC73A" w14:textId="77777777" w:rsidR="00C90BF9" w:rsidRPr="003A0D64" w:rsidRDefault="00C90BF9" w:rsidP="00E5658D">
            <w:pPr>
              <w:jc w:val="center"/>
              <w:rPr>
                <w:sz w:val="20"/>
                <w:szCs w:val="20"/>
              </w:rPr>
            </w:pPr>
            <w:r w:rsidRPr="003A0D64">
              <w:rPr>
                <w:sz w:val="20"/>
                <w:szCs w:val="20"/>
              </w:rPr>
              <w:t>0,020</w:t>
            </w:r>
          </w:p>
        </w:tc>
        <w:tc>
          <w:tcPr>
            <w:tcW w:w="807" w:type="dxa"/>
            <w:shd w:val="clear" w:color="auto" w:fill="auto"/>
            <w:vAlign w:val="center"/>
            <w:hideMark/>
          </w:tcPr>
          <w:p w14:paraId="2DFDAFD9" w14:textId="77777777" w:rsidR="00C90BF9" w:rsidRPr="003A0D64" w:rsidRDefault="00C90BF9" w:rsidP="00E5658D">
            <w:pPr>
              <w:jc w:val="center"/>
              <w:rPr>
                <w:sz w:val="20"/>
                <w:szCs w:val="20"/>
              </w:rPr>
            </w:pPr>
            <w:r w:rsidRPr="003A0D64">
              <w:rPr>
                <w:sz w:val="20"/>
                <w:szCs w:val="20"/>
              </w:rPr>
              <w:t>0,020</w:t>
            </w:r>
          </w:p>
        </w:tc>
      </w:tr>
      <w:tr w:rsidR="003A0D64" w:rsidRPr="003A0D64" w14:paraId="06D6D1D0" w14:textId="77777777" w:rsidTr="00E5658D">
        <w:trPr>
          <w:trHeight w:val="23"/>
          <w:jc w:val="center"/>
        </w:trPr>
        <w:tc>
          <w:tcPr>
            <w:tcW w:w="4005" w:type="dxa"/>
            <w:shd w:val="clear" w:color="auto" w:fill="auto"/>
            <w:vAlign w:val="center"/>
            <w:hideMark/>
          </w:tcPr>
          <w:p w14:paraId="2B2B655C" w14:textId="77777777" w:rsidR="00C90BF9" w:rsidRPr="003A0D64" w:rsidRDefault="00C90BF9" w:rsidP="00E5658D">
            <w:pPr>
              <w:rPr>
                <w:i/>
                <w:iCs/>
                <w:sz w:val="20"/>
                <w:szCs w:val="20"/>
              </w:rPr>
            </w:pPr>
            <w:r w:rsidRPr="003A0D64">
              <w:rPr>
                <w:i/>
                <w:iCs/>
                <w:sz w:val="20"/>
                <w:szCs w:val="20"/>
              </w:rPr>
              <w:t>сверхнормативные утечки теплоносителя и отпуск теплоносителя из тепловых сетей на цели ГВС</w:t>
            </w:r>
          </w:p>
        </w:tc>
        <w:tc>
          <w:tcPr>
            <w:tcW w:w="813" w:type="dxa"/>
            <w:shd w:val="clear" w:color="auto" w:fill="auto"/>
            <w:vAlign w:val="center"/>
            <w:hideMark/>
          </w:tcPr>
          <w:p w14:paraId="3ADC4A39" w14:textId="77777777" w:rsidR="00C90BF9" w:rsidRPr="003A0D64" w:rsidRDefault="00C90BF9" w:rsidP="00E5658D">
            <w:pPr>
              <w:jc w:val="center"/>
              <w:rPr>
                <w:sz w:val="20"/>
                <w:szCs w:val="20"/>
              </w:rPr>
            </w:pPr>
            <w:r w:rsidRPr="003A0D64">
              <w:rPr>
                <w:sz w:val="20"/>
                <w:szCs w:val="20"/>
              </w:rPr>
              <w:t>0,000</w:t>
            </w:r>
          </w:p>
        </w:tc>
        <w:tc>
          <w:tcPr>
            <w:tcW w:w="813" w:type="dxa"/>
            <w:shd w:val="clear" w:color="auto" w:fill="auto"/>
            <w:vAlign w:val="center"/>
            <w:hideMark/>
          </w:tcPr>
          <w:p w14:paraId="30183158" w14:textId="77777777" w:rsidR="00C90BF9" w:rsidRPr="003A0D64" w:rsidRDefault="00C90BF9" w:rsidP="00E5658D">
            <w:pPr>
              <w:jc w:val="center"/>
              <w:rPr>
                <w:sz w:val="20"/>
                <w:szCs w:val="20"/>
              </w:rPr>
            </w:pPr>
            <w:r w:rsidRPr="003A0D64">
              <w:rPr>
                <w:sz w:val="20"/>
                <w:szCs w:val="20"/>
              </w:rPr>
              <w:t>0,000</w:t>
            </w:r>
          </w:p>
        </w:tc>
        <w:tc>
          <w:tcPr>
            <w:tcW w:w="813" w:type="dxa"/>
            <w:shd w:val="clear" w:color="auto" w:fill="auto"/>
            <w:vAlign w:val="center"/>
            <w:hideMark/>
          </w:tcPr>
          <w:p w14:paraId="2B29BF22" w14:textId="77777777" w:rsidR="00C90BF9" w:rsidRPr="003A0D64" w:rsidRDefault="00C90BF9" w:rsidP="00E5658D">
            <w:pPr>
              <w:jc w:val="center"/>
              <w:rPr>
                <w:sz w:val="20"/>
                <w:szCs w:val="20"/>
              </w:rPr>
            </w:pPr>
            <w:r w:rsidRPr="003A0D64">
              <w:rPr>
                <w:sz w:val="20"/>
                <w:szCs w:val="20"/>
              </w:rPr>
              <w:t>0,000</w:t>
            </w:r>
          </w:p>
        </w:tc>
        <w:tc>
          <w:tcPr>
            <w:tcW w:w="813" w:type="dxa"/>
            <w:shd w:val="clear" w:color="auto" w:fill="auto"/>
            <w:vAlign w:val="center"/>
            <w:hideMark/>
          </w:tcPr>
          <w:p w14:paraId="7B963DBC" w14:textId="77777777" w:rsidR="00C90BF9" w:rsidRPr="003A0D64" w:rsidRDefault="00C90BF9" w:rsidP="00E5658D">
            <w:pPr>
              <w:jc w:val="center"/>
              <w:rPr>
                <w:sz w:val="20"/>
                <w:szCs w:val="20"/>
              </w:rPr>
            </w:pPr>
            <w:r w:rsidRPr="003A0D64">
              <w:rPr>
                <w:sz w:val="20"/>
                <w:szCs w:val="20"/>
              </w:rPr>
              <w:t>0,000</w:t>
            </w:r>
          </w:p>
        </w:tc>
        <w:tc>
          <w:tcPr>
            <w:tcW w:w="812" w:type="dxa"/>
            <w:shd w:val="clear" w:color="auto" w:fill="auto"/>
            <w:vAlign w:val="center"/>
            <w:hideMark/>
          </w:tcPr>
          <w:p w14:paraId="4DCB52F3" w14:textId="77777777" w:rsidR="00C90BF9" w:rsidRPr="003A0D64" w:rsidRDefault="00C90BF9" w:rsidP="00E5658D">
            <w:pPr>
              <w:jc w:val="center"/>
              <w:rPr>
                <w:sz w:val="20"/>
                <w:szCs w:val="20"/>
              </w:rPr>
            </w:pPr>
            <w:r w:rsidRPr="003A0D64">
              <w:rPr>
                <w:sz w:val="20"/>
                <w:szCs w:val="20"/>
              </w:rPr>
              <w:t>0,000</w:t>
            </w:r>
          </w:p>
        </w:tc>
        <w:tc>
          <w:tcPr>
            <w:tcW w:w="812" w:type="dxa"/>
            <w:shd w:val="clear" w:color="auto" w:fill="auto"/>
            <w:vAlign w:val="center"/>
            <w:hideMark/>
          </w:tcPr>
          <w:p w14:paraId="0C3A25A6" w14:textId="77777777" w:rsidR="00C90BF9" w:rsidRPr="003A0D64" w:rsidRDefault="00C90BF9" w:rsidP="00E5658D">
            <w:pPr>
              <w:jc w:val="center"/>
              <w:rPr>
                <w:sz w:val="20"/>
                <w:szCs w:val="20"/>
              </w:rPr>
            </w:pPr>
            <w:r w:rsidRPr="003A0D64">
              <w:rPr>
                <w:sz w:val="20"/>
                <w:szCs w:val="20"/>
              </w:rPr>
              <w:t>0,000</w:t>
            </w:r>
          </w:p>
        </w:tc>
        <w:tc>
          <w:tcPr>
            <w:tcW w:w="812" w:type="dxa"/>
            <w:shd w:val="clear" w:color="auto" w:fill="auto"/>
            <w:vAlign w:val="center"/>
            <w:hideMark/>
          </w:tcPr>
          <w:p w14:paraId="2DC2FDF7" w14:textId="77777777" w:rsidR="00C90BF9" w:rsidRPr="003A0D64" w:rsidRDefault="00C90BF9" w:rsidP="00E5658D">
            <w:pPr>
              <w:jc w:val="center"/>
              <w:rPr>
                <w:sz w:val="20"/>
                <w:szCs w:val="20"/>
              </w:rPr>
            </w:pPr>
            <w:r w:rsidRPr="003A0D64">
              <w:rPr>
                <w:sz w:val="20"/>
                <w:szCs w:val="20"/>
              </w:rPr>
              <w:t>0,000</w:t>
            </w:r>
          </w:p>
        </w:tc>
        <w:tc>
          <w:tcPr>
            <w:tcW w:w="812" w:type="dxa"/>
            <w:shd w:val="clear" w:color="auto" w:fill="auto"/>
            <w:vAlign w:val="center"/>
            <w:hideMark/>
          </w:tcPr>
          <w:p w14:paraId="2C95AA19" w14:textId="77777777" w:rsidR="00C90BF9" w:rsidRPr="003A0D64" w:rsidRDefault="00C90BF9" w:rsidP="00E5658D">
            <w:pPr>
              <w:jc w:val="center"/>
              <w:rPr>
                <w:sz w:val="20"/>
                <w:szCs w:val="20"/>
              </w:rPr>
            </w:pPr>
            <w:r w:rsidRPr="003A0D64">
              <w:rPr>
                <w:sz w:val="20"/>
                <w:szCs w:val="20"/>
              </w:rPr>
              <w:t>0,000</w:t>
            </w:r>
          </w:p>
        </w:tc>
        <w:tc>
          <w:tcPr>
            <w:tcW w:w="812" w:type="dxa"/>
            <w:shd w:val="clear" w:color="auto" w:fill="auto"/>
            <w:vAlign w:val="center"/>
            <w:hideMark/>
          </w:tcPr>
          <w:p w14:paraId="04AB51DC" w14:textId="77777777" w:rsidR="00C90BF9" w:rsidRPr="003A0D64" w:rsidRDefault="00C90BF9" w:rsidP="00E5658D">
            <w:pPr>
              <w:jc w:val="center"/>
              <w:rPr>
                <w:sz w:val="20"/>
                <w:szCs w:val="20"/>
              </w:rPr>
            </w:pPr>
            <w:r w:rsidRPr="003A0D64">
              <w:rPr>
                <w:sz w:val="20"/>
                <w:szCs w:val="20"/>
              </w:rPr>
              <w:t>0,000</w:t>
            </w:r>
          </w:p>
        </w:tc>
        <w:tc>
          <w:tcPr>
            <w:tcW w:w="812" w:type="dxa"/>
            <w:shd w:val="clear" w:color="auto" w:fill="auto"/>
            <w:vAlign w:val="center"/>
            <w:hideMark/>
          </w:tcPr>
          <w:p w14:paraId="3B70110E" w14:textId="77777777" w:rsidR="00C90BF9" w:rsidRPr="003A0D64" w:rsidRDefault="00C90BF9" w:rsidP="00E5658D">
            <w:pPr>
              <w:jc w:val="center"/>
              <w:rPr>
                <w:sz w:val="20"/>
                <w:szCs w:val="20"/>
              </w:rPr>
            </w:pPr>
            <w:r w:rsidRPr="003A0D64">
              <w:rPr>
                <w:sz w:val="20"/>
                <w:szCs w:val="20"/>
              </w:rPr>
              <w:t>0,000</w:t>
            </w:r>
          </w:p>
        </w:tc>
        <w:tc>
          <w:tcPr>
            <w:tcW w:w="812" w:type="dxa"/>
            <w:shd w:val="clear" w:color="auto" w:fill="auto"/>
            <w:vAlign w:val="center"/>
            <w:hideMark/>
          </w:tcPr>
          <w:p w14:paraId="554B1F66" w14:textId="77777777" w:rsidR="00C90BF9" w:rsidRPr="003A0D64" w:rsidRDefault="00C90BF9" w:rsidP="00E5658D">
            <w:pPr>
              <w:jc w:val="center"/>
              <w:rPr>
                <w:sz w:val="20"/>
                <w:szCs w:val="20"/>
              </w:rPr>
            </w:pPr>
            <w:r w:rsidRPr="003A0D64">
              <w:rPr>
                <w:sz w:val="20"/>
                <w:szCs w:val="20"/>
              </w:rPr>
              <w:t>0,000</w:t>
            </w:r>
          </w:p>
        </w:tc>
        <w:tc>
          <w:tcPr>
            <w:tcW w:w="812" w:type="dxa"/>
            <w:shd w:val="clear" w:color="auto" w:fill="auto"/>
            <w:vAlign w:val="center"/>
            <w:hideMark/>
          </w:tcPr>
          <w:p w14:paraId="3E0079AD" w14:textId="77777777" w:rsidR="00C90BF9" w:rsidRPr="003A0D64" w:rsidRDefault="00C90BF9" w:rsidP="00E5658D">
            <w:pPr>
              <w:jc w:val="center"/>
              <w:rPr>
                <w:sz w:val="20"/>
                <w:szCs w:val="20"/>
              </w:rPr>
            </w:pPr>
            <w:r w:rsidRPr="003A0D64">
              <w:rPr>
                <w:sz w:val="20"/>
                <w:szCs w:val="20"/>
              </w:rPr>
              <w:t>0,000</w:t>
            </w:r>
          </w:p>
        </w:tc>
        <w:tc>
          <w:tcPr>
            <w:tcW w:w="807" w:type="dxa"/>
            <w:shd w:val="clear" w:color="auto" w:fill="auto"/>
            <w:vAlign w:val="center"/>
            <w:hideMark/>
          </w:tcPr>
          <w:p w14:paraId="3348B1B9" w14:textId="77777777" w:rsidR="00C90BF9" w:rsidRPr="003A0D64" w:rsidRDefault="00C90BF9" w:rsidP="00E5658D">
            <w:pPr>
              <w:jc w:val="center"/>
              <w:rPr>
                <w:sz w:val="20"/>
                <w:szCs w:val="20"/>
              </w:rPr>
            </w:pPr>
            <w:r w:rsidRPr="003A0D64">
              <w:rPr>
                <w:sz w:val="20"/>
                <w:szCs w:val="20"/>
              </w:rPr>
              <w:t>0,000</w:t>
            </w:r>
          </w:p>
        </w:tc>
      </w:tr>
      <w:tr w:rsidR="003A0D64" w:rsidRPr="003A0D64" w14:paraId="64A4BB11" w14:textId="77777777" w:rsidTr="00E5658D">
        <w:trPr>
          <w:trHeight w:val="23"/>
          <w:jc w:val="center"/>
        </w:trPr>
        <w:tc>
          <w:tcPr>
            <w:tcW w:w="14560" w:type="dxa"/>
            <w:gridSpan w:val="14"/>
            <w:shd w:val="clear" w:color="auto" w:fill="auto"/>
            <w:vAlign w:val="center"/>
            <w:hideMark/>
          </w:tcPr>
          <w:p w14:paraId="7A3BD69A" w14:textId="77777777" w:rsidR="00C90BF9" w:rsidRPr="003A0D64" w:rsidRDefault="00C90BF9" w:rsidP="00E5658D">
            <w:pPr>
              <w:jc w:val="center"/>
              <w:rPr>
                <w:b/>
                <w:bCs/>
                <w:i/>
                <w:iCs/>
                <w:sz w:val="20"/>
                <w:szCs w:val="20"/>
                <w:u w:val="single"/>
              </w:rPr>
            </w:pPr>
            <w:r w:rsidRPr="003A0D64">
              <w:rPr>
                <w:b/>
                <w:bCs/>
                <w:i/>
                <w:iCs/>
                <w:sz w:val="20"/>
                <w:szCs w:val="20"/>
                <w:u w:val="single"/>
              </w:rPr>
              <w:t>Котельная № 13</w:t>
            </w:r>
          </w:p>
        </w:tc>
      </w:tr>
      <w:tr w:rsidR="003A0D64" w:rsidRPr="003A0D64" w14:paraId="2EFFC391" w14:textId="77777777" w:rsidTr="00E5658D">
        <w:trPr>
          <w:trHeight w:val="23"/>
          <w:jc w:val="center"/>
        </w:trPr>
        <w:tc>
          <w:tcPr>
            <w:tcW w:w="4005" w:type="dxa"/>
            <w:shd w:val="clear" w:color="auto" w:fill="auto"/>
            <w:vAlign w:val="center"/>
            <w:hideMark/>
          </w:tcPr>
          <w:p w14:paraId="1EA97563" w14:textId="77777777" w:rsidR="00C90BF9" w:rsidRPr="003A0D64" w:rsidRDefault="00C90BF9" w:rsidP="00E5658D">
            <w:pPr>
              <w:rPr>
                <w:sz w:val="20"/>
                <w:szCs w:val="20"/>
              </w:rPr>
            </w:pPr>
            <w:r w:rsidRPr="003A0D64">
              <w:rPr>
                <w:sz w:val="20"/>
                <w:szCs w:val="20"/>
              </w:rPr>
              <w:t>Всего подпитка тепловой сети, т/ч, в том числе:</w:t>
            </w:r>
          </w:p>
        </w:tc>
        <w:tc>
          <w:tcPr>
            <w:tcW w:w="813" w:type="dxa"/>
            <w:shd w:val="clear" w:color="auto" w:fill="auto"/>
            <w:vAlign w:val="center"/>
            <w:hideMark/>
          </w:tcPr>
          <w:p w14:paraId="66091441" w14:textId="77777777" w:rsidR="00C90BF9" w:rsidRPr="003A0D64" w:rsidRDefault="00C90BF9" w:rsidP="00E5658D">
            <w:pPr>
              <w:jc w:val="center"/>
              <w:rPr>
                <w:sz w:val="20"/>
                <w:szCs w:val="20"/>
              </w:rPr>
            </w:pPr>
            <w:r w:rsidRPr="003A0D64">
              <w:rPr>
                <w:sz w:val="20"/>
                <w:szCs w:val="20"/>
              </w:rPr>
              <w:t>0,021</w:t>
            </w:r>
          </w:p>
        </w:tc>
        <w:tc>
          <w:tcPr>
            <w:tcW w:w="813" w:type="dxa"/>
            <w:shd w:val="clear" w:color="auto" w:fill="auto"/>
            <w:vAlign w:val="center"/>
            <w:hideMark/>
          </w:tcPr>
          <w:p w14:paraId="055AF1C9" w14:textId="77777777" w:rsidR="00C90BF9" w:rsidRPr="003A0D64" w:rsidRDefault="00C90BF9" w:rsidP="00E5658D">
            <w:pPr>
              <w:jc w:val="center"/>
              <w:rPr>
                <w:sz w:val="20"/>
                <w:szCs w:val="20"/>
              </w:rPr>
            </w:pPr>
            <w:r w:rsidRPr="003A0D64">
              <w:rPr>
                <w:sz w:val="20"/>
                <w:szCs w:val="20"/>
              </w:rPr>
              <w:t>0,021</w:t>
            </w:r>
          </w:p>
        </w:tc>
        <w:tc>
          <w:tcPr>
            <w:tcW w:w="813" w:type="dxa"/>
            <w:shd w:val="clear" w:color="auto" w:fill="auto"/>
            <w:vAlign w:val="center"/>
            <w:hideMark/>
          </w:tcPr>
          <w:p w14:paraId="0CFA5C47" w14:textId="77777777" w:rsidR="00C90BF9" w:rsidRPr="003A0D64" w:rsidRDefault="00C90BF9" w:rsidP="00E5658D">
            <w:pPr>
              <w:jc w:val="center"/>
              <w:rPr>
                <w:sz w:val="20"/>
                <w:szCs w:val="20"/>
              </w:rPr>
            </w:pPr>
            <w:r w:rsidRPr="003A0D64">
              <w:rPr>
                <w:sz w:val="20"/>
                <w:szCs w:val="20"/>
              </w:rPr>
              <w:t>0,021</w:t>
            </w:r>
          </w:p>
        </w:tc>
        <w:tc>
          <w:tcPr>
            <w:tcW w:w="813" w:type="dxa"/>
            <w:shd w:val="clear" w:color="auto" w:fill="auto"/>
            <w:vAlign w:val="center"/>
            <w:hideMark/>
          </w:tcPr>
          <w:p w14:paraId="7BB2C25E" w14:textId="77777777" w:rsidR="00C90BF9" w:rsidRPr="003A0D64" w:rsidRDefault="00C90BF9" w:rsidP="00E5658D">
            <w:pPr>
              <w:jc w:val="center"/>
              <w:rPr>
                <w:sz w:val="20"/>
                <w:szCs w:val="20"/>
              </w:rPr>
            </w:pPr>
            <w:r w:rsidRPr="003A0D64">
              <w:rPr>
                <w:sz w:val="20"/>
                <w:szCs w:val="20"/>
              </w:rPr>
              <w:t>0,021</w:t>
            </w:r>
          </w:p>
        </w:tc>
        <w:tc>
          <w:tcPr>
            <w:tcW w:w="812" w:type="dxa"/>
            <w:shd w:val="clear" w:color="auto" w:fill="auto"/>
            <w:vAlign w:val="center"/>
            <w:hideMark/>
          </w:tcPr>
          <w:p w14:paraId="13D7814B" w14:textId="77777777" w:rsidR="00C90BF9" w:rsidRPr="003A0D64" w:rsidRDefault="00C90BF9" w:rsidP="00E5658D">
            <w:pPr>
              <w:jc w:val="center"/>
              <w:rPr>
                <w:sz w:val="20"/>
                <w:szCs w:val="20"/>
              </w:rPr>
            </w:pPr>
            <w:r w:rsidRPr="003A0D64">
              <w:rPr>
                <w:sz w:val="20"/>
                <w:szCs w:val="20"/>
              </w:rPr>
              <w:t>0,021</w:t>
            </w:r>
          </w:p>
        </w:tc>
        <w:tc>
          <w:tcPr>
            <w:tcW w:w="812" w:type="dxa"/>
            <w:shd w:val="clear" w:color="auto" w:fill="auto"/>
            <w:vAlign w:val="center"/>
            <w:hideMark/>
          </w:tcPr>
          <w:p w14:paraId="4D87D883" w14:textId="77777777" w:rsidR="00C90BF9" w:rsidRPr="003A0D64" w:rsidRDefault="00C90BF9" w:rsidP="00E5658D">
            <w:pPr>
              <w:jc w:val="center"/>
              <w:rPr>
                <w:sz w:val="20"/>
                <w:szCs w:val="20"/>
              </w:rPr>
            </w:pPr>
            <w:r w:rsidRPr="003A0D64">
              <w:rPr>
                <w:sz w:val="20"/>
                <w:szCs w:val="20"/>
              </w:rPr>
              <w:t>0,021</w:t>
            </w:r>
          </w:p>
        </w:tc>
        <w:tc>
          <w:tcPr>
            <w:tcW w:w="812" w:type="dxa"/>
            <w:shd w:val="clear" w:color="auto" w:fill="auto"/>
            <w:vAlign w:val="center"/>
            <w:hideMark/>
          </w:tcPr>
          <w:p w14:paraId="6F89F141" w14:textId="77777777" w:rsidR="00C90BF9" w:rsidRPr="003A0D64" w:rsidRDefault="00C90BF9" w:rsidP="00E5658D">
            <w:pPr>
              <w:jc w:val="center"/>
              <w:rPr>
                <w:sz w:val="20"/>
                <w:szCs w:val="20"/>
              </w:rPr>
            </w:pPr>
            <w:r w:rsidRPr="003A0D64">
              <w:rPr>
                <w:sz w:val="20"/>
                <w:szCs w:val="20"/>
              </w:rPr>
              <w:t>0,021</w:t>
            </w:r>
          </w:p>
        </w:tc>
        <w:tc>
          <w:tcPr>
            <w:tcW w:w="812" w:type="dxa"/>
            <w:shd w:val="clear" w:color="auto" w:fill="auto"/>
            <w:vAlign w:val="center"/>
            <w:hideMark/>
          </w:tcPr>
          <w:p w14:paraId="19F93863" w14:textId="77777777" w:rsidR="00C90BF9" w:rsidRPr="003A0D64" w:rsidRDefault="00C90BF9" w:rsidP="00E5658D">
            <w:pPr>
              <w:jc w:val="center"/>
              <w:rPr>
                <w:sz w:val="20"/>
                <w:szCs w:val="20"/>
              </w:rPr>
            </w:pPr>
            <w:r w:rsidRPr="003A0D64">
              <w:rPr>
                <w:sz w:val="20"/>
                <w:szCs w:val="20"/>
              </w:rPr>
              <w:t>0,021</w:t>
            </w:r>
          </w:p>
        </w:tc>
        <w:tc>
          <w:tcPr>
            <w:tcW w:w="812" w:type="dxa"/>
            <w:shd w:val="clear" w:color="auto" w:fill="auto"/>
            <w:vAlign w:val="center"/>
            <w:hideMark/>
          </w:tcPr>
          <w:p w14:paraId="08F4E57E" w14:textId="77777777" w:rsidR="00C90BF9" w:rsidRPr="003A0D64" w:rsidRDefault="00C90BF9" w:rsidP="00E5658D">
            <w:pPr>
              <w:jc w:val="center"/>
              <w:rPr>
                <w:sz w:val="20"/>
                <w:szCs w:val="20"/>
              </w:rPr>
            </w:pPr>
            <w:r w:rsidRPr="003A0D64">
              <w:rPr>
                <w:sz w:val="20"/>
                <w:szCs w:val="20"/>
              </w:rPr>
              <w:t>0,021</w:t>
            </w:r>
          </w:p>
        </w:tc>
        <w:tc>
          <w:tcPr>
            <w:tcW w:w="812" w:type="dxa"/>
            <w:shd w:val="clear" w:color="auto" w:fill="auto"/>
            <w:vAlign w:val="center"/>
            <w:hideMark/>
          </w:tcPr>
          <w:p w14:paraId="3614B6BD" w14:textId="77777777" w:rsidR="00C90BF9" w:rsidRPr="003A0D64" w:rsidRDefault="00C90BF9" w:rsidP="00E5658D">
            <w:pPr>
              <w:jc w:val="center"/>
              <w:rPr>
                <w:sz w:val="20"/>
                <w:szCs w:val="20"/>
              </w:rPr>
            </w:pPr>
            <w:r w:rsidRPr="003A0D64">
              <w:rPr>
                <w:sz w:val="20"/>
                <w:szCs w:val="20"/>
              </w:rPr>
              <w:t>0,021</w:t>
            </w:r>
          </w:p>
        </w:tc>
        <w:tc>
          <w:tcPr>
            <w:tcW w:w="812" w:type="dxa"/>
            <w:shd w:val="clear" w:color="auto" w:fill="auto"/>
            <w:vAlign w:val="center"/>
            <w:hideMark/>
          </w:tcPr>
          <w:p w14:paraId="53B351B1" w14:textId="77777777" w:rsidR="00C90BF9" w:rsidRPr="003A0D64" w:rsidRDefault="00C90BF9" w:rsidP="00E5658D">
            <w:pPr>
              <w:jc w:val="center"/>
              <w:rPr>
                <w:sz w:val="20"/>
                <w:szCs w:val="20"/>
              </w:rPr>
            </w:pPr>
            <w:r w:rsidRPr="003A0D64">
              <w:rPr>
                <w:sz w:val="20"/>
                <w:szCs w:val="20"/>
              </w:rPr>
              <w:t>0,021</w:t>
            </w:r>
          </w:p>
        </w:tc>
        <w:tc>
          <w:tcPr>
            <w:tcW w:w="812" w:type="dxa"/>
            <w:shd w:val="clear" w:color="auto" w:fill="auto"/>
            <w:vAlign w:val="center"/>
            <w:hideMark/>
          </w:tcPr>
          <w:p w14:paraId="2151D5C2" w14:textId="77777777" w:rsidR="00C90BF9" w:rsidRPr="003A0D64" w:rsidRDefault="00C90BF9" w:rsidP="00E5658D">
            <w:pPr>
              <w:jc w:val="center"/>
              <w:rPr>
                <w:sz w:val="20"/>
                <w:szCs w:val="20"/>
              </w:rPr>
            </w:pPr>
            <w:r w:rsidRPr="003A0D64">
              <w:rPr>
                <w:sz w:val="20"/>
                <w:szCs w:val="20"/>
              </w:rPr>
              <w:t>0,021</w:t>
            </w:r>
          </w:p>
        </w:tc>
        <w:tc>
          <w:tcPr>
            <w:tcW w:w="807" w:type="dxa"/>
            <w:shd w:val="clear" w:color="auto" w:fill="auto"/>
            <w:vAlign w:val="center"/>
            <w:hideMark/>
          </w:tcPr>
          <w:p w14:paraId="5B8240E0" w14:textId="77777777" w:rsidR="00C90BF9" w:rsidRPr="003A0D64" w:rsidRDefault="00C90BF9" w:rsidP="00E5658D">
            <w:pPr>
              <w:jc w:val="center"/>
              <w:rPr>
                <w:sz w:val="20"/>
                <w:szCs w:val="20"/>
              </w:rPr>
            </w:pPr>
            <w:r w:rsidRPr="003A0D64">
              <w:rPr>
                <w:sz w:val="20"/>
                <w:szCs w:val="20"/>
              </w:rPr>
              <w:t>0,021</w:t>
            </w:r>
          </w:p>
        </w:tc>
      </w:tr>
      <w:tr w:rsidR="003A0D64" w:rsidRPr="003A0D64" w14:paraId="2F812843" w14:textId="77777777" w:rsidTr="00E5658D">
        <w:trPr>
          <w:trHeight w:val="23"/>
          <w:jc w:val="center"/>
        </w:trPr>
        <w:tc>
          <w:tcPr>
            <w:tcW w:w="4005" w:type="dxa"/>
            <w:shd w:val="clear" w:color="auto" w:fill="auto"/>
            <w:vAlign w:val="center"/>
            <w:hideMark/>
          </w:tcPr>
          <w:p w14:paraId="24FE64A0" w14:textId="77777777" w:rsidR="00C90BF9" w:rsidRPr="003A0D64" w:rsidRDefault="00C90BF9" w:rsidP="00E5658D">
            <w:pPr>
              <w:rPr>
                <w:i/>
                <w:iCs/>
                <w:sz w:val="20"/>
                <w:szCs w:val="20"/>
              </w:rPr>
            </w:pPr>
            <w:r w:rsidRPr="003A0D64">
              <w:rPr>
                <w:i/>
                <w:iCs/>
                <w:sz w:val="20"/>
                <w:szCs w:val="20"/>
              </w:rPr>
              <w:t>нормативные утечки теплоносителя</w:t>
            </w:r>
          </w:p>
        </w:tc>
        <w:tc>
          <w:tcPr>
            <w:tcW w:w="813" w:type="dxa"/>
            <w:shd w:val="clear" w:color="auto" w:fill="auto"/>
            <w:vAlign w:val="center"/>
            <w:hideMark/>
          </w:tcPr>
          <w:p w14:paraId="4E670486" w14:textId="77777777" w:rsidR="00C90BF9" w:rsidRPr="003A0D64" w:rsidRDefault="00C90BF9" w:rsidP="00E5658D">
            <w:pPr>
              <w:jc w:val="center"/>
              <w:rPr>
                <w:sz w:val="20"/>
                <w:szCs w:val="20"/>
              </w:rPr>
            </w:pPr>
            <w:r w:rsidRPr="003A0D64">
              <w:rPr>
                <w:sz w:val="20"/>
                <w:szCs w:val="20"/>
              </w:rPr>
              <w:t>0,021</w:t>
            </w:r>
          </w:p>
        </w:tc>
        <w:tc>
          <w:tcPr>
            <w:tcW w:w="813" w:type="dxa"/>
            <w:shd w:val="clear" w:color="auto" w:fill="auto"/>
            <w:vAlign w:val="center"/>
            <w:hideMark/>
          </w:tcPr>
          <w:p w14:paraId="61255D92" w14:textId="77777777" w:rsidR="00C90BF9" w:rsidRPr="003A0D64" w:rsidRDefault="00C90BF9" w:rsidP="00E5658D">
            <w:pPr>
              <w:jc w:val="center"/>
              <w:rPr>
                <w:sz w:val="20"/>
                <w:szCs w:val="20"/>
              </w:rPr>
            </w:pPr>
            <w:r w:rsidRPr="003A0D64">
              <w:rPr>
                <w:sz w:val="20"/>
                <w:szCs w:val="20"/>
              </w:rPr>
              <w:t>0,021</w:t>
            </w:r>
          </w:p>
        </w:tc>
        <w:tc>
          <w:tcPr>
            <w:tcW w:w="813" w:type="dxa"/>
            <w:shd w:val="clear" w:color="auto" w:fill="auto"/>
            <w:vAlign w:val="center"/>
            <w:hideMark/>
          </w:tcPr>
          <w:p w14:paraId="7183A285" w14:textId="77777777" w:rsidR="00C90BF9" w:rsidRPr="003A0D64" w:rsidRDefault="00C90BF9" w:rsidP="00E5658D">
            <w:pPr>
              <w:jc w:val="center"/>
              <w:rPr>
                <w:sz w:val="20"/>
                <w:szCs w:val="20"/>
              </w:rPr>
            </w:pPr>
            <w:r w:rsidRPr="003A0D64">
              <w:rPr>
                <w:sz w:val="20"/>
                <w:szCs w:val="20"/>
              </w:rPr>
              <w:t>0,021</w:t>
            </w:r>
          </w:p>
        </w:tc>
        <w:tc>
          <w:tcPr>
            <w:tcW w:w="813" w:type="dxa"/>
            <w:shd w:val="clear" w:color="auto" w:fill="auto"/>
            <w:vAlign w:val="center"/>
            <w:hideMark/>
          </w:tcPr>
          <w:p w14:paraId="61FECB84" w14:textId="77777777" w:rsidR="00C90BF9" w:rsidRPr="003A0D64" w:rsidRDefault="00C90BF9" w:rsidP="00E5658D">
            <w:pPr>
              <w:jc w:val="center"/>
              <w:rPr>
                <w:sz w:val="20"/>
                <w:szCs w:val="20"/>
              </w:rPr>
            </w:pPr>
            <w:r w:rsidRPr="003A0D64">
              <w:rPr>
                <w:sz w:val="20"/>
                <w:szCs w:val="20"/>
              </w:rPr>
              <w:t>0,021</w:t>
            </w:r>
          </w:p>
        </w:tc>
        <w:tc>
          <w:tcPr>
            <w:tcW w:w="812" w:type="dxa"/>
            <w:shd w:val="clear" w:color="auto" w:fill="auto"/>
            <w:vAlign w:val="center"/>
            <w:hideMark/>
          </w:tcPr>
          <w:p w14:paraId="06D262E5" w14:textId="77777777" w:rsidR="00C90BF9" w:rsidRPr="003A0D64" w:rsidRDefault="00C90BF9" w:rsidP="00E5658D">
            <w:pPr>
              <w:jc w:val="center"/>
              <w:rPr>
                <w:sz w:val="20"/>
                <w:szCs w:val="20"/>
              </w:rPr>
            </w:pPr>
            <w:r w:rsidRPr="003A0D64">
              <w:rPr>
                <w:sz w:val="20"/>
                <w:szCs w:val="20"/>
              </w:rPr>
              <w:t>0,021</w:t>
            </w:r>
          </w:p>
        </w:tc>
        <w:tc>
          <w:tcPr>
            <w:tcW w:w="812" w:type="dxa"/>
            <w:shd w:val="clear" w:color="auto" w:fill="auto"/>
            <w:vAlign w:val="center"/>
            <w:hideMark/>
          </w:tcPr>
          <w:p w14:paraId="502899CC" w14:textId="77777777" w:rsidR="00C90BF9" w:rsidRPr="003A0D64" w:rsidRDefault="00C90BF9" w:rsidP="00E5658D">
            <w:pPr>
              <w:jc w:val="center"/>
              <w:rPr>
                <w:sz w:val="20"/>
                <w:szCs w:val="20"/>
              </w:rPr>
            </w:pPr>
            <w:r w:rsidRPr="003A0D64">
              <w:rPr>
                <w:sz w:val="20"/>
                <w:szCs w:val="20"/>
              </w:rPr>
              <w:t>0,021</w:t>
            </w:r>
          </w:p>
        </w:tc>
        <w:tc>
          <w:tcPr>
            <w:tcW w:w="812" w:type="dxa"/>
            <w:shd w:val="clear" w:color="auto" w:fill="auto"/>
            <w:vAlign w:val="center"/>
            <w:hideMark/>
          </w:tcPr>
          <w:p w14:paraId="40A10033" w14:textId="77777777" w:rsidR="00C90BF9" w:rsidRPr="003A0D64" w:rsidRDefault="00C90BF9" w:rsidP="00E5658D">
            <w:pPr>
              <w:jc w:val="center"/>
              <w:rPr>
                <w:sz w:val="20"/>
                <w:szCs w:val="20"/>
              </w:rPr>
            </w:pPr>
            <w:r w:rsidRPr="003A0D64">
              <w:rPr>
                <w:sz w:val="20"/>
                <w:szCs w:val="20"/>
              </w:rPr>
              <w:t>0,021</w:t>
            </w:r>
          </w:p>
        </w:tc>
        <w:tc>
          <w:tcPr>
            <w:tcW w:w="812" w:type="dxa"/>
            <w:shd w:val="clear" w:color="auto" w:fill="auto"/>
            <w:vAlign w:val="center"/>
            <w:hideMark/>
          </w:tcPr>
          <w:p w14:paraId="7B917D3D" w14:textId="77777777" w:rsidR="00C90BF9" w:rsidRPr="003A0D64" w:rsidRDefault="00C90BF9" w:rsidP="00E5658D">
            <w:pPr>
              <w:jc w:val="center"/>
              <w:rPr>
                <w:sz w:val="20"/>
                <w:szCs w:val="20"/>
              </w:rPr>
            </w:pPr>
            <w:r w:rsidRPr="003A0D64">
              <w:rPr>
                <w:sz w:val="20"/>
                <w:szCs w:val="20"/>
              </w:rPr>
              <w:t>0,021</w:t>
            </w:r>
          </w:p>
        </w:tc>
        <w:tc>
          <w:tcPr>
            <w:tcW w:w="812" w:type="dxa"/>
            <w:shd w:val="clear" w:color="auto" w:fill="auto"/>
            <w:vAlign w:val="center"/>
            <w:hideMark/>
          </w:tcPr>
          <w:p w14:paraId="177E8FC3" w14:textId="77777777" w:rsidR="00C90BF9" w:rsidRPr="003A0D64" w:rsidRDefault="00C90BF9" w:rsidP="00E5658D">
            <w:pPr>
              <w:jc w:val="center"/>
              <w:rPr>
                <w:sz w:val="20"/>
                <w:szCs w:val="20"/>
              </w:rPr>
            </w:pPr>
            <w:r w:rsidRPr="003A0D64">
              <w:rPr>
                <w:sz w:val="20"/>
                <w:szCs w:val="20"/>
              </w:rPr>
              <w:t>0,021</w:t>
            </w:r>
          </w:p>
        </w:tc>
        <w:tc>
          <w:tcPr>
            <w:tcW w:w="812" w:type="dxa"/>
            <w:shd w:val="clear" w:color="auto" w:fill="auto"/>
            <w:vAlign w:val="center"/>
            <w:hideMark/>
          </w:tcPr>
          <w:p w14:paraId="6D5DF664" w14:textId="77777777" w:rsidR="00C90BF9" w:rsidRPr="003A0D64" w:rsidRDefault="00C90BF9" w:rsidP="00E5658D">
            <w:pPr>
              <w:jc w:val="center"/>
              <w:rPr>
                <w:sz w:val="20"/>
                <w:szCs w:val="20"/>
              </w:rPr>
            </w:pPr>
            <w:r w:rsidRPr="003A0D64">
              <w:rPr>
                <w:sz w:val="20"/>
                <w:szCs w:val="20"/>
              </w:rPr>
              <w:t>0,021</w:t>
            </w:r>
          </w:p>
        </w:tc>
        <w:tc>
          <w:tcPr>
            <w:tcW w:w="812" w:type="dxa"/>
            <w:shd w:val="clear" w:color="auto" w:fill="auto"/>
            <w:vAlign w:val="center"/>
            <w:hideMark/>
          </w:tcPr>
          <w:p w14:paraId="48C25044" w14:textId="77777777" w:rsidR="00C90BF9" w:rsidRPr="003A0D64" w:rsidRDefault="00C90BF9" w:rsidP="00E5658D">
            <w:pPr>
              <w:jc w:val="center"/>
              <w:rPr>
                <w:sz w:val="20"/>
                <w:szCs w:val="20"/>
              </w:rPr>
            </w:pPr>
            <w:r w:rsidRPr="003A0D64">
              <w:rPr>
                <w:sz w:val="20"/>
                <w:szCs w:val="20"/>
              </w:rPr>
              <w:t>0,021</w:t>
            </w:r>
          </w:p>
        </w:tc>
        <w:tc>
          <w:tcPr>
            <w:tcW w:w="812" w:type="dxa"/>
            <w:shd w:val="clear" w:color="auto" w:fill="auto"/>
            <w:vAlign w:val="center"/>
            <w:hideMark/>
          </w:tcPr>
          <w:p w14:paraId="618E16F2" w14:textId="77777777" w:rsidR="00C90BF9" w:rsidRPr="003A0D64" w:rsidRDefault="00C90BF9" w:rsidP="00E5658D">
            <w:pPr>
              <w:jc w:val="center"/>
              <w:rPr>
                <w:sz w:val="20"/>
                <w:szCs w:val="20"/>
              </w:rPr>
            </w:pPr>
            <w:r w:rsidRPr="003A0D64">
              <w:rPr>
                <w:sz w:val="20"/>
                <w:szCs w:val="20"/>
              </w:rPr>
              <w:t>0,021</w:t>
            </w:r>
          </w:p>
        </w:tc>
        <w:tc>
          <w:tcPr>
            <w:tcW w:w="807" w:type="dxa"/>
            <w:shd w:val="clear" w:color="auto" w:fill="auto"/>
            <w:vAlign w:val="center"/>
            <w:hideMark/>
          </w:tcPr>
          <w:p w14:paraId="23131E61" w14:textId="77777777" w:rsidR="00C90BF9" w:rsidRPr="003A0D64" w:rsidRDefault="00C90BF9" w:rsidP="00E5658D">
            <w:pPr>
              <w:jc w:val="center"/>
              <w:rPr>
                <w:sz w:val="20"/>
                <w:szCs w:val="20"/>
              </w:rPr>
            </w:pPr>
            <w:r w:rsidRPr="003A0D64">
              <w:rPr>
                <w:sz w:val="20"/>
                <w:szCs w:val="20"/>
              </w:rPr>
              <w:t>0,021</w:t>
            </w:r>
          </w:p>
        </w:tc>
      </w:tr>
      <w:tr w:rsidR="003A0D64" w:rsidRPr="003A0D64" w14:paraId="4E3448DE" w14:textId="77777777" w:rsidTr="00E5658D">
        <w:trPr>
          <w:trHeight w:val="23"/>
          <w:jc w:val="center"/>
        </w:trPr>
        <w:tc>
          <w:tcPr>
            <w:tcW w:w="4005" w:type="dxa"/>
            <w:shd w:val="clear" w:color="auto" w:fill="auto"/>
            <w:vAlign w:val="center"/>
            <w:hideMark/>
          </w:tcPr>
          <w:p w14:paraId="08F24E96" w14:textId="77777777" w:rsidR="00C90BF9" w:rsidRPr="003A0D64" w:rsidRDefault="00C90BF9" w:rsidP="00E5658D">
            <w:pPr>
              <w:rPr>
                <w:i/>
                <w:iCs/>
                <w:sz w:val="20"/>
                <w:szCs w:val="20"/>
              </w:rPr>
            </w:pPr>
            <w:r w:rsidRPr="003A0D64">
              <w:rPr>
                <w:i/>
                <w:iCs/>
                <w:sz w:val="20"/>
                <w:szCs w:val="20"/>
              </w:rPr>
              <w:t>сверхнормативные утечки теплоносителя и отпуск теплоносителя из тепловых сетей на цели ГВС</w:t>
            </w:r>
          </w:p>
        </w:tc>
        <w:tc>
          <w:tcPr>
            <w:tcW w:w="813" w:type="dxa"/>
            <w:shd w:val="clear" w:color="auto" w:fill="auto"/>
            <w:vAlign w:val="center"/>
            <w:hideMark/>
          </w:tcPr>
          <w:p w14:paraId="52BD8577" w14:textId="77777777" w:rsidR="00C90BF9" w:rsidRPr="003A0D64" w:rsidRDefault="00C90BF9" w:rsidP="00E5658D">
            <w:pPr>
              <w:jc w:val="center"/>
              <w:rPr>
                <w:sz w:val="20"/>
                <w:szCs w:val="20"/>
              </w:rPr>
            </w:pPr>
            <w:r w:rsidRPr="003A0D64">
              <w:rPr>
                <w:sz w:val="20"/>
                <w:szCs w:val="20"/>
              </w:rPr>
              <w:t>0,000</w:t>
            </w:r>
          </w:p>
        </w:tc>
        <w:tc>
          <w:tcPr>
            <w:tcW w:w="813" w:type="dxa"/>
            <w:shd w:val="clear" w:color="auto" w:fill="auto"/>
            <w:vAlign w:val="center"/>
            <w:hideMark/>
          </w:tcPr>
          <w:p w14:paraId="4BB6102E" w14:textId="77777777" w:rsidR="00C90BF9" w:rsidRPr="003A0D64" w:rsidRDefault="00C90BF9" w:rsidP="00E5658D">
            <w:pPr>
              <w:jc w:val="center"/>
              <w:rPr>
                <w:sz w:val="20"/>
                <w:szCs w:val="20"/>
              </w:rPr>
            </w:pPr>
            <w:r w:rsidRPr="003A0D64">
              <w:rPr>
                <w:sz w:val="20"/>
                <w:szCs w:val="20"/>
              </w:rPr>
              <w:t>0,000</w:t>
            </w:r>
          </w:p>
        </w:tc>
        <w:tc>
          <w:tcPr>
            <w:tcW w:w="813" w:type="dxa"/>
            <w:shd w:val="clear" w:color="auto" w:fill="auto"/>
            <w:vAlign w:val="center"/>
            <w:hideMark/>
          </w:tcPr>
          <w:p w14:paraId="22978868" w14:textId="77777777" w:rsidR="00C90BF9" w:rsidRPr="003A0D64" w:rsidRDefault="00C90BF9" w:rsidP="00E5658D">
            <w:pPr>
              <w:jc w:val="center"/>
              <w:rPr>
                <w:sz w:val="20"/>
                <w:szCs w:val="20"/>
              </w:rPr>
            </w:pPr>
            <w:r w:rsidRPr="003A0D64">
              <w:rPr>
                <w:sz w:val="20"/>
                <w:szCs w:val="20"/>
              </w:rPr>
              <w:t>0,000</w:t>
            </w:r>
          </w:p>
        </w:tc>
        <w:tc>
          <w:tcPr>
            <w:tcW w:w="813" w:type="dxa"/>
            <w:shd w:val="clear" w:color="auto" w:fill="auto"/>
            <w:vAlign w:val="center"/>
            <w:hideMark/>
          </w:tcPr>
          <w:p w14:paraId="2A58D380" w14:textId="77777777" w:rsidR="00C90BF9" w:rsidRPr="003A0D64" w:rsidRDefault="00C90BF9" w:rsidP="00E5658D">
            <w:pPr>
              <w:jc w:val="center"/>
              <w:rPr>
                <w:sz w:val="20"/>
                <w:szCs w:val="20"/>
              </w:rPr>
            </w:pPr>
            <w:r w:rsidRPr="003A0D64">
              <w:rPr>
                <w:sz w:val="20"/>
                <w:szCs w:val="20"/>
              </w:rPr>
              <w:t>0,000</w:t>
            </w:r>
          </w:p>
        </w:tc>
        <w:tc>
          <w:tcPr>
            <w:tcW w:w="812" w:type="dxa"/>
            <w:shd w:val="clear" w:color="auto" w:fill="auto"/>
            <w:vAlign w:val="center"/>
            <w:hideMark/>
          </w:tcPr>
          <w:p w14:paraId="2CB6A78C" w14:textId="77777777" w:rsidR="00C90BF9" w:rsidRPr="003A0D64" w:rsidRDefault="00C90BF9" w:rsidP="00E5658D">
            <w:pPr>
              <w:jc w:val="center"/>
              <w:rPr>
                <w:sz w:val="20"/>
                <w:szCs w:val="20"/>
              </w:rPr>
            </w:pPr>
            <w:r w:rsidRPr="003A0D64">
              <w:rPr>
                <w:sz w:val="20"/>
                <w:szCs w:val="20"/>
              </w:rPr>
              <w:t>0,000</w:t>
            </w:r>
          </w:p>
        </w:tc>
        <w:tc>
          <w:tcPr>
            <w:tcW w:w="812" w:type="dxa"/>
            <w:shd w:val="clear" w:color="auto" w:fill="auto"/>
            <w:vAlign w:val="center"/>
            <w:hideMark/>
          </w:tcPr>
          <w:p w14:paraId="76467BB9" w14:textId="77777777" w:rsidR="00C90BF9" w:rsidRPr="003A0D64" w:rsidRDefault="00C90BF9" w:rsidP="00E5658D">
            <w:pPr>
              <w:jc w:val="center"/>
              <w:rPr>
                <w:sz w:val="20"/>
                <w:szCs w:val="20"/>
              </w:rPr>
            </w:pPr>
            <w:r w:rsidRPr="003A0D64">
              <w:rPr>
                <w:sz w:val="20"/>
                <w:szCs w:val="20"/>
              </w:rPr>
              <w:t>0,000</w:t>
            </w:r>
          </w:p>
        </w:tc>
        <w:tc>
          <w:tcPr>
            <w:tcW w:w="812" w:type="dxa"/>
            <w:shd w:val="clear" w:color="auto" w:fill="auto"/>
            <w:vAlign w:val="center"/>
            <w:hideMark/>
          </w:tcPr>
          <w:p w14:paraId="09056E8F" w14:textId="77777777" w:rsidR="00C90BF9" w:rsidRPr="003A0D64" w:rsidRDefault="00C90BF9" w:rsidP="00E5658D">
            <w:pPr>
              <w:jc w:val="center"/>
              <w:rPr>
                <w:sz w:val="20"/>
                <w:szCs w:val="20"/>
              </w:rPr>
            </w:pPr>
            <w:r w:rsidRPr="003A0D64">
              <w:rPr>
                <w:sz w:val="20"/>
                <w:szCs w:val="20"/>
              </w:rPr>
              <w:t>0,000</w:t>
            </w:r>
          </w:p>
        </w:tc>
        <w:tc>
          <w:tcPr>
            <w:tcW w:w="812" w:type="dxa"/>
            <w:shd w:val="clear" w:color="auto" w:fill="auto"/>
            <w:vAlign w:val="center"/>
            <w:hideMark/>
          </w:tcPr>
          <w:p w14:paraId="306F0B4A" w14:textId="77777777" w:rsidR="00C90BF9" w:rsidRPr="003A0D64" w:rsidRDefault="00C90BF9" w:rsidP="00E5658D">
            <w:pPr>
              <w:jc w:val="center"/>
              <w:rPr>
                <w:sz w:val="20"/>
                <w:szCs w:val="20"/>
              </w:rPr>
            </w:pPr>
            <w:r w:rsidRPr="003A0D64">
              <w:rPr>
                <w:sz w:val="20"/>
                <w:szCs w:val="20"/>
              </w:rPr>
              <w:t>0,000</w:t>
            </w:r>
          </w:p>
        </w:tc>
        <w:tc>
          <w:tcPr>
            <w:tcW w:w="812" w:type="dxa"/>
            <w:shd w:val="clear" w:color="auto" w:fill="auto"/>
            <w:vAlign w:val="center"/>
            <w:hideMark/>
          </w:tcPr>
          <w:p w14:paraId="2F10D739" w14:textId="77777777" w:rsidR="00C90BF9" w:rsidRPr="003A0D64" w:rsidRDefault="00C90BF9" w:rsidP="00E5658D">
            <w:pPr>
              <w:jc w:val="center"/>
              <w:rPr>
                <w:sz w:val="20"/>
                <w:szCs w:val="20"/>
              </w:rPr>
            </w:pPr>
            <w:r w:rsidRPr="003A0D64">
              <w:rPr>
                <w:sz w:val="20"/>
                <w:szCs w:val="20"/>
              </w:rPr>
              <w:t>0,000</w:t>
            </w:r>
          </w:p>
        </w:tc>
        <w:tc>
          <w:tcPr>
            <w:tcW w:w="812" w:type="dxa"/>
            <w:shd w:val="clear" w:color="auto" w:fill="auto"/>
            <w:vAlign w:val="center"/>
            <w:hideMark/>
          </w:tcPr>
          <w:p w14:paraId="341D682B" w14:textId="77777777" w:rsidR="00C90BF9" w:rsidRPr="003A0D64" w:rsidRDefault="00C90BF9" w:rsidP="00E5658D">
            <w:pPr>
              <w:jc w:val="center"/>
              <w:rPr>
                <w:sz w:val="20"/>
                <w:szCs w:val="20"/>
              </w:rPr>
            </w:pPr>
            <w:r w:rsidRPr="003A0D64">
              <w:rPr>
                <w:sz w:val="20"/>
                <w:szCs w:val="20"/>
              </w:rPr>
              <w:t>0,000</w:t>
            </w:r>
          </w:p>
        </w:tc>
        <w:tc>
          <w:tcPr>
            <w:tcW w:w="812" w:type="dxa"/>
            <w:shd w:val="clear" w:color="auto" w:fill="auto"/>
            <w:vAlign w:val="center"/>
            <w:hideMark/>
          </w:tcPr>
          <w:p w14:paraId="673217E1" w14:textId="77777777" w:rsidR="00C90BF9" w:rsidRPr="003A0D64" w:rsidRDefault="00C90BF9" w:rsidP="00E5658D">
            <w:pPr>
              <w:jc w:val="center"/>
              <w:rPr>
                <w:sz w:val="20"/>
                <w:szCs w:val="20"/>
              </w:rPr>
            </w:pPr>
            <w:r w:rsidRPr="003A0D64">
              <w:rPr>
                <w:sz w:val="20"/>
                <w:szCs w:val="20"/>
              </w:rPr>
              <w:t>0,000</w:t>
            </w:r>
          </w:p>
        </w:tc>
        <w:tc>
          <w:tcPr>
            <w:tcW w:w="812" w:type="dxa"/>
            <w:shd w:val="clear" w:color="auto" w:fill="auto"/>
            <w:vAlign w:val="center"/>
            <w:hideMark/>
          </w:tcPr>
          <w:p w14:paraId="07CAFFEA" w14:textId="77777777" w:rsidR="00C90BF9" w:rsidRPr="003A0D64" w:rsidRDefault="00C90BF9" w:rsidP="00E5658D">
            <w:pPr>
              <w:jc w:val="center"/>
              <w:rPr>
                <w:sz w:val="20"/>
                <w:szCs w:val="20"/>
              </w:rPr>
            </w:pPr>
            <w:r w:rsidRPr="003A0D64">
              <w:rPr>
                <w:sz w:val="20"/>
                <w:szCs w:val="20"/>
              </w:rPr>
              <w:t>0,000</w:t>
            </w:r>
          </w:p>
        </w:tc>
        <w:tc>
          <w:tcPr>
            <w:tcW w:w="807" w:type="dxa"/>
            <w:shd w:val="clear" w:color="auto" w:fill="auto"/>
            <w:vAlign w:val="center"/>
            <w:hideMark/>
          </w:tcPr>
          <w:p w14:paraId="11C85A13" w14:textId="77777777" w:rsidR="00C90BF9" w:rsidRPr="003A0D64" w:rsidRDefault="00C90BF9" w:rsidP="00E5658D">
            <w:pPr>
              <w:jc w:val="center"/>
              <w:rPr>
                <w:sz w:val="20"/>
                <w:szCs w:val="20"/>
              </w:rPr>
            </w:pPr>
            <w:r w:rsidRPr="003A0D64">
              <w:rPr>
                <w:sz w:val="20"/>
                <w:szCs w:val="20"/>
              </w:rPr>
              <w:t>0,000</w:t>
            </w:r>
          </w:p>
        </w:tc>
      </w:tr>
      <w:tr w:rsidR="003A0D64" w:rsidRPr="003A0D64" w14:paraId="0CC80CBB" w14:textId="77777777" w:rsidTr="00E5658D">
        <w:trPr>
          <w:trHeight w:val="23"/>
          <w:jc w:val="center"/>
        </w:trPr>
        <w:tc>
          <w:tcPr>
            <w:tcW w:w="14560" w:type="dxa"/>
            <w:gridSpan w:val="14"/>
            <w:shd w:val="clear" w:color="auto" w:fill="auto"/>
            <w:vAlign w:val="center"/>
            <w:hideMark/>
          </w:tcPr>
          <w:p w14:paraId="46DC4ECE" w14:textId="77777777" w:rsidR="00C90BF9" w:rsidRPr="003A0D64" w:rsidRDefault="00C90BF9" w:rsidP="00E5658D">
            <w:pPr>
              <w:jc w:val="center"/>
              <w:rPr>
                <w:b/>
                <w:bCs/>
                <w:i/>
                <w:iCs/>
                <w:sz w:val="20"/>
                <w:szCs w:val="20"/>
                <w:u w:val="single"/>
              </w:rPr>
            </w:pPr>
            <w:r w:rsidRPr="003A0D64">
              <w:rPr>
                <w:b/>
                <w:bCs/>
                <w:i/>
                <w:iCs/>
                <w:sz w:val="20"/>
                <w:szCs w:val="20"/>
                <w:u w:val="single"/>
              </w:rPr>
              <w:t>Котельная № 23</w:t>
            </w:r>
          </w:p>
        </w:tc>
      </w:tr>
      <w:tr w:rsidR="003A0D64" w:rsidRPr="003A0D64" w14:paraId="6314D068" w14:textId="77777777" w:rsidTr="00E5658D">
        <w:trPr>
          <w:trHeight w:val="23"/>
          <w:jc w:val="center"/>
        </w:trPr>
        <w:tc>
          <w:tcPr>
            <w:tcW w:w="4005" w:type="dxa"/>
            <w:shd w:val="clear" w:color="auto" w:fill="auto"/>
            <w:vAlign w:val="center"/>
            <w:hideMark/>
          </w:tcPr>
          <w:p w14:paraId="719D17E1" w14:textId="77777777" w:rsidR="00C90BF9" w:rsidRPr="003A0D64" w:rsidRDefault="00C90BF9" w:rsidP="00E5658D">
            <w:pPr>
              <w:rPr>
                <w:sz w:val="20"/>
                <w:szCs w:val="20"/>
              </w:rPr>
            </w:pPr>
            <w:r w:rsidRPr="003A0D64">
              <w:rPr>
                <w:sz w:val="20"/>
                <w:szCs w:val="20"/>
              </w:rPr>
              <w:t>Всего подпитка тепловой сети, т/ч, в том числе:</w:t>
            </w:r>
          </w:p>
        </w:tc>
        <w:tc>
          <w:tcPr>
            <w:tcW w:w="813" w:type="dxa"/>
            <w:shd w:val="clear" w:color="auto" w:fill="auto"/>
            <w:vAlign w:val="center"/>
            <w:hideMark/>
          </w:tcPr>
          <w:p w14:paraId="32AA0A8D" w14:textId="77777777" w:rsidR="00C90BF9" w:rsidRPr="003A0D64" w:rsidRDefault="00C90BF9" w:rsidP="00E5658D">
            <w:pPr>
              <w:jc w:val="center"/>
              <w:rPr>
                <w:sz w:val="20"/>
                <w:szCs w:val="20"/>
              </w:rPr>
            </w:pPr>
            <w:r w:rsidRPr="003A0D64">
              <w:rPr>
                <w:sz w:val="20"/>
                <w:szCs w:val="20"/>
              </w:rPr>
              <w:t>0,009</w:t>
            </w:r>
          </w:p>
        </w:tc>
        <w:tc>
          <w:tcPr>
            <w:tcW w:w="813" w:type="dxa"/>
            <w:shd w:val="clear" w:color="auto" w:fill="auto"/>
            <w:vAlign w:val="center"/>
            <w:hideMark/>
          </w:tcPr>
          <w:p w14:paraId="406387C8" w14:textId="77777777" w:rsidR="00C90BF9" w:rsidRPr="003A0D64" w:rsidRDefault="00C90BF9" w:rsidP="00E5658D">
            <w:pPr>
              <w:jc w:val="center"/>
              <w:rPr>
                <w:sz w:val="20"/>
                <w:szCs w:val="20"/>
              </w:rPr>
            </w:pPr>
            <w:r w:rsidRPr="003A0D64">
              <w:rPr>
                <w:sz w:val="20"/>
                <w:szCs w:val="20"/>
              </w:rPr>
              <w:t>0,009</w:t>
            </w:r>
          </w:p>
        </w:tc>
        <w:tc>
          <w:tcPr>
            <w:tcW w:w="813" w:type="dxa"/>
            <w:shd w:val="clear" w:color="auto" w:fill="auto"/>
            <w:vAlign w:val="center"/>
            <w:hideMark/>
          </w:tcPr>
          <w:p w14:paraId="455CE536" w14:textId="77777777" w:rsidR="00C90BF9" w:rsidRPr="003A0D64" w:rsidRDefault="00C90BF9" w:rsidP="00E5658D">
            <w:pPr>
              <w:jc w:val="center"/>
              <w:rPr>
                <w:sz w:val="20"/>
                <w:szCs w:val="20"/>
              </w:rPr>
            </w:pPr>
            <w:r w:rsidRPr="003A0D64">
              <w:rPr>
                <w:sz w:val="20"/>
                <w:szCs w:val="20"/>
              </w:rPr>
              <w:t>0,009</w:t>
            </w:r>
          </w:p>
        </w:tc>
        <w:tc>
          <w:tcPr>
            <w:tcW w:w="813" w:type="dxa"/>
            <w:shd w:val="clear" w:color="auto" w:fill="auto"/>
            <w:vAlign w:val="center"/>
            <w:hideMark/>
          </w:tcPr>
          <w:p w14:paraId="17D2357E" w14:textId="77777777" w:rsidR="00C90BF9" w:rsidRPr="003A0D64" w:rsidRDefault="00C90BF9" w:rsidP="00E5658D">
            <w:pPr>
              <w:jc w:val="center"/>
              <w:rPr>
                <w:sz w:val="20"/>
                <w:szCs w:val="20"/>
              </w:rPr>
            </w:pPr>
            <w:r w:rsidRPr="003A0D64">
              <w:rPr>
                <w:sz w:val="20"/>
                <w:szCs w:val="20"/>
              </w:rPr>
              <w:t>0,009</w:t>
            </w:r>
          </w:p>
        </w:tc>
        <w:tc>
          <w:tcPr>
            <w:tcW w:w="812" w:type="dxa"/>
            <w:shd w:val="clear" w:color="auto" w:fill="auto"/>
            <w:vAlign w:val="center"/>
            <w:hideMark/>
          </w:tcPr>
          <w:p w14:paraId="765AD353" w14:textId="77777777" w:rsidR="00C90BF9" w:rsidRPr="003A0D64" w:rsidRDefault="00C90BF9" w:rsidP="00E5658D">
            <w:pPr>
              <w:jc w:val="center"/>
              <w:rPr>
                <w:sz w:val="20"/>
                <w:szCs w:val="20"/>
              </w:rPr>
            </w:pPr>
            <w:r w:rsidRPr="003A0D64">
              <w:rPr>
                <w:sz w:val="20"/>
                <w:szCs w:val="20"/>
              </w:rPr>
              <w:t>0,009</w:t>
            </w:r>
          </w:p>
        </w:tc>
        <w:tc>
          <w:tcPr>
            <w:tcW w:w="812" w:type="dxa"/>
            <w:shd w:val="clear" w:color="auto" w:fill="auto"/>
            <w:vAlign w:val="center"/>
            <w:hideMark/>
          </w:tcPr>
          <w:p w14:paraId="156A0BF8" w14:textId="77777777" w:rsidR="00C90BF9" w:rsidRPr="003A0D64" w:rsidRDefault="00C90BF9" w:rsidP="00E5658D">
            <w:pPr>
              <w:jc w:val="center"/>
              <w:rPr>
                <w:sz w:val="20"/>
                <w:szCs w:val="20"/>
              </w:rPr>
            </w:pPr>
            <w:r w:rsidRPr="003A0D64">
              <w:rPr>
                <w:sz w:val="20"/>
                <w:szCs w:val="20"/>
              </w:rPr>
              <w:t>0,009</w:t>
            </w:r>
          </w:p>
        </w:tc>
        <w:tc>
          <w:tcPr>
            <w:tcW w:w="812" w:type="dxa"/>
            <w:shd w:val="clear" w:color="auto" w:fill="auto"/>
            <w:vAlign w:val="center"/>
            <w:hideMark/>
          </w:tcPr>
          <w:p w14:paraId="2059E377" w14:textId="77777777" w:rsidR="00C90BF9" w:rsidRPr="003A0D64" w:rsidRDefault="00C90BF9" w:rsidP="00E5658D">
            <w:pPr>
              <w:jc w:val="center"/>
              <w:rPr>
                <w:sz w:val="20"/>
                <w:szCs w:val="20"/>
              </w:rPr>
            </w:pPr>
            <w:r w:rsidRPr="003A0D64">
              <w:rPr>
                <w:sz w:val="20"/>
                <w:szCs w:val="20"/>
              </w:rPr>
              <w:t>0,009</w:t>
            </w:r>
          </w:p>
        </w:tc>
        <w:tc>
          <w:tcPr>
            <w:tcW w:w="812" w:type="dxa"/>
            <w:shd w:val="clear" w:color="auto" w:fill="auto"/>
            <w:vAlign w:val="center"/>
            <w:hideMark/>
          </w:tcPr>
          <w:p w14:paraId="337812D0" w14:textId="77777777" w:rsidR="00C90BF9" w:rsidRPr="003A0D64" w:rsidRDefault="00C90BF9" w:rsidP="00E5658D">
            <w:pPr>
              <w:jc w:val="center"/>
              <w:rPr>
                <w:sz w:val="20"/>
                <w:szCs w:val="20"/>
              </w:rPr>
            </w:pPr>
            <w:r w:rsidRPr="003A0D64">
              <w:rPr>
                <w:sz w:val="20"/>
                <w:szCs w:val="20"/>
              </w:rPr>
              <w:t>0,009</w:t>
            </w:r>
          </w:p>
        </w:tc>
        <w:tc>
          <w:tcPr>
            <w:tcW w:w="812" w:type="dxa"/>
            <w:shd w:val="clear" w:color="auto" w:fill="auto"/>
            <w:vAlign w:val="center"/>
            <w:hideMark/>
          </w:tcPr>
          <w:p w14:paraId="20769373" w14:textId="77777777" w:rsidR="00C90BF9" w:rsidRPr="003A0D64" w:rsidRDefault="00C90BF9" w:rsidP="00E5658D">
            <w:pPr>
              <w:jc w:val="center"/>
              <w:rPr>
                <w:sz w:val="20"/>
                <w:szCs w:val="20"/>
              </w:rPr>
            </w:pPr>
            <w:r w:rsidRPr="003A0D64">
              <w:rPr>
                <w:sz w:val="20"/>
                <w:szCs w:val="20"/>
              </w:rPr>
              <w:t>0,009</w:t>
            </w:r>
          </w:p>
        </w:tc>
        <w:tc>
          <w:tcPr>
            <w:tcW w:w="812" w:type="dxa"/>
            <w:shd w:val="clear" w:color="auto" w:fill="auto"/>
            <w:vAlign w:val="center"/>
            <w:hideMark/>
          </w:tcPr>
          <w:p w14:paraId="00036D1C" w14:textId="77777777" w:rsidR="00C90BF9" w:rsidRPr="003A0D64" w:rsidRDefault="00C90BF9" w:rsidP="00E5658D">
            <w:pPr>
              <w:jc w:val="center"/>
              <w:rPr>
                <w:sz w:val="20"/>
                <w:szCs w:val="20"/>
              </w:rPr>
            </w:pPr>
            <w:r w:rsidRPr="003A0D64">
              <w:rPr>
                <w:sz w:val="20"/>
                <w:szCs w:val="20"/>
              </w:rPr>
              <w:t>0,009</w:t>
            </w:r>
          </w:p>
        </w:tc>
        <w:tc>
          <w:tcPr>
            <w:tcW w:w="812" w:type="dxa"/>
            <w:shd w:val="clear" w:color="auto" w:fill="auto"/>
            <w:vAlign w:val="center"/>
            <w:hideMark/>
          </w:tcPr>
          <w:p w14:paraId="1E7D85D8" w14:textId="77777777" w:rsidR="00C90BF9" w:rsidRPr="003A0D64" w:rsidRDefault="00C90BF9" w:rsidP="00E5658D">
            <w:pPr>
              <w:jc w:val="center"/>
              <w:rPr>
                <w:sz w:val="20"/>
                <w:szCs w:val="20"/>
              </w:rPr>
            </w:pPr>
            <w:r w:rsidRPr="003A0D64">
              <w:rPr>
                <w:sz w:val="20"/>
                <w:szCs w:val="20"/>
              </w:rPr>
              <w:t>0,009</w:t>
            </w:r>
          </w:p>
        </w:tc>
        <w:tc>
          <w:tcPr>
            <w:tcW w:w="812" w:type="dxa"/>
            <w:shd w:val="clear" w:color="auto" w:fill="auto"/>
            <w:vAlign w:val="center"/>
            <w:hideMark/>
          </w:tcPr>
          <w:p w14:paraId="50846B90" w14:textId="77777777" w:rsidR="00C90BF9" w:rsidRPr="003A0D64" w:rsidRDefault="00C90BF9" w:rsidP="00E5658D">
            <w:pPr>
              <w:jc w:val="center"/>
              <w:rPr>
                <w:sz w:val="20"/>
                <w:szCs w:val="20"/>
              </w:rPr>
            </w:pPr>
            <w:r w:rsidRPr="003A0D64">
              <w:rPr>
                <w:sz w:val="20"/>
                <w:szCs w:val="20"/>
              </w:rPr>
              <w:t>0,009</w:t>
            </w:r>
          </w:p>
        </w:tc>
        <w:tc>
          <w:tcPr>
            <w:tcW w:w="807" w:type="dxa"/>
            <w:shd w:val="clear" w:color="auto" w:fill="auto"/>
            <w:vAlign w:val="center"/>
            <w:hideMark/>
          </w:tcPr>
          <w:p w14:paraId="031F4E8B" w14:textId="77777777" w:rsidR="00C90BF9" w:rsidRPr="003A0D64" w:rsidRDefault="00C90BF9" w:rsidP="00E5658D">
            <w:pPr>
              <w:jc w:val="center"/>
              <w:rPr>
                <w:sz w:val="20"/>
                <w:szCs w:val="20"/>
              </w:rPr>
            </w:pPr>
            <w:r w:rsidRPr="003A0D64">
              <w:rPr>
                <w:sz w:val="20"/>
                <w:szCs w:val="20"/>
              </w:rPr>
              <w:t>0,009</w:t>
            </w:r>
          </w:p>
        </w:tc>
      </w:tr>
      <w:tr w:rsidR="003A0D64" w:rsidRPr="003A0D64" w14:paraId="33B2FF91" w14:textId="77777777" w:rsidTr="00E5658D">
        <w:trPr>
          <w:trHeight w:val="297"/>
          <w:jc w:val="center"/>
        </w:trPr>
        <w:tc>
          <w:tcPr>
            <w:tcW w:w="4005" w:type="dxa"/>
            <w:shd w:val="clear" w:color="auto" w:fill="auto"/>
            <w:vAlign w:val="center"/>
            <w:hideMark/>
          </w:tcPr>
          <w:p w14:paraId="308C228A" w14:textId="77777777" w:rsidR="00C90BF9" w:rsidRPr="003A0D64" w:rsidRDefault="00C90BF9" w:rsidP="00E5658D">
            <w:pPr>
              <w:rPr>
                <w:i/>
                <w:iCs/>
                <w:sz w:val="20"/>
                <w:szCs w:val="20"/>
              </w:rPr>
            </w:pPr>
            <w:r w:rsidRPr="003A0D64">
              <w:rPr>
                <w:i/>
                <w:iCs/>
                <w:sz w:val="20"/>
                <w:szCs w:val="20"/>
              </w:rPr>
              <w:t>нормативные утечки теплоносителя</w:t>
            </w:r>
          </w:p>
        </w:tc>
        <w:tc>
          <w:tcPr>
            <w:tcW w:w="813" w:type="dxa"/>
            <w:shd w:val="clear" w:color="auto" w:fill="auto"/>
            <w:vAlign w:val="center"/>
            <w:hideMark/>
          </w:tcPr>
          <w:p w14:paraId="0B15E32D" w14:textId="77777777" w:rsidR="00C90BF9" w:rsidRPr="003A0D64" w:rsidRDefault="00C90BF9" w:rsidP="00E5658D">
            <w:pPr>
              <w:jc w:val="center"/>
              <w:rPr>
                <w:sz w:val="20"/>
                <w:szCs w:val="20"/>
              </w:rPr>
            </w:pPr>
            <w:r w:rsidRPr="003A0D64">
              <w:rPr>
                <w:sz w:val="20"/>
                <w:szCs w:val="20"/>
              </w:rPr>
              <w:t>0,009</w:t>
            </w:r>
          </w:p>
        </w:tc>
        <w:tc>
          <w:tcPr>
            <w:tcW w:w="813" w:type="dxa"/>
            <w:shd w:val="clear" w:color="auto" w:fill="auto"/>
            <w:vAlign w:val="center"/>
            <w:hideMark/>
          </w:tcPr>
          <w:p w14:paraId="61B8DD0F" w14:textId="77777777" w:rsidR="00C90BF9" w:rsidRPr="003A0D64" w:rsidRDefault="00C90BF9" w:rsidP="00E5658D">
            <w:pPr>
              <w:jc w:val="center"/>
              <w:rPr>
                <w:sz w:val="20"/>
                <w:szCs w:val="20"/>
              </w:rPr>
            </w:pPr>
            <w:r w:rsidRPr="003A0D64">
              <w:rPr>
                <w:sz w:val="20"/>
                <w:szCs w:val="20"/>
              </w:rPr>
              <w:t>0,009</w:t>
            </w:r>
          </w:p>
        </w:tc>
        <w:tc>
          <w:tcPr>
            <w:tcW w:w="813" w:type="dxa"/>
            <w:shd w:val="clear" w:color="auto" w:fill="auto"/>
            <w:vAlign w:val="center"/>
            <w:hideMark/>
          </w:tcPr>
          <w:p w14:paraId="0C056CA2" w14:textId="77777777" w:rsidR="00C90BF9" w:rsidRPr="003A0D64" w:rsidRDefault="00C90BF9" w:rsidP="00E5658D">
            <w:pPr>
              <w:jc w:val="center"/>
              <w:rPr>
                <w:sz w:val="20"/>
                <w:szCs w:val="20"/>
              </w:rPr>
            </w:pPr>
            <w:r w:rsidRPr="003A0D64">
              <w:rPr>
                <w:sz w:val="20"/>
                <w:szCs w:val="20"/>
              </w:rPr>
              <w:t>0,009</w:t>
            </w:r>
          </w:p>
        </w:tc>
        <w:tc>
          <w:tcPr>
            <w:tcW w:w="813" w:type="dxa"/>
            <w:shd w:val="clear" w:color="auto" w:fill="auto"/>
            <w:vAlign w:val="center"/>
            <w:hideMark/>
          </w:tcPr>
          <w:p w14:paraId="472530B5" w14:textId="77777777" w:rsidR="00C90BF9" w:rsidRPr="003A0D64" w:rsidRDefault="00C90BF9" w:rsidP="00E5658D">
            <w:pPr>
              <w:jc w:val="center"/>
              <w:rPr>
                <w:sz w:val="20"/>
                <w:szCs w:val="20"/>
              </w:rPr>
            </w:pPr>
            <w:r w:rsidRPr="003A0D64">
              <w:rPr>
                <w:sz w:val="20"/>
                <w:szCs w:val="20"/>
              </w:rPr>
              <w:t>0,009</w:t>
            </w:r>
          </w:p>
        </w:tc>
        <w:tc>
          <w:tcPr>
            <w:tcW w:w="812" w:type="dxa"/>
            <w:shd w:val="clear" w:color="auto" w:fill="auto"/>
            <w:vAlign w:val="center"/>
            <w:hideMark/>
          </w:tcPr>
          <w:p w14:paraId="78CA6FE2" w14:textId="77777777" w:rsidR="00C90BF9" w:rsidRPr="003A0D64" w:rsidRDefault="00C90BF9" w:rsidP="00E5658D">
            <w:pPr>
              <w:jc w:val="center"/>
              <w:rPr>
                <w:sz w:val="20"/>
                <w:szCs w:val="20"/>
              </w:rPr>
            </w:pPr>
            <w:r w:rsidRPr="003A0D64">
              <w:rPr>
                <w:sz w:val="20"/>
                <w:szCs w:val="20"/>
              </w:rPr>
              <w:t>0,009</w:t>
            </w:r>
          </w:p>
        </w:tc>
        <w:tc>
          <w:tcPr>
            <w:tcW w:w="812" w:type="dxa"/>
            <w:shd w:val="clear" w:color="auto" w:fill="auto"/>
            <w:vAlign w:val="center"/>
            <w:hideMark/>
          </w:tcPr>
          <w:p w14:paraId="09333308" w14:textId="77777777" w:rsidR="00C90BF9" w:rsidRPr="003A0D64" w:rsidRDefault="00C90BF9" w:rsidP="00E5658D">
            <w:pPr>
              <w:jc w:val="center"/>
              <w:rPr>
                <w:sz w:val="20"/>
                <w:szCs w:val="20"/>
              </w:rPr>
            </w:pPr>
            <w:r w:rsidRPr="003A0D64">
              <w:rPr>
                <w:sz w:val="20"/>
                <w:szCs w:val="20"/>
              </w:rPr>
              <w:t>0,009</w:t>
            </w:r>
          </w:p>
        </w:tc>
        <w:tc>
          <w:tcPr>
            <w:tcW w:w="812" w:type="dxa"/>
            <w:shd w:val="clear" w:color="auto" w:fill="auto"/>
            <w:vAlign w:val="center"/>
            <w:hideMark/>
          </w:tcPr>
          <w:p w14:paraId="0C396C30" w14:textId="77777777" w:rsidR="00C90BF9" w:rsidRPr="003A0D64" w:rsidRDefault="00C90BF9" w:rsidP="00E5658D">
            <w:pPr>
              <w:jc w:val="center"/>
              <w:rPr>
                <w:sz w:val="20"/>
                <w:szCs w:val="20"/>
              </w:rPr>
            </w:pPr>
            <w:r w:rsidRPr="003A0D64">
              <w:rPr>
                <w:sz w:val="20"/>
                <w:szCs w:val="20"/>
              </w:rPr>
              <w:t>0,009</w:t>
            </w:r>
          </w:p>
        </w:tc>
        <w:tc>
          <w:tcPr>
            <w:tcW w:w="812" w:type="dxa"/>
            <w:shd w:val="clear" w:color="auto" w:fill="auto"/>
            <w:vAlign w:val="center"/>
            <w:hideMark/>
          </w:tcPr>
          <w:p w14:paraId="11F81C59" w14:textId="77777777" w:rsidR="00C90BF9" w:rsidRPr="003A0D64" w:rsidRDefault="00C90BF9" w:rsidP="00E5658D">
            <w:pPr>
              <w:jc w:val="center"/>
              <w:rPr>
                <w:sz w:val="20"/>
                <w:szCs w:val="20"/>
              </w:rPr>
            </w:pPr>
            <w:r w:rsidRPr="003A0D64">
              <w:rPr>
                <w:sz w:val="20"/>
                <w:szCs w:val="20"/>
              </w:rPr>
              <w:t>0,009</w:t>
            </w:r>
          </w:p>
        </w:tc>
        <w:tc>
          <w:tcPr>
            <w:tcW w:w="812" w:type="dxa"/>
            <w:shd w:val="clear" w:color="auto" w:fill="auto"/>
            <w:vAlign w:val="center"/>
            <w:hideMark/>
          </w:tcPr>
          <w:p w14:paraId="76642A91" w14:textId="77777777" w:rsidR="00C90BF9" w:rsidRPr="003A0D64" w:rsidRDefault="00C90BF9" w:rsidP="00E5658D">
            <w:pPr>
              <w:jc w:val="center"/>
              <w:rPr>
                <w:sz w:val="20"/>
                <w:szCs w:val="20"/>
              </w:rPr>
            </w:pPr>
            <w:r w:rsidRPr="003A0D64">
              <w:rPr>
                <w:sz w:val="20"/>
                <w:szCs w:val="20"/>
              </w:rPr>
              <w:t>0,009</w:t>
            </w:r>
          </w:p>
        </w:tc>
        <w:tc>
          <w:tcPr>
            <w:tcW w:w="812" w:type="dxa"/>
            <w:shd w:val="clear" w:color="auto" w:fill="auto"/>
            <w:vAlign w:val="center"/>
            <w:hideMark/>
          </w:tcPr>
          <w:p w14:paraId="7BC1EB44" w14:textId="77777777" w:rsidR="00C90BF9" w:rsidRPr="003A0D64" w:rsidRDefault="00C90BF9" w:rsidP="00E5658D">
            <w:pPr>
              <w:jc w:val="center"/>
              <w:rPr>
                <w:sz w:val="20"/>
                <w:szCs w:val="20"/>
              </w:rPr>
            </w:pPr>
            <w:r w:rsidRPr="003A0D64">
              <w:rPr>
                <w:sz w:val="20"/>
                <w:szCs w:val="20"/>
              </w:rPr>
              <w:t>0,009</w:t>
            </w:r>
          </w:p>
        </w:tc>
        <w:tc>
          <w:tcPr>
            <w:tcW w:w="812" w:type="dxa"/>
            <w:shd w:val="clear" w:color="auto" w:fill="auto"/>
            <w:vAlign w:val="center"/>
            <w:hideMark/>
          </w:tcPr>
          <w:p w14:paraId="596B93CD" w14:textId="77777777" w:rsidR="00C90BF9" w:rsidRPr="003A0D64" w:rsidRDefault="00C90BF9" w:rsidP="00E5658D">
            <w:pPr>
              <w:jc w:val="center"/>
              <w:rPr>
                <w:sz w:val="20"/>
                <w:szCs w:val="20"/>
              </w:rPr>
            </w:pPr>
            <w:r w:rsidRPr="003A0D64">
              <w:rPr>
                <w:sz w:val="20"/>
                <w:szCs w:val="20"/>
              </w:rPr>
              <w:t>0,009</w:t>
            </w:r>
          </w:p>
        </w:tc>
        <w:tc>
          <w:tcPr>
            <w:tcW w:w="812" w:type="dxa"/>
            <w:shd w:val="clear" w:color="auto" w:fill="auto"/>
            <w:vAlign w:val="center"/>
            <w:hideMark/>
          </w:tcPr>
          <w:p w14:paraId="0F12024E" w14:textId="77777777" w:rsidR="00C90BF9" w:rsidRPr="003A0D64" w:rsidRDefault="00C90BF9" w:rsidP="00E5658D">
            <w:pPr>
              <w:jc w:val="center"/>
              <w:rPr>
                <w:sz w:val="20"/>
                <w:szCs w:val="20"/>
              </w:rPr>
            </w:pPr>
            <w:r w:rsidRPr="003A0D64">
              <w:rPr>
                <w:sz w:val="20"/>
                <w:szCs w:val="20"/>
              </w:rPr>
              <w:t>0,009</w:t>
            </w:r>
          </w:p>
        </w:tc>
        <w:tc>
          <w:tcPr>
            <w:tcW w:w="807" w:type="dxa"/>
            <w:shd w:val="clear" w:color="auto" w:fill="auto"/>
            <w:vAlign w:val="center"/>
            <w:hideMark/>
          </w:tcPr>
          <w:p w14:paraId="40EF3437" w14:textId="77777777" w:rsidR="00C90BF9" w:rsidRPr="003A0D64" w:rsidRDefault="00C90BF9" w:rsidP="00E5658D">
            <w:pPr>
              <w:jc w:val="center"/>
              <w:rPr>
                <w:sz w:val="20"/>
                <w:szCs w:val="20"/>
              </w:rPr>
            </w:pPr>
            <w:r w:rsidRPr="003A0D64">
              <w:rPr>
                <w:sz w:val="20"/>
                <w:szCs w:val="20"/>
              </w:rPr>
              <w:t>0,009</w:t>
            </w:r>
          </w:p>
        </w:tc>
      </w:tr>
      <w:tr w:rsidR="003A0D64" w:rsidRPr="003A0D64" w14:paraId="5AB0BA1B" w14:textId="77777777" w:rsidTr="00E5658D">
        <w:trPr>
          <w:trHeight w:val="23"/>
          <w:jc w:val="center"/>
        </w:trPr>
        <w:tc>
          <w:tcPr>
            <w:tcW w:w="4005" w:type="dxa"/>
            <w:shd w:val="clear" w:color="auto" w:fill="auto"/>
            <w:vAlign w:val="center"/>
            <w:hideMark/>
          </w:tcPr>
          <w:p w14:paraId="7503327E" w14:textId="77777777" w:rsidR="00C90BF9" w:rsidRPr="003A0D64" w:rsidRDefault="00C90BF9" w:rsidP="00E5658D">
            <w:pPr>
              <w:rPr>
                <w:i/>
                <w:iCs/>
                <w:sz w:val="20"/>
                <w:szCs w:val="20"/>
              </w:rPr>
            </w:pPr>
            <w:r w:rsidRPr="003A0D64">
              <w:rPr>
                <w:i/>
                <w:iCs/>
                <w:sz w:val="20"/>
                <w:szCs w:val="20"/>
              </w:rPr>
              <w:t>сверхнормативные утечки теплоносителя и отпуск теплоносителя из тепловых сетей на цели ГВС</w:t>
            </w:r>
          </w:p>
        </w:tc>
        <w:tc>
          <w:tcPr>
            <w:tcW w:w="813" w:type="dxa"/>
            <w:shd w:val="clear" w:color="auto" w:fill="auto"/>
            <w:vAlign w:val="center"/>
            <w:hideMark/>
          </w:tcPr>
          <w:p w14:paraId="16B4FD4B" w14:textId="77777777" w:rsidR="00C90BF9" w:rsidRPr="003A0D64" w:rsidRDefault="00C90BF9" w:rsidP="00E5658D">
            <w:pPr>
              <w:jc w:val="center"/>
              <w:rPr>
                <w:sz w:val="20"/>
                <w:szCs w:val="20"/>
              </w:rPr>
            </w:pPr>
            <w:r w:rsidRPr="003A0D64">
              <w:rPr>
                <w:sz w:val="20"/>
                <w:szCs w:val="20"/>
              </w:rPr>
              <w:t>0,000</w:t>
            </w:r>
          </w:p>
        </w:tc>
        <w:tc>
          <w:tcPr>
            <w:tcW w:w="813" w:type="dxa"/>
            <w:shd w:val="clear" w:color="auto" w:fill="auto"/>
            <w:vAlign w:val="center"/>
            <w:hideMark/>
          </w:tcPr>
          <w:p w14:paraId="3865E0EA" w14:textId="77777777" w:rsidR="00C90BF9" w:rsidRPr="003A0D64" w:rsidRDefault="00C90BF9" w:rsidP="00E5658D">
            <w:pPr>
              <w:jc w:val="center"/>
              <w:rPr>
                <w:sz w:val="20"/>
                <w:szCs w:val="20"/>
              </w:rPr>
            </w:pPr>
            <w:r w:rsidRPr="003A0D64">
              <w:rPr>
                <w:sz w:val="20"/>
                <w:szCs w:val="20"/>
              </w:rPr>
              <w:t>0,000</w:t>
            </w:r>
          </w:p>
        </w:tc>
        <w:tc>
          <w:tcPr>
            <w:tcW w:w="813" w:type="dxa"/>
            <w:shd w:val="clear" w:color="auto" w:fill="auto"/>
            <w:vAlign w:val="center"/>
            <w:hideMark/>
          </w:tcPr>
          <w:p w14:paraId="37725377" w14:textId="77777777" w:rsidR="00C90BF9" w:rsidRPr="003A0D64" w:rsidRDefault="00C90BF9" w:rsidP="00E5658D">
            <w:pPr>
              <w:jc w:val="center"/>
              <w:rPr>
                <w:sz w:val="20"/>
                <w:szCs w:val="20"/>
              </w:rPr>
            </w:pPr>
            <w:r w:rsidRPr="003A0D64">
              <w:rPr>
                <w:sz w:val="20"/>
                <w:szCs w:val="20"/>
              </w:rPr>
              <w:t>0,000</w:t>
            </w:r>
          </w:p>
        </w:tc>
        <w:tc>
          <w:tcPr>
            <w:tcW w:w="813" w:type="dxa"/>
            <w:shd w:val="clear" w:color="auto" w:fill="auto"/>
            <w:vAlign w:val="center"/>
            <w:hideMark/>
          </w:tcPr>
          <w:p w14:paraId="37F8C9A2" w14:textId="77777777" w:rsidR="00C90BF9" w:rsidRPr="003A0D64" w:rsidRDefault="00C90BF9" w:rsidP="00E5658D">
            <w:pPr>
              <w:jc w:val="center"/>
              <w:rPr>
                <w:sz w:val="20"/>
                <w:szCs w:val="20"/>
              </w:rPr>
            </w:pPr>
            <w:r w:rsidRPr="003A0D64">
              <w:rPr>
                <w:sz w:val="20"/>
                <w:szCs w:val="20"/>
              </w:rPr>
              <w:t>0,000</w:t>
            </w:r>
          </w:p>
        </w:tc>
        <w:tc>
          <w:tcPr>
            <w:tcW w:w="812" w:type="dxa"/>
            <w:shd w:val="clear" w:color="auto" w:fill="auto"/>
            <w:vAlign w:val="center"/>
            <w:hideMark/>
          </w:tcPr>
          <w:p w14:paraId="5E5C17AD" w14:textId="77777777" w:rsidR="00C90BF9" w:rsidRPr="003A0D64" w:rsidRDefault="00C90BF9" w:rsidP="00E5658D">
            <w:pPr>
              <w:jc w:val="center"/>
              <w:rPr>
                <w:sz w:val="20"/>
                <w:szCs w:val="20"/>
              </w:rPr>
            </w:pPr>
            <w:r w:rsidRPr="003A0D64">
              <w:rPr>
                <w:sz w:val="20"/>
                <w:szCs w:val="20"/>
              </w:rPr>
              <w:t>0,000</w:t>
            </w:r>
          </w:p>
        </w:tc>
        <w:tc>
          <w:tcPr>
            <w:tcW w:w="812" w:type="dxa"/>
            <w:shd w:val="clear" w:color="auto" w:fill="auto"/>
            <w:vAlign w:val="center"/>
            <w:hideMark/>
          </w:tcPr>
          <w:p w14:paraId="0E054129" w14:textId="77777777" w:rsidR="00C90BF9" w:rsidRPr="003A0D64" w:rsidRDefault="00C90BF9" w:rsidP="00E5658D">
            <w:pPr>
              <w:jc w:val="center"/>
              <w:rPr>
                <w:sz w:val="20"/>
                <w:szCs w:val="20"/>
              </w:rPr>
            </w:pPr>
            <w:r w:rsidRPr="003A0D64">
              <w:rPr>
                <w:sz w:val="20"/>
                <w:szCs w:val="20"/>
              </w:rPr>
              <w:t>0,000</w:t>
            </w:r>
          </w:p>
        </w:tc>
        <w:tc>
          <w:tcPr>
            <w:tcW w:w="812" w:type="dxa"/>
            <w:shd w:val="clear" w:color="auto" w:fill="auto"/>
            <w:vAlign w:val="center"/>
            <w:hideMark/>
          </w:tcPr>
          <w:p w14:paraId="7AA1784A" w14:textId="77777777" w:rsidR="00C90BF9" w:rsidRPr="003A0D64" w:rsidRDefault="00C90BF9" w:rsidP="00E5658D">
            <w:pPr>
              <w:jc w:val="center"/>
              <w:rPr>
                <w:sz w:val="20"/>
                <w:szCs w:val="20"/>
              </w:rPr>
            </w:pPr>
            <w:r w:rsidRPr="003A0D64">
              <w:rPr>
                <w:sz w:val="20"/>
                <w:szCs w:val="20"/>
              </w:rPr>
              <w:t>0,000</w:t>
            </w:r>
          </w:p>
        </w:tc>
        <w:tc>
          <w:tcPr>
            <w:tcW w:w="812" w:type="dxa"/>
            <w:shd w:val="clear" w:color="auto" w:fill="auto"/>
            <w:vAlign w:val="center"/>
            <w:hideMark/>
          </w:tcPr>
          <w:p w14:paraId="1F90AA24" w14:textId="77777777" w:rsidR="00C90BF9" w:rsidRPr="003A0D64" w:rsidRDefault="00C90BF9" w:rsidP="00E5658D">
            <w:pPr>
              <w:jc w:val="center"/>
              <w:rPr>
                <w:sz w:val="20"/>
                <w:szCs w:val="20"/>
              </w:rPr>
            </w:pPr>
            <w:r w:rsidRPr="003A0D64">
              <w:rPr>
                <w:sz w:val="20"/>
                <w:szCs w:val="20"/>
              </w:rPr>
              <w:t>0,000</w:t>
            </w:r>
          </w:p>
        </w:tc>
        <w:tc>
          <w:tcPr>
            <w:tcW w:w="812" w:type="dxa"/>
            <w:shd w:val="clear" w:color="auto" w:fill="auto"/>
            <w:vAlign w:val="center"/>
            <w:hideMark/>
          </w:tcPr>
          <w:p w14:paraId="0BDBF947" w14:textId="77777777" w:rsidR="00C90BF9" w:rsidRPr="003A0D64" w:rsidRDefault="00C90BF9" w:rsidP="00E5658D">
            <w:pPr>
              <w:jc w:val="center"/>
              <w:rPr>
                <w:sz w:val="20"/>
                <w:szCs w:val="20"/>
              </w:rPr>
            </w:pPr>
            <w:r w:rsidRPr="003A0D64">
              <w:rPr>
                <w:sz w:val="20"/>
                <w:szCs w:val="20"/>
              </w:rPr>
              <w:t>0,000</w:t>
            </w:r>
          </w:p>
        </w:tc>
        <w:tc>
          <w:tcPr>
            <w:tcW w:w="812" w:type="dxa"/>
            <w:shd w:val="clear" w:color="auto" w:fill="auto"/>
            <w:vAlign w:val="center"/>
            <w:hideMark/>
          </w:tcPr>
          <w:p w14:paraId="10F6D63D" w14:textId="77777777" w:rsidR="00C90BF9" w:rsidRPr="003A0D64" w:rsidRDefault="00C90BF9" w:rsidP="00E5658D">
            <w:pPr>
              <w:jc w:val="center"/>
              <w:rPr>
                <w:sz w:val="20"/>
                <w:szCs w:val="20"/>
              </w:rPr>
            </w:pPr>
            <w:r w:rsidRPr="003A0D64">
              <w:rPr>
                <w:sz w:val="20"/>
                <w:szCs w:val="20"/>
              </w:rPr>
              <w:t>0,000</w:t>
            </w:r>
          </w:p>
        </w:tc>
        <w:tc>
          <w:tcPr>
            <w:tcW w:w="812" w:type="dxa"/>
            <w:shd w:val="clear" w:color="auto" w:fill="auto"/>
            <w:vAlign w:val="center"/>
            <w:hideMark/>
          </w:tcPr>
          <w:p w14:paraId="68859389" w14:textId="77777777" w:rsidR="00C90BF9" w:rsidRPr="003A0D64" w:rsidRDefault="00C90BF9" w:rsidP="00E5658D">
            <w:pPr>
              <w:jc w:val="center"/>
              <w:rPr>
                <w:sz w:val="20"/>
                <w:szCs w:val="20"/>
              </w:rPr>
            </w:pPr>
            <w:r w:rsidRPr="003A0D64">
              <w:rPr>
                <w:sz w:val="20"/>
                <w:szCs w:val="20"/>
              </w:rPr>
              <w:t>0,000</w:t>
            </w:r>
          </w:p>
        </w:tc>
        <w:tc>
          <w:tcPr>
            <w:tcW w:w="812" w:type="dxa"/>
            <w:shd w:val="clear" w:color="auto" w:fill="auto"/>
            <w:vAlign w:val="center"/>
            <w:hideMark/>
          </w:tcPr>
          <w:p w14:paraId="6779E381" w14:textId="77777777" w:rsidR="00C90BF9" w:rsidRPr="003A0D64" w:rsidRDefault="00C90BF9" w:rsidP="00E5658D">
            <w:pPr>
              <w:jc w:val="center"/>
              <w:rPr>
                <w:sz w:val="20"/>
                <w:szCs w:val="20"/>
              </w:rPr>
            </w:pPr>
            <w:r w:rsidRPr="003A0D64">
              <w:rPr>
                <w:sz w:val="20"/>
                <w:szCs w:val="20"/>
              </w:rPr>
              <w:t>0,000</w:t>
            </w:r>
          </w:p>
        </w:tc>
        <w:tc>
          <w:tcPr>
            <w:tcW w:w="807" w:type="dxa"/>
            <w:shd w:val="clear" w:color="auto" w:fill="auto"/>
            <w:vAlign w:val="center"/>
            <w:hideMark/>
          </w:tcPr>
          <w:p w14:paraId="4A19CBEA" w14:textId="77777777" w:rsidR="00C90BF9" w:rsidRPr="003A0D64" w:rsidRDefault="00C90BF9" w:rsidP="00E5658D">
            <w:pPr>
              <w:jc w:val="center"/>
              <w:rPr>
                <w:sz w:val="20"/>
                <w:szCs w:val="20"/>
              </w:rPr>
            </w:pPr>
            <w:r w:rsidRPr="003A0D64">
              <w:rPr>
                <w:sz w:val="20"/>
                <w:szCs w:val="20"/>
              </w:rPr>
              <w:t>0,000</w:t>
            </w:r>
          </w:p>
        </w:tc>
      </w:tr>
      <w:tr w:rsidR="003A0D64" w:rsidRPr="003A0D64" w14:paraId="6785DF86" w14:textId="77777777" w:rsidTr="00E5658D">
        <w:trPr>
          <w:trHeight w:val="23"/>
          <w:jc w:val="center"/>
        </w:trPr>
        <w:tc>
          <w:tcPr>
            <w:tcW w:w="14560" w:type="dxa"/>
            <w:gridSpan w:val="14"/>
            <w:shd w:val="clear" w:color="auto" w:fill="auto"/>
            <w:vAlign w:val="center"/>
            <w:hideMark/>
          </w:tcPr>
          <w:p w14:paraId="48E07F71" w14:textId="77777777" w:rsidR="00C90BF9" w:rsidRPr="003A0D64" w:rsidRDefault="00C90BF9" w:rsidP="00E5658D">
            <w:pPr>
              <w:jc w:val="center"/>
              <w:rPr>
                <w:b/>
                <w:bCs/>
                <w:i/>
                <w:iCs/>
                <w:sz w:val="20"/>
                <w:szCs w:val="20"/>
                <w:u w:val="single"/>
              </w:rPr>
            </w:pPr>
            <w:r w:rsidRPr="003A0D64">
              <w:rPr>
                <w:b/>
                <w:bCs/>
                <w:i/>
                <w:iCs/>
                <w:sz w:val="20"/>
                <w:szCs w:val="20"/>
                <w:u w:val="single"/>
              </w:rPr>
              <w:t>Котельная № 29</w:t>
            </w:r>
          </w:p>
        </w:tc>
      </w:tr>
      <w:tr w:rsidR="003A0D64" w:rsidRPr="003A0D64" w14:paraId="76DE7736" w14:textId="77777777" w:rsidTr="00E5658D">
        <w:trPr>
          <w:trHeight w:val="23"/>
          <w:jc w:val="center"/>
        </w:trPr>
        <w:tc>
          <w:tcPr>
            <w:tcW w:w="4005" w:type="dxa"/>
            <w:shd w:val="clear" w:color="auto" w:fill="auto"/>
            <w:vAlign w:val="center"/>
            <w:hideMark/>
          </w:tcPr>
          <w:p w14:paraId="15DD10D7" w14:textId="77777777" w:rsidR="00C90BF9" w:rsidRPr="003A0D64" w:rsidRDefault="00C90BF9" w:rsidP="00E5658D">
            <w:pPr>
              <w:rPr>
                <w:sz w:val="20"/>
                <w:szCs w:val="20"/>
              </w:rPr>
            </w:pPr>
            <w:r w:rsidRPr="003A0D64">
              <w:rPr>
                <w:sz w:val="20"/>
                <w:szCs w:val="20"/>
              </w:rPr>
              <w:t>Всего подпитка тепловой сети, т/ч, в том числе:</w:t>
            </w:r>
          </w:p>
        </w:tc>
        <w:tc>
          <w:tcPr>
            <w:tcW w:w="813" w:type="dxa"/>
            <w:shd w:val="clear" w:color="auto" w:fill="auto"/>
            <w:vAlign w:val="center"/>
            <w:hideMark/>
          </w:tcPr>
          <w:p w14:paraId="5CDBD6EE" w14:textId="77777777" w:rsidR="00C90BF9" w:rsidRPr="003A0D64" w:rsidRDefault="00C90BF9" w:rsidP="00E5658D">
            <w:pPr>
              <w:jc w:val="center"/>
              <w:rPr>
                <w:sz w:val="20"/>
                <w:szCs w:val="20"/>
              </w:rPr>
            </w:pPr>
            <w:r w:rsidRPr="003A0D64">
              <w:rPr>
                <w:sz w:val="20"/>
                <w:szCs w:val="20"/>
              </w:rPr>
              <w:t>0,001</w:t>
            </w:r>
          </w:p>
        </w:tc>
        <w:tc>
          <w:tcPr>
            <w:tcW w:w="813" w:type="dxa"/>
            <w:shd w:val="clear" w:color="auto" w:fill="auto"/>
            <w:vAlign w:val="center"/>
            <w:hideMark/>
          </w:tcPr>
          <w:p w14:paraId="78D14598" w14:textId="77777777" w:rsidR="00C90BF9" w:rsidRPr="003A0D64" w:rsidRDefault="00C90BF9" w:rsidP="00E5658D">
            <w:pPr>
              <w:jc w:val="center"/>
              <w:rPr>
                <w:sz w:val="20"/>
                <w:szCs w:val="20"/>
              </w:rPr>
            </w:pPr>
            <w:r w:rsidRPr="003A0D64">
              <w:rPr>
                <w:sz w:val="20"/>
                <w:szCs w:val="20"/>
              </w:rPr>
              <w:t>0,001</w:t>
            </w:r>
          </w:p>
        </w:tc>
        <w:tc>
          <w:tcPr>
            <w:tcW w:w="813" w:type="dxa"/>
            <w:shd w:val="clear" w:color="auto" w:fill="auto"/>
            <w:vAlign w:val="center"/>
            <w:hideMark/>
          </w:tcPr>
          <w:p w14:paraId="0F67CFF5" w14:textId="77777777" w:rsidR="00C90BF9" w:rsidRPr="003A0D64" w:rsidRDefault="00C90BF9" w:rsidP="00E5658D">
            <w:pPr>
              <w:jc w:val="center"/>
              <w:rPr>
                <w:sz w:val="20"/>
                <w:szCs w:val="20"/>
              </w:rPr>
            </w:pPr>
            <w:r w:rsidRPr="003A0D64">
              <w:rPr>
                <w:sz w:val="20"/>
                <w:szCs w:val="20"/>
              </w:rPr>
              <w:t>0,001</w:t>
            </w:r>
          </w:p>
        </w:tc>
        <w:tc>
          <w:tcPr>
            <w:tcW w:w="813" w:type="dxa"/>
            <w:shd w:val="clear" w:color="auto" w:fill="auto"/>
            <w:vAlign w:val="center"/>
            <w:hideMark/>
          </w:tcPr>
          <w:p w14:paraId="1CA1A7AC" w14:textId="77777777" w:rsidR="00C90BF9" w:rsidRPr="003A0D64" w:rsidRDefault="00C90BF9" w:rsidP="00E5658D">
            <w:pPr>
              <w:jc w:val="center"/>
              <w:rPr>
                <w:sz w:val="20"/>
                <w:szCs w:val="20"/>
              </w:rPr>
            </w:pPr>
            <w:r w:rsidRPr="003A0D64">
              <w:rPr>
                <w:sz w:val="20"/>
                <w:szCs w:val="20"/>
              </w:rPr>
              <w:t>0,001</w:t>
            </w:r>
          </w:p>
        </w:tc>
        <w:tc>
          <w:tcPr>
            <w:tcW w:w="812" w:type="dxa"/>
            <w:shd w:val="clear" w:color="auto" w:fill="auto"/>
            <w:vAlign w:val="center"/>
            <w:hideMark/>
          </w:tcPr>
          <w:p w14:paraId="00AA37C5" w14:textId="77777777" w:rsidR="00C90BF9" w:rsidRPr="003A0D64" w:rsidRDefault="00C90BF9" w:rsidP="00E5658D">
            <w:pPr>
              <w:jc w:val="center"/>
              <w:rPr>
                <w:sz w:val="20"/>
                <w:szCs w:val="20"/>
              </w:rPr>
            </w:pPr>
            <w:r w:rsidRPr="003A0D64">
              <w:rPr>
                <w:sz w:val="20"/>
                <w:szCs w:val="20"/>
              </w:rPr>
              <w:t>0,001</w:t>
            </w:r>
          </w:p>
        </w:tc>
        <w:tc>
          <w:tcPr>
            <w:tcW w:w="812" w:type="dxa"/>
            <w:shd w:val="clear" w:color="auto" w:fill="auto"/>
            <w:vAlign w:val="center"/>
            <w:hideMark/>
          </w:tcPr>
          <w:p w14:paraId="1D2A4295" w14:textId="77777777" w:rsidR="00C90BF9" w:rsidRPr="003A0D64" w:rsidRDefault="00C90BF9" w:rsidP="00E5658D">
            <w:pPr>
              <w:jc w:val="center"/>
              <w:rPr>
                <w:sz w:val="20"/>
                <w:szCs w:val="20"/>
              </w:rPr>
            </w:pPr>
            <w:r w:rsidRPr="003A0D64">
              <w:rPr>
                <w:sz w:val="20"/>
                <w:szCs w:val="20"/>
              </w:rPr>
              <w:t>0,001</w:t>
            </w:r>
          </w:p>
        </w:tc>
        <w:tc>
          <w:tcPr>
            <w:tcW w:w="812" w:type="dxa"/>
            <w:shd w:val="clear" w:color="auto" w:fill="auto"/>
            <w:vAlign w:val="center"/>
            <w:hideMark/>
          </w:tcPr>
          <w:p w14:paraId="79490294" w14:textId="77777777" w:rsidR="00C90BF9" w:rsidRPr="003A0D64" w:rsidRDefault="00C90BF9" w:rsidP="00E5658D">
            <w:pPr>
              <w:jc w:val="center"/>
              <w:rPr>
                <w:sz w:val="20"/>
                <w:szCs w:val="20"/>
              </w:rPr>
            </w:pPr>
            <w:r w:rsidRPr="003A0D64">
              <w:rPr>
                <w:sz w:val="20"/>
                <w:szCs w:val="20"/>
              </w:rPr>
              <w:t>0,001</w:t>
            </w:r>
          </w:p>
        </w:tc>
        <w:tc>
          <w:tcPr>
            <w:tcW w:w="812" w:type="dxa"/>
            <w:shd w:val="clear" w:color="auto" w:fill="auto"/>
            <w:vAlign w:val="center"/>
            <w:hideMark/>
          </w:tcPr>
          <w:p w14:paraId="00F4D2CE" w14:textId="77777777" w:rsidR="00C90BF9" w:rsidRPr="003A0D64" w:rsidRDefault="00C90BF9" w:rsidP="00E5658D">
            <w:pPr>
              <w:jc w:val="center"/>
              <w:rPr>
                <w:sz w:val="20"/>
                <w:szCs w:val="20"/>
              </w:rPr>
            </w:pPr>
            <w:r w:rsidRPr="003A0D64">
              <w:rPr>
                <w:sz w:val="20"/>
                <w:szCs w:val="20"/>
              </w:rPr>
              <w:t>0,001</w:t>
            </w:r>
          </w:p>
        </w:tc>
        <w:tc>
          <w:tcPr>
            <w:tcW w:w="812" w:type="dxa"/>
            <w:shd w:val="clear" w:color="auto" w:fill="auto"/>
            <w:vAlign w:val="center"/>
            <w:hideMark/>
          </w:tcPr>
          <w:p w14:paraId="4B47DB6A" w14:textId="77777777" w:rsidR="00C90BF9" w:rsidRPr="003A0D64" w:rsidRDefault="00C90BF9" w:rsidP="00E5658D">
            <w:pPr>
              <w:jc w:val="center"/>
              <w:rPr>
                <w:sz w:val="20"/>
                <w:szCs w:val="20"/>
              </w:rPr>
            </w:pPr>
            <w:r w:rsidRPr="003A0D64">
              <w:rPr>
                <w:sz w:val="20"/>
                <w:szCs w:val="20"/>
              </w:rPr>
              <w:t>0,001</w:t>
            </w:r>
          </w:p>
        </w:tc>
        <w:tc>
          <w:tcPr>
            <w:tcW w:w="812" w:type="dxa"/>
            <w:shd w:val="clear" w:color="auto" w:fill="auto"/>
            <w:vAlign w:val="center"/>
            <w:hideMark/>
          </w:tcPr>
          <w:p w14:paraId="1EB93C4A" w14:textId="77777777" w:rsidR="00C90BF9" w:rsidRPr="003A0D64" w:rsidRDefault="00C90BF9" w:rsidP="00E5658D">
            <w:pPr>
              <w:jc w:val="center"/>
              <w:rPr>
                <w:sz w:val="20"/>
                <w:szCs w:val="20"/>
              </w:rPr>
            </w:pPr>
            <w:r w:rsidRPr="003A0D64">
              <w:rPr>
                <w:sz w:val="20"/>
                <w:szCs w:val="20"/>
              </w:rPr>
              <w:t>0,001</w:t>
            </w:r>
          </w:p>
        </w:tc>
        <w:tc>
          <w:tcPr>
            <w:tcW w:w="812" w:type="dxa"/>
            <w:shd w:val="clear" w:color="auto" w:fill="auto"/>
            <w:vAlign w:val="center"/>
            <w:hideMark/>
          </w:tcPr>
          <w:p w14:paraId="434AAC76" w14:textId="77777777" w:rsidR="00C90BF9" w:rsidRPr="003A0D64" w:rsidRDefault="00C90BF9" w:rsidP="00E5658D">
            <w:pPr>
              <w:jc w:val="center"/>
              <w:rPr>
                <w:sz w:val="20"/>
                <w:szCs w:val="20"/>
              </w:rPr>
            </w:pPr>
            <w:r w:rsidRPr="003A0D64">
              <w:rPr>
                <w:sz w:val="20"/>
                <w:szCs w:val="20"/>
              </w:rPr>
              <w:t>0,001</w:t>
            </w:r>
          </w:p>
        </w:tc>
        <w:tc>
          <w:tcPr>
            <w:tcW w:w="812" w:type="dxa"/>
            <w:shd w:val="clear" w:color="auto" w:fill="auto"/>
            <w:vAlign w:val="center"/>
            <w:hideMark/>
          </w:tcPr>
          <w:p w14:paraId="22C712F2" w14:textId="77777777" w:rsidR="00C90BF9" w:rsidRPr="003A0D64" w:rsidRDefault="00C90BF9" w:rsidP="00E5658D">
            <w:pPr>
              <w:jc w:val="center"/>
              <w:rPr>
                <w:sz w:val="20"/>
                <w:szCs w:val="20"/>
              </w:rPr>
            </w:pPr>
            <w:r w:rsidRPr="003A0D64">
              <w:rPr>
                <w:sz w:val="20"/>
                <w:szCs w:val="20"/>
              </w:rPr>
              <w:t>0,001</w:t>
            </w:r>
          </w:p>
        </w:tc>
        <w:tc>
          <w:tcPr>
            <w:tcW w:w="807" w:type="dxa"/>
            <w:shd w:val="clear" w:color="auto" w:fill="auto"/>
            <w:vAlign w:val="center"/>
            <w:hideMark/>
          </w:tcPr>
          <w:p w14:paraId="4A2E8CDB" w14:textId="77777777" w:rsidR="00C90BF9" w:rsidRPr="003A0D64" w:rsidRDefault="00C90BF9" w:rsidP="00E5658D">
            <w:pPr>
              <w:jc w:val="center"/>
              <w:rPr>
                <w:sz w:val="20"/>
                <w:szCs w:val="20"/>
              </w:rPr>
            </w:pPr>
            <w:r w:rsidRPr="003A0D64">
              <w:rPr>
                <w:sz w:val="20"/>
                <w:szCs w:val="20"/>
              </w:rPr>
              <w:t>0,001</w:t>
            </w:r>
          </w:p>
        </w:tc>
      </w:tr>
      <w:tr w:rsidR="003A0D64" w:rsidRPr="003A0D64" w14:paraId="0234CF83" w14:textId="77777777" w:rsidTr="00E5658D">
        <w:trPr>
          <w:trHeight w:val="350"/>
          <w:jc w:val="center"/>
        </w:trPr>
        <w:tc>
          <w:tcPr>
            <w:tcW w:w="4005" w:type="dxa"/>
            <w:shd w:val="clear" w:color="auto" w:fill="auto"/>
            <w:vAlign w:val="center"/>
            <w:hideMark/>
          </w:tcPr>
          <w:p w14:paraId="4F9041A9" w14:textId="77777777" w:rsidR="00C90BF9" w:rsidRPr="003A0D64" w:rsidRDefault="00C90BF9" w:rsidP="00E5658D">
            <w:pPr>
              <w:rPr>
                <w:i/>
                <w:iCs/>
                <w:sz w:val="20"/>
                <w:szCs w:val="20"/>
              </w:rPr>
            </w:pPr>
            <w:r w:rsidRPr="003A0D64">
              <w:rPr>
                <w:i/>
                <w:iCs/>
                <w:sz w:val="20"/>
                <w:szCs w:val="20"/>
              </w:rPr>
              <w:t>нормативные утечки теплоносителя</w:t>
            </w:r>
          </w:p>
        </w:tc>
        <w:tc>
          <w:tcPr>
            <w:tcW w:w="813" w:type="dxa"/>
            <w:shd w:val="clear" w:color="auto" w:fill="auto"/>
            <w:vAlign w:val="center"/>
            <w:hideMark/>
          </w:tcPr>
          <w:p w14:paraId="6C33D1B9" w14:textId="77777777" w:rsidR="00C90BF9" w:rsidRPr="003A0D64" w:rsidRDefault="00C90BF9" w:rsidP="00E5658D">
            <w:pPr>
              <w:jc w:val="center"/>
              <w:rPr>
                <w:sz w:val="20"/>
                <w:szCs w:val="20"/>
              </w:rPr>
            </w:pPr>
            <w:r w:rsidRPr="003A0D64">
              <w:rPr>
                <w:sz w:val="20"/>
                <w:szCs w:val="20"/>
              </w:rPr>
              <w:t>0,001</w:t>
            </w:r>
          </w:p>
        </w:tc>
        <w:tc>
          <w:tcPr>
            <w:tcW w:w="813" w:type="dxa"/>
            <w:shd w:val="clear" w:color="auto" w:fill="auto"/>
            <w:vAlign w:val="center"/>
            <w:hideMark/>
          </w:tcPr>
          <w:p w14:paraId="1B01A48A" w14:textId="77777777" w:rsidR="00C90BF9" w:rsidRPr="003A0D64" w:rsidRDefault="00C90BF9" w:rsidP="00E5658D">
            <w:pPr>
              <w:jc w:val="center"/>
              <w:rPr>
                <w:sz w:val="20"/>
                <w:szCs w:val="20"/>
              </w:rPr>
            </w:pPr>
            <w:r w:rsidRPr="003A0D64">
              <w:rPr>
                <w:sz w:val="20"/>
                <w:szCs w:val="20"/>
              </w:rPr>
              <w:t>0,001</w:t>
            </w:r>
          </w:p>
        </w:tc>
        <w:tc>
          <w:tcPr>
            <w:tcW w:w="813" w:type="dxa"/>
            <w:shd w:val="clear" w:color="auto" w:fill="auto"/>
            <w:vAlign w:val="center"/>
            <w:hideMark/>
          </w:tcPr>
          <w:p w14:paraId="2911FF33" w14:textId="77777777" w:rsidR="00C90BF9" w:rsidRPr="003A0D64" w:rsidRDefault="00C90BF9" w:rsidP="00E5658D">
            <w:pPr>
              <w:jc w:val="center"/>
              <w:rPr>
                <w:sz w:val="20"/>
                <w:szCs w:val="20"/>
              </w:rPr>
            </w:pPr>
            <w:r w:rsidRPr="003A0D64">
              <w:rPr>
                <w:sz w:val="20"/>
                <w:szCs w:val="20"/>
              </w:rPr>
              <w:t>0,001</w:t>
            </w:r>
          </w:p>
        </w:tc>
        <w:tc>
          <w:tcPr>
            <w:tcW w:w="813" w:type="dxa"/>
            <w:shd w:val="clear" w:color="auto" w:fill="auto"/>
            <w:vAlign w:val="center"/>
            <w:hideMark/>
          </w:tcPr>
          <w:p w14:paraId="327822CB" w14:textId="77777777" w:rsidR="00C90BF9" w:rsidRPr="003A0D64" w:rsidRDefault="00C90BF9" w:rsidP="00E5658D">
            <w:pPr>
              <w:jc w:val="center"/>
              <w:rPr>
                <w:sz w:val="20"/>
                <w:szCs w:val="20"/>
              </w:rPr>
            </w:pPr>
            <w:r w:rsidRPr="003A0D64">
              <w:rPr>
                <w:sz w:val="20"/>
                <w:szCs w:val="20"/>
              </w:rPr>
              <w:t>0,001</w:t>
            </w:r>
          </w:p>
        </w:tc>
        <w:tc>
          <w:tcPr>
            <w:tcW w:w="812" w:type="dxa"/>
            <w:shd w:val="clear" w:color="auto" w:fill="auto"/>
            <w:vAlign w:val="center"/>
            <w:hideMark/>
          </w:tcPr>
          <w:p w14:paraId="45DB825D" w14:textId="77777777" w:rsidR="00C90BF9" w:rsidRPr="003A0D64" w:rsidRDefault="00C90BF9" w:rsidP="00E5658D">
            <w:pPr>
              <w:jc w:val="center"/>
              <w:rPr>
                <w:sz w:val="20"/>
                <w:szCs w:val="20"/>
              </w:rPr>
            </w:pPr>
            <w:r w:rsidRPr="003A0D64">
              <w:rPr>
                <w:sz w:val="20"/>
                <w:szCs w:val="20"/>
              </w:rPr>
              <w:t>0,001</w:t>
            </w:r>
          </w:p>
        </w:tc>
        <w:tc>
          <w:tcPr>
            <w:tcW w:w="812" w:type="dxa"/>
            <w:shd w:val="clear" w:color="auto" w:fill="auto"/>
            <w:vAlign w:val="center"/>
            <w:hideMark/>
          </w:tcPr>
          <w:p w14:paraId="1125019B" w14:textId="77777777" w:rsidR="00C90BF9" w:rsidRPr="003A0D64" w:rsidRDefault="00C90BF9" w:rsidP="00E5658D">
            <w:pPr>
              <w:jc w:val="center"/>
              <w:rPr>
                <w:sz w:val="20"/>
                <w:szCs w:val="20"/>
              </w:rPr>
            </w:pPr>
            <w:r w:rsidRPr="003A0D64">
              <w:rPr>
                <w:sz w:val="20"/>
                <w:szCs w:val="20"/>
              </w:rPr>
              <w:t>0,001</w:t>
            </w:r>
          </w:p>
        </w:tc>
        <w:tc>
          <w:tcPr>
            <w:tcW w:w="812" w:type="dxa"/>
            <w:shd w:val="clear" w:color="auto" w:fill="auto"/>
            <w:vAlign w:val="center"/>
            <w:hideMark/>
          </w:tcPr>
          <w:p w14:paraId="53BB464A" w14:textId="77777777" w:rsidR="00C90BF9" w:rsidRPr="003A0D64" w:rsidRDefault="00C90BF9" w:rsidP="00E5658D">
            <w:pPr>
              <w:jc w:val="center"/>
              <w:rPr>
                <w:sz w:val="20"/>
                <w:szCs w:val="20"/>
              </w:rPr>
            </w:pPr>
            <w:r w:rsidRPr="003A0D64">
              <w:rPr>
                <w:sz w:val="20"/>
                <w:szCs w:val="20"/>
              </w:rPr>
              <w:t>0,001</w:t>
            </w:r>
          </w:p>
        </w:tc>
        <w:tc>
          <w:tcPr>
            <w:tcW w:w="812" w:type="dxa"/>
            <w:shd w:val="clear" w:color="auto" w:fill="auto"/>
            <w:vAlign w:val="center"/>
            <w:hideMark/>
          </w:tcPr>
          <w:p w14:paraId="52845A73" w14:textId="77777777" w:rsidR="00C90BF9" w:rsidRPr="003A0D64" w:rsidRDefault="00C90BF9" w:rsidP="00E5658D">
            <w:pPr>
              <w:jc w:val="center"/>
              <w:rPr>
                <w:sz w:val="20"/>
                <w:szCs w:val="20"/>
              </w:rPr>
            </w:pPr>
            <w:r w:rsidRPr="003A0D64">
              <w:rPr>
                <w:sz w:val="20"/>
                <w:szCs w:val="20"/>
              </w:rPr>
              <w:t>0,001</w:t>
            </w:r>
          </w:p>
        </w:tc>
        <w:tc>
          <w:tcPr>
            <w:tcW w:w="812" w:type="dxa"/>
            <w:shd w:val="clear" w:color="auto" w:fill="auto"/>
            <w:vAlign w:val="center"/>
            <w:hideMark/>
          </w:tcPr>
          <w:p w14:paraId="3A8ED840" w14:textId="77777777" w:rsidR="00C90BF9" w:rsidRPr="003A0D64" w:rsidRDefault="00C90BF9" w:rsidP="00E5658D">
            <w:pPr>
              <w:jc w:val="center"/>
              <w:rPr>
                <w:sz w:val="20"/>
                <w:szCs w:val="20"/>
              </w:rPr>
            </w:pPr>
            <w:r w:rsidRPr="003A0D64">
              <w:rPr>
                <w:sz w:val="20"/>
                <w:szCs w:val="20"/>
              </w:rPr>
              <w:t>0,001</w:t>
            </w:r>
          </w:p>
        </w:tc>
        <w:tc>
          <w:tcPr>
            <w:tcW w:w="812" w:type="dxa"/>
            <w:shd w:val="clear" w:color="auto" w:fill="auto"/>
            <w:vAlign w:val="center"/>
            <w:hideMark/>
          </w:tcPr>
          <w:p w14:paraId="150AED5D" w14:textId="77777777" w:rsidR="00C90BF9" w:rsidRPr="003A0D64" w:rsidRDefault="00C90BF9" w:rsidP="00E5658D">
            <w:pPr>
              <w:jc w:val="center"/>
              <w:rPr>
                <w:sz w:val="20"/>
                <w:szCs w:val="20"/>
              </w:rPr>
            </w:pPr>
            <w:r w:rsidRPr="003A0D64">
              <w:rPr>
                <w:sz w:val="20"/>
                <w:szCs w:val="20"/>
              </w:rPr>
              <w:t>0,001</w:t>
            </w:r>
          </w:p>
        </w:tc>
        <w:tc>
          <w:tcPr>
            <w:tcW w:w="812" w:type="dxa"/>
            <w:shd w:val="clear" w:color="auto" w:fill="auto"/>
            <w:vAlign w:val="center"/>
            <w:hideMark/>
          </w:tcPr>
          <w:p w14:paraId="5F40C1A7" w14:textId="77777777" w:rsidR="00C90BF9" w:rsidRPr="003A0D64" w:rsidRDefault="00C90BF9" w:rsidP="00E5658D">
            <w:pPr>
              <w:jc w:val="center"/>
              <w:rPr>
                <w:sz w:val="20"/>
                <w:szCs w:val="20"/>
              </w:rPr>
            </w:pPr>
            <w:r w:rsidRPr="003A0D64">
              <w:rPr>
                <w:sz w:val="20"/>
                <w:szCs w:val="20"/>
              </w:rPr>
              <w:t>0,001</w:t>
            </w:r>
          </w:p>
        </w:tc>
        <w:tc>
          <w:tcPr>
            <w:tcW w:w="812" w:type="dxa"/>
            <w:shd w:val="clear" w:color="auto" w:fill="auto"/>
            <w:vAlign w:val="center"/>
            <w:hideMark/>
          </w:tcPr>
          <w:p w14:paraId="52521EB3" w14:textId="77777777" w:rsidR="00C90BF9" w:rsidRPr="003A0D64" w:rsidRDefault="00C90BF9" w:rsidP="00E5658D">
            <w:pPr>
              <w:jc w:val="center"/>
              <w:rPr>
                <w:sz w:val="20"/>
                <w:szCs w:val="20"/>
              </w:rPr>
            </w:pPr>
            <w:r w:rsidRPr="003A0D64">
              <w:rPr>
                <w:sz w:val="20"/>
                <w:szCs w:val="20"/>
              </w:rPr>
              <w:t>0,001</w:t>
            </w:r>
          </w:p>
        </w:tc>
        <w:tc>
          <w:tcPr>
            <w:tcW w:w="807" w:type="dxa"/>
            <w:shd w:val="clear" w:color="auto" w:fill="auto"/>
            <w:vAlign w:val="center"/>
            <w:hideMark/>
          </w:tcPr>
          <w:p w14:paraId="33709C9C" w14:textId="77777777" w:rsidR="00C90BF9" w:rsidRPr="003A0D64" w:rsidRDefault="00C90BF9" w:rsidP="00E5658D">
            <w:pPr>
              <w:jc w:val="center"/>
              <w:rPr>
                <w:sz w:val="20"/>
                <w:szCs w:val="20"/>
              </w:rPr>
            </w:pPr>
            <w:r w:rsidRPr="003A0D64">
              <w:rPr>
                <w:sz w:val="20"/>
                <w:szCs w:val="20"/>
              </w:rPr>
              <w:t>0,001</w:t>
            </w:r>
          </w:p>
        </w:tc>
      </w:tr>
      <w:tr w:rsidR="003A0D64" w:rsidRPr="003A0D64" w14:paraId="11C4AEEE" w14:textId="77777777" w:rsidTr="00E5658D">
        <w:trPr>
          <w:trHeight w:val="23"/>
          <w:jc w:val="center"/>
        </w:trPr>
        <w:tc>
          <w:tcPr>
            <w:tcW w:w="4005" w:type="dxa"/>
            <w:shd w:val="clear" w:color="auto" w:fill="auto"/>
            <w:vAlign w:val="center"/>
            <w:hideMark/>
          </w:tcPr>
          <w:p w14:paraId="3F0988F7" w14:textId="77777777" w:rsidR="00C90BF9" w:rsidRPr="003A0D64" w:rsidRDefault="00C90BF9" w:rsidP="00E5658D">
            <w:pPr>
              <w:rPr>
                <w:i/>
                <w:iCs/>
                <w:sz w:val="20"/>
                <w:szCs w:val="20"/>
              </w:rPr>
            </w:pPr>
            <w:r w:rsidRPr="003A0D64">
              <w:rPr>
                <w:i/>
                <w:iCs/>
                <w:sz w:val="20"/>
                <w:szCs w:val="20"/>
              </w:rPr>
              <w:t>сверхнормативные утечки теплоносителя и отпуск теплоносителя из тепловых сетей на цели ГВС</w:t>
            </w:r>
          </w:p>
        </w:tc>
        <w:tc>
          <w:tcPr>
            <w:tcW w:w="813" w:type="dxa"/>
            <w:shd w:val="clear" w:color="auto" w:fill="auto"/>
            <w:vAlign w:val="center"/>
            <w:hideMark/>
          </w:tcPr>
          <w:p w14:paraId="6BD8444C" w14:textId="77777777" w:rsidR="00C90BF9" w:rsidRPr="003A0D64" w:rsidRDefault="00C90BF9" w:rsidP="00E5658D">
            <w:pPr>
              <w:jc w:val="center"/>
              <w:rPr>
                <w:sz w:val="20"/>
                <w:szCs w:val="20"/>
              </w:rPr>
            </w:pPr>
            <w:r w:rsidRPr="003A0D64">
              <w:rPr>
                <w:sz w:val="20"/>
                <w:szCs w:val="20"/>
              </w:rPr>
              <w:t>0,000</w:t>
            </w:r>
          </w:p>
        </w:tc>
        <w:tc>
          <w:tcPr>
            <w:tcW w:w="813" w:type="dxa"/>
            <w:shd w:val="clear" w:color="auto" w:fill="auto"/>
            <w:vAlign w:val="center"/>
            <w:hideMark/>
          </w:tcPr>
          <w:p w14:paraId="62C0FCE9" w14:textId="77777777" w:rsidR="00C90BF9" w:rsidRPr="003A0D64" w:rsidRDefault="00C90BF9" w:rsidP="00E5658D">
            <w:pPr>
              <w:jc w:val="center"/>
              <w:rPr>
                <w:sz w:val="20"/>
                <w:szCs w:val="20"/>
              </w:rPr>
            </w:pPr>
            <w:r w:rsidRPr="003A0D64">
              <w:rPr>
                <w:sz w:val="20"/>
                <w:szCs w:val="20"/>
              </w:rPr>
              <w:t>0,000</w:t>
            </w:r>
          </w:p>
        </w:tc>
        <w:tc>
          <w:tcPr>
            <w:tcW w:w="813" w:type="dxa"/>
            <w:shd w:val="clear" w:color="auto" w:fill="auto"/>
            <w:vAlign w:val="center"/>
            <w:hideMark/>
          </w:tcPr>
          <w:p w14:paraId="20B366AA" w14:textId="77777777" w:rsidR="00C90BF9" w:rsidRPr="003A0D64" w:rsidRDefault="00C90BF9" w:rsidP="00E5658D">
            <w:pPr>
              <w:jc w:val="center"/>
              <w:rPr>
                <w:sz w:val="20"/>
                <w:szCs w:val="20"/>
              </w:rPr>
            </w:pPr>
            <w:r w:rsidRPr="003A0D64">
              <w:rPr>
                <w:sz w:val="20"/>
                <w:szCs w:val="20"/>
              </w:rPr>
              <w:t>0,000</w:t>
            </w:r>
          </w:p>
        </w:tc>
        <w:tc>
          <w:tcPr>
            <w:tcW w:w="813" w:type="dxa"/>
            <w:shd w:val="clear" w:color="auto" w:fill="auto"/>
            <w:vAlign w:val="center"/>
            <w:hideMark/>
          </w:tcPr>
          <w:p w14:paraId="1D765071" w14:textId="77777777" w:rsidR="00C90BF9" w:rsidRPr="003A0D64" w:rsidRDefault="00C90BF9" w:rsidP="00E5658D">
            <w:pPr>
              <w:jc w:val="center"/>
              <w:rPr>
                <w:sz w:val="20"/>
                <w:szCs w:val="20"/>
              </w:rPr>
            </w:pPr>
            <w:r w:rsidRPr="003A0D64">
              <w:rPr>
                <w:sz w:val="20"/>
                <w:szCs w:val="20"/>
              </w:rPr>
              <w:t>0,000</w:t>
            </w:r>
          </w:p>
        </w:tc>
        <w:tc>
          <w:tcPr>
            <w:tcW w:w="812" w:type="dxa"/>
            <w:shd w:val="clear" w:color="auto" w:fill="auto"/>
            <w:vAlign w:val="center"/>
            <w:hideMark/>
          </w:tcPr>
          <w:p w14:paraId="5EF8B9DE" w14:textId="77777777" w:rsidR="00C90BF9" w:rsidRPr="003A0D64" w:rsidRDefault="00C90BF9" w:rsidP="00E5658D">
            <w:pPr>
              <w:jc w:val="center"/>
              <w:rPr>
                <w:sz w:val="20"/>
                <w:szCs w:val="20"/>
              </w:rPr>
            </w:pPr>
            <w:r w:rsidRPr="003A0D64">
              <w:rPr>
                <w:sz w:val="20"/>
                <w:szCs w:val="20"/>
              </w:rPr>
              <w:t>0,000</w:t>
            </w:r>
          </w:p>
        </w:tc>
        <w:tc>
          <w:tcPr>
            <w:tcW w:w="812" w:type="dxa"/>
            <w:shd w:val="clear" w:color="auto" w:fill="auto"/>
            <w:vAlign w:val="center"/>
            <w:hideMark/>
          </w:tcPr>
          <w:p w14:paraId="06FF6A0B" w14:textId="77777777" w:rsidR="00C90BF9" w:rsidRPr="003A0D64" w:rsidRDefault="00C90BF9" w:rsidP="00E5658D">
            <w:pPr>
              <w:jc w:val="center"/>
              <w:rPr>
                <w:sz w:val="20"/>
                <w:szCs w:val="20"/>
              </w:rPr>
            </w:pPr>
            <w:r w:rsidRPr="003A0D64">
              <w:rPr>
                <w:sz w:val="20"/>
                <w:szCs w:val="20"/>
              </w:rPr>
              <w:t>0,000</w:t>
            </w:r>
          </w:p>
        </w:tc>
        <w:tc>
          <w:tcPr>
            <w:tcW w:w="812" w:type="dxa"/>
            <w:shd w:val="clear" w:color="auto" w:fill="auto"/>
            <w:vAlign w:val="center"/>
            <w:hideMark/>
          </w:tcPr>
          <w:p w14:paraId="0F93ED28" w14:textId="77777777" w:rsidR="00C90BF9" w:rsidRPr="003A0D64" w:rsidRDefault="00C90BF9" w:rsidP="00E5658D">
            <w:pPr>
              <w:jc w:val="center"/>
              <w:rPr>
                <w:sz w:val="20"/>
                <w:szCs w:val="20"/>
              </w:rPr>
            </w:pPr>
            <w:r w:rsidRPr="003A0D64">
              <w:rPr>
                <w:sz w:val="20"/>
                <w:szCs w:val="20"/>
              </w:rPr>
              <w:t>0,000</w:t>
            </w:r>
          </w:p>
        </w:tc>
        <w:tc>
          <w:tcPr>
            <w:tcW w:w="812" w:type="dxa"/>
            <w:shd w:val="clear" w:color="auto" w:fill="auto"/>
            <w:vAlign w:val="center"/>
            <w:hideMark/>
          </w:tcPr>
          <w:p w14:paraId="38FDE41C" w14:textId="77777777" w:rsidR="00C90BF9" w:rsidRPr="003A0D64" w:rsidRDefault="00C90BF9" w:rsidP="00E5658D">
            <w:pPr>
              <w:jc w:val="center"/>
              <w:rPr>
                <w:sz w:val="20"/>
                <w:szCs w:val="20"/>
              </w:rPr>
            </w:pPr>
            <w:r w:rsidRPr="003A0D64">
              <w:rPr>
                <w:sz w:val="20"/>
                <w:szCs w:val="20"/>
              </w:rPr>
              <w:t>0,000</w:t>
            </w:r>
          </w:p>
        </w:tc>
        <w:tc>
          <w:tcPr>
            <w:tcW w:w="812" w:type="dxa"/>
            <w:shd w:val="clear" w:color="auto" w:fill="auto"/>
            <w:vAlign w:val="center"/>
            <w:hideMark/>
          </w:tcPr>
          <w:p w14:paraId="7F24D212" w14:textId="77777777" w:rsidR="00C90BF9" w:rsidRPr="003A0D64" w:rsidRDefault="00C90BF9" w:rsidP="00E5658D">
            <w:pPr>
              <w:jc w:val="center"/>
              <w:rPr>
                <w:sz w:val="20"/>
                <w:szCs w:val="20"/>
              </w:rPr>
            </w:pPr>
            <w:r w:rsidRPr="003A0D64">
              <w:rPr>
                <w:sz w:val="20"/>
                <w:szCs w:val="20"/>
              </w:rPr>
              <w:t>0,000</w:t>
            </w:r>
          </w:p>
        </w:tc>
        <w:tc>
          <w:tcPr>
            <w:tcW w:w="812" w:type="dxa"/>
            <w:shd w:val="clear" w:color="auto" w:fill="auto"/>
            <w:vAlign w:val="center"/>
            <w:hideMark/>
          </w:tcPr>
          <w:p w14:paraId="429BFCD1" w14:textId="77777777" w:rsidR="00C90BF9" w:rsidRPr="003A0D64" w:rsidRDefault="00C90BF9" w:rsidP="00E5658D">
            <w:pPr>
              <w:jc w:val="center"/>
              <w:rPr>
                <w:sz w:val="20"/>
                <w:szCs w:val="20"/>
              </w:rPr>
            </w:pPr>
            <w:r w:rsidRPr="003A0D64">
              <w:rPr>
                <w:sz w:val="20"/>
                <w:szCs w:val="20"/>
              </w:rPr>
              <w:t>0,000</w:t>
            </w:r>
          </w:p>
        </w:tc>
        <w:tc>
          <w:tcPr>
            <w:tcW w:w="812" w:type="dxa"/>
            <w:shd w:val="clear" w:color="auto" w:fill="auto"/>
            <w:vAlign w:val="center"/>
            <w:hideMark/>
          </w:tcPr>
          <w:p w14:paraId="753EB690" w14:textId="77777777" w:rsidR="00C90BF9" w:rsidRPr="003A0D64" w:rsidRDefault="00C90BF9" w:rsidP="00E5658D">
            <w:pPr>
              <w:jc w:val="center"/>
              <w:rPr>
                <w:sz w:val="20"/>
                <w:szCs w:val="20"/>
              </w:rPr>
            </w:pPr>
            <w:r w:rsidRPr="003A0D64">
              <w:rPr>
                <w:sz w:val="20"/>
                <w:szCs w:val="20"/>
              </w:rPr>
              <w:t>0,000</w:t>
            </w:r>
          </w:p>
        </w:tc>
        <w:tc>
          <w:tcPr>
            <w:tcW w:w="812" w:type="dxa"/>
            <w:shd w:val="clear" w:color="auto" w:fill="auto"/>
            <w:vAlign w:val="center"/>
            <w:hideMark/>
          </w:tcPr>
          <w:p w14:paraId="01EEADF3" w14:textId="77777777" w:rsidR="00C90BF9" w:rsidRPr="003A0D64" w:rsidRDefault="00C90BF9" w:rsidP="00E5658D">
            <w:pPr>
              <w:jc w:val="center"/>
              <w:rPr>
                <w:sz w:val="20"/>
                <w:szCs w:val="20"/>
              </w:rPr>
            </w:pPr>
            <w:r w:rsidRPr="003A0D64">
              <w:rPr>
                <w:sz w:val="20"/>
                <w:szCs w:val="20"/>
              </w:rPr>
              <w:t>0,000</w:t>
            </w:r>
          </w:p>
        </w:tc>
        <w:tc>
          <w:tcPr>
            <w:tcW w:w="807" w:type="dxa"/>
            <w:shd w:val="clear" w:color="auto" w:fill="auto"/>
            <w:vAlign w:val="center"/>
            <w:hideMark/>
          </w:tcPr>
          <w:p w14:paraId="3C93EBAA" w14:textId="77777777" w:rsidR="00C90BF9" w:rsidRPr="003A0D64" w:rsidRDefault="00C90BF9" w:rsidP="00E5658D">
            <w:pPr>
              <w:jc w:val="center"/>
              <w:rPr>
                <w:sz w:val="20"/>
                <w:szCs w:val="20"/>
              </w:rPr>
            </w:pPr>
            <w:r w:rsidRPr="003A0D64">
              <w:rPr>
                <w:sz w:val="20"/>
                <w:szCs w:val="20"/>
              </w:rPr>
              <w:t>0,000</w:t>
            </w:r>
          </w:p>
        </w:tc>
      </w:tr>
      <w:tr w:rsidR="003A0D64" w:rsidRPr="003A0D64" w14:paraId="263EEFA9" w14:textId="77777777" w:rsidTr="00E5658D">
        <w:trPr>
          <w:trHeight w:val="23"/>
          <w:jc w:val="center"/>
        </w:trPr>
        <w:tc>
          <w:tcPr>
            <w:tcW w:w="14560" w:type="dxa"/>
            <w:gridSpan w:val="14"/>
            <w:shd w:val="clear" w:color="auto" w:fill="auto"/>
            <w:vAlign w:val="center"/>
            <w:hideMark/>
          </w:tcPr>
          <w:p w14:paraId="4177A698" w14:textId="702F0868" w:rsidR="00C90BF9" w:rsidRPr="003A0D64" w:rsidRDefault="00C90BF9" w:rsidP="00E5658D">
            <w:pPr>
              <w:jc w:val="center"/>
              <w:rPr>
                <w:b/>
                <w:bCs/>
                <w:i/>
                <w:iCs/>
                <w:sz w:val="20"/>
                <w:szCs w:val="20"/>
                <w:u w:val="single"/>
              </w:rPr>
            </w:pPr>
            <w:r w:rsidRPr="003A0D64">
              <w:rPr>
                <w:b/>
                <w:bCs/>
                <w:i/>
                <w:iCs/>
                <w:sz w:val="20"/>
                <w:szCs w:val="20"/>
                <w:u w:val="single"/>
              </w:rPr>
              <w:t xml:space="preserve">Котельная </w:t>
            </w:r>
            <w:r w:rsidR="00757B44">
              <w:rPr>
                <w:b/>
                <w:bCs/>
                <w:i/>
                <w:iCs/>
                <w:sz w:val="20"/>
                <w:szCs w:val="20"/>
                <w:u w:val="single"/>
              </w:rPr>
              <w:t xml:space="preserve">с. </w:t>
            </w:r>
            <w:proofErr w:type="spellStart"/>
            <w:r w:rsidR="00757B44">
              <w:rPr>
                <w:b/>
                <w:bCs/>
                <w:i/>
                <w:iCs/>
                <w:sz w:val="20"/>
                <w:szCs w:val="20"/>
                <w:u w:val="single"/>
              </w:rPr>
              <w:t>Купянка</w:t>
            </w:r>
            <w:proofErr w:type="spellEnd"/>
            <w:r w:rsidR="00757B44">
              <w:rPr>
                <w:b/>
                <w:bCs/>
                <w:i/>
                <w:iCs/>
                <w:sz w:val="20"/>
                <w:szCs w:val="20"/>
                <w:u w:val="single"/>
              </w:rPr>
              <w:t>, ул. Октябрьская, 28 «а»</w:t>
            </w:r>
          </w:p>
        </w:tc>
      </w:tr>
      <w:tr w:rsidR="003A0D64" w:rsidRPr="003A0D64" w14:paraId="6A453231" w14:textId="77777777" w:rsidTr="00E5658D">
        <w:trPr>
          <w:trHeight w:val="23"/>
          <w:jc w:val="center"/>
        </w:trPr>
        <w:tc>
          <w:tcPr>
            <w:tcW w:w="4005" w:type="dxa"/>
            <w:shd w:val="clear" w:color="auto" w:fill="auto"/>
            <w:vAlign w:val="center"/>
            <w:hideMark/>
          </w:tcPr>
          <w:p w14:paraId="577CE316" w14:textId="77777777" w:rsidR="00C90BF9" w:rsidRPr="003A0D64" w:rsidRDefault="00C90BF9" w:rsidP="00E5658D">
            <w:pPr>
              <w:rPr>
                <w:sz w:val="20"/>
                <w:szCs w:val="20"/>
              </w:rPr>
            </w:pPr>
            <w:r w:rsidRPr="003A0D64">
              <w:rPr>
                <w:sz w:val="20"/>
                <w:szCs w:val="20"/>
              </w:rPr>
              <w:t>Всего подпитка тепловой сети, т/ч, в том числе:</w:t>
            </w:r>
          </w:p>
        </w:tc>
        <w:tc>
          <w:tcPr>
            <w:tcW w:w="813" w:type="dxa"/>
            <w:shd w:val="clear" w:color="auto" w:fill="auto"/>
            <w:vAlign w:val="center"/>
            <w:hideMark/>
          </w:tcPr>
          <w:p w14:paraId="6D20A1C6" w14:textId="77777777" w:rsidR="00C90BF9" w:rsidRPr="003A0D64" w:rsidRDefault="00C90BF9" w:rsidP="00E5658D">
            <w:pPr>
              <w:jc w:val="center"/>
              <w:rPr>
                <w:sz w:val="20"/>
                <w:szCs w:val="20"/>
              </w:rPr>
            </w:pPr>
            <w:r w:rsidRPr="003A0D64">
              <w:rPr>
                <w:sz w:val="20"/>
                <w:szCs w:val="20"/>
              </w:rPr>
              <w:t>0,004</w:t>
            </w:r>
          </w:p>
        </w:tc>
        <w:tc>
          <w:tcPr>
            <w:tcW w:w="813" w:type="dxa"/>
            <w:shd w:val="clear" w:color="auto" w:fill="auto"/>
            <w:vAlign w:val="center"/>
            <w:hideMark/>
          </w:tcPr>
          <w:p w14:paraId="17EB2085" w14:textId="77777777" w:rsidR="00C90BF9" w:rsidRPr="003A0D64" w:rsidRDefault="00C90BF9" w:rsidP="00E5658D">
            <w:pPr>
              <w:jc w:val="center"/>
              <w:rPr>
                <w:sz w:val="20"/>
                <w:szCs w:val="20"/>
              </w:rPr>
            </w:pPr>
            <w:r w:rsidRPr="003A0D64">
              <w:rPr>
                <w:sz w:val="20"/>
                <w:szCs w:val="20"/>
              </w:rPr>
              <w:t>0,004</w:t>
            </w:r>
          </w:p>
        </w:tc>
        <w:tc>
          <w:tcPr>
            <w:tcW w:w="813" w:type="dxa"/>
            <w:shd w:val="clear" w:color="auto" w:fill="auto"/>
            <w:vAlign w:val="center"/>
            <w:hideMark/>
          </w:tcPr>
          <w:p w14:paraId="324B3DE6" w14:textId="77777777" w:rsidR="00C90BF9" w:rsidRPr="003A0D64" w:rsidRDefault="00C90BF9" w:rsidP="00E5658D">
            <w:pPr>
              <w:jc w:val="center"/>
              <w:rPr>
                <w:sz w:val="20"/>
                <w:szCs w:val="20"/>
              </w:rPr>
            </w:pPr>
            <w:r w:rsidRPr="003A0D64">
              <w:rPr>
                <w:sz w:val="20"/>
                <w:szCs w:val="20"/>
              </w:rPr>
              <w:t>0,004</w:t>
            </w:r>
          </w:p>
        </w:tc>
        <w:tc>
          <w:tcPr>
            <w:tcW w:w="813" w:type="dxa"/>
            <w:shd w:val="clear" w:color="auto" w:fill="auto"/>
            <w:vAlign w:val="center"/>
            <w:hideMark/>
          </w:tcPr>
          <w:p w14:paraId="0B926125" w14:textId="77777777" w:rsidR="00C90BF9" w:rsidRPr="003A0D64" w:rsidRDefault="00C90BF9" w:rsidP="00E5658D">
            <w:pPr>
              <w:jc w:val="center"/>
              <w:rPr>
                <w:sz w:val="20"/>
                <w:szCs w:val="20"/>
              </w:rPr>
            </w:pPr>
            <w:r w:rsidRPr="003A0D64">
              <w:rPr>
                <w:sz w:val="20"/>
                <w:szCs w:val="20"/>
              </w:rPr>
              <w:t>0,004</w:t>
            </w:r>
          </w:p>
        </w:tc>
        <w:tc>
          <w:tcPr>
            <w:tcW w:w="812" w:type="dxa"/>
            <w:shd w:val="clear" w:color="auto" w:fill="auto"/>
            <w:vAlign w:val="center"/>
            <w:hideMark/>
          </w:tcPr>
          <w:p w14:paraId="09A591F3" w14:textId="77777777" w:rsidR="00C90BF9" w:rsidRPr="003A0D64" w:rsidRDefault="00C90BF9" w:rsidP="00E5658D">
            <w:pPr>
              <w:jc w:val="center"/>
              <w:rPr>
                <w:sz w:val="20"/>
                <w:szCs w:val="20"/>
              </w:rPr>
            </w:pPr>
            <w:r w:rsidRPr="003A0D64">
              <w:rPr>
                <w:sz w:val="20"/>
                <w:szCs w:val="20"/>
              </w:rPr>
              <w:t>0,004</w:t>
            </w:r>
          </w:p>
        </w:tc>
        <w:tc>
          <w:tcPr>
            <w:tcW w:w="812" w:type="dxa"/>
            <w:shd w:val="clear" w:color="auto" w:fill="auto"/>
            <w:vAlign w:val="center"/>
            <w:hideMark/>
          </w:tcPr>
          <w:p w14:paraId="2FDCD206" w14:textId="77777777" w:rsidR="00C90BF9" w:rsidRPr="003A0D64" w:rsidRDefault="00C90BF9" w:rsidP="00E5658D">
            <w:pPr>
              <w:jc w:val="center"/>
              <w:rPr>
                <w:sz w:val="20"/>
                <w:szCs w:val="20"/>
              </w:rPr>
            </w:pPr>
            <w:r w:rsidRPr="003A0D64">
              <w:rPr>
                <w:sz w:val="20"/>
                <w:szCs w:val="20"/>
              </w:rPr>
              <w:t>0,004</w:t>
            </w:r>
          </w:p>
        </w:tc>
        <w:tc>
          <w:tcPr>
            <w:tcW w:w="812" w:type="dxa"/>
            <w:shd w:val="clear" w:color="auto" w:fill="auto"/>
            <w:vAlign w:val="center"/>
            <w:hideMark/>
          </w:tcPr>
          <w:p w14:paraId="4571F33E" w14:textId="77777777" w:rsidR="00C90BF9" w:rsidRPr="003A0D64" w:rsidRDefault="00C90BF9" w:rsidP="00E5658D">
            <w:pPr>
              <w:jc w:val="center"/>
              <w:rPr>
                <w:sz w:val="20"/>
                <w:szCs w:val="20"/>
              </w:rPr>
            </w:pPr>
            <w:r w:rsidRPr="003A0D64">
              <w:rPr>
                <w:sz w:val="20"/>
                <w:szCs w:val="20"/>
              </w:rPr>
              <w:t>0,004</w:t>
            </w:r>
          </w:p>
        </w:tc>
        <w:tc>
          <w:tcPr>
            <w:tcW w:w="812" w:type="dxa"/>
            <w:shd w:val="clear" w:color="auto" w:fill="auto"/>
            <w:vAlign w:val="center"/>
            <w:hideMark/>
          </w:tcPr>
          <w:p w14:paraId="3F8D5ACE" w14:textId="77777777" w:rsidR="00C90BF9" w:rsidRPr="003A0D64" w:rsidRDefault="00C90BF9" w:rsidP="00E5658D">
            <w:pPr>
              <w:jc w:val="center"/>
              <w:rPr>
                <w:sz w:val="20"/>
                <w:szCs w:val="20"/>
              </w:rPr>
            </w:pPr>
            <w:r w:rsidRPr="003A0D64">
              <w:rPr>
                <w:sz w:val="20"/>
                <w:szCs w:val="20"/>
              </w:rPr>
              <w:t>0,004</w:t>
            </w:r>
          </w:p>
        </w:tc>
        <w:tc>
          <w:tcPr>
            <w:tcW w:w="812" w:type="dxa"/>
            <w:shd w:val="clear" w:color="auto" w:fill="auto"/>
            <w:vAlign w:val="center"/>
            <w:hideMark/>
          </w:tcPr>
          <w:p w14:paraId="2CE15D0A" w14:textId="77777777" w:rsidR="00C90BF9" w:rsidRPr="003A0D64" w:rsidRDefault="00C90BF9" w:rsidP="00E5658D">
            <w:pPr>
              <w:jc w:val="center"/>
              <w:rPr>
                <w:sz w:val="20"/>
                <w:szCs w:val="20"/>
              </w:rPr>
            </w:pPr>
            <w:r w:rsidRPr="003A0D64">
              <w:rPr>
                <w:sz w:val="20"/>
                <w:szCs w:val="20"/>
              </w:rPr>
              <w:t>0,004</w:t>
            </w:r>
          </w:p>
        </w:tc>
        <w:tc>
          <w:tcPr>
            <w:tcW w:w="812" w:type="dxa"/>
            <w:shd w:val="clear" w:color="auto" w:fill="auto"/>
            <w:vAlign w:val="center"/>
            <w:hideMark/>
          </w:tcPr>
          <w:p w14:paraId="5CBB180E" w14:textId="77777777" w:rsidR="00C90BF9" w:rsidRPr="003A0D64" w:rsidRDefault="00C90BF9" w:rsidP="00E5658D">
            <w:pPr>
              <w:jc w:val="center"/>
              <w:rPr>
                <w:sz w:val="20"/>
                <w:szCs w:val="20"/>
              </w:rPr>
            </w:pPr>
            <w:r w:rsidRPr="003A0D64">
              <w:rPr>
                <w:sz w:val="20"/>
                <w:szCs w:val="20"/>
              </w:rPr>
              <w:t>0,004</w:t>
            </w:r>
          </w:p>
        </w:tc>
        <w:tc>
          <w:tcPr>
            <w:tcW w:w="812" w:type="dxa"/>
            <w:shd w:val="clear" w:color="auto" w:fill="auto"/>
            <w:vAlign w:val="center"/>
            <w:hideMark/>
          </w:tcPr>
          <w:p w14:paraId="1096BF9C" w14:textId="77777777" w:rsidR="00C90BF9" w:rsidRPr="003A0D64" w:rsidRDefault="00C90BF9" w:rsidP="00E5658D">
            <w:pPr>
              <w:jc w:val="center"/>
              <w:rPr>
                <w:sz w:val="20"/>
                <w:szCs w:val="20"/>
              </w:rPr>
            </w:pPr>
            <w:r w:rsidRPr="003A0D64">
              <w:rPr>
                <w:sz w:val="20"/>
                <w:szCs w:val="20"/>
              </w:rPr>
              <w:t>0,004</w:t>
            </w:r>
          </w:p>
        </w:tc>
        <w:tc>
          <w:tcPr>
            <w:tcW w:w="812" w:type="dxa"/>
            <w:shd w:val="clear" w:color="auto" w:fill="auto"/>
            <w:vAlign w:val="center"/>
            <w:hideMark/>
          </w:tcPr>
          <w:p w14:paraId="02417414" w14:textId="77777777" w:rsidR="00C90BF9" w:rsidRPr="003A0D64" w:rsidRDefault="00C90BF9" w:rsidP="00E5658D">
            <w:pPr>
              <w:jc w:val="center"/>
              <w:rPr>
                <w:sz w:val="20"/>
                <w:szCs w:val="20"/>
              </w:rPr>
            </w:pPr>
            <w:r w:rsidRPr="003A0D64">
              <w:rPr>
                <w:sz w:val="20"/>
                <w:szCs w:val="20"/>
              </w:rPr>
              <w:t>0,004</w:t>
            </w:r>
          </w:p>
        </w:tc>
        <w:tc>
          <w:tcPr>
            <w:tcW w:w="807" w:type="dxa"/>
            <w:shd w:val="clear" w:color="auto" w:fill="auto"/>
            <w:vAlign w:val="center"/>
            <w:hideMark/>
          </w:tcPr>
          <w:p w14:paraId="240EE3C8" w14:textId="77777777" w:rsidR="00C90BF9" w:rsidRPr="003A0D64" w:rsidRDefault="00C90BF9" w:rsidP="00E5658D">
            <w:pPr>
              <w:jc w:val="center"/>
              <w:rPr>
                <w:sz w:val="20"/>
                <w:szCs w:val="20"/>
              </w:rPr>
            </w:pPr>
            <w:r w:rsidRPr="003A0D64">
              <w:rPr>
                <w:sz w:val="20"/>
                <w:szCs w:val="20"/>
              </w:rPr>
              <w:t>0,004</w:t>
            </w:r>
          </w:p>
        </w:tc>
      </w:tr>
      <w:tr w:rsidR="003A0D64" w:rsidRPr="003A0D64" w14:paraId="727C45CB" w14:textId="77777777" w:rsidTr="00E5658D">
        <w:trPr>
          <w:trHeight w:val="401"/>
          <w:jc w:val="center"/>
        </w:trPr>
        <w:tc>
          <w:tcPr>
            <w:tcW w:w="4005" w:type="dxa"/>
            <w:shd w:val="clear" w:color="auto" w:fill="auto"/>
            <w:vAlign w:val="center"/>
            <w:hideMark/>
          </w:tcPr>
          <w:p w14:paraId="7BA37E07" w14:textId="77777777" w:rsidR="00C90BF9" w:rsidRPr="003A0D64" w:rsidRDefault="00C90BF9" w:rsidP="00E5658D">
            <w:pPr>
              <w:rPr>
                <w:i/>
                <w:iCs/>
                <w:sz w:val="20"/>
                <w:szCs w:val="20"/>
              </w:rPr>
            </w:pPr>
            <w:r w:rsidRPr="003A0D64">
              <w:rPr>
                <w:i/>
                <w:iCs/>
                <w:sz w:val="20"/>
                <w:szCs w:val="20"/>
              </w:rPr>
              <w:t>нормативные утечки теплоносителя</w:t>
            </w:r>
          </w:p>
        </w:tc>
        <w:tc>
          <w:tcPr>
            <w:tcW w:w="813" w:type="dxa"/>
            <w:shd w:val="clear" w:color="auto" w:fill="auto"/>
            <w:vAlign w:val="center"/>
            <w:hideMark/>
          </w:tcPr>
          <w:p w14:paraId="4A26D8E4" w14:textId="77777777" w:rsidR="00C90BF9" w:rsidRPr="003A0D64" w:rsidRDefault="00C90BF9" w:rsidP="00E5658D">
            <w:pPr>
              <w:jc w:val="center"/>
              <w:rPr>
                <w:sz w:val="20"/>
                <w:szCs w:val="20"/>
              </w:rPr>
            </w:pPr>
            <w:r w:rsidRPr="003A0D64">
              <w:rPr>
                <w:sz w:val="20"/>
                <w:szCs w:val="20"/>
              </w:rPr>
              <w:t>0,004</w:t>
            </w:r>
          </w:p>
        </w:tc>
        <w:tc>
          <w:tcPr>
            <w:tcW w:w="813" w:type="dxa"/>
            <w:shd w:val="clear" w:color="auto" w:fill="auto"/>
            <w:vAlign w:val="center"/>
            <w:hideMark/>
          </w:tcPr>
          <w:p w14:paraId="4F5B7087" w14:textId="77777777" w:rsidR="00C90BF9" w:rsidRPr="003A0D64" w:rsidRDefault="00C90BF9" w:rsidP="00E5658D">
            <w:pPr>
              <w:jc w:val="center"/>
              <w:rPr>
                <w:sz w:val="20"/>
                <w:szCs w:val="20"/>
              </w:rPr>
            </w:pPr>
            <w:r w:rsidRPr="003A0D64">
              <w:rPr>
                <w:sz w:val="20"/>
                <w:szCs w:val="20"/>
              </w:rPr>
              <w:t>0,004</w:t>
            </w:r>
          </w:p>
        </w:tc>
        <w:tc>
          <w:tcPr>
            <w:tcW w:w="813" w:type="dxa"/>
            <w:shd w:val="clear" w:color="auto" w:fill="auto"/>
            <w:vAlign w:val="center"/>
            <w:hideMark/>
          </w:tcPr>
          <w:p w14:paraId="01F8D2BF" w14:textId="77777777" w:rsidR="00C90BF9" w:rsidRPr="003A0D64" w:rsidRDefault="00C90BF9" w:rsidP="00E5658D">
            <w:pPr>
              <w:jc w:val="center"/>
              <w:rPr>
                <w:sz w:val="20"/>
                <w:szCs w:val="20"/>
              </w:rPr>
            </w:pPr>
            <w:r w:rsidRPr="003A0D64">
              <w:rPr>
                <w:sz w:val="20"/>
                <w:szCs w:val="20"/>
              </w:rPr>
              <w:t>0,004</w:t>
            </w:r>
          </w:p>
        </w:tc>
        <w:tc>
          <w:tcPr>
            <w:tcW w:w="813" w:type="dxa"/>
            <w:shd w:val="clear" w:color="auto" w:fill="auto"/>
            <w:vAlign w:val="center"/>
            <w:hideMark/>
          </w:tcPr>
          <w:p w14:paraId="41B9ABD9" w14:textId="77777777" w:rsidR="00C90BF9" w:rsidRPr="003A0D64" w:rsidRDefault="00C90BF9" w:rsidP="00E5658D">
            <w:pPr>
              <w:jc w:val="center"/>
              <w:rPr>
                <w:sz w:val="20"/>
                <w:szCs w:val="20"/>
              </w:rPr>
            </w:pPr>
            <w:r w:rsidRPr="003A0D64">
              <w:rPr>
                <w:sz w:val="20"/>
                <w:szCs w:val="20"/>
              </w:rPr>
              <w:t>0,004</w:t>
            </w:r>
          </w:p>
        </w:tc>
        <w:tc>
          <w:tcPr>
            <w:tcW w:w="812" w:type="dxa"/>
            <w:shd w:val="clear" w:color="auto" w:fill="auto"/>
            <w:vAlign w:val="center"/>
            <w:hideMark/>
          </w:tcPr>
          <w:p w14:paraId="0B028219" w14:textId="77777777" w:rsidR="00C90BF9" w:rsidRPr="003A0D64" w:rsidRDefault="00C90BF9" w:rsidP="00E5658D">
            <w:pPr>
              <w:jc w:val="center"/>
              <w:rPr>
                <w:sz w:val="20"/>
                <w:szCs w:val="20"/>
              </w:rPr>
            </w:pPr>
            <w:r w:rsidRPr="003A0D64">
              <w:rPr>
                <w:sz w:val="20"/>
                <w:szCs w:val="20"/>
              </w:rPr>
              <w:t>0,004</w:t>
            </w:r>
          </w:p>
        </w:tc>
        <w:tc>
          <w:tcPr>
            <w:tcW w:w="812" w:type="dxa"/>
            <w:shd w:val="clear" w:color="auto" w:fill="auto"/>
            <w:vAlign w:val="center"/>
            <w:hideMark/>
          </w:tcPr>
          <w:p w14:paraId="7A45B087" w14:textId="77777777" w:rsidR="00C90BF9" w:rsidRPr="003A0D64" w:rsidRDefault="00C90BF9" w:rsidP="00E5658D">
            <w:pPr>
              <w:jc w:val="center"/>
              <w:rPr>
                <w:sz w:val="20"/>
                <w:szCs w:val="20"/>
              </w:rPr>
            </w:pPr>
            <w:r w:rsidRPr="003A0D64">
              <w:rPr>
                <w:sz w:val="20"/>
                <w:szCs w:val="20"/>
              </w:rPr>
              <w:t>0,004</w:t>
            </w:r>
          </w:p>
        </w:tc>
        <w:tc>
          <w:tcPr>
            <w:tcW w:w="812" w:type="dxa"/>
            <w:shd w:val="clear" w:color="auto" w:fill="auto"/>
            <w:vAlign w:val="center"/>
            <w:hideMark/>
          </w:tcPr>
          <w:p w14:paraId="5E9214C4" w14:textId="77777777" w:rsidR="00C90BF9" w:rsidRPr="003A0D64" w:rsidRDefault="00C90BF9" w:rsidP="00E5658D">
            <w:pPr>
              <w:jc w:val="center"/>
              <w:rPr>
                <w:sz w:val="20"/>
                <w:szCs w:val="20"/>
              </w:rPr>
            </w:pPr>
            <w:r w:rsidRPr="003A0D64">
              <w:rPr>
                <w:sz w:val="20"/>
                <w:szCs w:val="20"/>
              </w:rPr>
              <w:t>0,004</w:t>
            </w:r>
          </w:p>
        </w:tc>
        <w:tc>
          <w:tcPr>
            <w:tcW w:w="812" w:type="dxa"/>
            <w:shd w:val="clear" w:color="auto" w:fill="auto"/>
            <w:vAlign w:val="center"/>
            <w:hideMark/>
          </w:tcPr>
          <w:p w14:paraId="2533886F" w14:textId="77777777" w:rsidR="00C90BF9" w:rsidRPr="003A0D64" w:rsidRDefault="00C90BF9" w:rsidP="00E5658D">
            <w:pPr>
              <w:jc w:val="center"/>
              <w:rPr>
                <w:sz w:val="20"/>
                <w:szCs w:val="20"/>
              </w:rPr>
            </w:pPr>
            <w:r w:rsidRPr="003A0D64">
              <w:rPr>
                <w:sz w:val="20"/>
                <w:szCs w:val="20"/>
              </w:rPr>
              <w:t>0,004</w:t>
            </w:r>
          </w:p>
        </w:tc>
        <w:tc>
          <w:tcPr>
            <w:tcW w:w="812" w:type="dxa"/>
            <w:shd w:val="clear" w:color="auto" w:fill="auto"/>
            <w:vAlign w:val="center"/>
            <w:hideMark/>
          </w:tcPr>
          <w:p w14:paraId="4505CD03" w14:textId="77777777" w:rsidR="00C90BF9" w:rsidRPr="003A0D64" w:rsidRDefault="00C90BF9" w:rsidP="00E5658D">
            <w:pPr>
              <w:jc w:val="center"/>
              <w:rPr>
                <w:sz w:val="20"/>
                <w:szCs w:val="20"/>
              </w:rPr>
            </w:pPr>
            <w:r w:rsidRPr="003A0D64">
              <w:rPr>
                <w:sz w:val="20"/>
                <w:szCs w:val="20"/>
              </w:rPr>
              <w:t>0,004</w:t>
            </w:r>
          </w:p>
        </w:tc>
        <w:tc>
          <w:tcPr>
            <w:tcW w:w="812" w:type="dxa"/>
            <w:shd w:val="clear" w:color="auto" w:fill="auto"/>
            <w:vAlign w:val="center"/>
            <w:hideMark/>
          </w:tcPr>
          <w:p w14:paraId="0A96B8E5" w14:textId="77777777" w:rsidR="00C90BF9" w:rsidRPr="003A0D64" w:rsidRDefault="00C90BF9" w:rsidP="00E5658D">
            <w:pPr>
              <w:jc w:val="center"/>
              <w:rPr>
                <w:sz w:val="20"/>
                <w:szCs w:val="20"/>
              </w:rPr>
            </w:pPr>
            <w:r w:rsidRPr="003A0D64">
              <w:rPr>
                <w:sz w:val="20"/>
                <w:szCs w:val="20"/>
              </w:rPr>
              <w:t>0,004</w:t>
            </w:r>
          </w:p>
        </w:tc>
        <w:tc>
          <w:tcPr>
            <w:tcW w:w="812" w:type="dxa"/>
            <w:shd w:val="clear" w:color="auto" w:fill="auto"/>
            <w:vAlign w:val="center"/>
            <w:hideMark/>
          </w:tcPr>
          <w:p w14:paraId="533FE3A2" w14:textId="77777777" w:rsidR="00C90BF9" w:rsidRPr="003A0D64" w:rsidRDefault="00C90BF9" w:rsidP="00E5658D">
            <w:pPr>
              <w:jc w:val="center"/>
              <w:rPr>
                <w:sz w:val="20"/>
                <w:szCs w:val="20"/>
              </w:rPr>
            </w:pPr>
            <w:r w:rsidRPr="003A0D64">
              <w:rPr>
                <w:sz w:val="20"/>
                <w:szCs w:val="20"/>
              </w:rPr>
              <w:t>0,004</w:t>
            </w:r>
          </w:p>
        </w:tc>
        <w:tc>
          <w:tcPr>
            <w:tcW w:w="812" w:type="dxa"/>
            <w:shd w:val="clear" w:color="auto" w:fill="auto"/>
            <w:vAlign w:val="center"/>
            <w:hideMark/>
          </w:tcPr>
          <w:p w14:paraId="550CB1C4" w14:textId="77777777" w:rsidR="00C90BF9" w:rsidRPr="003A0D64" w:rsidRDefault="00C90BF9" w:rsidP="00E5658D">
            <w:pPr>
              <w:jc w:val="center"/>
              <w:rPr>
                <w:sz w:val="20"/>
                <w:szCs w:val="20"/>
              </w:rPr>
            </w:pPr>
            <w:r w:rsidRPr="003A0D64">
              <w:rPr>
                <w:sz w:val="20"/>
                <w:szCs w:val="20"/>
              </w:rPr>
              <w:t>0,004</w:t>
            </w:r>
          </w:p>
        </w:tc>
        <w:tc>
          <w:tcPr>
            <w:tcW w:w="807" w:type="dxa"/>
            <w:shd w:val="clear" w:color="auto" w:fill="auto"/>
            <w:vAlign w:val="center"/>
            <w:hideMark/>
          </w:tcPr>
          <w:p w14:paraId="630C85F7" w14:textId="77777777" w:rsidR="00C90BF9" w:rsidRPr="003A0D64" w:rsidRDefault="00C90BF9" w:rsidP="00E5658D">
            <w:pPr>
              <w:jc w:val="center"/>
              <w:rPr>
                <w:sz w:val="20"/>
                <w:szCs w:val="20"/>
              </w:rPr>
            </w:pPr>
            <w:r w:rsidRPr="003A0D64">
              <w:rPr>
                <w:sz w:val="20"/>
                <w:szCs w:val="20"/>
              </w:rPr>
              <w:t>0,004</w:t>
            </w:r>
          </w:p>
        </w:tc>
      </w:tr>
      <w:tr w:rsidR="003A0D64" w:rsidRPr="003A0D64" w14:paraId="708994A5" w14:textId="77777777" w:rsidTr="00E5658D">
        <w:trPr>
          <w:trHeight w:val="23"/>
          <w:jc w:val="center"/>
        </w:trPr>
        <w:tc>
          <w:tcPr>
            <w:tcW w:w="4005" w:type="dxa"/>
            <w:shd w:val="clear" w:color="auto" w:fill="auto"/>
            <w:vAlign w:val="center"/>
            <w:hideMark/>
          </w:tcPr>
          <w:p w14:paraId="248E809F" w14:textId="77777777" w:rsidR="00C90BF9" w:rsidRPr="003A0D64" w:rsidRDefault="00C90BF9" w:rsidP="00E5658D">
            <w:pPr>
              <w:rPr>
                <w:i/>
                <w:iCs/>
                <w:sz w:val="20"/>
                <w:szCs w:val="20"/>
              </w:rPr>
            </w:pPr>
            <w:r w:rsidRPr="003A0D64">
              <w:rPr>
                <w:i/>
                <w:iCs/>
                <w:sz w:val="20"/>
                <w:szCs w:val="20"/>
              </w:rPr>
              <w:t>сверхнормативные утечки теплоносителя и отпуск теплоносителя из тепловых сетей на цели ГВС</w:t>
            </w:r>
          </w:p>
        </w:tc>
        <w:tc>
          <w:tcPr>
            <w:tcW w:w="813" w:type="dxa"/>
            <w:shd w:val="clear" w:color="auto" w:fill="auto"/>
            <w:vAlign w:val="center"/>
            <w:hideMark/>
          </w:tcPr>
          <w:p w14:paraId="09E9219E" w14:textId="77777777" w:rsidR="00C90BF9" w:rsidRPr="003A0D64" w:rsidRDefault="00C90BF9" w:rsidP="00E5658D">
            <w:pPr>
              <w:jc w:val="center"/>
              <w:rPr>
                <w:sz w:val="20"/>
                <w:szCs w:val="20"/>
              </w:rPr>
            </w:pPr>
            <w:r w:rsidRPr="003A0D64">
              <w:rPr>
                <w:sz w:val="20"/>
                <w:szCs w:val="20"/>
              </w:rPr>
              <w:t>0,000</w:t>
            </w:r>
          </w:p>
        </w:tc>
        <w:tc>
          <w:tcPr>
            <w:tcW w:w="813" w:type="dxa"/>
            <w:shd w:val="clear" w:color="auto" w:fill="auto"/>
            <w:vAlign w:val="center"/>
            <w:hideMark/>
          </w:tcPr>
          <w:p w14:paraId="4FBB534F" w14:textId="77777777" w:rsidR="00C90BF9" w:rsidRPr="003A0D64" w:rsidRDefault="00C90BF9" w:rsidP="00E5658D">
            <w:pPr>
              <w:jc w:val="center"/>
              <w:rPr>
                <w:sz w:val="20"/>
                <w:szCs w:val="20"/>
              </w:rPr>
            </w:pPr>
            <w:r w:rsidRPr="003A0D64">
              <w:rPr>
                <w:sz w:val="20"/>
                <w:szCs w:val="20"/>
              </w:rPr>
              <w:t>0,000</w:t>
            </w:r>
          </w:p>
        </w:tc>
        <w:tc>
          <w:tcPr>
            <w:tcW w:w="813" w:type="dxa"/>
            <w:shd w:val="clear" w:color="auto" w:fill="auto"/>
            <w:vAlign w:val="center"/>
            <w:hideMark/>
          </w:tcPr>
          <w:p w14:paraId="6077DE48" w14:textId="77777777" w:rsidR="00C90BF9" w:rsidRPr="003A0D64" w:rsidRDefault="00C90BF9" w:rsidP="00E5658D">
            <w:pPr>
              <w:jc w:val="center"/>
              <w:rPr>
                <w:sz w:val="20"/>
                <w:szCs w:val="20"/>
              </w:rPr>
            </w:pPr>
            <w:r w:rsidRPr="003A0D64">
              <w:rPr>
                <w:sz w:val="20"/>
                <w:szCs w:val="20"/>
              </w:rPr>
              <w:t>0,000</w:t>
            </w:r>
          </w:p>
        </w:tc>
        <w:tc>
          <w:tcPr>
            <w:tcW w:w="813" w:type="dxa"/>
            <w:shd w:val="clear" w:color="auto" w:fill="auto"/>
            <w:vAlign w:val="center"/>
            <w:hideMark/>
          </w:tcPr>
          <w:p w14:paraId="71974F2A" w14:textId="77777777" w:rsidR="00C90BF9" w:rsidRPr="003A0D64" w:rsidRDefault="00C90BF9" w:rsidP="00E5658D">
            <w:pPr>
              <w:jc w:val="center"/>
              <w:rPr>
                <w:sz w:val="20"/>
                <w:szCs w:val="20"/>
              </w:rPr>
            </w:pPr>
            <w:r w:rsidRPr="003A0D64">
              <w:rPr>
                <w:sz w:val="20"/>
                <w:szCs w:val="20"/>
              </w:rPr>
              <w:t>0,000</w:t>
            </w:r>
          </w:p>
        </w:tc>
        <w:tc>
          <w:tcPr>
            <w:tcW w:w="812" w:type="dxa"/>
            <w:shd w:val="clear" w:color="auto" w:fill="auto"/>
            <w:vAlign w:val="center"/>
            <w:hideMark/>
          </w:tcPr>
          <w:p w14:paraId="54C4E462" w14:textId="77777777" w:rsidR="00C90BF9" w:rsidRPr="003A0D64" w:rsidRDefault="00C90BF9" w:rsidP="00E5658D">
            <w:pPr>
              <w:jc w:val="center"/>
              <w:rPr>
                <w:sz w:val="20"/>
                <w:szCs w:val="20"/>
              </w:rPr>
            </w:pPr>
            <w:r w:rsidRPr="003A0D64">
              <w:rPr>
                <w:sz w:val="20"/>
                <w:szCs w:val="20"/>
              </w:rPr>
              <w:t>0,000</w:t>
            </w:r>
          </w:p>
        </w:tc>
        <w:tc>
          <w:tcPr>
            <w:tcW w:w="812" w:type="dxa"/>
            <w:shd w:val="clear" w:color="auto" w:fill="auto"/>
            <w:vAlign w:val="center"/>
            <w:hideMark/>
          </w:tcPr>
          <w:p w14:paraId="207A739F" w14:textId="77777777" w:rsidR="00C90BF9" w:rsidRPr="003A0D64" w:rsidRDefault="00C90BF9" w:rsidP="00E5658D">
            <w:pPr>
              <w:jc w:val="center"/>
              <w:rPr>
                <w:sz w:val="20"/>
                <w:szCs w:val="20"/>
              </w:rPr>
            </w:pPr>
            <w:r w:rsidRPr="003A0D64">
              <w:rPr>
                <w:sz w:val="20"/>
                <w:szCs w:val="20"/>
              </w:rPr>
              <w:t>0,000</w:t>
            </w:r>
          </w:p>
        </w:tc>
        <w:tc>
          <w:tcPr>
            <w:tcW w:w="812" w:type="dxa"/>
            <w:shd w:val="clear" w:color="auto" w:fill="auto"/>
            <w:vAlign w:val="center"/>
            <w:hideMark/>
          </w:tcPr>
          <w:p w14:paraId="14B26372" w14:textId="77777777" w:rsidR="00C90BF9" w:rsidRPr="003A0D64" w:rsidRDefault="00C90BF9" w:rsidP="00E5658D">
            <w:pPr>
              <w:jc w:val="center"/>
              <w:rPr>
                <w:sz w:val="20"/>
                <w:szCs w:val="20"/>
              </w:rPr>
            </w:pPr>
            <w:r w:rsidRPr="003A0D64">
              <w:rPr>
                <w:sz w:val="20"/>
                <w:szCs w:val="20"/>
              </w:rPr>
              <w:t>0,000</w:t>
            </w:r>
          </w:p>
        </w:tc>
        <w:tc>
          <w:tcPr>
            <w:tcW w:w="812" w:type="dxa"/>
            <w:shd w:val="clear" w:color="auto" w:fill="auto"/>
            <w:vAlign w:val="center"/>
            <w:hideMark/>
          </w:tcPr>
          <w:p w14:paraId="1A9DC73C" w14:textId="77777777" w:rsidR="00C90BF9" w:rsidRPr="003A0D64" w:rsidRDefault="00C90BF9" w:rsidP="00E5658D">
            <w:pPr>
              <w:jc w:val="center"/>
              <w:rPr>
                <w:sz w:val="20"/>
                <w:szCs w:val="20"/>
              </w:rPr>
            </w:pPr>
            <w:r w:rsidRPr="003A0D64">
              <w:rPr>
                <w:sz w:val="20"/>
                <w:szCs w:val="20"/>
              </w:rPr>
              <w:t>0,000</w:t>
            </w:r>
          </w:p>
        </w:tc>
        <w:tc>
          <w:tcPr>
            <w:tcW w:w="812" w:type="dxa"/>
            <w:shd w:val="clear" w:color="auto" w:fill="auto"/>
            <w:vAlign w:val="center"/>
            <w:hideMark/>
          </w:tcPr>
          <w:p w14:paraId="31F112D4" w14:textId="77777777" w:rsidR="00C90BF9" w:rsidRPr="003A0D64" w:rsidRDefault="00C90BF9" w:rsidP="00E5658D">
            <w:pPr>
              <w:jc w:val="center"/>
              <w:rPr>
                <w:sz w:val="20"/>
                <w:szCs w:val="20"/>
              </w:rPr>
            </w:pPr>
            <w:r w:rsidRPr="003A0D64">
              <w:rPr>
                <w:sz w:val="20"/>
                <w:szCs w:val="20"/>
              </w:rPr>
              <w:t>0,000</w:t>
            </w:r>
          </w:p>
        </w:tc>
        <w:tc>
          <w:tcPr>
            <w:tcW w:w="812" w:type="dxa"/>
            <w:shd w:val="clear" w:color="auto" w:fill="auto"/>
            <w:vAlign w:val="center"/>
            <w:hideMark/>
          </w:tcPr>
          <w:p w14:paraId="086C142E" w14:textId="77777777" w:rsidR="00C90BF9" w:rsidRPr="003A0D64" w:rsidRDefault="00C90BF9" w:rsidP="00E5658D">
            <w:pPr>
              <w:jc w:val="center"/>
              <w:rPr>
                <w:sz w:val="20"/>
                <w:szCs w:val="20"/>
              </w:rPr>
            </w:pPr>
            <w:r w:rsidRPr="003A0D64">
              <w:rPr>
                <w:sz w:val="20"/>
                <w:szCs w:val="20"/>
              </w:rPr>
              <w:t>0,000</w:t>
            </w:r>
          </w:p>
        </w:tc>
        <w:tc>
          <w:tcPr>
            <w:tcW w:w="812" w:type="dxa"/>
            <w:shd w:val="clear" w:color="auto" w:fill="auto"/>
            <w:vAlign w:val="center"/>
            <w:hideMark/>
          </w:tcPr>
          <w:p w14:paraId="354ECEED" w14:textId="77777777" w:rsidR="00C90BF9" w:rsidRPr="003A0D64" w:rsidRDefault="00C90BF9" w:rsidP="00E5658D">
            <w:pPr>
              <w:jc w:val="center"/>
              <w:rPr>
                <w:sz w:val="20"/>
                <w:szCs w:val="20"/>
              </w:rPr>
            </w:pPr>
            <w:r w:rsidRPr="003A0D64">
              <w:rPr>
                <w:sz w:val="20"/>
                <w:szCs w:val="20"/>
              </w:rPr>
              <w:t>0,000</w:t>
            </w:r>
          </w:p>
        </w:tc>
        <w:tc>
          <w:tcPr>
            <w:tcW w:w="812" w:type="dxa"/>
            <w:shd w:val="clear" w:color="auto" w:fill="auto"/>
            <w:vAlign w:val="center"/>
            <w:hideMark/>
          </w:tcPr>
          <w:p w14:paraId="2B652600" w14:textId="77777777" w:rsidR="00C90BF9" w:rsidRPr="003A0D64" w:rsidRDefault="00C90BF9" w:rsidP="00E5658D">
            <w:pPr>
              <w:jc w:val="center"/>
              <w:rPr>
                <w:sz w:val="20"/>
                <w:szCs w:val="20"/>
              </w:rPr>
            </w:pPr>
            <w:r w:rsidRPr="003A0D64">
              <w:rPr>
                <w:sz w:val="20"/>
                <w:szCs w:val="20"/>
              </w:rPr>
              <w:t>0,000</w:t>
            </w:r>
          </w:p>
        </w:tc>
        <w:tc>
          <w:tcPr>
            <w:tcW w:w="807" w:type="dxa"/>
            <w:shd w:val="clear" w:color="auto" w:fill="auto"/>
            <w:vAlign w:val="center"/>
            <w:hideMark/>
          </w:tcPr>
          <w:p w14:paraId="626FA7EA" w14:textId="77777777" w:rsidR="00C90BF9" w:rsidRPr="003A0D64" w:rsidRDefault="00C90BF9" w:rsidP="00E5658D">
            <w:pPr>
              <w:jc w:val="center"/>
              <w:rPr>
                <w:sz w:val="20"/>
                <w:szCs w:val="20"/>
              </w:rPr>
            </w:pPr>
            <w:r w:rsidRPr="003A0D64">
              <w:rPr>
                <w:sz w:val="20"/>
                <w:szCs w:val="20"/>
              </w:rPr>
              <w:t>0,000</w:t>
            </w:r>
          </w:p>
        </w:tc>
      </w:tr>
      <w:tr w:rsidR="003A0D64" w:rsidRPr="003A0D64" w14:paraId="6AFCCB26" w14:textId="77777777" w:rsidTr="00E5658D">
        <w:trPr>
          <w:trHeight w:val="23"/>
          <w:jc w:val="center"/>
        </w:trPr>
        <w:tc>
          <w:tcPr>
            <w:tcW w:w="14560" w:type="dxa"/>
            <w:gridSpan w:val="14"/>
            <w:shd w:val="clear" w:color="auto" w:fill="auto"/>
            <w:vAlign w:val="center"/>
            <w:hideMark/>
          </w:tcPr>
          <w:p w14:paraId="69187992" w14:textId="77777777" w:rsidR="00C90BF9" w:rsidRPr="003A0D64" w:rsidRDefault="00C90BF9" w:rsidP="00E5658D">
            <w:pPr>
              <w:jc w:val="center"/>
              <w:rPr>
                <w:b/>
                <w:bCs/>
                <w:i/>
                <w:iCs/>
                <w:sz w:val="20"/>
                <w:szCs w:val="20"/>
                <w:u w:val="single"/>
              </w:rPr>
            </w:pPr>
            <w:r w:rsidRPr="003A0D64">
              <w:rPr>
                <w:b/>
                <w:bCs/>
                <w:i/>
                <w:iCs/>
                <w:sz w:val="20"/>
                <w:szCs w:val="20"/>
                <w:u w:val="single"/>
              </w:rPr>
              <w:lastRenderedPageBreak/>
              <w:t xml:space="preserve">Котельная </w:t>
            </w:r>
            <w:proofErr w:type="spellStart"/>
            <w:r w:rsidRPr="003A0D64">
              <w:rPr>
                <w:b/>
                <w:bCs/>
                <w:i/>
                <w:iCs/>
                <w:sz w:val="20"/>
                <w:szCs w:val="20"/>
                <w:u w:val="single"/>
              </w:rPr>
              <w:t>с.Поповка</w:t>
            </w:r>
            <w:proofErr w:type="spellEnd"/>
            <w:r w:rsidRPr="003A0D64">
              <w:rPr>
                <w:b/>
                <w:bCs/>
                <w:i/>
                <w:iCs/>
                <w:sz w:val="20"/>
                <w:szCs w:val="20"/>
                <w:u w:val="single"/>
              </w:rPr>
              <w:t xml:space="preserve">, </w:t>
            </w:r>
            <w:proofErr w:type="spellStart"/>
            <w:r w:rsidRPr="003A0D64">
              <w:rPr>
                <w:b/>
                <w:bCs/>
                <w:i/>
                <w:iCs/>
                <w:sz w:val="20"/>
                <w:szCs w:val="20"/>
                <w:u w:val="single"/>
              </w:rPr>
              <w:t>ул.Калинина</w:t>
            </w:r>
            <w:proofErr w:type="spellEnd"/>
            <w:r w:rsidRPr="003A0D64">
              <w:rPr>
                <w:b/>
                <w:bCs/>
                <w:i/>
                <w:iCs/>
                <w:sz w:val="20"/>
                <w:szCs w:val="20"/>
                <w:u w:val="single"/>
              </w:rPr>
              <w:t>, 67а</w:t>
            </w:r>
          </w:p>
        </w:tc>
      </w:tr>
      <w:tr w:rsidR="003A0D64" w:rsidRPr="003A0D64" w14:paraId="76F8573E" w14:textId="77777777" w:rsidTr="00E5658D">
        <w:trPr>
          <w:trHeight w:val="23"/>
          <w:jc w:val="center"/>
        </w:trPr>
        <w:tc>
          <w:tcPr>
            <w:tcW w:w="4005" w:type="dxa"/>
            <w:shd w:val="clear" w:color="auto" w:fill="auto"/>
            <w:vAlign w:val="center"/>
            <w:hideMark/>
          </w:tcPr>
          <w:p w14:paraId="7F0A6D55" w14:textId="77777777" w:rsidR="00C90BF9" w:rsidRPr="003A0D64" w:rsidRDefault="00C90BF9" w:rsidP="00E5658D">
            <w:pPr>
              <w:rPr>
                <w:sz w:val="20"/>
                <w:szCs w:val="20"/>
              </w:rPr>
            </w:pPr>
            <w:r w:rsidRPr="003A0D64">
              <w:rPr>
                <w:sz w:val="20"/>
                <w:szCs w:val="20"/>
              </w:rPr>
              <w:t>Всего подпитка тепловой сети, т/ч, в том числе:</w:t>
            </w:r>
          </w:p>
        </w:tc>
        <w:tc>
          <w:tcPr>
            <w:tcW w:w="813" w:type="dxa"/>
            <w:shd w:val="clear" w:color="auto" w:fill="auto"/>
            <w:vAlign w:val="center"/>
            <w:hideMark/>
          </w:tcPr>
          <w:p w14:paraId="4E1151E2" w14:textId="77777777" w:rsidR="00C90BF9" w:rsidRPr="003A0D64" w:rsidRDefault="00C90BF9" w:rsidP="00E5658D">
            <w:pPr>
              <w:jc w:val="center"/>
              <w:rPr>
                <w:sz w:val="20"/>
                <w:szCs w:val="20"/>
              </w:rPr>
            </w:pPr>
            <w:r w:rsidRPr="003A0D64">
              <w:rPr>
                <w:sz w:val="20"/>
                <w:szCs w:val="20"/>
              </w:rPr>
              <w:t>0,004</w:t>
            </w:r>
          </w:p>
        </w:tc>
        <w:tc>
          <w:tcPr>
            <w:tcW w:w="813" w:type="dxa"/>
            <w:shd w:val="clear" w:color="auto" w:fill="auto"/>
            <w:vAlign w:val="center"/>
            <w:hideMark/>
          </w:tcPr>
          <w:p w14:paraId="097F3C9F" w14:textId="77777777" w:rsidR="00C90BF9" w:rsidRPr="003A0D64" w:rsidRDefault="00C90BF9" w:rsidP="00E5658D">
            <w:pPr>
              <w:jc w:val="center"/>
              <w:rPr>
                <w:sz w:val="20"/>
                <w:szCs w:val="20"/>
              </w:rPr>
            </w:pPr>
            <w:r w:rsidRPr="003A0D64">
              <w:rPr>
                <w:sz w:val="20"/>
                <w:szCs w:val="20"/>
              </w:rPr>
              <w:t>0,004</w:t>
            </w:r>
          </w:p>
        </w:tc>
        <w:tc>
          <w:tcPr>
            <w:tcW w:w="813" w:type="dxa"/>
            <w:shd w:val="clear" w:color="auto" w:fill="auto"/>
            <w:vAlign w:val="center"/>
            <w:hideMark/>
          </w:tcPr>
          <w:p w14:paraId="71455A5A" w14:textId="77777777" w:rsidR="00C90BF9" w:rsidRPr="003A0D64" w:rsidRDefault="00C90BF9" w:rsidP="00E5658D">
            <w:pPr>
              <w:jc w:val="center"/>
              <w:rPr>
                <w:sz w:val="20"/>
                <w:szCs w:val="20"/>
              </w:rPr>
            </w:pPr>
            <w:r w:rsidRPr="003A0D64">
              <w:rPr>
                <w:sz w:val="20"/>
                <w:szCs w:val="20"/>
              </w:rPr>
              <w:t>0,004</w:t>
            </w:r>
          </w:p>
        </w:tc>
        <w:tc>
          <w:tcPr>
            <w:tcW w:w="813" w:type="dxa"/>
            <w:shd w:val="clear" w:color="auto" w:fill="auto"/>
            <w:vAlign w:val="center"/>
            <w:hideMark/>
          </w:tcPr>
          <w:p w14:paraId="0CA8308D" w14:textId="77777777" w:rsidR="00C90BF9" w:rsidRPr="003A0D64" w:rsidRDefault="00C90BF9" w:rsidP="00E5658D">
            <w:pPr>
              <w:jc w:val="center"/>
              <w:rPr>
                <w:sz w:val="20"/>
                <w:szCs w:val="20"/>
              </w:rPr>
            </w:pPr>
            <w:r w:rsidRPr="003A0D64">
              <w:rPr>
                <w:sz w:val="20"/>
                <w:szCs w:val="20"/>
              </w:rPr>
              <w:t>0,004</w:t>
            </w:r>
          </w:p>
        </w:tc>
        <w:tc>
          <w:tcPr>
            <w:tcW w:w="812" w:type="dxa"/>
            <w:shd w:val="clear" w:color="auto" w:fill="auto"/>
            <w:vAlign w:val="center"/>
            <w:hideMark/>
          </w:tcPr>
          <w:p w14:paraId="2B5B3C75" w14:textId="77777777" w:rsidR="00C90BF9" w:rsidRPr="003A0D64" w:rsidRDefault="00C90BF9" w:rsidP="00E5658D">
            <w:pPr>
              <w:jc w:val="center"/>
              <w:rPr>
                <w:sz w:val="20"/>
                <w:szCs w:val="20"/>
              </w:rPr>
            </w:pPr>
            <w:r w:rsidRPr="003A0D64">
              <w:rPr>
                <w:sz w:val="20"/>
                <w:szCs w:val="20"/>
              </w:rPr>
              <w:t>0,004</w:t>
            </w:r>
          </w:p>
        </w:tc>
        <w:tc>
          <w:tcPr>
            <w:tcW w:w="812" w:type="dxa"/>
            <w:shd w:val="clear" w:color="auto" w:fill="auto"/>
            <w:vAlign w:val="center"/>
            <w:hideMark/>
          </w:tcPr>
          <w:p w14:paraId="662B26EC" w14:textId="77777777" w:rsidR="00C90BF9" w:rsidRPr="003A0D64" w:rsidRDefault="00C90BF9" w:rsidP="00E5658D">
            <w:pPr>
              <w:jc w:val="center"/>
              <w:rPr>
                <w:sz w:val="20"/>
                <w:szCs w:val="20"/>
              </w:rPr>
            </w:pPr>
            <w:r w:rsidRPr="003A0D64">
              <w:rPr>
                <w:sz w:val="20"/>
                <w:szCs w:val="20"/>
              </w:rPr>
              <w:t>0,004</w:t>
            </w:r>
          </w:p>
        </w:tc>
        <w:tc>
          <w:tcPr>
            <w:tcW w:w="812" w:type="dxa"/>
            <w:shd w:val="clear" w:color="auto" w:fill="auto"/>
            <w:vAlign w:val="center"/>
            <w:hideMark/>
          </w:tcPr>
          <w:p w14:paraId="20812472" w14:textId="77777777" w:rsidR="00C90BF9" w:rsidRPr="003A0D64" w:rsidRDefault="00C90BF9" w:rsidP="00E5658D">
            <w:pPr>
              <w:jc w:val="center"/>
              <w:rPr>
                <w:sz w:val="20"/>
                <w:szCs w:val="20"/>
              </w:rPr>
            </w:pPr>
            <w:r w:rsidRPr="003A0D64">
              <w:rPr>
                <w:sz w:val="20"/>
                <w:szCs w:val="20"/>
              </w:rPr>
              <w:t>0,004</w:t>
            </w:r>
          </w:p>
        </w:tc>
        <w:tc>
          <w:tcPr>
            <w:tcW w:w="812" w:type="dxa"/>
            <w:shd w:val="clear" w:color="auto" w:fill="auto"/>
            <w:vAlign w:val="center"/>
            <w:hideMark/>
          </w:tcPr>
          <w:p w14:paraId="155FF4CB" w14:textId="77777777" w:rsidR="00C90BF9" w:rsidRPr="003A0D64" w:rsidRDefault="00C90BF9" w:rsidP="00E5658D">
            <w:pPr>
              <w:jc w:val="center"/>
              <w:rPr>
                <w:sz w:val="20"/>
                <w:szCs w:val="20"/>
              </w:rPr>
            </w:pPr>
            <w:r w:rsidRPr="003A0D64">
              <w:rPr>
                <w:sz w:val="20"/>
                <w:szCs w:val="20"/>
              </w:rPr>
              <w:t>0,004</w:t>
            </w:r>
          </w:p>
        </w:tc>
        <w:tc>
          <w:tcPr>
            <w:tcW w:w="812" w:type="dxa"/>
            <w:shd w:val="clear" w:color="auto" w:fill="auto"/>
            <w:vAlign w:val="center"/>
            <w:hideMark/>
          </w:tcPr>
          <w:p w14:paraId="1D3EDF3F" w14:textId="77777777" w:rsidR="00C90BF9" w:rsidRPr="003A0D64" w:rsidRDefault="00C90BF9" w:rsidP="00E5658D">
            <w:pPr>
              <w:jc w:val="center"/>
              <w:rPr>
                <w:sz w:val="20"/>
                <w:szCs w:val="20"/>
              </w:rPr>
            </w:pPr>
            <w:r w:rsidRPr="003A0D64">
              <w:rPr>
                <w:sz w:val="20"/>
                <w:szCs w:val="20"/>
              </w:rPr>
              <w:t>0,004</w:t>
            </w:r>
          </w:p>
        </w:tc>
        <w:tc>
          <w:tcPr>
            <w:tcW w:w="812" w:type="dxa"/>
            <w:shd w:val="clear" w:color="auto" w:fill="auto"/>
            <w:vAlign w:val="center"/>
            <w:hideMark/>
          </w:tcPr>
          <w:p w14:paraId="10074304" w14:textId="77777777" w:rsidR="00C90BF9" w:rsidRPr="003A0D64" w:rsidRDefault="00C90BF9" w:rsidP="00E5658D">
            <w:pPr>
              <w:jc w:val="center"/>
              <w:rPr>
                <w:sz w:val="20"/>
                <w:szCs w:val="20"/>
              </w:rPr>
            </w:pPr>
            <w:r w:rsidRPr="003A0D64">
              <w:rPr>
                <w:sz w:val="20"/>
                <w:szCs w:val="20"/>
              </w:rPr>
              <w:t>0,004</w:t>
            </w:r>
          </w:p>
        </w:tc>
        <w:tc>
          <w:tcPr>
            <w:tcW w:w="812" w:type="dxa"/>
            <w:shd w:val="clear" w:color="auto" w:fill="auto"/>
            <w:vAlign w:val="center"/>
            <w:hideMark/>
          </w:tcPr>
          <w:p w14:paraId="01A29CBD" w14:textId="77777777" w:rsidR="00C90BF9" w:rsidRPr="003A0D64" w:rsidRDefault="00C90BF9" w:rsidP="00E5658D">
            <w:pPr>
              <w:jc w:val="center"/>
              <w:rPr>
                <w:sz w:val="20"/>
                <w:szCs w:val="20"/>
              </w:rPr>
            </w:pPr>
            <w:r w:rsidRPr="003A0D64">
              <w:rPr>
                <w:sz w:val="20"/>
                <w:szCs w:val="20"/>
              </w:rPr>
              <w:t>0,004</w:t>
            </w:r>
          </w:p>
        </w:tc>
        <w:tc>
          <w:tcPr>
            <w:tcW w:w="812" w:type="dxa"/>
            <w:shd w:val="clear" w:color="auto" w:fill="auto"/>
            <w:vAlign w:val="center"/>
            <w:hideMark/>
          </w:tcPr>
          <w:p w14:paraId="5663BF8C" w14:textId="77777777" w:rsidR="00C90BF9" w:rsidRPr="003A0D64" w:rsidRDefault="00C90BF9" w:rsidP="00E5658D">
            <w:pPr>
              <w:jc w:val="center"/>
              <w:rPr>
                <w:sz w:val="20"/>
                <w:szCs w:val="20"/>
              </w:rPr>
            </w:pPr>
            <w:r w:rsidRPr="003A0D64">
              <w:rPr>
                <w:sz w:val="20"/>
                <w:szCs w:val="20"/>
              </w:rPr>
              <w:t>0,004</w:t>
            </w:r>
          </w:p>
        </w:tc>
        <w:tc>
          <w:tcPr>
            <w:tcW w:w="807" w:type="dxa"/>
            <w:shd w:val="clear" w:color="auto" w:fill="auto"/>
            <w:vAlign w:val="center"/>
            <w:hideMark/>
          </w:tcPr>
          <w:p w14:paraId="4BB8433D" w14:textId="77777777" w:rsidR="00C90BF9" w:rsidRPr="003A0D64" w:rsidRDefault="00C90BF9" w:rsidP="00E5658D">
            <w:pPr>
              <w:jc w:val="center"/>
              <w:rPr>
                <w:sz w:val="20"/>
                <w:szCs w:val="20"/>
              </w:rPr>
            </w:pPr>
            <w:r w:rsidRPr="003A0D64">
              <w:rPr>
                <w:sz w:val="20"/>
                <w:szCs w:val="20"/>
              </w:rPr>
              <w:t>0,004</w:t>
            </w:r>
          </w:p>
        </w:tc>
      </w:tr>
      <w:tr w:rsidR="003A0D64" w:rsidRPr="003A0D64" w14:paraId="3C3390E4" w14:textId="77777777" w:rsidTr="00E5658D">
        <w:trPr>
          <w:trHeight w:val="23"/>
          <w:jc w:val="center"/>
        </w:trPr>
        <w:tc>
          <w:tcPr>
            <w:tcW w:w="4005" w:type="dxa"/>
            <w:shd w:val="clear" w:color="auto" w:fill="auto"/>
            <w:vAlign w:val="center"/>
            <w:hideMark/>
          </w:tcPr>
          <w:p w14:paraId="3037EECB" w14:textId="77777777" w:rsidR="00C90BF9" w:rsidRPr="003A0D64" w:rsidRDefault="00C90BF9" w:rsidP="00E5658D">
            <w:pPr>
              <w:rPr>
                <w:i/>
                <w:iCs/>
                <w:sz w:val="20"/>
                <w:szCs w:val="20"/>
              </w:rPr>
            </w:pPr>
            <w:r w:rsidRPr="003A0D64">
              <w:rPr>
                <w:i/>
                <w:iCs/>
                <w:sz w:val="20"/>
                <w:szCs w:val="20"/>
              </w:rPr>
              <w:t>нормативные утечки теплоносителя</w:t>
            </w:r>
          </w:p>
        </w:tc>
        <w:tc>
          <w:tcPr>
            <w:tcW w:w="813" w:type="dxa"/>
            <w:shd w:val="clear" w:color="auto" w:fill="auto"/>
            <w:vAlign w:val="center"/>
            <w:hideMark/>
          </w:tcPr>
          <w:p w14:paraId="6CD0B297" w14:textId="77777777" w:rsidR="00C90BF9" w:rsidRPr="003A0D64" w:rsidRDefault="00C90BF9" w:rsidP="00E5658D">
            <w:pPr>
              <w:jc w:val="center"/>
              <w:rPr>
                <w:sz w:val="20"/>
                <w:szCs w:val="20"/>
              </w:rPr>
            </w:pPr>
            <w:r w:rsidRPr="003A0D64">
              <w:rPr>
                <w:sz w:val="20"/>
                <w:szCs w:val="20"/>
              </w:rPr>
              <w:t>0,004</w:t>
            </w:r>
          </w:p>
        </w:tc>
        <w:tc>
          <w:tcPr>
            <w:tcW w:w="813" w:type="dxa"/>
            <w:shd w:val="clear" w:color="auto" w:fill="auto"/>
            <w:vAlign w:val="center"/>
            <w:hideMark/>
          </w:tcPr>
          <w:p w14:paraId="1D604AB0" w14:textId="77777777" w:rsidR="00C90BF9" w:rsidRPr="003A0D64" w:rsidRDefault="00C90BF9" w:rsidP="00E5658D">
            <w:pPr>
              <w:jc w:val="center"/>
              <w:rPr>
                <w:sz w:val="20"/>
                <w:szCs w:val="20"/>
              </w:rPr>
            </w:pPr>
            <w:r w:rsidRPr="003A0D64">
              <w:rPr>
                <w:sz w:val="20"/>
                <w:szCs w:val="20"/>
              </w:rPr>
              <w:t>0,004</w:t>
            </w:r>
          </w:p>
        </w:tc>
        <w:tc>
          <w:tcPr>
            <w:tcW w:w="813" w:type="dxa"/>
            <w:shd w:val="clear" w:color="auto" w:fill="auto"/>
            <w:vAlign w:val="center"/>
            <w:hideMark/>
          </w:tcPr>
          <w:p w14:paraId="121DF0EC" w14:textId="77777777" w:rsidR="00C90BF9" w:rsidRPr="003A0D64" w:rsidRDefault="00C90BF9" w:rsidP="00E5658D">
            <w:pPr>
              <w:jc w:val="center"/>
              <w:rPr>
                <w:sz w:val="20"/>
                <w:szCs w:val="20"/>
              </w:rPr>
            </w:pPr>
            <w:r w:rsidRPr="003A0D64">
              <w:rPr>
                <w:sz w:val="20"/>
                <w:szCs w:val="20"/>
              </w:rPr>
              <w:t>0,004</w:t>
            </w:r>
          </w:p>
        </w:tc>
        <w:tc>
          <w:tcPr>
            <w:tcW w:w="813" w:type="dxa"/>
            <w:shd w:val="clear" w:color="auto" w:fill="auto"/>
            <w:vAlign w:val="center"/>
            <w:hideMark/>
          </w:tcPr>
          <w:p w14:paraId="21B03CF1" w14:textId="77777777" w:rsidR="00C90BF9" w:rsidRPr="003A0D64" w:rsidRDefault="00C90BF9" w:rsidP="00E5658D">
            <w:pPr>
              <w:jc w:val="center"/>
              <w:rPr>
                <w:sz w:val="20"/>
                <w:szCs w:val="20"/>
              </w:rPr>
            </w:pPr>
            <w:r w:rsidRPr="003A0D64">
              <w:rPr>
                <w:sz w:val="20"/>
                <w:szCs w:val="20"/>
              </w:rPr>
              <w:t>0,004</w:t>
            </w:r>
          </w:p>
        </w:tc>
        <w:tc>
          <w:tcPr>
            <w:tcW w:w="812" w:type="dxa"/>
            <w:shd w:val="clear" w:color="auto" w:fill="auto"/>
            <w:vAlign w:val="center"/>
            <w:hideMark/>
          </w:tcPr>
          <w:p w14:paraId="011EADAA" w14:textId="77777777" w:rsidR="00C90BF9" w:rsidRPr="003A0D64" w:rsidRDefault="00C90BF9" w:rsidP="00E5658D">
            <w:pPr>
              <w:jc w:val="center"/>
              <w:rPr>
                <w:sz w:val="20"/>
                <w:szCs w:val="20"/>
              </w:rPr>
            </w:pPr>
            <w:r w:rsidRPr="003A0D64">
              <w:rPr>
                <w:sz w:val="20"/>
                <w:szCs w:val="20"/>
              </w:rPr>
              <w:t>0,004</w:t>
            </w:r>
          </w:p>
        </w:tc>
        <w:tc>
          <w:tcPr>
            <w:tcW w:w="812" w:type="dxa"/>
            <w:shd w:val="clear" w:color="auto" w:fill="auto"/>
            <w:vAlign w:val="center"/>
            <w:hideMark/>
          </w:tcPr>
          <w:p w14:paraId="10F90A82" w14:textId="77777777" w:rsidR="00C90BF9" w:rsidRPr="003A0D64" w:rsidRDefault="00C90BF9" w:rsidP="00E5658D">
            <w:pPr>
              <w:jc w:val="center"/>
              <w:rPr>
                <w:sz w:val="20"/>
                <w:szCs w:val="20"/>
              </w:rPr>
            </w:pPr>
            <w:r w:rsidRPr="003A0D64">
              <w:rPr>
                <w:sz w:val="20"/>
                <w:szCs w:val="20"/>
              </w:rPr>
              <w:t>0,004</w:t>
            </w:r>
          </w:p>
        </w:tc>
        <w:tc>
          <w:tcPr>
            <w:tcW w:w="812" w:type="dxa"/>
            <w:shd w:val="clear" w:color="auto" w:fill="auto"/>
            <w:vAlign w:val="center"/>
            <w:hideMark/>
          </w:tcPr>
          <w:p w14:paraId="3D14D619" w14:textId="77777777" w:rsidR="00C90BF9" w:rsidRPr="003A0D64" w:rsidRDefault="00C90BF9" w:rsidP="00E5658D">
            <w:pPr>
              <w:jc w:val="center"/>
              <w:rPr>
                <w:sz w:val="20"/>
                <w:szCs w:val="20"/>
              </w:rPr>
            </w:pPr>
            <w:r w:rsidRPr="003A0D64">
              <w:rPr>
                <w:sz w:val="20"/>
                <w:szCs w:val="20"/>
              </w:rPr>
              <w:t>0,004</w:t>
            </w:r>
          </w:p>
        </w:tc>
        <w:tc>
          <w:tcPr>
            <w:tcW w:w="812" w:type="dxa"/>
            <w:shd w:val="clear" w:color="auto" w:fill="auto"/>
            <w:vAlign w:val="center"/>
            <w:hideMark/>
          </w:tcPr>
          <w:p w14:paraId="63665D40" w14:textId="77777777" w:rsidR="00C90BF9" w:rsidRPr="003A0D64" w:rsidRDefault="00C90BF9" w:rsidP="00E5658D">
            <w:pPr>
              <w:jc w:val="center"/>
              <w:rPr>
                <w:sz w:val="20"/>
                <w:szCs w:val="20"/>
              </w:rPr>
            </w:pPr>
            <w:r w:rsidRPr="003A0D64">
              <w:rPr>
                <w:sz w:val="20"/>
                <w:szCs w:val="20"/>
              </w:rPr>
              <w:t>0,004</w:t>
            </w:r>
          </w:p>
        </w:tc>
        <w:tc>
          <w:tcPr>
            <w:tcW w:w="812" w:type="dxa"/>
            <w:shd w:val="clear" w:color="auto" w:fill="auto"/>
            <w:vAlign w:val="center"/>
            <w:hideMark/>
          </w:tcPr>
          <w:p w14:paraId="69145270" w14:textId="77777777" w:rsidR="00C90BF9" w:rsidRPr="003A0D64" w:rsidRDefault="00C90BF9" w:rsidP="00E5658D">
            <w:pPr>
              <w:jc w:val="center"/>
              <w:rPr>
                <w:sz w:val="20"/>
                <w:szCs w:val="20"/>
              </w:rPr>
            </w:pPr>
            <w:r w:rsidRPr="003A0D64">
              <w:rPr>
                <w:sz w:val="20"/>
                <w:szCs w:val="20"/>
              </w:rPr>
              <w:t>0,004</w:t>
            </w:r>
          </w:p>
        </w:tc>
        <w:tc>
          <w:tcPr>
            <w:tcW w:w="812" w:type="dxa"/>
            <w:shd w:val="clear" w:color="auto" w:fill="auto"/>
            <w:vAlign w:val="center"/>
            <w:hideMark/>
          </w:tcPr>
          <w:p w14:paraId="4BAB8BFF" w14:textId="77777777" w:rsidR="00C90BF9" w:rsidRPr="003A0D64" w:rsidRDefault="00C90BF9" w:rsidP="00E5658D">
            <w:pPr>
              <w:jc w:val="center"/>
              <w:rPr>
                <w:sz w:val="20"/>
                <w:szCs w:val="20"/>
              </w:rPr>
            </w:pPr>
            <w:r w:rsidRPr="003A0D64">
              <w:rPr>
                <w:sz w:val="20"/>
                <w:szCs w:val="20"/>
              </w:rPr>
              <w:t>0,004</w:t>
            </w:r>
          </w:p>
        </w:tc>
        <w:tc>
          <w:tcPr>
            <w:tcW w:w="812" w:type="dxa"/>
            <w:shd w:val="clear" w:color="auto" w:fill="auto"/>
            <w:vAlign w:val="center"/>
            <w:hideMark/>
          </w:tcPr>
          <w:p w14:paraId="0F269267" w14:textId="77777777" w:rsidR="00C90BF9" w:rsidRPr="003A0D64" w:rsidRDefault="00C90BF9" w:rsidP="00E5658D">
            <w:pPr>
              <w:jc w:val="center"/>
              <w:rPr>
                <w:sz w:val="20"/>
                <w:szCs w:val="20"/>
              </w:rPr>
            </w:pPr>
            <w:r w:rsidRPr="003A0D64">
              <w:rPr>
                <w:sz w:val="20"/>
                <w:szCs w:val="20"/>
              </w:rPr>
              <w:t>0,004</w:t>
            </w:r>
          </w:p>
        </w:tc>
        <w:tc>
          <w:tcPr>
            <w:tcW w:w="812" w:type="dxa"/>
            <w:shd w:val="clear" w:color="auto" w:fill="auto"/>
            <w:vAlign w:val="center"/>
            <w:hideMark/>
          </w:tcPr>
          <w:p w14:paraId="55CB27F3" w14:textId="77777777" w:rsidR="00C90BF9" w:rsidRPr="003A0D64" w:rsidRDefault="00C90BF9" w:rsidP="00E5658D">
            <w:pPr>
              <w:jc w:val="center"/>
              <w:rPr>
                <w:sz w:val="20"/>
                <w:szCs w:val="20"/>
              </w:rPr>
            </w:pPr>
            <w:r w:rsidRPr="003A0D64">
              <w:rPr>
                <w:sz w:val="20"/>
                <w:szCs w:val="20"/>
              </w:rPr>
              <w:t>0,004</w:t>
            </w:r>
          </w:p>
        </w:tc>
        <w:tc>
          <w:tcPr>
            <w:tcW w:w="807" w:type="dxa"/>
            <w:shd w:val="clear" w:color="auto" w:fill="auto"/>
            <w:vAlign w:val="center"/>
            <w:hideMark/>
          </w:tcPr>
          <w:p w14:paraId="6DC86765" w14:textId="77777777" w:rsidR="00C90BF9" w:rsidRPr="003A0D64" w:rsidRDefault="00C90BF9" w:rsidP="00E5658D">
            <w:pPr>
              <w:jc w:val="center"/>
              <w:rPr>
                <w:sz w:val="20"/>
                <w:szCs w:val="20"/>
              </w:rPr>
            </w:pPr>
            <w:r w:rsidRPr="003A0D64">
              <w:rPr>
                <w:sz w:val="20"/>
                <w:szCs w:val="20"/>
              </w:rPr>
              <w:t>0,004</w:t>
            </w:r>
          </w:p>
        </w:tc>
      </w:tr>
      <w:tr w:rsidR="003A0D64" w:rsidRPr="003A0D64" w14:paraId="0C204CF6" w14:textId="77777777" w:rsidTr="00E5658D">
        <w:trPr>
          <w:trHeight w:val="23"/>
          <w:jc w:val="center"/>
        </w:trPr>
        <w:tc>
          <w:tcPr>
            <w:tcW w:w="4005" w:type="dxa"/>
            <w:shd w:val="clear" w:color="auto" w:fill="auto"/>
            <w:vAlign w:val="center"/>
            <w:hideMark/>
          </w:tcPr>
          <w:p w14:paraId="214A56C4" w14:textId="77777777" w:rsidR="00C90BF9" w:rsidRPr="003A0D64" w:rsidRDefault="00C90BF9" w:rsidP="00E5658D">
            <w:pPr>
              <w:rPr>
                <w:i/>
                <w:iCs/>
                <w:sz w:val="20"/>
                <w:szCs w:val="20"/>
              </w:rPr>
            </w:pPr>
            <w:r w:rsidRPr="003A0D64">
              <w:rPr>
                <w:i/>
                <w:iCs/>
                <w:sz w:val="20"/>
                <w:szCs w:val="20"/>
              </w:rPr>
              <w:t>сверхнормативные утечки теплоносителя и отпуск теплоносителя из тепловых сетей на цели ГВС</w:t>
            </w:r>
          </w:p>
        </w:tc>
        <w:tc>
          <w:tcPr>
            <w:tcW w:w="813" w:type="dxa"/>
            <w:shd w:val="clear" w:color="auto" w:fill="auto"/>
            <w:vAlign w:val="center"/>
            <w:hideMark/>
          </w:tcPr>
          <w:p w14:paraId="3BEF722C" w14:textId="77777777" w:rsidR="00C90BF9" w:rsidRPr="003A0D64" w:rsidRDefault="00C90BF9" w:rsidP="00E5658D">
            <w:pPr>
              <w:jc w:val="center"/>
              <w:rPr>
                <w:sz w:val="20"/>
                <w:szCs w:val="20"/>
              </w:rPr>
            </w:pPr>
            <w:r w:rsidRPr="003A0D64">
              <w:rPr>
                <w:sz w:val="20"/>
                <w:szCs w:val="20"/>
              </w:rPr>
              <w:t>0,000</w:t>
            </w:r>
          </w:p>
        </w:tc>
        <w:tc>
          <w:tcPr>
            <w:tcW w:w="813" w:type="dxa"/>
            <w:shd w:val="clear" w:color="auto" w:fill="auto"/>
            <w:vAlign w:val="center"/>
            <w:hideMark/>
          </w:tcPr>
          <w:p w14:paraId="6BFBDB12" w14:textId="77777777" w:rsidR="00C90BF9" w:rsidRPr="003A0D64" w:rsidRDefault="00C90BF9" w:rsidP="00E5658D">
            <w:pPr>
              <w:jc w:val="center"/>
              <w:rPr>
                <w:sz w:val="20"/>
                <w:szCs w:val="20"/>
              </w:rPr>
            </w:pPr>
            <w:r w:rsidRPr="003A0D64">
              <w:rPr>
                <w:sz w:val="20"/>
                <w:szCs w:val="20"/>
              </w:rPr>
              <w:t>0,000</w:t>
            </w:r>
          </w:p>
        </w:tc>
        <w:tc>
          <w:tcPr>
            <w:tcW w:w="813" w:type="dxa"/>
            <w:shd w:val="clear" w:color="auto" w:fill="auto"/>
            <w:vAlign w:val="center"/>
            <w:hideMark/>
          </w:tcPr>
          <w:p w14:paraId="3810409E" w14:textId="77777777" w:rsidR="00C90BF9" w:rsidRPr="003A0D64" w:rsidRDefault="00C90BF9" w:rsidP="00E5658D">
            <w:pPr>
              <w:jc w:val="center"/>
              <w:rPr>
                <w:sz w:val="20"/>
                <w:szCs w:val="20"/>
              </w:rPr>
            </w:pPr>
            <w:r w:rsidRPr="003A0D64">
              <w:rPr>
                <w:sz w:val="20"/>
                <w:szCs w:val="20"/>
              </w:rPr>
              <w:t>0,000</w:t>
            </w:r>
          </w:p>
        </w:tc>
        <w:tc>
          <w:tcPr>
            <w:tcW w:w="813" w:type="dxa"/>
            <w:shd w:val="clear" w:color="auto" w:fill="auto"/>
            <w:vAlign w:val="center"/>
            <w:hideMark/>
          </w:tcPr>
          <w:p w14:paraId="628BC9A2" w14:textId="77777777" w:rsidR="00C90BF9" w:rsidRPr="003A0D64" w:rsidRDefault="00C90BF9" w:rsidP="00E5658D">
            <w:pPr>
              <w:jc w:val="center"/>
              <w:rPr>
                <w:sz w:val="20"/>
                <w:szCs w:val="20"/>
              </w:rPr>
            </w:pPr>
            <w:r w:rsidRPr="003A0D64">
              <w:rPr>
                <w:sz w:val="20"/>
                <w:szCs w:val="20"/>
              </w:rPr>
              <w:t>0,000</w:t>
            </w:r>
          </w:p>
        </w:tc>
        <w:tc>
          <w:tcPr>
            <w:tcW w:w="812" w:type="dxa"/>
            <w:shd w:val="clear" w:color="auto" w:fill="auto"/>
            <w:vAlign w:val="center"/>
            <w:hideMark/>
          </w:tcPr>
          <w:p w14:paraId="27C33CB2" w14:textId="77777777" w:rsidR="00C90BF9" w:rsidRPr="003A0D64" w:rsidRDefault="00C90BF9" w:rsidP="00E5658D">
            <w:pPr>
              <w:jc w:val="center"/>
              <w:rPr>
                <w:sz w:val="20"/>
                <w:szCs w:val="20"/>
              </w:rPr>
            </w:pPr>
            <w:r w:rsidRPr="003A0D64">
              <w:rPr>
                <w:sz w:val="20"/>
                <w:szCs w:val="20"/>
              </w:rPr>
              <w:t>0,000</w:t>
            </w:r>
          </w:p>
        </w:tc>
        <w:tc>
          <w:tcPr>
            <w:tcW w:w="812" w:type="dxa"/>
            <w:shd w:val="clear" w:color="auto" w:fill="auto"/>
            <w:vAlign w:val="center"/>
            <w:hideMark/>
          </w:tcPr>
          <w:p w14:paraId="07FC4146" w14:textId="77777777" w:rsidR="00C90BF9" w:rsidRPr="003A0D64" w:rsidRDefault="00C90BF9" w:rsidP="00E5658D">
            <w:pPr>
              <w:jc w:val="center"/>
              <w:rPr>
                <w:sz w:val="20"/>
                <w:szCs w:val="20"/>
              </w:rPr>
            </w:pPr>
            <w:r w:rsidRPr="003A0D64">
              <w:rPr>
                <w:sz w:val="20"/>
                <w:szCs w:val="20"/>
              </w:rPr>
              <w:t>0,000</w:t>
            </w:r>
          </w:p>
        </w:tc>
        <w:tc>
          <w:tcPr>
            <w:tcW w:w="812" w:type="dxa"/>
            <w:shd w:val="clear" w:color="auto" w:fill="auto"/>
            <w:vAlign w:val="center"/>
            <w:hideMark/>
          </w:tcPr>
          <w:p w14:paraId="7360CE47" w14:textId="77777777" w:rsidR="00C90BF9" w:rsidRPr="003A0D64" w:rsidRDefault="00C90BF9" w:rsidP="00E5658D">
            <w:pPr>
              <w:jc w:val="center"/>
              <w:rPr>
                <w:sz w:val="20"/>
                <w:szCs w:val="20"/>
              </w:rPr>
            </w:pPr>
            <w:r w:rsidRPr="003A0D64">
              <w:rPr>
                <w:sz w:val="20"/>
                <w:szCs w:val="20"/>
              </w:rPr>
              <w:t>0,000</w:t>
            </w:r>
          </w:p>
        </w:tc>
        <w:tc>
          <w:tcPr>
            <w:tcW w:w="812" w:type="dxa"/>
            <w:shd w:val="clear" w:color="auto" w:fill="auto"/>
            <w:vAlign w:val="center"/>
            <w:hideMark/>
          </w:tcPr>
          <w:p w14:paraId="63D66E4E" w14:textId="77777777" w:rsidR="00C90BF9" w:rsidRPr="003A0D64" w:rsidRDefault="00C90BF9" w:rsidP="00E5658D">
            <w:pPr>
              <w:jc w:val="center"/>
              <w:rPr>
                <w:sz w:val="20"/>
                <w:szCs w:val="20"/>
              </w:rPr>
            </w:pPr>
            <w:r w:rsidRPr="003A0D64">
              <w:rPr>
                <w:sz w:val="20"/>
                <w:szCs w:val="20"/>
              </w:rPr>
              <w:t>0,000</w:t>
            </w:r>
          </w:p>
        </w:tc>
        <w:tc>
          <w:tcPr>
            <w:tcW w:w="812" w:type="dxa"/>
            <w:shd w:val="clear" w:color="auto" w:fill="auto"/>
            <w:vAlign w:val="center"/>
            <w:hideMark/>
          </w:tcPr>
          <w:p w14:paraId="3452918F" w14:textId="77777777" w:rsidR="00C90BF9" w:rsidRPr="003A0D64" w:rsidRDefault="00C90BF9" w:rsidP="00E5658D">
            <w:pPr>
              <w:jc w:val="center"/>
              <w:rPr>
                <w:sz w:val="20"/>
                <w:szCs w:val="20"/>
              </w:rPr>
            </w:pPr>
            <w:r w:rsidRPr="003A0D64">
              <w:rPr>
                <w:sz w:val="20"/>
                <w:szCs w:val="20"/>
              </w:rPr>
              <w:t>0,000</w:t>
            </w:r>
          </w:p>
        </w:tc>
        <w:tc>
          <w:tcPr>
            <w:tcW w:w="812" w:type="dxa"/>
            <w:shd w:val="clear" w:color="auto" w:fill="auto"/>
            <w:vAlign w:val="center"/>
            <w:hideMark/>
          </w:tcPr>
          <w:p w14:paraId="5EA6F204" w14:textId="77777777" w:rsidR="00C90BF9" w:rsidRPr="003A0D64" w:rsidRDefault="00C90BF9" w:rsidP="00E5658D">
            <w:pPr>
              <w:jc w:val="center"/>
              <w:rPr>
                <w:sz w:val="20"/>
                <w:szCs w:val="20"/>
              </w:rPr>
            </w:pPr>
            <w:r w:rsidRPr="003A0D64">
              <w:rPr>
                <w:sz w:val="20"/>
                <w:szCs w:val="20"/>
              </w:rPr>
              <w:t>0,000</w:t>
            </w:r>
          </w:p>
        </w:tc>
        <w:tc>
          <w:tcPr>
            <w:tcW w:w="812" w:type="dxa"/>
            <w:shd w:val="clear" w:color="auto" w:fill="auto"/>
            <w:vAlign w:val="center"/>
            <w:hideMark/>
          </w:tcPr>
          <w:p w14:paraId="459F5FD7" w14:textId="77777777" w:rsidR="00C90BF9" w:rsidRPr="003A0D64" w:rsidRDefault="00C90BF9" w:rsidP="00E5658D">
            <w:pPr>
              <w:jc w:val="center"/>
              <w:rPr>
                <w:sz w:val="20"/>
                <w:szCs w:val="20"/>
              </w:rPr>
            </w:pPr>
            <w:r w:rsidRPr="003A0D64">
              <w:rPr>
                <w:sz w:val="20"/>
                <w:szCs w:val="20"/>
              </w:rPr>
              <w:t>0,000</w:t>
            </w:r>
          </w:p>
        </w:tc>
        <w:tc>
          <w:tcPr>
            <w:tcW w:w="812" w:type="dxa"/>
            <w:shd w:val="clear" w:color="auto" w:fill="auto"/>
            <w:vAlign w:val="center"/>
            <w:hideMark/>
          </w:tcPr>
          <w:p w14:paraId="0E2C9386" w14:textId="77777777" w:rsidR="00C90BF9" w:rsidRPr="003A0D64" w:rsidRDefault="00C90BF9" w:rsidP="00E5658D">
            <w:pPr>
              <w:jc w:val="center"/>
              <w:rPr>
                <w:sz w:val="20"/>
                <w:szCs w:val="20"/>
              </w:rPr>
            </w:pPr>
            <w:r w:rsidRPr="003A0D64">
              <w:rPr>
                <w:sz w:val="20"/>
                <w:szCs w:val="20"/>
              </w:rPr>
              <w:t>0,000</w:t>
            </w:r>
          </w:p>
        </w:tc>
        <w:tc>
          <w:tcPr>
            <w:tcW w:w="807" w:type="dxa"/>
            <w:shd w:val="clear" w:color="auto" w:fill="auto"/>
            <w:vAlign w:val="center"/>
            <w:hideMark/>
          </w:tcPr>
          <w:p w14:paraId="5F243C0B" w14:textId="77777777" w:rsidR="00C90BF9" w:rsidRPr="003A0D64" w:rsidRDefault="00C90BF9" w:rsidP="00E5658D">
            <w:pPr>
              <w:jc w:val="center"/>
              <w:rPr>
                <w:sz w:val="20"/>
                <w:szCs w:val="20"/>
              </w:rPr>
            </w:pPr>
            <w:r w:rsidRPr="003A0D64">
              <w:rPr>
                <w:sz w:val="20"/>
                <w:szCs w:val="20"/>
              </w:rPr>
              <w:t>0,000</w:t>
            </w:r>
          </w:p>
        </w:tc>
      </w:tr>
    </w:tbl>
    <w:p w14:paraId="22291FE9" w14:textId="0D37E306" w:rsidR="00AA3707" w:rsidRPr="003A0D64" w:rsidRDefault="00AA3707">
      <w:pPr>
        <w:spacing w:after="200" w:line="276" w:lineRule="auto"/>
        <w:rPr>
          <w:b/>
        </w:rPr>
        <w:sectPr w:rsidR="00AA3707" w:rsidRPr="003A0D64" w:rsidSect="005D3E3E">
          <w:pgSz w:w="16840" w:h="11907" w:orient="landscape" w:code="9"/>
          <w:pgMar w:top="1588" w:right="1134" w:bottom="680" w:left="1247" w:header="567" w:footer="567" w:gutter="0"/>
          <w:cols w:space="720"/>
          <w:docGrid w:linePitch="326"/>
        </w:sectPr>
      </w:pPr>
    </w:p>
    <w:p w14:paraId="02D322C7" w14:textId="49560149" w:rsidR="0005134D" w:rsidRPr="003A0D64" w:rsidRDefault="0005134D" w:rsidP="0005134D">
      <w:pPr>
        <w:pStyle w:val="1"/>
        <w:ind w:firstLine="706"/>
        <w:rPr>
          <w:rFonts w:ascii="Times New Roman" w:eastAsia="Times New Roman" w:hAnsi="Times New Roman" w:cs="Times New Roman"/>
          <w:color w:val="auto"/>
          <w:sz w:val="24"/>
          <w:szCs w:val="24"/>
        </w:rPr>
      </w:pPr>
      <w:bookmarkStart w:id="83" w:name="_Toc50056900"/>
      <w:bookmarkStart w:id="84" w:name="_Toc115946931"/>
      <w:r w:rsidRPr="003A0D64">
        <w:rPr>
          <w:rFonts w:ascii="Times New Roman" w:eastAsia="Times New Roman" w:hAnsi="Times New Roman" w:cs="Times New Roman"/>
          <w:color w:val="auto"/>
          <w:sz w:val="24"/>
          <w:szCs w:val="24"/>
        </w:rPr>
        <w:lastRenderedPageBreak/>
        <w:t xml:space="preserve">Раздел 4 «Основные положения мастер-плана развития систем теплоснабжения </w:t>
      </w:r>
      <w:r w:rsidR="00673ECC" w:rsidRPr="003A0D64">
        <w:rPr>
          <w:rFonts w:ascii="Times New Roman" w:eastAsia="Times New Roman" w:hAnsi="Times New Roman" w:cs="Times New Roman"/>
          <w:color w:val="auto"/>
          <w:sz w:val="24"/>
          <w:szCs w:val="24"/>
        </w:rPr>
        <w:t>город</w:t>
      </w:r>
      <w:r w:rsidRPr="003A0D64">
        <w:rPr>
          <w:rFonts w:ascii="Times New Roman" w:eastAsia="Times New Roman" w:hAnsi="Times New Roman" w:cs="Times New Roman"/>
          <w:color w:val="auto"/>
          <w:sz w:val="24"/>
          <w:szCs w:val="24"/>
        </w:rPr>
        <w:t>ского поселения»</w:t>
      </w:r>
      <w:bookmarkEnd w:id="83"/>
      <w:bookmarkEnd w:id="84"/>
    </w:p>
    <w:p w14:paraId="7EFDA241" w14:textId="7ECDB187" w:rsidR="0005134D" w:rsidRPr="003A0D64" w:rsidRDefault="0005134D" w:rsidP="007E53B6">
      <w:pPr>
        <w:pStyle w:val="2"/>
        <w:tabs>
          <w:tab w:val="left" w:pos="1134"/>
        </w:tabs>
        <w:spacing w:before="120" w:after="0" w:line="360" w:lineRule="auto"/>
        <w:ind w:left="0" w:firstLine="709"/>
        <w:rPr>
          <w:color w:val="auto"/>
          <w:lang w:val="ru-RU" w:eastAsia="ru-RU"/>
        </w:rPr>
      </w:pPr>
      <w:bookmarkStart w:id="85" w:name="_Toc525894707"/>
      <w:bookmarkStart w:id="86" w:name="_Toc535417870"/>
      <w:bookmarkStart w:id="87" w:name="_Toc8577834"/>
      <w:bookmarkStart w:id="88" w:name="_Toc50056901"/>
      <w:r w:rsidRPr="003A0D64">
        <w:rPr>
          <w:rFonts w:ascii="Times New Roman" w:hAnsi="Times New Roman"/>
          <w:color w:val="auto"/>
          <w:sz w:val="24"/>
          <w:szCs w:val="24"/>
          <w:lang w:val="ru-RU" w:eastAsia="ru-RU"/>
        </w:rPr>
        <w:t>4.1.</w:t>
      </w:r>
      <w:r w:rsidRPr="003A0D64">
        <w:rPr>
          <w:rFonts w:ascii="Times New Roman" w:hAnsi="Times New Roman"/>
          <w:color w:val="auto"/>
          <w:sz w:val="24"/>
          <w:szCs w:val="24"/>
          <w:lang w:val="ru-RU" w:eastAsia="ru-RU"/>
        </w:rPr>
        <w:tab/>
        <w:t xml:space="preserve">Описание сценариев развития системы теплоснабжения </w:t>
      </w:r>
      <w:r w:rsidR="00673ECC" w:rsidRPr="003A0D64">
        <w:rPr>
          <w:rFonts w:ascii="Times New Roman" w:hAnsi="Times New Roman"/>
          <w:color w:val="auto"/>
          <w:sz w:val="24"/>
          <w:szCs w:val="24"/>
          <w:lang w:val="ru-RU" w:eastAsia="ru-RU"/>
        </w:rPr>
        <w:t>город</w:t>
      </w:r>
      <w:r w:rsidRPr="003A0D64">
        <w:rPr>
          <w:rFonts w:ascii="Times New Roman" w:hAnsi="Times New Roman"/>
          <w:color w:val="auto"/>
          <w:sz w:val="24"/>
          <w:szCs w:val="24"/>
          <w:lang w:val="ru-RU" w:eastAsia="ru-RU"/>
        </w:rPr>
        <w:t xml:space="preserve">ского </w:t>
      </w:r>
      <w:bookmarkEnd w:id="85"/>
      <w:bookmarkEnd w:id="86"/>
      <w:bookmarkEnd w:id="87"/>
      <w:bookmarkEnd w:id="88"/>
      <w:r w:rsidRPr="003A0D64">
        <w:rPr>
          <w:rFonts w:ascii="Times New Roman" w:hAnsi="Times New Roman"/>
          <w:color w:val="auto"/>
          <w:sz w:val="24"/>
          <w:szCs w:val="24"/>
          <w:lang w:val="ru-RU" w:eastAsia="ru-RU"/>
        </w:rPr>
        <w:t>поселения</w:t>
      </w:r>
      <w:bookmarkStart w:id="89" w:name="_Toc525894708"/>
      <w:bookmarkStart w:id="90" w:name="_Toc535417871"/>
      <w:bookmarkStart w:id="91" w:name="_Toc8577835"/>
      <w:bookmarkStart w:id="92" w:name="_Toc50056902"/>
      <w:r w:rsidRPr="003A0D64">
        <w:rPr>
          <w:rFonts w:ascii="Times New Roman" w:hAnsi="Times New Roman"/>
          <w:color w:val="auto"/>
          <w:sz w:val="24"/>
          <w:szCs w:val="24"/>
          <w:lang w:val="ru-RU" w:eastAsia="ru-RU"/>
        </w:rPr>
        <w:t xml:space="preserve"> </w:t>
      </w:r>
    </w:p>
    <w:p w14:paraId="25BBF6C7" w14:textId="77777777" w:rsidR="002F426E" w:rsidRPr="003A0D64" w:rsidRDefault="002F426E" w:rsidP="002F426E">
      <w:pPr>
        <w:spacing w:line="360" w:lineRule="auto"/>
        <w:ind w:right="34" w:firstLine="709"/>
        <w:jc w:val="both"/>
        <w:rPr>
          <w:lang w:eastAsia="en-US"/>
        </w:rPr>
      </w:pPr>
      <w:bookmarkStart w:id="93" w:name="_Hlk25238302"/>
      <w:r w:rsidRPr="003A0D64">
        <w:rPr>
          <w:lang w:eastAsia="en-US"/>
        </w:rPr>
        <w:t>Для повышения эффективности работы централизованной системы теплоснабжения в составе настоящей Схеме рассматриваются следующие варианты ее развития:</w:t>
      </w:r>
    </w:p>
    <w:p w14:paraId="36F6F202" w14:textId="77777777" w:rsidR="002F426E" w:rsidRPr="003A0D64" w:rsidRDefault="002F426E" w:rsidP="002F426E">
      <w:pPr>
        <w:spacing w:line="360" w:lineRule="auto"/>
        <w:ind w:right="34" w:firstLine="709"/>
        <w:jc w:val="both"/>
        <w:rPr>
          <w:lang w:eastAsia="en-US"/>
        </w:rPr>
      </w:pPr>
      <w:r w:rsidRPr="003A0D64">
        <w:rPr>
          <w:lang w:eastAsia="en-US"/>
        </w:rPr>
        <w:t>Вариант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55"/>
        <w:gridCol w:w="1868"/>
        <w:gridCol w:w="5329"/>
        <w:gridCol w:w="1270"/>
      </w:tblGrid>
      <w:tr w:rsidR="003A0D64" w:rsidRPr="003A0D64" w14:paraId="1E2DD58D" w14:textId="77777777" w:rsidTr="00E5658D">
        <w:trPr>
          <w:trHeight w:val="517"/>
          <w:tblHeader/>
          <w:jc w:val="center"/>
        </w:trPr>
        <w:tc>
          <w:tcPr>
            <w:tcW w:w="655" w:type="dxa"/>
            <w:vMerge w:val="restart"/>
            <w:shd w:val="clear" w:color="auto" w:fill="auto"/>
            <w:vAlign w:val="center"/>
            <w:hideMark/>
          </w:tcPr>
          <w:p w14:paraId="00564BBB" w14:textId="77777777" w:rsidR="00C90BF9" w:rsidRPr="003A0D64" w:rsidRDefault="00C90BF9" w:rsidP="00E5658D">
            <w:pPr>
              <w:jc w:val="center"/>
              <w:rPr>
                <w:b/>
                <w:bCs/>
                <w:sz w:val="20"/>
                <w:szCs w:val="20"/>
              </w:rPr>
            </w:pPr>
            <w:r w:rsidRPr="003A0D64">
              <w:rPr>
                <w:b/>
                <w:bCs/>
                <w:sz w:val="20"/>
                <w:szCs w:val="20"/>
              </w:rPr>
              <w:t>№</w:t>
            </w:r>
          </w:p>
        </w:tc>
        <w:tc>
          <w:tcPr>
            <w:tcW w:w="1868" w:type="dxa"/>
            <w:vMerge w:val="restart"/>
            <w:shd w:val="clear" w:color="auto" w:fill="auto"/>
            <w:vAlign w:val="center"/>
            <w:hideMark/>
          </w:tcPr>
          <w:p w14:paraId="09A402FA" w14:textId="77777777" w:rsidR="00C90BF9" w:rsidRPr="003A0D64" w:rsidRDefault="00C90BF9" w:rsidP="00E5658D">
            <w:pPr>
              <w:jc w:val="center"/>
              <w:rPr>
                <w:b/>
                <w:bCs/>
                <w:sz w:val="20"/>
                <w:szCs w:val="20"/>
              </w:rPr>
            </w:pPr>
            <w:r w:rsidRPr="003A0D64">
              <w:rPr>
                <w:b/>
                <w:bCs/>
                <w:sz w:val="20"/>
                <w:szCs w:val="20"/>
              </w:rPr>
              <w:t>Адрес объекта (котельной)</w:t>
            </w:r>
          </w:p>
        </w:tc>
        <w:tc>
          <w:tcPr>
            <w:tcW w:w="5329" w:type="dxa"/>
            <w:vMerge w:val="restart"/>
            <w:shd w:val="clear" w:color="auto" w:fill="auto"/>
            <w:vAlign w:val="center"/>
            <w:hideMark/>
          </w:tcPr>
          <w:p w14:paraId="7412F394" w14:textId="77777777" w:rsidR="00C90BF9" w:rsidRPr="003A0D64" w:rsidRDefault="00C90BF9" w:rsidP="00E5658D">
            <w:pPr>
              <w:jc w:val="center"/>
              <w:rPr>
                <w:b/>
                <w:bCs/>
                <w:sz w:val="20"/>
                <w:szCs w:val="20"/>
              </w:rPr>
            </w:pPr>
            <w:r w:rsidRPr="003A0D64">
              <w:rPr>
                <w:b/>
                <w:bCs/>
                <w:sz w:val="20"/>
                <w:szCs w:val="20"/>
              </w:rPr>
              <w:t>Вид работ</w:t>
            </w:r>
          </w:p>
        </w:tc>
        <w:tc>
          <w:tcPr>
            <w:tcW w:w="1270" w:type="dxa"/>
            <w:vMerge w:val="restart"/>
            <w:shd w:val="clear" w:color="auto" w:fill="auto"/>
            <w:vAlign w:val="center"/>
            <w:hideMark/>
          </w:tcPr>
          <w:p w14:paraId="16177D47" w14:textId="77777777" w:rsidR="00C90BF9" w:rsidRPr="003A0D64" w:rsidRDefault="00C90BF9" w:rsidP="00E5658D">
            <w:pPr>
              <w:jc w:val="center"/>
              <w:rPr>
                <w:b/>
                <w:bCs/>
                <w:sz w:val="20"/>
                <w:szCs w:val="20"/>
              </w:rPr>
            </w:pPr>
            <w:r w:rsidRPr="003A0D64">
              <w:rPr>
                <w:b/>
                <w:bCs/>
                <w:sz w:val="20"/>
                <w:szCs w:val="20"/>
              </w:rPr>
              <w:t>Год реализации</w:t>
            </w:r>
          </w:p>
        </w:tc>
      </w:tr>
      <w:tr w:rsidR="003A0D64" w:rsidRPr="003A0D64" w14:paraId="6C41DA4F" w14:textId="77777777" w:rsidTr="00E5658D">
        <w:trPr>
          <w:trHeight w:val="517"/>
          <w:tblHeader/>
          <w:jc w:val="center"/>
        </w:trPr>
        <w:tc>
          <w:tcPr>
            <w:tcW w:w="655" w:type="dxa"/>
            <w:vMerge/>
            <w:shd w:val="clear" w:color="auto" w:fill="auto"/>
            <w:vAlign w:val="center"/>
            <w:hideMark/>
          </w:tcPr>
          <w:p w14:paraId="5F664402" w14:textId="77777777" w:rsidR="00C90BF9" w:rsidRPr="003A0D64" w:rsidRDefault="00C90BF9" w:rsidP="00E5658D">
            <w:pPr>
              <w:jc w:val="center"/>
              <w:rPr>
                <w:b/>
                <w:bCs/>
                <w:sz w:val="20"/>
                <w:szCs w:val="20"/>
              </w:rPr>
            </w:pPr>
          </w:p>
        </w:tc>
        <w:tc>
          <w:tcPr>
            <w:tcW w:w="1868" w:type="dxa"/>
            <w:vMerge/>
            <w:shd w:val="clear" w:color="auto" w:fill="auto"/>
            <w:vAlign w:val="center"/>
            <w:hideMark/>
          </w:tcPr>
          <w:p w14:paraId="714BECFF" w14:textId="77777777" w:rsidR="00C90BF9" w:rsidRPr="003A0D64" w:rsidRDefault="00C90BF9" w:rsidP="00E5658D">
            <w:pPr>
              <w:jc w:val="center"/>
              <w:rPr>
                <w:b/>
                <w:bCs/>
                <w:sz w:val="20"/>
                <w:szCs w:val="20"/>
              </w:rPr>
            </w:pPr>
          </w:p>
        </w:tc>
        <w:tc>
          <w:tcPr>
            <w:tcW w:w="5329" w:type="dxa"/>
            <w:vMerge/>
            <w:shd w:val="clear" w:color="auto" w:fill="auto"/>
            <w:vAlign w:val="center"/>
            <w:hideMark/>
          </w:tcPr>
          <w:p w14:paraId="08CFDE8A" w14:textId="77777777" w:rsidR="00C90BF9" w:rsidRPr="003A0D64" w:rsidRDefault="00C90BF9" w:rsidP="00E5658D">
            <w:pPr>
              <w:jc w:val="center"/>
              <w:rPr>
                <w:b/>
                <w:bCs/>
                <w:sz w:val="20"/>
                <w:szCs w:val="20"/>
              </w:rPr>
            </w:pPr>
          </w:p>
        </w:tc>
        <w:tc>
          <w:tcPr>
            <w:tcW w:w="1270" w:type="dxa"/>
            <w:vMerge/>
            <w:shd w:val="clear" w:color="auto" w:fill="auto"/>
            <w:vAlign w:val="center"/>
            <w:hideMark/>
          </w:tcPr>
          <w:p w14:paraId="2998F6D4" w14:textId="77777777" w:rsidR="00C90BF9" w:rsidRPr="003A0D64" w:rsidRDefault="00C90BF9" w:rsidP="00E5658D">
            <w:pPr>
              <w:jc w:val="center"/>
              <w:rPr>
                <w:b/>
                <w:bCs/>
                <w:sz w:val="20"/>
                <w:szCs w:val="20"/>
              </w:rPr>
            </w:pPr>
          </w:p>
        </w:tc>
      </w:tr>
      <w:tr w:rsidR="003A0D64" w:rsidRPr="003A0D64" w14:paraId="2723B416" w14:textId="77777777" w:rsidTr="00E5658D">
        <w:trPr>
          <w:trHeight w:val="23"/>
          <w:jc w:val="center"/>
        </w:trPr>
        <w:tc>
          <w:tcPr>
            <w:tcW w:w="655" w:type="dxa"/>
            <w:shd w:val="clear" w:color="auto" w:fill="auto"/>
            <w:noWrap/>
            <w:vAlign w:val="center"/>
            <w:hideMark/>
          </w:tcPr>
          <w:p w14:paraId="35610ADA" w14:textId="77777777" w:rsidR="00C90BF9" w:rsidRPr="003A0D64" w:rsidRDefault="00C90BF9" w:rsidP="00E5658D">
            <w:pPr>
              <w:jc w:val="center"/>
              <w:rPr>
                <w:sz w:val="20"/>
                <w:szCs w:val="20"/>
              </w:rPr>
            </w:pPr>
            <w:r w:rsidRPr="003A0D64">
              <w:rPr>
                <w:sz w:val="20"/>
                <w:szCs w:val="20"/>
              </w:rPr>
              <w:t>1.1</w:t>
            </w:r>
          </w:p>
        </w:tc>
        <w:tc>
          <w:tcPr>
            <w:tcW w:w="1868" w:type="dxa"/>
            <w:shd w:val="clear" w:color="auto" w:fill="auto"/>
            <w:vAlign w:val="center"/>
            <w:hideMark/>
          </w:tcPr>
          <w:p w14:paraId="66EA144D" w14:textId="77777777" w:rsidR="00C90BF9" w:rsidRPr="003A0D64" w:rsidRDefault="00C90BF9" w:rsidP="00E5658D">
            <w:pPr>
              <w:rPr>
                <w:sz w:val="20"/>
                <w:szCs w:val="20"/>
              </w:rPr>
            </w:pPr>
            <w:r w:rsidRPr="003A0D64">
              <w:rPr>
                <w:sz w:val="20"/>
                <w:szCs w:val="20"/>
              </w:rPr>
              <w:t>Котельная №12</w:t>
            </w:r>
          </w:p>
        </w:tc>
        <w:tc>
          <w:tcPr>
            <w:tcW w:w="5329" w:type="dxa"/>
            <w:shd w:val="clear" w:color="auto" w:fill="auto"/>
            <w:vAlign w:val="center"/>
            <w:hideMark/>
          </w:tcPr>
          <w:p w14:paraId="3D19B646" w14:textId="77777777" w:rsidR="00C90BF9" w:rsidRPr="003A0D64" w:rsidRDefault="00C90BF9" w:rsidP="00E5658D">
            <w:pPr>
              <w:rPr>
                <w:sz w:val="20"/>
                <w:szCs w:val="20"/>
              </w:rPr>
            </w:pPr>
            <w:r w:rsidRPr="003A0D64">
              <w:rPr>
                <w:sz w:val="20"/>
                <w:szCs w:val="20"/>
              </w:rPr>
              <w:t>техническое перевооружение котельной при достижении нормативного срока службы оборудования</w:t>
            </w:r>
          </w:p>
        </w:tc>
        <w:tc>
          <w:tcPr>
            <w:tcW w:w="1270" w:type="dxa"/>
            <w:shd w:val="clear" w:color="auto" w:fill="auto"/>
            <w:noWrap/>
            <w:vAlign w:val="center"/>
            <w:hideMark/>
          </w:tcPr>
          <w:p w14:paraId="1E726F47" w14:textId="77777777" w:rsidR="00C90BF9" w:rsidRPr="003A0D64" w:rsidRDefault="00C90BF9" w:rsidP="00E5658D">
            <w:pPr>
              <w:jc w:val="center"/>
              <w:rPr>
                <w:sz w:val="20"/>
                <w:szCs w:val="20"/>
              </w:rPr>
            </w:pPr>
            <w:r w:rsidRPr="003A0D64">
              <w:rPr>
                <w:sz w:val="20"/>
                <w:szCs w:val="20"/>
              </w:rPr>
              <w:t>2033</w:t>
            </w:r>
          </w:p>
        </w:tc>
      </w:tr>
      <w:tr w:rsidR="003A0D64" w:rsidRPr="003A0D64" w14:paraId="16A57FA1" w14:textId="77777777" w:rsidTr="00E5658D">
        <w:trPr>
          <w:trHeight w:val="23"/>
          <w:jc w:val="center"/>
        </w:trPr>
        <w:tc>
          <w:tcPr>
            <w:tcW w:w="655" w:type="dxa"/>
            <w:shd w:val="clear" w:color="auto" w:fill="auto"/>
            <w:noWrap/>
            <w:vAlign w:val="center"/>
            <w:hideMark/>
          </w:tcPr>
          <w:p w14:paraId="1FC079CD" w14:textId="77777777" w:rsidR="00C90BF9" w:rsidRPr="003A0D64" w:rsidRDefault="00C90BF9" w:rsidP="00E5658D">
            <w:pPr>
              <w:jc w:val="center"/>
              <w:rPr>
                <w:sz w:val="20"/>
                <w:szCs w:val="20"/>
              </w:rPr>
            </w:pPr>
            <w:r w:rsidRPr="003A0D64">
              <w:rPr>
                <w:sz w:val="20"/>
                <w:szCs w:val="20"/>
              </w:rPr>
              <w:t>1.2</w:t>
            </w:r>
          </w:p>
        </w:tc>
        <w:tc>
          <w:tcPr>
            <w:tcW w:w="1868" w:type="dxa"/>
            <w:shd w:val="clear" w:color="auto" w:fill="auto"/>
            <w:vAlign w:val="center"/>
            <w:hideMark/>
          </w:tcPr>
          <w:p w14:paraId="360D5DBA" w14:textId="77777777" w:rsidR="00C90BF9" w:rsidRPr="003A0D64" w:rsidRDefault="00C90BF9" w:rsidP="00E5658D">
            <w:pPr>
              <w:rPr>
                <w:sz w:val="20"/>
                <w:szCs w:val="20"/>
              </w:rPr>
            </w:pPr>
            <w:r w:rsidRPr="003A0D64">
              <w:rPr>
                <w:sz w:val="20"/>
                <w:szCs w:val="20"/>
              </w:rPr>
              <w:t>Котельная № 13</w:t>
            </w:r>
          </w:p>
        </w:tc>
        <w:tc>
          <w:tcPr>
            <w:tcW w:w="5329" w:type="dxa"/>
            <w:shd w:val="clear" w:color="auto" w:fill="auto"/>
            <w:vAlign w:val="center"/>
            <w:hideMark/>
          </w:tcPr>
          <w:p w14:paraId="39D18183" w14:textId="77777777" w:rsidR="00C90BF9" w:rsidRPr="003A0D64" w:rsidRDefault="00C90BF9" w:rsidP="00E5658D">
            <w:pPr>
              <w:rPr>
                <w:sz w:val="20"/>
                <w:szCs w:val="20"/>
              </w:rPr>
            </w:pPr>
            <w:r w:rsidRPr="003A0D64">
              <w:rPr>
                <w:sz w:val="20"/>
                <w:szCs w:val="20"/>
              </w:rPr>
              <w:t>техническое перевооружение котельной при достижении нормативного срока службы оборудования</w:t>
            </w:r>
          </w:p>
        </w:tc>
        <w:tc>
          <w:tcPr>
            <w:tcW w:w="1270" w:type="dxa"/>
            <w:shd w:val="clear" w:color="auto" w:fill="auto"/>
            <w:noWrap/>
            <w:vAlign w:val="center"/>
            <w:hideMark/>
          </w:tcPr>
          <w:p w14:paraId="3562495F" w14:textId="77777777" w:rsidR="00C90BF9" w:rsidRPr="003A0D64" w:rsidRDefault="00C90BF9" w:rsidP="00E5658D">
            <w:pPr>
              <w:jc w:val="center"/>
              <w:rPr>
                <w:sz w:val="20"/>
                <w:szCs w:val="20"/>
              </w:rPr>
            </w:pPr>
            <w:r w:rsidRPr="003A0D64">
              <w:rPr>
                <w:sz w:val="20"/>
                <w:szCs w:val="20"/>
              </w:rPr>
              <w:t>2025</w:t>
            </w:r>
          </w:p>
        </w:tc>
      </w:tr>
      <w:tr w:rsidR="003A0D64" w:rsidRPr="003A0D64" w14:paraId="40222BF1" w14:textId="77777777" w:rsidTr="00E5658D">
        <w:trPr>
          <w:trHeight w:val="23"/>
          <w:jc w:val="center"/>
        </w:trPr>
        <w:tc>
          <w:tcPr>
            <w:tcW w:w="655" w:type="dxa"/>
            <w:shd w:val="clear" w:color="auto" w:fill="auto"/>
            <w:noWrap/>
            <w:vAlign w:val="center"/>
            <w:hideMark/>
          </w:tcPr>
          <w:p w14:paraId="661E0D37" w14:textId="77777777" w:rsidR="00C90BF9" w:rsidRPr="003A0D64" w:rsidRDefault="00C90BF9" w:rsidP="00E5658D">
            <w:pPr>
              <w:jc w:val="center"/>
              <w:rPr>
                <w:sz w:val="20"/>
                <w:szCs w:val="20"/>
              </w:rPr>
            </w:pPr>
            <w:r w:rsidRPr="003A0D64">
              <w:rPr>
                <w:sz w:val="20"/>
                <w:szCs w:val="20"/>
              </w:rPr>
              <w:t>1.3</w:t>
            </w:r>
          </w:p>
        </w:tc>
        <w:tc>
          <w:tcPr>
            <w:tcW w:w="1868" w:type="dxa"/>
            <w:shd w:val="clear" w:color="auto" w:fill="auto"/>
            <w:vAlign w:val="center"/>
            <w:hideMark/>
          </w:tcPr>
          <w:p w14:paraId="29EDECFF" w14:textId="77777777" w:rsidR="00C90BF9" w:rsidRPr="003A0D64" w:rsidRDefault="00C90BF9" w:rsidP="00E5658D">
            <w:pPr>
              <w:rPr>
                <w:sz w:val="20"/>
                <w:szCs w:val="20"/>
              </w:rPr>
            </w:pPr>
            <w:r w:rsidRPr="003A0D64">
              <w:rPr>
                <w:sz w:val="20"/>
                <w:szCs w:val="20"/>
              </w:rPr>
              <w:t>Котельная № 23</w:t>
            </w:r>
          </w:p>
        </w:tc>
        <w:tc>
          <w:tcPr>
            <w:tcW w:w="5329" w:type="dxa"/>
            <w:shd w:val="clear" w:color="auto" w:fill="auto"/>
            <w:vAlign w:val="center"/>
            <w:hideMark/>
          </w:tcPr>
          <w:p w14:paraId="27A9A956" w14:textId="77777777" w:rsidR="00C90BF9" w:rsidRPr="003A0D64" w:rsidRDefault="00C90BF9" w:rsidP="00E5658D">
            <w:pPr>
              <w:rPr>
                <w:sz w:val="20"/>
                <w:szCs w:val="20"/>
              </w:rPr>
            </w:pPr>
            <w:r w:rsidRPr="003A0D64">
              <w:rPr>
                <w:sz w:val="20"/>
                <w:szCs w:val="20"/>
              </w:rPr>
              <w:t>техническое перевооружение котельной при достижении нормативного срока службы оборудования</w:t>
            </w:r>
          </w:p>
        </w:tc>
        <w:tc>
          <w:tcPr>
            <w:tcW w:w="1270" w:type="dxa"/>
            <w:shd w:val="clear" w:color="auto" w:fill="auto"/>
            <w:noWrap/>
            <w:vAlign w:val="center"/>
            <w:hideMark/>
          </w:tcPr>
          <w:p w14:paraId="32D212A6" w14:textId="77777777" w:rsidR="00C90BF9" w:rsidRPr="003A0D64" w:rsidRDefault="00C90BF9" w:rsidP="00E5658D">
            <w:pPr>
              <w:jc w:val="center"/>
              <w:rPr>
                <w:sz w:val="20"/>
                <w:szCs w:val="20"/>
              </w:rPr>
            </w:pPr>
            <w:r w:rsidRPr="003A0D64">
              <w:rPr>
                <w:sz w:val="20"/>
                <w:szCs w:val="20"/>
              </w:rPr>
              <w:t>2028</w:t>
            </w:r>
          </w:p>
        </w:tc>
      </w:tr>
      <w:tr w:rsidR="003A0D64" w:rsidRPr="003A0D64" w14:paraId="20CF8022" w14:textId="77777777" w:rsidTr="00E5658D">
        <w:trPr>
          <w:trHeight w:val="23"/>
          <w:jc w:val="center"/>
        </w:trPr>
        <w:tc>
          <w:tcPr>
            <w:tcW w:w="655" w:type="dxa"/>
            <w:shd w:val="clear" w:color="auto" w:fill="auto"/>
            <w:noWrap/>
            <w:vAlign w:val="center"/>
            <w:hideMark/>
          </w:tcPr>
          <w:p w14:paraId="79FC9AE2" w14:textId="77777777" w:rsidR="00C90BF9" w:rsidRPr="003A0D64" w:rsidRDefault="00C90BF9" w:rsidP="00E5658D">
            <w:pPr>
              <w:jc w:val="center"/>
              <w:rPr>
                <w:sz w:val="20"/>
                <w:szCs w:val="20"/>
              </w:rPr>
            </w:pPr>
            <w:r w:rsidRPr="003A0D64">
              <w:rPr>
                <w:sz w:val="20"/>
                <w:szCs w:val="20"/>
              </w:rPr>
              <w:t>1.4</w:t>
            </w:r>
          </w:p>
        </w:tc>
        <w:tc>
          <w:tcPr>
            <w:tcW w:w="1868" w:type="dxa"/>
            <w:shd w:val="clear" w:color="auto" w:fill="auto"/>
            <w:vAlign w:val="center"/>
            <w:hideMark/>
          </w:tcPr>
          <w:p w14:paraId="6ACEC43D" w14:textId="77777777" w:rsidR="00C90BF9" w:rsidRPr="003A0D64" w:rsidRDefault="00C90BF9" w:rsidP="00E5658D">
            <w:pPr>
              <w:rPr>
                <w:sz w:val="20"/>
                <w:szCs w:val="20"/>
              </w:rPr>
            </w:pPr>
            <w:r w:rsidRPr="003A0D64">
              <w:rPr>
                <w:sz w:val="20"/>
                <w:szCs w:val="20"/>
              </w:rPr>
              <w:t>Котельная № 29</w:t>
            </w:r>
          </w:p>
        </w:tc>
        <w:tc>
          <w:tcPr>
            <w:tcW w:w="5329" w:type="dxa"/>
            <w:shd w:val="clear" w:color="auto" w:fill="auto"/>
            <w:vAlign w:val="center"/>
            <w:hideMark/>
          </w:tcPr>
          <w:p w14:paraId="194B46FB" w14:textId="77777777" w:rsidR="00C90BF9" w:rsidRPr="003A0D64" w:rsidRDefault="00C90BF9" w:rsidP="00E5658D">
            <w:pPr>
              <w:rPr>
                <w:sz w:val="20"/>
                <w:szCs w:val="20"/>
              </w:rPr>
            </w:pPr>
            <w:r w:rsidRPr="003A0D64">
              <w:rPr>
                <w:sz w:val="20"/>
                <w:szCs w:val="20"/>
              </w:rPr>
              <w:t>техническое перевооружение котельной при достижении нормативного срока службы оборудования</w:t>
            </w:r>
          </w:p>
        </w:tc>
        <w:tc>
          <w:tcPr>
            <w:tcW w:w="1270" w:type="dxa"/>
            <w:shd w:val="clear" w:color="auto" w:fill="auto"/>
            <w:noWrap/>
            <w:vAlign w:val="center"/>
            <w:hideMark/>
          </w:tcPr>
          <w:p w14:paraId="77EED788" w14:textId="77777777" w:rsidR="00C90BF9" w:rsidRPr="003A0D64" w:rsidRDefault="00C90BF9" w:rsidP="00E5658D">
            <w:pPr>
              <w:jc w:val="center"/>
              <w:rPr>
                <w:sz w:val="20"/>
                <w:szCs w:val="20"/>
              </w:rPr>
            </w:pPr>
            <w:r w:rsidRPr="003A0D64">
              <w:rPr>
                <w:sz w:val="20"/>
                <w:szCs w:val="20"/>
              </w:rPr>
              <w:t>2030</w:t>
            </w:r>
          </w:p>
        </w:tc>
      </w:tr>
      <w:tr w:rsidR="003A0D64" w:rsidRPr="003A0D64" w14:paraId="4304D8C4" w14:textId="77777777" w:rsidTr="00E5658D">
        <w:trPr>
          <w:trHeight w:val="23"/>
          <w:jc w:val="center"/>
        </w:trPr>
        <w:tc>
          <w:tcPr>
            <w:tcW w:w="655" w:type="dxa"/>
            <w:shd w:val="clear" w:color="auto" w:fill="auto"/>
            <w:noWrap/>
            <w:vAlign w:val="center"/>
            <w:hideMark/>
          </w:tcPr>
          <w:p w14:paraId="5373586A" w14:textId="77777777" w:rsidR="00C90BF9" w:rsidRPr="003A0D64" w:rsidRDefault="00C90BF9" w:rsidP="00E5658D">
            <w:pPr>
              <w:jc w:val="center"/>
              <w:rPr>
                <w:sz w:val="20"/>
                <w:szCs w:val="20"/>
              </w:rPr>
            </w:pPr>
            <w:r w:rsidRPr="003A0D64">
              <w:rPr>
                <w:sz w:val="20"/>
                <w:szCs w:val="20"/>
              </w:rPr>
              <w:t>1.5</w:t>
            </w:r>
          </w:p>
        </w:tc>
        <w:tc>
          <w:tcPr>
            <w:tcW w:w="1868" w:type="dxa"/>
            <w:shd w:val="clear" w:color="auto" w:fill="auto"/>
            <w:vAlign w:val="center"/>
            <w:hideMark/>
          </w:tcPr>
          <w:p w14:paraId="0B13BFF7" w14:textId="1696BC19" w:rsidR="00C90BF9" w:rsidRPr="003A0D64" w:rsidRDefault="00C90BF9" w:rsidP="00E5658D">
            <w:pPr>
              <w:rPr>
                <w:sz w:val="20"/>
                <w:szCs w:val="20"/>
              </w:rPr>
            </w:pPr>
            <w:r w:rsidRPr="003A0D64">
              <w:rPr>
                <w:sz w:val="20"/>
                <w:szCs w:val="20"/>
              </w:rPr>
              <w:t xml:space="preserve">Котельная </w:t>
            </w:r>
            <w:r w:rsidR="00757B44">
              <w:rPr>
                <w:sz w:val="20"/>
                <w:szCs w:val="20"/>
              </w:rPr>
              <w:t xml:space="preserve">с. </w:t>
            </w:r>
            <w:proofErr w:type="spellStart"/>
            <w:r w:rsidR="00757B44">
              <w:rPr>
                <w:sz w:val="20"/>
                <w:szCs w:val="20"/>
              </w:rPr>
              <w:t>Купянка</w:t>
            </w:r>
            <w:proofErr w:type="spellEnd"/>
            <w:r w:rsidR="00757B44">
              <w:rPr>
                <w:sz w:val="20"/>
                <w:szCs w:val="20"/>
              </w:rPr>
              <w:t>, ул. Октябрьская, 28 «а»</w:t>
            </w:r>
          </w:p>
        </w:tc>
        <w:tc>
          <w:tcPr>
            <w:tcW w:w="5329" w:type="dxa"/>
            <w:shd w:val="clear" w:color="auto" w:fill="auto"/>
            <w:vAlign w:val="center"/>
            <w:hideMark/>
          </w:tcPr>
          <w:p w14:paraId="0FB817F6" w14:textId="77777777" w:rsidR="00C90BF9" w:rsidRPr="003A0D64" w:rsidRDefault="00C90BF9" w:rsidP="00E5658D">
            <w:pPr>
              <w:rPr>
                <w:sz w:val="20"/>
                <w:szCs w:val="20"/>
              </w:rPr>
            </w:pPr>
            <w:r w:rsidRPr="003A0D64">
              <w:rPr>
                <w:sz w:val="20"/>
                <w:szCs w:val="20"/>
              </w:rPr>
              <w:t>техническое перевооружение котельной при достижении нормативного срока службы оборудования</w:t>
            </w:r>
          </w:p>
        </w:tc>
        <w:tc>
          <w:tcPr>
            <w:tcW w:w="1270" w:type="dxa"/>
            <w:shd w:val="clear" w:color="auto" w:fill="auto"/>
            <w:noWrap/>
            <w:vAlign w:val="center"/>
            <w:hideMark/>
          </w:tcPr>
          <w:p w14:paraId="247BF8CF" w14:textId="77777777" w:rsidR="00C90BF9" w:rsidRPr="003A0D64" w:rsidRDefault="00C90BF9" w:rsidP="00E5658D">
            <w:pPr>
              <w:jc w:val="center"/>
              <w:rPr>
                <w:sz w:val="20"/>
                <w:szCs w:val="20"/>
              </w:rPr>
            </w:pPr>
            <w:r w:rsidRPr="003A0D64">
              <w:rPr>
                <w:sz w:val="20"/>
                <w:szCs w:val="20"/>
              </w:rPr>
              <w:t>2027</w:t>
            </w:r>
          </w:p>
        </w:tc>
      </w:tr>
      <w:tr w:rsidR="003A0D64" w:rsidRPr="003A0D64" w14:paraId="3FCA6B10" w14:textId="77777777" w:rsidTr="00E5658D">
        <w:trPr>
          <w:trHeight w:val="23"/>
          <w:jc w:val="center"/>
        </w:trPr>
        <w:tc>
          <w:tcPr>
            <w:tcW w:w="655" w:type="dxa"/>
            <w:shd w:val="clear" w:color="auto" w:fill="auto"/>
            <w:noWrap/>
            <w:vAlign w:val="center"/>
            <w:hideMark/>
          </w:tcPr>
          <w:p w14:paraId="2BFCC08E" w14:textId="77777777" w:rsidR="00C90BF9" w:rsidRPr="003A0D64" w:rsidRDefault="00C90BF9" w:rsidP="00E5658D">
            <w:pPr>
              <w:jc w:val="center"/>
              <w:rPr>
                <w:sz w:val="20"/>
                <w:szCs w:val="20"/>
              </w:rPr>
            </w:pPr>
            <w:r w:rsidRPr="003A0D64">
              <w:rPr>
                <w:sz w:val="20"/>
                <w:szCs w:val="20"/>
              </w:rPr>
              <w:t>1.6</w:t>
            </w:r>
          </w:p>
        </w:tc>
        <w:tc>
          <w:tcPr>
            <w:tcW w:w="1868" w:type="dxa"/>
            <w:shd w:val="clear" w:color="auto" w:fill="auto"/>
            <w:vAlign w:val="center"/>
            <w:hideMark/>
          </w:tcPr>
          <w:p w14:paraId="1A73C9E6" w14:textId="77777777" w:rsidR="00C90BF9" w:rsidRPr="003A0D64" w:rsidRDefault="00C90BF9" w:rsidP="00E5658D">
            <w:pPr>
              <w:rPr>
                <w:sz w:val="20"/>
                <w:szCs w:val="20"/>
              </w:rPr>
            </w:pPr>
            <w:r w:rsidRPr="003A0D64">
              <w:rPr>
                <w:sz w:val="20"/>
                <w:szCs w:val="20"/>
              </w:rPr>
              <w:t xml:space="preserve">Котельная </w:t>
            </w:r>
            <w:proofErr w:type="spellStart"/>
            <w:r w:rsidRPr="003A0D64">
              <w:rPr>
                <w:sz w:val="20"/>
                <w:szCs w:val="20"/>
              </w:rPr>
              <w:t>с.Поповка</w:t>
            </w:r>
            <w:proofErr w:type="spellEnd"/>
            <w:r w:rsidRPr="003A0D64">
              <w:rPr>
                <w:sz w:val="20"/>
                <w:szCs w:val="20"/>
              </w:rPr>
              <w:t xml:space="preserve">, </w:t>
            </w:r>
            <w:proofErr w:type="spellStart"/>
            <w:r w:rsidRPr="003A0D64">
              <w:rPr>
                <w:sz w:val="20"/>
                <w:szCs w:val="20"/>
              </w:rPr>
              <w:t>ул.Калинина</w:t>
            </w:r>
            <w:proofErr w:type="spellEnd"/>
            <w:r w:rsidRPr="003A0D64">
              <w:rPr>
                <w:sz w:val="20"/>
                <w:szCs w:val="20"/>
              </w:rPr>
              <w:t>, 67а</w:t>
            </w:r>
          </w:p>
        </w:tc>
        <w:tc>
          <w:tcPr>
            <w:tcW w:w="5329" w:type="dxa"/>
            <w:shd w:val="clear" w:color="auto" w:fill="auto"/>
            <w:vAlign w:val="center"/>
            <w:hideMark/>
          </w:tcPr>
          <w:p w14:paraId="67154CE0" w14:textId="77777777" w:rsidR="00C90BF9" w:rsidRPr="003A0D64" w:rsidRDefault="00C90BF9" w:rsidP="00E5658D">
            <w:pPr>
              <w:rPr>
                <w:sz w:val="20"/>
                <w:szCs w:val="20"/>
              </w:rPr>
            </w:pPr>
            <w:r w:rsidRPr="003A0D64">
              <w:rPr>
                <w:sz w:val="20"/>
                <w:szCs w:val="20"/>
              </w:rPr>
              <w:t>техническое перевооружение котельной при достижении нормативного срока службы оборудования</w:t>
            </w:r>
          </w:p>
        </w:tc>
        <w:tc>
          <w:tcPr>
            <w:tcW w:w="1270" w:type="dxa"/>
            <w:shd w:val="clear" w:color="auto" w:fill="auto"/>
            <w:noWrap/>
            <w:vAlign w:val="center"/>
            <w:hideMark/>
          </w:tcPr>
          <w:p w14:paraId="373322CA" w14:textId="77777777" w:rsidR="00C90BF9" w:rsidRPr="003A0D64" w:rsidRDefault="00C90BF9" w:rsidP="00E5658D">
            <w:pPr>
              <w:jc w:val="center"/>
              <w:rPr>
                <w:sz w:val="20"/>
                <w:szCs w:val="20"/>
              </w:rPr>
            </w:pPr>
            <w:r w:rsidRPr="003A0D64">
              <w:rPr>
                <w:sz w:val="20"/>
                <w:szCs w:val="20"/>
              </w:rPr>
              <w:t>2029</w:t>
            </w:r>
          </w:p>
        </w:tc>
      </w:tr>
      <w:tr w:rsidR="003A0D64" w:rsidRPr="003A0D64" w14:paraId="0712A576" w14:textId="77777777" w:rsidTr="00E5658D">
        <w:trPr>
          <w:trHeight w:val="23"/>
          <w:jc w:val="center"/>
        </w:trPr>
        <w:tc>
          <w:tcPr>
            <w:tcW w:w="655" w:type="dxa"/>
            <w:shd w:val="clear" w:color="auto" w:fill="auto"/>
            <w:noWrap/>
            <w:vAlign w:val="center"/>
            <w:hideMark/>
          </w:tcPr>
          <w:p w14:paraId="537A09D2" w14:textId="77777777" w:rsidR="00C90BF9" w:rsidRPr="003A0D64" w:rsidRDefault="00C90BF9" w:rsidP="00E5658D">
            <w:pPr>
              <w:jc w:val="center"/>
              <w:rPr>
                <w:sz w:val="20"/>
                <w:szCs w:val="20"/>
              </w:rPr>
            </w:pPr>
            <w:r w:rsidRPr="003A0D64">
              <w:rPr>
                <w:sz w:val="20"/>
                <w:szCs w:val="20"/>
              </w:rPr>
              <w:t>2.1</w:t>
            </w:r>
          </w:p>
        </w:tc>
        <w:tc>
          <w:tcPr>
            <w:tcW w:w="1868" w:type="dxa"/>
            <w:shd w:val="clear" w:color="auto" w:fill="auto"/>
            <w:vAlign w:val="center"/>
            <w:hideMark/>
          </w:tcPr>
          <w:p w14:paraId="0BD7A24C" w14:textId="77777777" w:rsidR="00C90BF9" w:rsidRPr="003A0D64" w:rsidRDefault="00C90BF9" w:rsidP="00E5658D">
            <w:pPr>
              <w:rPr>
                <w:sz w:val="20"/>
                <w:szCs w:val="20"/>
              </w:rPr>
            </w:pPr>
            <w:r w:rsidRPr="003A0D64">
              <w:rPr>
                <w:sz w:val="20"/>
                <w:szCs w:val="20"/>
              </w:rPr>
              <w:t>Котельная №12</w:t>
            </w:r>
          </w:p>
        </w:tc>
        <w:tc>
          <w:tcPr>
            <w:tcW w:w="5329" w:type="dxa"/>
            <w:shd w:val="clear" w:color="auto" w:fill="auto"/>
            <w:vAlign w:val="center"/>
            <w:hideMark/>
          </w:tcPr>
          <w:p w14:paraId="6A79EB63" w14:textId="77777777" w:rsidR="00C90BF9" w:rsidRPr="003A0D64" w:rsidRDefault="00C90BF9" w:rsidP="00E5658D">
            <w:pPr>
              <w:rPr>
                <w:sz w:val="20"/>
                <w:szCs w:val="20"/>
              </w:rPr>
            </w:pPr>
            <w:r w:rsidRPr="003A0D64">
              <w:rPr>
                <w:sz w:val="20"/>
                <w:szCs w:val="20"/>
              </w:rPr>
              <w:t>реконструкция тепловых сетей (перекладка тепловых сетей в зависимости от износа)</w:t>
            </w:r>
          </w:p>
        </w:tc>
        <w:tc>
          <w:tcPr>
            <w:tcW w:w="1270" w:type="dxa"/>
            <w:shd w:val="clear" w:color="auto" w:fill="auto"/>
            <w:noWrap/>
            <w:vAlign w:val="center"/>
            <w:hideMark/>
          </w:tcPr>
          <w:p w14:paraId="6248347E" w14:textId="77777777" w:rsidR="00C90BF9" w:rsidRPr="003A0D64" w:rsidRDefault="00C90BF9" w:rsidP="00E5658D">
            <w:pPr>
              <w:jc w:val="center"/>
              <w:rPr>
                <w:sz w:val="20"/>
                <w:szCs w:val="20"/>
              </w:rPr>
            </w:pPr>
            <w:r w:rsidRPr="003A0D64">
              <w:rPr>
                <w:sz w:val="20"/>
                <w:szCs w:val="20"/>
              </w:rPr>
              <w:t>2026</w:t>
            </w:r>
          </w:p>
        </w:tc>
      </w:tr>
      <w:tr w:rsidR="003A0D64" w:rsidRPr="003A0D64" w14:paraId="6DF5D218" w14:textId="77777777" w:rsidTr="00E5658D">
        <w:trPr>
          <w:trHeight w:val="23"/>
          <w:jc w:val="center"/>
        </w:trPr>
        <w:tc>
          <w:tcPr>
            <w:tcW w:w="655" w:type="dxa"/>
            <w:shd w:val="clear" w:color="auto" w:fill="auto"/>
            <w:noWrap/>
            <w:vAlign w:val="center"/>
            <w:hideMark/>
          </w:tcPr>
          <w:p w14:paraId="7162519E" w14:textId="77777777" w:rsidR="00C90BF9" w:rsidRPr="003A0D64" w:rsidRDefault="00C90BF9" w:rsidP="00E5658D">
            <w:pPr>
              <w:jc w:val="center"/>
              <w:rPr>
                <w:sz w:val="20"/>
                <w:szCs w:val="20"/>
              </w:rPr>
            </w:pPr>
            <w:r w:rsidRPr="003A0D64">
              <w:rPr>
                <w:sz w:val="20"/>
                <w:szCs w:val="20"/>
              </w:rPr>
              <w:t>2.2</w:t>
            </w:r>
          </w:p>
        </w:tc>
        <w:tc>
          <w:tcPr>
            <w:tcW w:w="1868" w:type="dxa"/>
            <w:shd w:val="clear" w:color="auto" w:fill="auto"/>
            <w:vAlign w:val="center"/>
            <w:hideMark/>
          </w:tcPr>
          <w:p w14:paraId="63E20B9D" w14:textId="77777777" w:rsidR="00C90BF9" w:rsidRPr="003A0D64" w:rsidRDefault="00C90BF9" w:rsidP="00E5658D">
            <w:pPr>
              <w:rPr>
                <w:sz w:val="20"/>
                <w:szCs w:val="20"/>
              </w:rPr>
            </w:pPr>
            <w:r w:rsidRPr="003A0D64">
              <w:rPr>
                <w:sz w:val="20"/>
                <w:szCs w:val="20"/>
              </w:rPr>
              <w:t>Котельная № 13</w:t>
            </w:r>
          </w:p>
        </w:tc>
        <w:tc>
          <w:tcPr>
            <w:tcW w:w="5329" w:type="dxa"/>
            <w:shd w:val="clear" w:color="auto" w:fill="auto"/>
            <w:vAlign w:val="center"/>
            <w:hideMark/>
          </w:tcPr>
          <w:p w14:paraId="71E4718E" w14:textId="77777777" w:rsidR="00C90BF9" w:rsidRPr="003A0D64" w:rsidRDefault="00C90BF9" w:rsidP="00E5658D">
            <w:pPr>
              <w:rPr>
                <w:sz w:val="20"/>
                <w:szCs w:val="20"/>
              </w:rPr>
            </w:pPr>
            <w:r w:rsidRPr="003A0D64">
              <w:rPr>
                <w:sz w:val="20"/>
                <w:szCs w:val="20"/>
              </w:rPr>
              <w:t>реконструкция тепловых сетей (перекладка тепловых сетей в зависимости от износа)</w:t>
            </w:r>
          </w:p>
        </w:tc>
        <w:tc>
          <w:tcPr>
            <w:tcW w:w="1270" w:type="dxa"/>
            <w:shd w:val="clear" w:color="auto" w:fill="auto"/>
            <w:noWrap/>
            <w:vAlign w:val="center"/>
            <w:hideMark/>
          </w:tcPr>
          <w:p w14:paraId="63E54786" w14:textId="77777777" w:rsidR="00C90BF9" w:rsidRPr="003A0D64" w:rsidRDefault="00C90BF9" w:rsidP="00E5658D">
            <w:pPr>
              <w:jc w:val="center"/>
              <w:rPr>
                <w:sz w:val="20"/>
                <w:szCs w:val="20"/>
              </w:rPr>
            </w:pPr>
            <w:r w:rsidRPr="003A0D64">
              <w:rPr>
                <w:sz w:val="20"/>
                <w:szCs w:val="20"/>
              </w:rPr>
              <w:t>2027</w:t>
            </w:r>
          </w:p>
        </w:tc>
      </w:tr>
      <w:tr w:rsidR="003A0D64" w:rsidRPr="003A0D64" w14:paraId="451ABADA" w14:textId="77777777" w:rsidTr="00E5658D">
        <w:trPr>
          <w:trHeight w:val="23"/>
          <w:jc w:val="center"/>
        </w:trPr>
        <w:tc>
          <w:tcPr>
            <w:tcW w:w="655" w:type="dxa"/>
            <w:shd w:val="clear" w:color="auto" w:fill="auto"/>
            <w:noWrap/>
            <w:vAlign w:val="center"/>
            <w:hideMark/>
          </w:tcPr>
          <w:p w14:paraId="0A89CA93" w14:textId="77777777" w:rsidR="00C90BF9" w:rsidRPr="003A0D64" w:rsidRDefault="00C90BF9" w:rsidP="00E5658D">
            <w:pPr>
              <w:jc w:val="center"/>
              <w:rPr>
                <w:sz w:val="20"/>
                <w:szCs w:val="20"/>
              </w:rPr>
            </w:pPr>
            <w:r w:rsidRPr="003A0D64">
              <w:rPr>
                <w:sz w:val="20"/>
                <w:szCs w:val="20"/>
              </w:rPr>
              <w:t>2.3</w:t>
            </w:r>
          </w:p>
        </w:tc>
        <w:tc>
          <w:tcPr>
            <w:tcW w:w="1868" w:type="dxa"/>
            <w:shd w:val="clear" w:color="auto" w:fill="auto"/>
            <w:vAlign w:val="center"/>
            <w:hideMark/>
          </w:tcPr>
          <w:p w14:paraId="632D1396" w14:textId="77777777" w:rsidR="00C90BF9" w:rsidRPr="003A0D64" w:rsidRDefault="00C90BF9" w:rsidP="00E5658D">
            <w:pPr>
              <w:rPr>
                <w:sz w:val="20"/>
                <w:szCs w:val="20"/>
              </w:rPr>
            </w:pPr>
            <w:r w:rsidRPr="003A0D64">
              <w:rPr>
                <w:sz w:val="20"/>
                <w:szCs w:val="20"/>
              </w:rPr>
              <w:t>Котельная № 23</w:t>
            </w:r>
          </w:p>
        </w:tc>
        <w:tc>
          <w:tcPr>
            <w:tcW w:w="5329" w:type="dxa"/>
            <w:shd w:val="clear" w:color="auto" w:fill="auto"/>
            <w:vAlign w:val="center"/>
            <w:hideMark/>
          </w:tcPr>
          <w:p w14:paraId="53554572" w14:textId="77777777" w:rsidR="00C90BF9" w:rsidRPr="003A0D64" w:rsidRDefault="00C90BF9" w:rsidP="00E5658D">
            <w:pPr>
              <w:rPr>
                <w:sz w:val="20"/>
                <w:szCs w:val="20"/>
              </w:rPr>
            </w:pPr>
            <w:r w:rsidRPr="003A0D64">
              <w:rPr>
                <w:sz w:val="20"/>
                <w:szCs w:val="20"/>
              </w:rPr>
              <w:t>реконструкция тепловых сетей (перекладка тепловых сетей в зависимости от износа)</w:t>
            </w:r>
          </w:p>
        </w:tc>
        <w:tc>
          <w:tcPr>
            <w:tcW w:w="1270" w:type="dxa"/>
            <w:shd w:val="clear" w:color="auto" w:fill="auto"/>
            <w:noWrap/>
            <w:vAlign w:val="center"/>
            <w:hideMark/>
          </w:tcPr>
          <w:p w14:paraId="09560C18" w14:textId="77777777" w:rsidR="00C90BF9" w:rsidRPr="003A0D64" w:rsidRDefault="00C90BF9" w:rsidP="00E5658D">
            <w:pPr>
              <w:jc w:val="center"/>
              <w:rPr>
                <w:sz w:val="20"/>
                <w:szCs w:val="20"/>
              </w:rPr>
            </w:pPr>
            <w:r w:rsidRPr="003A0D64">
              <w:rPr>
                <w:sz w:val="20"/>
                <w:szCs w:val="20"/>
              </w:rPr>
              <w:t>2026</w:t>
            </w:r>
          </w:p>
        </w:tc>
      </w:tr>
      <w:tr w:rsidR="003A0D64" w:rsidRPr="003A0D64" w14:paraId="5A0456DE" w14:textId="77777777" w:rsidTr="00E5658D">
        <w:trPr>
          <w:trHeight w:val="23"/>
          <w:jc w:val="center"/>
        </w:trPr>
        <w:tc>
          <w:tcPr>
            <w:tcW w:w="655" w:type="dxa"/>
            <w:shd w:val="clear" w:color="auto" w:fill="auto"/>
            <w:noWrap/>
            <w:vAlign w:val="center"/>
            <w:hideMark/>
          </w:tcPr>
          <w:p w14:paraId="2D7F17A3" w14:textId="77777777" w:rsidR="00C90BF9" w:rsidRPr="003A0D64" w:rsidRDefault="00C90BF9" w:rsidP="00E5658D">
            <w:pPr>
              <w:jc w:val="center"/>
              <w:rPr>
                <w:sz w:val="20"/>
                <w:szCs w:val="20"/>
              </w:rPr>
            </w:pPr>
            <w:r w:rsidRPr="003A0D64">
              <w:rPr>
                <w:sz w:val="20"/>
                <w:szCs w:val="20"/>
              </w:rPr>
              <w:t>2.4</w:t>
            </w:r>
          </w:p>
        </w:tc>
        <w:tc>
          <w:tcPr>
            <w:tcW w:w="1868" w:type="dxa"/>
            <w:shd w:val="clear" w:color="auto" w:fill="auto"/>
            <w:vAlign w:val="center"/>
            <w:hideMark/>
          </w:tcPr>
          <w:p w14:paraId="7FBA84E7" w14:textId="77777777" w:rsidR="00C90BF9" w:rsidRPr="003A0D64" w:rsidRDefault="00C90BF9" w:rsidP="00E5658D">
            <w:pPr>
              <w:rPr>
                <w:sz w:val="20"/>
                <w:szCs w:val="20"/>
              </w:rPr>
            </w:pPr>
            <w:r w:rsidRPr="003A0D64">
              <w:rPr>
                <w:sz w:val="20"/>
                <w:szCs w:val="20"/>
              </w:rPr>
              <w:t>Котельная № 29</w:t>
            </w:r>
          </w:p>
        </w:tc>
        <w:tc>
          <w:tcPr>
            <w:tcW w:w="5329" w:type="dxa"/>
            <w:shd w:val="clear" w:color="auto" w:fill="auto"/>
            <w:vAlign w:val="center"/>
            <w:hideMark/>
          </w:tcPr>
          <w:p w14:paraId="31899711" w14:textId="77777777" w:rsidR="00C90BF9" w:rsidRPr="003A0D64" w:rsidRDefault="00C90BF9" w:rsidP="00E5658D">
            <w:pPr>
              <w:rPr>
                <w:sz w:val="20"/>
                <w:szCs w:val="20"/>
              </w:rPr>
            </w:pPr>
            <w:r w:rsidRPr="003A0D64">
              <w:rPr>
                <w:sz w:val="20"/>
                <w:szCs w:val="20"/>
              </w:rPr>
              <w:t>реконструкция тепловых сетей (перекладка тепловых сетей в зависимости от износа)</w:t>
            </w:r>
          </w:p>
        </w:tc>
        <w:tc>
          <w:tcPr>
            <w:tcW w:w="1270" w:type="dxa"/>
            <w:shd w:val="clear" w:color="auto" w:fill="auto"/>
            <w:noWrap/>
            <w:vAlign w:val="center"/>
            <w:hideMark/>
          </w:tcPr>
          <w:p w14:paraId="0675387A" w14:textId="77777777" w:rsidR="00C90BF9" w:rsidRPr="003A0D64" w:rsidRDefault="00C90BF9" w:rsidP="00E5658D">
            <w:pPr>
              <w:jc w:val="center"/>
              <w:rPr>
                <w:sz w:val="20"/>
                <w:szCs w:val="20"/>
              </w:rPr>
            </w:pPr>
            <w:r w:rsidRPr="003A0D64">
              <w:rPr>
                <w:sz w:val="20"/>
                <w:szCs w:val="20"/>
              </w:rPr>
              <w:t>2027</w:t>
            </w:r>
          </w:p>
        </w:tc>
      </w:tr>
    </w:tbl>
    <w:p w14:paraId="247D1F93" w14:textId="77777777" w:rsidR="002F426E" w:rsidRPr="003A0D64" w:rsidRDefault="002F426E" w:rsidP="002F426E">
      <w:pPr>
        <w:spacing w:line="360" w:lineRule="auto"/>
        <w:ind w:right="34" w:firstLine="709"/>
        <w:jc w:val="both"/>
        <w:rPr>
          <w:lang w:eastAsia="en-US"/>
        </w:rPr>
      </w:pPr>
    </w:p>
    <w:p w14:paraId="04951C7D" w14:textId="77777777" w:rsidR="008B1098" w:rsidRPr="003A0D64" w:rsidRDefault="008B1098" w:rsidP="008B1098">
      <w:pPr>
        <w:spacing w:line="360" w:lineRule="auto"/>
        <w:ind w:right="34" w:firstLine="709"/>
        <w:jc w:val="both"/>
        <w:rPr>
          <w:lang w:eastAsia="en-US"/>
        </w:rPr>
      </w:pPr>
      <w:r w:rsidRPr="003A0D64">
        <w:rPr>
          <w:lang w:eastAsia="en-US"/>
        </w:rPr>
        <w:t xml:space="preserve">Техническое перевооружение котельной, предусматривает установку современного энергосберегающего оборудования, которое позволит повысить энергетическую эффективность работы котельной. В результате сократиться потребление электроэнергии основным и вспомогательным оборудованием, увеличится КПД работы котельных агрегатов, за счет использования современных высокоэффективных котлов и горелочных устройств. </w:t>
      </w:r>
    </w:p>
    <w:p w14:paraId="4A0BFE6C" w14:textId="77777777" w:rsidR="002F426E" w:rsidRPr="003A0D64" w:rsidRDefault="002F426E" w:rsidP="002F426E">
      <w:pPr>
        <w:spacing w:line="360" w:lineRule="auto"/>
        <w:ind w:right="34" w:firstLine="709"/>
        <w:jc w:val="both"/>
        <w:rPr>
          <w:lang w:eastAsia="en-US"/>
        </w:rPr>
      </w:pPr>
    </w:p>
    <w:p w14:paraId="492C4795" w14:textId="77777777" w:rsidR="002F426E" w:rsidRPr="003A0D64" w:rsidRDefault="002F426E" w:rsidP="002F426E">
      <w:pPr>
        <w:spacing w:line="360" w:lineRule="auto"/>
        <w:ind w:right="34" w:firstLine="709"/>
        <w:jc w:val="both"/>
        <w:rPr>
          <w:lang w:eastAsia="en-US"/>
        </w:rPr>
      </w:pPr>
      <w:r w:rsidRPr="003A0D64">
        <w:rPr>
          <w:lang w:eastAsia="en-US"/>
        </w:rPr>
        <w:t>Вариант 2</w:t>
      </w:r>
    </w:p>
    <w:p w14:paraId="42C2EA82" w14:textId="77777777" w:rsidR="002F426E" w:rsidRPr="003A0D64" w:rsidRDefault="002F426E" w:rsidP="002F426E">
      <w:pPr>
        <w:numPr>
          <w:ilvl w:val="0"/>
          <w:numId w:val="18"/>
        </w:numPr>
        <w:spacing w:after="120" w:line="360" w:lineRule="auto"/>
        <w:ind w:right="34"/>
        <w:contextualSpacing/>
        <w:jc w:val="both"/>
        <w:rPr>
          <w:lang w:eastAsia="en-US"/>
        </w:rPr>
      </w:pPr>
      <w:r w:rsidRPr="003A0D64">
        <w:rPr>
          <w:lang w:eastAsia="en-US"/>
        </w:rPr>
        <w:t>Проекты по строительству и реконструкции котельной и тепловых сетей не будут реализовываться (соответственно будет происходить износ системы теплоснабжения и как следствие будут ухудшаться показатели ее работы).</w:t>
      </w:r>
    </w:p>
    <w:p w14:paraId="011F9C2F" w14:textId="250B521A" w:rsidR="0005134D" w:rsidRPr="003A0D64" w:rsidRDefault="0005134D" w:rsidP="007E53B6">
      <w:pPr>
        <w:pStyle w:val="2"/>
        <w:tabs>
          <w:tab w:val="left" w:pos="1134"/>
        </w:tabs>
        <w:spacing w:before="120" w:after="0" w:line="360" w:lineRule="auto"/>
        <w:ind w:left="0" w:firstLine="709"/>
        <w:rPr>
          <w:rFonts w:ascii="Times New Roman" w:hAnsi="Times New Roman"/>
          <w:b w:val="0"/>
          <w:color w:val="auto"/>
          <w:sz w:val="24"/>
          <w:szCs w:val="24"/>
          <w:lang w:val="ru-RU" w:eastAsia="ru-RU"/>
        </w:rPr>
      </w:pPr>
      <w:bookmarkStart w:id="94" w:name="_Toc115946932"/>
      <w:bookmarkEnd w:id="93"/>
      <w:r w:rsidRPr="003A0D64">
        <w:rPr>
          <w:rFonts w:ascii="Times New Roman" w:hAnsi="Times New Roman"/>
          <w:color w:val="auto"/>
          <w:sz w:val="24"/>
          <w:szCs w:val="24"/>
          <w:lang w:val="ru-RU" w:eastAsia="ru-RU"/>
        </w:rPr>
        <w:lastRenderedPageBreak/>
        <w:t>4.2.</w:t>
      </w:r>
      <w:r w:rsidRPr="003A0D64">
        <w:rPr>
          <w:rFonts w:ascii="Times New Roman" w:hAnsi="Times New Roman"/>
          <w:color w:val="auto"/>
          <w:sz w:val="24"/>
          <w:szCs w:val="24"/>
          <w:lang w:val="ru-RU" w:eastAsia="ru-RU"/>
        </w:rPr>
        <w:tab/>
        <w:t xml:space="preserve">Обоснование выбора приоритетного сценария развития системы теплоснабжения </w:t>
      </w:r>
      <w:r w:rsidR="00673ECC" w:rsidRPr="003A0D64">
        <w:rPr>
          <w:rFonts w:ascii="Times New Roman" w:hAnsi="Times New Roman"/>
          <w:color w:val="auto"/>
          <w:sz w:val="24"/>
          <w:szCs w:val="24"/>
          <w:lang w:val="ru-RU" w:eastAsia="ru-RU"/>
        </w:rPr>
        <w:t>город</w:t>
      </w:r>
      <w:r w:rsidRPr="003A0D64">
        <w:rPr>
          <w:rFonts w:ascii="Times New Roman" w:hAnsi="Times New Roman"/>
          <w:color w:val="auto"/>
          <w:sz w:val="24"/>
          <w:szCs w:val="24"/>
          <w:lang w:val="ru-RU" w:eastAsia="ru-RU"/>
        </w:rPr>
        <w:t xml:space="preserve">ского </w:t>
      </w:r>
      <w:bookmarkEnd w:id="89"/>
      <w:bookmarkEnd w:id="90"/>
      <w:bookmarkEnd w:id="91"/>
      <w:bookmarkEnd w:id="92"/>
      <w:r w:rsidRPr="003A0D64">
        <w:rPr>
          <w:rFonts w:ascii="Times New Roman" w:hAnsi="Times New Roman"/>
          <w:color w:val="auto"/>
          <w:sz w:val="24"/>
          <w:szCs w:val="24"/>
          <w:lang w:val="ru-RU" w:eastAsia="ru-RU"/>
        </w:rPr>
        <w:t>поселения</w:t>
      </w:r>
      <w:bookmarkEnd w:id="94"/>
    </w:p>
    <w:p w14:paraId="45B947A6" w14:textId="77777777" w:rsidR="00C90BF9" w:rsidRPr="003A0D64" w:rsidRDefault="00C90BF9" w:rsidP="00C90BF9">
      <w:pPr>
        <w:spacing w:line="360" w:lineRule="auto"/>
        <w:ind w:right="34" w:firstLine="709"/>
        <w:jc w:val="both"/>
        <w:rPr>
          <w:lang w:eastAsia="en-US"/>
        </w:rPr>
      </w:pPr>
      <w:bookmarkStart w:id="95" w:name="_Hlk50193410"/>
      <w:bookmarkStart w:id="96" w:name="_Hlk89766614"/>
      <w:r w:rsidRPr="003A0D64">
        <w:t xml:space="preserve">С целью минимизация затрат на теплоснабжение в расчете на единицу тепловой энергии для потребителя в долгосрочной перспективе рекомендуется вариант 1, у которого тариф на тепловую энергию к расчетному сроку (2035 год) прогнозируется в размере до </w:t>
      </w:r>
      <w:r w:rsidRPr="003A0D64">
        <w:rPr>
          <w14:ligatures w14:val="standardContextual"/>
        </w:rPr>
        <w:t>4693</w:t>
      </w:r>
      <w:r w:rsidRPr="003A0D64">
        <w:t xml:space="preserve"> руб/Гкал. При этом, если к реализации будет принят вариант 2 - </w:t>
      </w:r>
      <w:r w:rsidRPr="003A0D64">
        <w:rPr>
          <w:lang w:eastAsia="en-US"/>
        </w:rPr>
        <w:t xml:space="preserve">не будут реализовываться мероприятия (соответственно будет происходить износ системы теплоснабжения и как следствие будут ухудшаться показатели ее работы) </w:t>
      </w:r>
      <w:r w:rsidRPr="003A0D64">
        <w:t xml:space="preserve">тариф тепловой энергии к расчетному сроку (2035 год) может достичь – </w:t>
      </w:r>
      <w:r w:rsidRPr="003A0D64">
        <w:rPr>
          <w14:ligatures w14:val="standardContextual"/>
        </w:rPr>
        <w:t>6054</w:t>
      </w:r>
      <w:r w:rsidRPr="003A0D64">
        <w:t xml:space="preserve"> руб/Гкал</w:t>
      </w:r>
      <w:r w:rsidRPr="003A0D64">
        <w:rPr>
          <w:lang w:eastAsia="en-US"/>
        </w:rPr>
        <w:t>.</w:t>
      </w:r>
    </w:p>
    <w:bookmarkEnd w:id="95"/>
    <w:bookmarkEnd w:id="96"/>
    <w:p w14:paraId="0E2FBFD1" w14:textId="77777777" w:rsidR="0005134D" w:rsidRPr="003A0D64" w:rsidRDefault="0005134D">
      <w:pPr>
        <w:spacing w:after="200" w:line="276" w:lineRule="auto"/>
        <w:rPr>
          <w:b/>
        </w:rPr>
      </w:pPr>
      <w:r w:rsidRPr="003A0D64">
        <w:rPr>
          <w:b/>
        </w:rPr>
        <w:br w:type="page"/>
      </w:r>
    </w:p>
    <w:p w14:paraId="1D9992DA" w14:textId="2EB15641" w:rsidR="00F25F12" w:rsidRPr="003A0D64" w:rsidRDefault="00F25F12" w:rsidP="00D81070">
      <w:pPr>
        <w:pStyle w:val="1"/>
        <w:ind w:firstLine="706"/>
        <w:rPr>
          <w:rFonts w:ascii="Times New Roman" w:eastAsia="Times New Roman" w:hAnsi="Times New Roman" w:cs="Times New Roman"/>
          <w:color w:val="auto"/>
          <w:sz w:val="24"/>
          <w:szCs w:val="24"/>
          <w:lang w:eastAsia="en-US"/>
        </w:rPr>
      </w:pPr>
      <w:bookmarkStart w:id="97" w:name="_Toc115946933"/>
      <w:r w:rsidRPr="003A0D64">
        <w:rPr>
          <w:rFonts w:ascii="Times New Roman" w:eastAsia="Times New Roman" w:hAnsi="Times New Roman" w:cs="Times New Roman"/>
          <w:color w:val="auto"/>
          <w:sz w:val="24"/>
          <w:szCs w:val="24"/>
          <w:lang w:eastAsia="en-US"/>
        </w:rPr>
        <w:lastRenderedPageBreak/>
        <w:t>Раздел</w:t>
      </w:r>
      <w:r w:rsidR="00076585" w:rsidRPr="003A0D64">
        <w:rPr>
          <w:rFonts w:ascii="Times New Roman" w:eastAsia="Times New Roman" w:hAnsi="Times New Roman" w:cs="Times New Roman"/>
          <w:color w:val="auto"/>
          <w:sz w:val="24"/>
          <w:szCs w:val="24"/>
          <w:lang w:eastAsia="en-US"/>
        </w:rPr>
        <w:t xml:space="preserve"> </w:t>
      </w:r>
      <w:r w:rsidR="0005134D" w:rsidRPr="003A0D64">
        <w:rPr>
          <w:rFonts w:ascii="Times New Roman" w:eastAsia="Times New Roman" w:hAnsi="Times New Roman" w:cs="Times New Roman"/>
          <w:color w:val="auto"/>
          <w:sz w:val="24"/>
          <w:szCs w:val="24"/>
          <w:lang w:eastAsia="en-US"/>
        </w:rPr>
        <w:t>5</w:t>
      </w:r>
      <w:r w:rsidR="00076585" w:rsidRPr="003A0D64">
        <w:rPr>
          <w:rFonts w:ascii="Times New Roman" w:eastAsia="Times New Roman" w:hAnsi="Times New Roman" w:cs="Times New Roman"/>
          <w:color w:val="auto"/>
          <w:sz w:val="24"/>
          <w:szCs w:val="24"/>
          <w:lang w:eastAsia="en-US"/>
        </w:rPr>
        <w:t xml:space="preserve"> </w:t>
      </w:r>
      <w:r w:rsidR="00EE5F35" w:rsidRPr="003A0D64">
        <w:rPr>
          <w:rFonts w:ascii="Times New Roman" w:eastAsia="Times New Roman" w:hAnsi="Times New Roman" w:cs="Times New Roman"/>
          <w:color w:val="auto"/>
          <w:sz w:val="24"/>
          <w:szCs w:val="24"/>
          <w:lang w:eastAsia="en-US"/>
        </w:rPr>
        <w:t>«</w:t>
      </w:r>
      <w:r w:rsidR="0005134D" w:rsidRPr="003A0D64">
        <w:rPr>
          <w:rFonts w:ascii="Times New Roman" w:eastAsia="Times New Roman" w:hAnsi="Times New Roman" w:cs="Times New Roman"/>
          <w:color w:val="auto"/>
          <w:sz w:val="24"/>
          <w:szCs w:val="24"/>
          <w:lang w:eastAsia="en-US"/>
        </w:rPr>
        <w:t>Предложения по строительству, реконструкции и техническому перевооружению источников тепловой энергии</w:t>
      </w:r>
      <w:r w:rsidR="00EE5F35" w:rsidRPr="003A0D64">
        <w:rPr>
          <w:rFonts w:ascii="Times New Roman" w:eastAsia="Times New Roman" w:hAnsi="Times New Roman" w:cs="Times New Roman"/>
          <w:color w:val="auto"/>
          <w:sz w:val="24"/>
          <w:szCs w:val="24"/>
          <w:lang w:eastAsia="en-US"/>
        </w:rPr>
        <w:t>»</w:t>
      </w:r>
      <w:bookmarkEnd w:id="97"/>
    </w:p>
    <w:p w14:paraId="551E804A" w14:textId="52B9B576" w:rsidR="0005134D" w:rsidRPr="003A0D64" w:rsidRDefault="0005134D" w:rsidP="007E53B6">
      <w:pPr>
        <w:pStyle w:val="2"/>
        <w:tabs>
          <w:tab w:val="left" w:pos="1134"/>
        </w:tabs>
        <w:spacing w:before="120" w:after="0" w:line="360" w:lineRule="auto"/>
        <w:ind w:left="0" w:firstLine="709"/>
        <w:rPr>
          <w:rFonts w:ascii="Times New Roman" w:hAnsi="Times New Roman"/>
          <w:color w:val="auto"/>
          <w:sz w:val="24"/>
          <w:szCs w:val="24"/>
          <w:lang w:val="ru-RU" w:eastAsia="ru-RU"/>
        </w:rPr>
      </w:pPr>
      <w:bookmarkStart w:id="98" w:name="_Toc525894710"/>
      <w:bookmarkStart w:id="99" w:name="_Toc535417873"/>
      <w:bookmarkStart w:id="100" w:name="_Toc8577837"/>
      <w:bookmarkStart w:id="101" w:name="_Toc50056904"/>
      <w:bookmarkStart w:id="102" w:name="_Toc115946934"/>
      <w:r w:rsidRPr="003A0D64">
        <w:rPr>
          <w:rFonts w:ascii="Times New Roman" w:hAnsi="Times New Roman"/>
          <w:color w:val="auto"/>
          <w:sz w:val="24"/>
          <w:szCs w:val="24"/>
          <w:lang w:val="ru-RU" w:eastAsia="ru-RU"/>
        </w:rPr>
        <w:t>5.1.</w:t>
      </w:r>
      <w:r w:rsidRPr="003A0D64">
        <w:rPr>
          <w:rFonts w:ascii="Times New Roman" w:hAnsi="Times New Roman"/>
          <w:color w:val="auto"/>
          <w:sz w:val="24"/>
          <w:szCs w:val="24"/>
          <w:lang w:val="ru-RU" w:eastAsia="ru-RU"/>
        </w:rPr>
        <w:tab/>
      </w:r>
      <w:bookmarkEnd w:id="98"/>
      <w:r w:rsidRPr="003A0D64">
        <w:rPr>
          <w:rFonts w:ascii="Times New Roman" w:hAnsi="Times New Roman"/>
          <w:color w:val="auto"/>
          <w:sz w:val="24"/>
          <w:szCs w:val="24"/>
          <w:lang w:val="ru-RU" w:eastAsia="ru-RU"/>
        </w:rPr>
        <w:t xml:space="preserve">Предложения по строительству источников тепловой энергии, обеспечивающих перспективную тепловую нагрузку на осваиваемых территориях </w:t>
      </w:r>
      <w:r w:rsidR="00673ECC" w:rsidRPr="003A0D64">
        <w:rPr>
          <w:rFonts w:ascii="Times New Roman" w:hAnsi="Times New Roman"/>
          <w:color w:val="auto"/>
          <w:sz w:val="24"/>
          <w:szCs w:val="24"/>
          <w:lang w:val="ru-RU" w:eastAsia="ru-RU"/>
        </w:rPr>
        <w:t>город</w:t>
      </w:r>
      <w:r w:rsidRPr="003A0D64">
        <w:rPr>
          <w:rFonts w:ascii="Times New Roman" w:hAnsi="Times New Roman"/>
          <w:color w:val="auto"/>
          <w:sz w:val="24"/>
          <w:szCs w:val="24"/>
          <w:lang w:val="ru-RU" w:eastAsia="ru-RU"/>
        </w:rPr>
        <w:t>ского округа,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bookmarkEnd w:id="99"/>
      <w:bookmarkEnd w:id="100"/>
      <w:bookmarkEnd w:id="101"/>
      <w:bookmarkEnd w:id="102"/>
    </w:p>
    <w:p w14:paraId="1171EE35" w14:textId="77777777" w:rsidR="008B1098" w:rsidRPr="003A0D64" w:rsidRDefault="008B1098" w:rsidP="008B1098">
      <w:pPr>
        <w:spacing w:line="360" w:lineRule="auto"/>
        <w:ind w:right="-20" w:firstLine="709"/>
        <w:jc w:val="both"/>
      </w:pPr>
      <w:bookmarkStart w:id="103" w:name="_Toc525894711"/>
      <w:bookmarkStart w:id="104" w:name="_Toc535417874"/>
      <w:bookmarkStart w:id="105" w:name="_Toc8577838"/>
      <w:bookmarkStart w:id="106" w:name="_Toc50056905"/>
      <w:bookmarkStart w:id="107" w:name="_Toc115946935"/>
      <w:bookmarkStart w:id="108" w:name="_Toc525894712"/>
      <w:bookmarkStart w:id="109" w:name="_Toc535417875"/>
      <w:bookmarkStart w:id="110" w:name="_Toc8577839"/>
      <w:r w:rsidRPr="003A0D64">
        <w:t>Предложения по организации индивидуального, в том числе поквартирного теплоснабжения в блокированных жилых зданиях, осуществляются только в зонах застройки поселения малоэтажными жилыми зданиями и плотностью тепловой нагрузки меньше 0,01 Гкал/га.</w:t>
      </w:r>
    </w:p>
    <w:p w14:paraId="5ACC12A3" w14:textId="77777777" w:rsidR="008B1098" w:rsidRPr="003A0D64" w:rsidRDefault="008B1098" w:rsidP="008B1098">
      <w:pPr>
        <w:spacing w:line="360" w:lineRule="auto"/>
        <w:ind w:right="-20" w:firstLine="709"/>
        <w:jc w:val="both"/>
      </w:pPr>
      <w:r w:rsidRPr="003A0D64">
        <w:t>В основу проектных предложений по развитию теплоэнергетической системы муниципального образования заложена следующая концепция теплоснабжения:</w:t>
      </w:r>
    </w:p>
    <w:p w14:paraId="61F3D792" w14:textId="77777777" w:rsidR="008B1098" w:rsidRPr="003A0D64" w:rsidRDefault="008B1098" w:rsidP="008B1098">
      <w:pPr>
        <w:numPr>
          <w:ilvl w:val="0"/>
          <w:numId w:val="6"/>
        </w:numPr>
        <w:spacing w:after="120" w:line="360" w:lineRule="auto"/>
        <w:ind w:left="714" w:right="-23" w:hanging="357"/>
        <w:contextualSpacing/>
        <w:jc w:val="both"/>
      </w:pPr>
      <w:r w:rsidRPr="003A0D64">
        <w:t xml:space="preserve">многоквартирная жилая застройка и общественные здания обеспечиваются теплоэнергией от теплоисточников различных типов и мощности, в </w:t>
      </w:r>
      <w:proofErr w:type="gramStart"/>
      <w:r w:rsidRPr="003A0D64">
        <w:t>т.ч.</w:t>
      </w:r>
      <w:proofErr w:type="gramEnd"/>
      <w:r w:rsidRPr="003A0D64">
        <w:t xml:space="preserve"> отдельно стоящих котельных, задействованных в системе централизованного теплоснабжения, автономных котельных, предназначенных для одиночных зданий в районах малоэтажной застройки в условиях отсутствия централизованных теплоисточников;</w:t>
      </w:r>
    </w:p>
    <w:p w14:paraId="62A1EC81" w14:textId="77777777" w:rsidR="008B1098" w:rsidRPr="003A0D64" w:rsidRDefault="008B1098" w:rsidP="008B1098">
      <w:pPr>
        <w:numPr>
          <w:ilvl w:val="0"/>
          <w:numId w:val="6"/>
        </w:numPr>
        <w:spacing w:after="120" w:line="360" w:lineRule="auto"/>
        <w:ind w:left="714" w:right="-23" w:hanging="357"/>
        <w:contextualSpacing/>
        <w:jc w:val="both"/>
      </w:pPr>
      <w:r w:rsidRPr="003A0D64">
        <w:t>при строительстве теплоисточников централизованного теплоснабжения предусматривается блочно-модульное исполнение и максимальное использование территории существующих котельных путем их реконструкции с увеличением тепловой мощности;</w:t>
      </w:r>
    </w:p>
    <w:p w14:paraId="78FB035A" w14:textId="77777777" w:rsidR="008B1098" w:rsidRPr="003A0D64" w:rsidRDefault="008B1098" w:rsidP="008B1098">
      <w:pPr>
        <w:numPr>
          <w:ilvl w:val="0"/>
          <w:numId w:val="6"/>
        </w:numPr>
        <w:spacing w:after="120" w:line="360" w:lineRule="auto"/>
        <w:ind w:left="714" w:right="-23" w:hanging="357"/>
        <w:contextualSpacing/>
        <w:jc w:val="both"/>
      </w:pPr>
      <w:r w:rsidRPr="003A0D64">
        <w:t>теплоснабжение индивидуальной жилой застройки осуществляется за счёт индивидуальных теплоисточников.</w:t>
      </w:r>
    </w:p>
    <w:p w14:paraId="59ED3AE1" w14:textId="77777777" w:rsidR="0005134D" w:rsidRPr="003A0D64" w:rsidRDefault="0005134D" w:rsidP="007E53B6">
      <w:pPr>
        <w:pStyle w:val="2"/>
        <w:tabs>
          <w:tab w:val="left" w:pos="1134"/>
        </w:tabs>
        <w:spacing w:before="120" w:after="0" w:line="360" w:lineRule="auto"/>
        <w:ind w:left="0" w:firstLine="709"/>
        <w:rPr>
          <w:rFonts w:ascii="Times New Roman" w:hAnsi="Times New Roman"/>
          <w:color w:val="auto"/>
          <w:sz w:val="24"/>
          <w:szCs w:val="24"/>
          <w:lang w:val="ru-RU" w:eastAsia="ru-RU"/>
        </w:rPr>
      </w:pPr>
      <w:r w:rsidRPr="003A0D64">
        <w:rPr>
          <w:rFonts w:ascii="Times New Roman" w:hAnsi="Times New Roman"/>
          <w:color w:val="auto"/>
          <w:sz w:val="24"/>
          <w:szCs w:val="24"/>
          <w:lang w:val="ru-RU" w:eastAsia="ru-RU"/>
        </w:rPr>
        <w:t>5.2.</w:t>
      </w:r>
      <w:r w:rsidRPr="003A0D64">
        <w:rPr>
          <w:rFonts w:ascii="Times New Roman" w:hAnsi="Times New Roman"/>
          <w:color w:val="auto"/>
          <w:sz w:val="24"/>
          <w:szCs w:val="24"/>
          <w:lang w:val="ru-RU" w:eastAsia="ru-RU"/>
        </w:rPr>
        <w:tab/>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103"/>
      <w:bookmarkEnd w:id="104"/>
      <w:bookmarkEnd w:id="105"/>
      <w:bookmarkEnd w:id="106"/>
      <w:bookmarkEnd w:id="107"/>
    </w:p>
    <w:p w14:paraId="44B09E34" w14:textId="2D91E4FD" w:rsidR="00ED0265" w:rsidRPr="003A0D64" w:rsidRDefault="00ED0265" w:rsidP="00ED0265">
      <w:pPr>
        <w:spacing w:line="360" w:lineRule="auto"/>
        <w:ind w:firstLine="709"/>
        <w:jc w:val="both"/>
      </w:pPr>
      <w:bookmarkStart w:id="111" w:name="_Toc50056906"/>
      <w:r w:rsidRPr="003A0D64">
        <w:t>Указанные сведения представлены в таблице 5.</w:t>
      </w:r>
      <w:r w:rsidR="00693884" w:rsidRPr="003A0D64">
        <w:t>1</w:t>
      </w:r>
    </w:p>
    <w:p w14:paraId="6996F736" w14:textId="77777777" w:rsidR="0005134D" w:rsidRPr="003A0D64" w:rsidRDefault="0005134D" w:rsidP="007E53B6">
      <w:pPr>
        <w:pStyle w:val="2"/>
        <w:tabs>
          <w:tab w:val="left" w:pos="1134"/>
        </w:tabs>
        <w:spacing w:before="120" w:after="0" w:line="360" w:lineRule="auto"/>
        <w:ind w:left="0" w:firstLine="709"/>
        <w:rPr>
          <w:rFonts w:ascii="Times New Roman" w:hAnsi="Times New Roman"/>
          <w:color w:val="auto"/>
          <w:sz w:val="24"/>
          <w:szCs w:val="24"/>
          <w:lang w:val="ru-RU" w:eastAsia="ru-RU"/>
        </w:rPr>
      </w:pPr>
      <w:bookmarkStart w:id="112" w:name="_Toc115946936"/>
      <w:r w:rsidRPr="003A0D64">
        <w:rPr>
          <w:rFonts w:ascii="Times New Roman" w:hAnsi="Times New Roman"/>
          <w:color w:val="auto"/>
          <w:sz w:val="24"/>
          <w:szCs w:val="24"/>
          <w:lang w:val="ru-RU" w:eastAsia="ru-RU"/>
        </w:rPr>
        <w:t>5.3.</w:t>
      </w:r>
      <w:r w:rsidRPr="003A0D64">
        <w:rPr>
          <w:rFonts w:ascii="Times New Roman" w:hAnsi="Times New Roman"/>
          <w:color w:val="auto"/>
          <w:sz w:val="24"/>
          <w:szCs w:val="24"/>
          <w:lang w:val="ru-RU" w:eastAsia="ru-RU"/>
        </w:rPr>
        <w:tab/>
        <w:t>Предложения по техническому перевооружению источников тепловой энергии с целью повышения эффективности работы систем теплоснабжения</w:t>
      </w:r>
      <w:bookmarkEnd w:id="108"/>
      <w:bookmarkEnd w:id="109"/>
      <w:bookmarkEnd w:id="110"/>
      <w:bookmarkEnd w:id="111"/>
      <w:bookmarkEnd w:id="112"/>
    </w:p>
    <w:p w14:paraId="78155DCB" w14:textId="1C9AC760" w:rsidR="00ED0265" w:rsidRPr="003A0D64" w:rsidRDefault="00ED0265" w:rsidP="00ED0265">
      <w:pPr>
        <w:spacing w:line="360" w:lineRule="auto"/>
        <w:ind w:firstLine="709"/>
        <w:jc w:val="both"/>
      </w:pPr>
      <w:bookmarkStart w:id="113" w:name="_Toc525894713"/>
      <w:bookmarkStart w:id="114" w:name="_Toc535417876"/>
      <w:bookmarkStart w:id="115" w:name="_Toc8577840"/>
      <w:bookmarkStart w:id="116" w:name="_Toc50056907"/>
      <w:r w:rsidRPr="003A0D64">
        <w:t>Указанные сведения представлены в таблице 5.</w:t>
      </w:r>
      <w:r w:rsidR="00693884" w:rsidRPr="003A0D64">
        <w:t>1</w:t>
      </w:r>
    </w:p>
    <w:p w14:paraId="36062C46" w14:textId="77777777" w:rsidR="0005134D" w:rsidRPr="003A0D64" w:rsidRDefault="0005134D" w:rsidP="007E53B6">
      <w:pPr>
        <w:pStyle w:val="2"/>
        <w:tabs>
          <w:tab w:val="left" w:pos="1134"/>
        </w:tabs>
        <w:spacing w:before="120" w:after="0" w:line="360" w:lineRule="auto"/>
        <w:ind w:left="0" w:firstLine="709"/>
        <w:rPr>
          <w:rFonts w:ascii="Times New Roman" w:hAnsi="Times New Roman"/>
          <w:color w:val="auto"/>
          <w:sz w:val="24"/>
          <w:szCs w:val="24"/>
          <w:lang w:val="ru-RU" w:eastAsia="ru-RU"/>
        </w:rPr>
      </w:pPr>
      <w:bookmarkStart w:id="117" w:name="_Toc115946937"/>
      <w:r w:rsidRPr="003A0D64">
        <w:rPr>
          <w:rFonts w:ascii="Times New Roman" w:hAnsi="Times New Roman"/>
          <w:color w:val="auto"/>
          <w:sz w:val="24"/>
          <w:szCs w:val="24"/>
          <w:lang w:val="ru-RU" w:eastAsia="ru-RU"/>
        </w:rPr>
        <w:lastRenderedPageBreak/>
        <w:t>5.4.</w:t>
      </w:r>
      <w:r w:rsidRPr="003A0D64">
        <w:rPr>
          <w:rFonts w:ascii="Times New Roman" w:hAnsi="Times New Roman"/>
          <w:color w:val="auto"/>
          <w:sz w:val="24"/>
          <w:szCs w:val="24"/>
          <w:lang w:val="ru-RU" w:eastAsia="ru-RU"/>
        </w:rPr>
        <w:tab/>
      </w:r>
      <w:bookmarkEnd w:id="113"/>
      <w:r w:rsidRPr="003A0D64">
        <w:rPr>
          <w:rFonts w:ascii="Times New Roman" w:hAnsi="Times New Roman"/>
          <w:color w:val="auto"/>
          <w:sz w:val="24"/>
          <w:szCs w:val="24"/>
          <w:lang w:val="ru-RU" w:eastAsia="ru-RU"/>
        </w:rPr>
        <w:t>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bookmarkEnd w:id="114"/>
      <w:bookmarkEnd w:id="115"/>
      <w:bookmarkEnd w:id="116"/>
      <w:bookmarkEnd w:id="117"/>
    </w:p>
    <w:p w14:paraId="552C002F" w14:textId="40929154" w:rsidR="00946687" w:rsidRPr="003A0D64" w:rsidRDefault="00946687" w:rsidP="00946687">
      <w:pPr>
        <w:spacing w:line="360" w:lineRule="auto"/>
        <w:ind w:firstLine="851"/>
        <w:jc w:val="both"/>
      </w:pPr>
      <w:bookmarkStart w:id="118" w:name="_Toc535417877"/>
      <w:bookmarkStart w:id="119" w:name="_Toc8577841"/>
      <w:bookmarkStart w:id="120" w:name="_Toc50056908"/>
      <w:r w:rsidRPr="003A0D64">
        <w:t xml:space="preserve">Источники тепловой энергии, функционирующие в режиме комбинированной выработки электрической и тепловой энергии на территории </w:t>
      </w:r>
      <w:r w:rsidR="00ED7CA3" w:rsidRPr="003A0D64">
        <w:t xml:space="preserve">муниципального </w:t>
      </w:r>
      <w:r w:rsidR="007F1E0E" w:rsidRPr="003A0D64">
        <w:t>образования</w:t>
      </w:r>
      <w:r w:rsidRPr="003A0D64">
        <w:t xml:space="preserve">, отсутствуют. </w:t>
      </w:r>
    </w:p>
    <w:p w14:paraId="37DE8395" w14:textId="77777777" w:rsidR="0005134D" w:rsidRPr="003A0D64" w:rsidRDefault="0005134D" w:rsidP="007E53B6">
      <w:pPr>
        <w:pStyle w:val="2"/>
        <w:tabs>
          <w:tab w:val="left" w:pos="1134"/>
        </w:tabs>
        <w:spacing w:before="120" w:after="0" w:line="360" w:lineRule="auto"/>
        <w:ind w:left="0" w:firstLine="709"/>
        <w:rPr>
          <w:rFonts w:ascii="Times New Roman" w:hAnsi="Times New Roman"/>
          <w:color w:val="auto"/>
          <w:sz w:val="24"/>
          <w:szCs w:val="24"/>
          <w:lang w:val="ru-RU" w:eastAsia="ru-RU"/>
        </w:rPr>
      </w:pPr>
      <w:bookmarkStart w:id="121" w:name="_Toc115946938"/>
      <w:r w:rsidRPr="003A0D64">
        <w:rPr>
          <w:rFonts w:ascii="Times New Roman" w:hAnsi="Times New Roman"/>
          <w:color w:val="auto"/>
          <w:sz w:val="24"/>
          <w:szCs w:val="24"/>
          <w:lang w:val="ru-RU" w:eastAsia="ru-RU"/>
        </w:rPr>
        <w:t>5.5.</w:t>
      </w:r>
      <w:r w:rsidRPr="003A0D64">
        <w:rPr>
          <w:rFonts w:ascii="Times New Roman" w:hAnsi="Times New Roman"/>
          <w:color w:val="auto"/>
          <w:sz w:val="24"/>
          <w:szCs w:val="24"/>
          <w:lang w:val="ru-RU" w:eastAsia="ru-RU"/>
        </w:rPr>
        <w:tab/>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bookmarkEnd w:id="118"/>
      <w:bookmarkEnd w:id="119"/>
      <w:bookmarkEnd w:id="120"/>
      <w:bookmarkEnd w:id="121"/>
    </w:p>
    <w:p w14:paraId="254A05C6" w14:textId="5F1B1462" w:rsidR="00ED19A9" w:rsidRPr="003A0D64" w:rsidRDefault="008B1098" w:rsidP="00ED19A9">
      <w:pPr>
        <w:spacing w:line="360" w:lineRule="auto"/>
        <w:ind w:firstLine="709"/>
        <w:jc w:val="both"/>
        <w:rPr>
          <w:rFonts w:eastAsia="Calibri"/>
          <w:lang w:eastAsia="en-US"/>
        </w:rPr>
      </w:pPr>
      <w:bookmarkStart w:id="122" w:name="_Toc525894714"/>
      <w:bookmarkStart w:id="123" w:name="_Toc535417878"/>
      <w:bookmarkStart w:id="124" w:name="_Toc8577842"/>
      <w:bookmarkStart w:id="125" w:name="_Toc50056909"/>
      <w:r w:rsidRPr="003A0D64">
        <w:rPr>
          <w:rFonts w:eastAsia="Calibri"/>
          <w:lang w:eastAsia="en-US"/>
        </w:rPr>
        <w:t>Вывод в резерв и (или) вывод из эксплуатации котельных не предусмотрен.</w:t>
      </w:r>
      <w:r w:rsidR="00ED19A9" w:rsidRPr="003A0D64">
        <w:rPr>
          <w:rFonts w:eastAsia="Calibri"/>
          <w:lang w:eastAsia="en-US"/>
        </w:rPr>
        <w:t xml:space="preserve"> </w:t>
      </w:r>
    </w:p>
    <w:p w14:paraId="10723703" w14:textId="77777777" w:rsidR="0005134D" w:rsidRPr="003A0D64" w:rsidRDefault="0005134D" w:rsidP="007E53B6">
      <w:pPr>
        <w:pStyle w:val="2"/>
        <w:tabs>
          <w:tab w:val="left" w:pos="1134"/>
        </w:tabs>
        <w:spacing w:before="120" w:after="0" w:line="360" w:lineRule="auto"/>
        <w:ind w:left="0" w:firstLine="709"/>
        <w:rPr>
          <w:rFonts w:ascii="Times New Roman" w:hAnsi="Times New Roman"/>
          <w:color w:val="auto"/>
          <w:sz w:val="24"/>
          <w:szCs w:val="24"/>
          <w:lang w:val="ru-RU" w:eastAsia="ru-RU"/>
        </w:rPr>
      </w:pPr>
      <w:bookmarkStart w:id="126" w:name="_Toc115946939"/>
      <w:r w:rsidRPr="003A0D64">
        <w:rPr>
          <w:rFonts w:ascii="Times New Roman" w:hAnsi="Times New Roman"/>
          <w:color w:val="auto"/>
          <w:sz w:val="24"/>
          <w:szCs w:val="24"/>
          <w:lang w:val="ru-RU" w:eastAsia="ru-RU"/>
        </w:rPr>
        <w:t>5.6.</w:t>
      </w:r>
      <w:r w:rsidRPr="003A0D64">
        <w:rPr>
          <w:rFonts w:ascii="Times New Roman" w:hAnsi="Times New Roman"/>
          <w:color w:val="auto"/>
          <w:sz w:val="24"/>
          <w:szCs w:val="24"/>
          <w:lang w:val="ru-RU" w:eastAsia="ru-RU"/>
        </w:rPr>
        <w:tab/>
      </w:r>
      <w:bookmarkEnd w:id="122"/>
      <w:r w:rsidRPr="003A0D64">
        <w:rPr>
          <w:rFonts w:ascii="Times New Roman" w:hAnsi="Times New Roman"/>
          <w:color w:val="auto"/>
          <w:sz w:val="24"/>
          <w:szCs w:val="24"/>
          <w:lang w:val="ru-RU" w:eastAsia="ru-RU"/>
        </w:rPr>
        <w:t>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bookmarkEnd w:id="123"/>
      <w:bookmarkEnd w:id="124"/>
      <w:bookmarkEnd w:id="125"/>
      <w:bookmarkEnd w:id="126"/>
    </w:p>
    <w:p w14:paraId="719F725B" w14:textId="77777777" w:rsidR="008B1098" w:rsidRPr="003A0D64" w:rsidRDefault="008B1098" w:rsidP="008B1098">
      <w:pPr>
        <w:spacing w:after="120" w:line="360" w:lineRule="auto"/>
        <w:ind w:right="44" w:firstLine="709"/>
        <w:jc w:val="both"/>
        <w:rPr>
          <w:rFonts w:eastAsia="Calibri"/>
          <w:lang w:eastAsia="en-US"/>
        </w:rPr>
      </w:pPr>
      <w:bookmarkStart w:id="127" w:name="_Toc525894715"/>
      <w:bookmarkStart w:id="128" w:name="_Toc535417879"/>
      <w:bookmarkStart w:id="129" w:name="_Toc8577843"/>
      <w:bookmarkStart w:id="130" w:name="_Toc50056910"/>
      <w:bookmarkStart w:id="131" w:name="_Toc115946940"/>
      <w:r w:rsidRPr="003A0D64">
        <w:rPr>
          <w:rFonts w:eastAsia="Calibri"/>
          <w:lang w:eastAsia="en-US"/>
        </w:rPr>
        <w:t>Проведение реконструкции для перевода котельной в комбинированный режим выработки требует высоких капиталовложений. Настоящей схемой не предусмотрен перевод котельных в режим комбинированной выработки тепловой и электрической энергии.</w:t>
      </w:r>
    </w:p>
    <w:p w14:paraId="27E108D5" w14:textId="77777777" w:rsidR="0005134D" w:rsidRPr="003A0D64" w:rsidRDefault="0005134D" w:rsidP="007E53B6">
      <w:pPr>
        <w:pStyle w:val="2"/>
        <w:tabs>
          <w:tab w:val="left" w:pos="1134"/>
        </w:tabs>
        <w:spacing w:before="120" w:after="0" w:line="360" w:lineRule="auto"/>
        <w:ind w:left="0" w:firstLine="709"/>
        <w:rPr>
          <w:rFonts w:ascii="Times New Roman" w:hAnsi="Times New Roman"/>
          <w:color w:val="auto"/>
          <w:sz w:val="24"/>
          <w:szCs w:val="24"/>
          <w:lang w:val="ru-RU" w:eastAsia="ru-RU"/>
        </w:rPr>
      </w:pPr>
      <w:r w:rsidRPr="003A0D64">
        <w:rPr>
          <w:rFonts w:ascii="Times New Roman" w:hAnsi="Times New Roman"/>
          <w:color w:val="auto"/>
          <w:sz w:val="24"/>
          <w:szCs w:val="24"/>
          <w:lang w:val="ru-RU" w:eastAsia="ru-RU"/>
        </w:rPr>
        <w:t>5.7.</w:t>
      </w:r>
      <w:r w:rsidRPr="003A0D64">
        <w:rPr>
          <w:rFonts w:ascii="Times New Roman" w:hAnsi="Times New Roman"/>
          <w:color w:val="auto"/>
          <w:sz w:val="24"/>
          <w:szCs w:val="24"/>
          <w:lang w:val="ru-RU" w:eastAsia="ru-RU"/>
        </w:rPr>
        <w:tab/>
      </w:r>
      <w:bookmarkEnd w:id="127"/>
      <w:r w:rsidRPr="003A0D64">
        <w:rPr>
          <w:rFonts w:ascii="Times New Roman" w:hAnsi="Times New Roman"/>
          <w:color w:val="auto"/>
          <w:sz w:val="24"/>
          <w:szCs w:val="24"/>
          <w:lang w:val="ru-RU" w:eastAsia="ru-RU"/>
        </w:rPr>
        <w:t>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bookmarkEnd w:id="128"/>
      <w:bookmarkEnd w:id="129"/>
      <w:bookmarkEnd w:id="130"/>
      <w:bookmarkEnd w:id="131"/>
    </w:p>
    <w:p w14:paraId="2A50A479" w14:textId="77777777" w:rsidR="008B1098" w:rsidRPr="003A0D64" w:rsidRDefault="008B1098" w:rsidP="008B1098">
      <w:pPr>
        <w:spacing w:after="120" w:line="360" w:lineRule="auto"/>
        <w:ind w:firstLine="709"/>
        <w:jc w:val="both"/>
        <w:rPr>
          <w:rFonts w:eastAsia="Calibri"/>
          <w:lang w:eastAsia="en-US"/>
        </w:rPr>
      </w:pPr>
      <w:bookmarkStart w:id="132" w:name="_Toc525894716"/>
      <w:bookmarkStart w:id="133" w:name="_Toc535417880"/>
      <w:bookmarkStart w:id="134" w:name="_Toc8577844"/>
      <w:bookmarkStart w:id="135" w:name="_Toc50056911"/>
      <w:r w:rsidRPr="003A0D64">
        <w:rPr>
          <w:rFonts w:eastAsia="Calibri"/>
          <w:lang w:eastAsia="en-US"/>
        </w:rPr>
        <w:t>Настоящей схемой перевод источника тепловой энергии в пиковый режим работы не предусматривается.</w:t>
      </w:r>
    </w:p>
    <w:p w14:paraId="07A46C3F" w14:textId="77777777" w:rsidR="0005134D" w:rsidRPr="003A0D64" w:rsidRDefault="0005134D" w:rsidP="007E53B6">
      <w:pPr>
        <w:pStyle w:val="2"/>
        <w:tabs>
          <w:tab w:val="left" w:pos="1134"/>
        </w:tabs>
        <w:spacing w:before="120" w:after="0" w:line="360" w:lineRule="auto"/>
        <w:ind w:left="0" w:firstLine="709"/>
        <w:rPr>
          <w:rFonts w:ascii="Times New Roman" w:hAnsi="Times New Roman"/>
          <w:color w:val="auto"/>
          <w:sz w:val="24"/>
          <w:szCs w:val="24"/>
          <w:lang w:val="ru-RU" w:eastAsia="ru-RU"/>
        </w:rPr>
      </w:pPr>
      <w:bookmarkStart w:id="136" w:name="_Toc115946941"/>
      <w:r w:rsidRPr="003A0D64">
        <w:rPr>
          <w:rFonts w:ascii="Times New Roman" w:hAnsi="Times New Roman"/>
          <w:color w:val="auto"/>
          <w:sz w:val="24"/>
          <w:szCs w:val="24"/>
          <w:lang w:val="ru-RU" w:eastAsia="ru-RU"/>
        </w:rPr>
        <w:t>5.8.</w:t>
      </w:r>
      <w:r w:rsidRPr="003A0D64">
        <w:rPr>
          <w:rFonts w:ascii="Times New Roman" w:hAnsi="Times New Roman"/>
          <w:color w:val="auto"/>
          <w:sz w:val="24"/>
          <w:szCs w:val="24"/>
          <w:lang w:val="ru-RU" w:eastAsia="ru-RU"/>
        </w:rPr>
        <w:tab/>
      </w:r>
      <w:bookmarkEnd w:id="132"/>
      <w:r w:rsidRPr="003A0D64">
        <w:rPr>
          <w:rFonts w:ascii="Times New Roman" w:hAnsi="Times New Roman"/>
          <w:color w:val="auto"/>
          <w:sz w:val="24"/>
          <w:szCs w:val="24"/>
          <w:lang w:val="ru-RU" w:eastAsia="ru-RU"/>
        </w:rPr>
        <w:t>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bookmarkEnd w:id="133"/>
      <w:bookmarkEnd w:id="134"/>
      <w:bookmarkEnd w:id="135"/>
      <w:bookmarkEnd w:id="136"/>
    </w:p>
    <w:p w14:paraId="639F383E" w14:textId="4BB6E20C" w:rsidR="008B1098" w:rsidRPr="003A0D64" w:rsidRDefault="008B1098" w:rsidP="008B1098">
      <w:pPr>
        <w:spacing w:line="360" w:lineRule="auto"/>
        <w:ind w:right="45" w:firstLine="709"/>
        <w:jc w:val="both"/>
        <w:rPr>
          <w:rFonts w:eastAsia="Calibri"/>
          <w:lang w:eastAsia="en-US"/>
        </w:rPr>
      </w:pPr>
      <w:r w:rsidRPr="003A0D64">
        <w:rPr>
          <w:rFonts w:eastAsia="Calibri"/>
          <w:lang w:eastAsia="en-US"/>
        </w:rPr>
        <w:t xml:space="preserve">Для теплоисточников </w:t>
      </w:r>
      <w:r w:rsidR="00C90BF9" w:rsidRPr="003A0D64">
        <w:rPr>
          <w:rFonts w:eastAsia="Calibri"/>
          <w:lang w:eastAsia="en-US"/>
        </w:rPr>
        <w:t>Поповского</w:t>
      </w:r>
      <w:r w:rsidRPr="003A0D64">
        <w:rPr>
          <w:rFonts w:eastAsia="Calibri"/>
          <w:lang w:eastAsia="en-US"/>
        </w:rPr>
        <w:t xml:space="preserve"> сельского поселения принят качественный способ регулирования температуры теплоносителя. Действующий температурный график для теплоисточников разработаны в соответствии с местными климатическими условиями. Регулирование отпуска теплоты осуществляется качественно по температурному графику 95/70 </w:t>
      </w:r>
      <w:proofErr w:type="spellStart"/>
      <w:r w:rsidRPr="003A0D64">
        <w:rPr>
          <w:rFonts w:eastAsia="Calibri"/>
          <w:vertAlign w:val="superscript"/>
          <w:lang w:eastAsia="en-US"/>
        </w:rPr>
        <w:t>о</w:t>
      </w:r>
      <w:r w:rsidRPr="003A0D64">
        <w:rPr>
          <w:rFonts w:eastAsia="Calibri"/>
          <w:lang w:eastAsia="en-US"/>
        </w:rPr>
        <w:t>С</w:t>
      </w:r>
      <w:proofErr w:type="spellEnd"/>
      <w:r w:rsidRPr="003A0D64">
        <w:rPr>
          <w:rFonts w:eastAsia="Calibri"/>
          <w:lang w:eastAsia="en-US"/>
        </w:rPr>
        <w:t>.</w:t>
      </w:r>
    </w:p>
    <w:p w14:paraId="3D48102C" w14:textId="514C7738" w:rsidR="0005134D" w:rsidRPr="003A0D64" w:rsidRDefault="0005134D" w:rsidP="0005134D">
      <w:pPr>
        <w:widowControl w:val="0"/>
        <w:spacing w:line="360" w:lineRule="auto"/>
        <w:ind w:right="43" w:firstLine="709"/>
        <w:jc w:val="both"/>
      </w:pPr>
      <w:r w:rsidRPr="003A0D64">
        <w:t>Изменение</w:t>
      </w:r>
      <w:r w:rsidR="00251781" w:rsidRPr="003A0D64">
        <w:t xml:space="preserve"> существующего</w:t>
      </w:r>
      <w:r w:rsidRPr="003A0D64">
        <w:t xml:space="preserve"> температурного графика системы теплоснабжения не предусмотрено.</w:t>
      </w:r>
    </w:p>
    <w:p w14:paraId="10A12E45" w14:textId="77777777" w:rsidR="0005134D" w:rsidRPr="003A0D64" w:rsidRDefault="0005134D" w:rsidP="007E53B6">
      <w:pPr>
        <w:pStyle w:val="2"/>
        <w:tabs>
          <w:tab w:val="left" w:pos="1134"/>
        </w:tabs>
        <w:spacing w:before="120" w:after="0" w:line="360" w:lineRule="auto"/>
        <w:ind w:left="0" w:firstLine="709"/>
        <w:rPr>
          <w:rFonts w:ascii="Times New Roman" w:hAnsi="Times New Roman"/>
          <w:color w:val="auto"/>
          <w:sz w:val="24"/>
          <w:szCs w:val="24"/>
          <w:lang w:val="ru-RU" w:eastAsia="ru-RU"/>
        </w:rPr>
      </w:pPr>
      <w:bookmarkStart w:id="137" w:name="_Toc525894717"/>
      <w:bookmarkStart w:id="138" w:name="_Toc535417881"/>
      <w:bookmarkStart w:id="139" w:name="_Toc8577845"/>
      <w:bookmarkStart w:id="140" w:name="_Toc50056912"/>
      <w:bookmarkStart w:id="141" w:name="_Toc115946942"/>
      <w:r w:rsidRPr="003A0D64">
        <w:rPr>
          <w:rFonts w:ascii="Times New Roman" w:hAnsi="Times New Roman"/>
          <w:color w:val="auto"/>
          <w:sz w:val="24"/>
          <w:szCs w:val="24"/>
          <w:lang w:val="ru-RU" w:eastAsia="ru-RU"/>
        </w:rPr>
        <w:lastRenderedPageBreak/>
        <w:t>5.9.</w:t>
      </w:r>
      <w:r w:rsidRPr="003A0D64">
        <w:rPr>
          <w:rFonts w:ascii="Times New Roman" w:hAnsi="Times New Roman"/>
          <w:color w:val="auto"/>
          <w:sz w:val="24"/>
          <w:szCs w:val="24"/>
          <w:lang w:val="ru-RU" w:eastAsia="ru-RU"/>
        </w:rPr>
        <w:tab/>
        <w:t>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bookmarkEnd w:id="137"/>
      <w:bookmarkEnd w:id="138"/>
      <w:bookmarkEnd w:id="139"/>
      <w:bookmarkEnd w:id="140"/>
      <w:bookmarkEnd w:id="141"/>
    </w:p>
    <w:p w14:paraId="1278CF15" w14:textId="0473DA82" w:rsidR="0005134D" w:rsidRPr="003A0D64" w:rsidRDefault="0005134D" w:rsidP="0005134D">
      <w:pPr>
        <w:spacing w:line="360" w:lineRule="auto"/>
        <w:ind w:firstLine="709"/>
        <w:jc w:val="both"/>
      </w:pPr>
      <w:r w:rsidRPr="003A0D64">
        <w:t xml:space="preserve">Предложения по перспективной установленной тепловой мощности каждого источника тепловой энергии приведены в Разделе </w:t>
      </w:r>
      <w:r w:rsidR="00BB49B8" w:rsidRPr="003A0D64">
        <w:t>2</w:t>
      </w:r>
      <w:r w:rsidRPr="003A0D64">
        <w:t>.</w:t>
      </w:r>
    </w:p>
    <w:p w14:paraId="3FAD0D14" w14:textId="77777777" w:rsidR="0005134D" w:rsidRPr="003A0D64" w:rsidRDefault="0005134D" w:rsidP="007E53B6">
      <w:pPr>
        <w:pStyle w:val="2"/>
        <w:tabs>
          <w:tab w:val="left" w:pos="1134"/>
        </w:tabs>
        <w:spacing w:before="120" w:after="0" w:line="360" w:lineRule="auto"/>
        <w:ind w:left="0" w:firstLine="709"/>
        <w:rPr>
          <w:rFonts w:ascii="Times New Roman" w:hAnsi="Times New Roman"/>
          <w:color w:val="auto"/>
          <w:sz w:val="24"/>
          <w:szCs w:val="24"/>
          <w:lang w:val="ru-RU" w:eastAsia="ru-RU"/>
        </w:rPr>
      </w:pPr>
      <w:bookmarkStart w:id="142" w:name="_Toc525894718"/>
      <w:bookmarkStart w:id="143" w:name="_Toc535417882"/>
      <w:bookmarkStart w:id="144" w:name="_Toc8577846"/>
      <w:bookmarkStart w:id="145" w:name="_Toc50056913"/>
      <w:bookmarkStart w:id="146" w:name="_Toc115946943"/>
      <w:r w:rsidRPr="003A0D64">
        <w:rPr>
          <w:rFonts w:ascii="Times New Roman" w:hAnsi="Times New Roman"/>
          <w:color w:val="auto"/>
          <w:sz w:val="24"/>
          <w:szCs w:val="24"/>
          <w:lang w:val="ru-RU" w:eastAsia="ru-RU"/>
        </w:rPr>
        <w:t>5.10.</w:t>
      </w:r>
      <w:r w:rsidRPr="003A0D64">
        <w:rPr>
          <w:rFonts w:ascii="Times New Roman" w:hAnsi="Times New Roman"/>
          <w:color w:val="auto"/>
          <w:sz w:val="24"/>
          <w:szCs w:val="24"/>
          <w:lang w:val="ru-RU" w:eastAsia="ru-RU"/>
        </w:rPr>
        <w:tab/>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bookmarkEnd w:id="142"/>
      <w:bookmarkEnd w:id="143"/>
      <w:bookmarkEnd w:id="144"/>
      <w:bookmarkEnd w:id="145"/>
      <w:bookmarkEnd w:id="146"/>
    </w:p>
    <w:p w14:paraId="2BB9B1EF" w14:textId="77777777" w:rsidR="004436D9" w:rsidRPr="003A0D64" w:rsidRDefault="004436D9" w:rsidP="004436D9">
      <w:pPr>
        <w:spacing w:line="360" w:lineRule="auto"/>
        <w:ind w:firstLine="709"/>
        <w:jc w:val="both"/>
      </w:pPr>
      <w:r w:rsidRPr="003A0D64">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 отсутствуют.</w:t>
      </w:r>
    </w:p>
    <w:p w14:paraId="76124C5E" w14:textId="1B9B8CFA" w:rsidR="00EA4BC5" w:rsidRPr="003A0D64" w:rsidRDefault="004436D9" w:rsidP="004436D9">
      <w:pPr>
        <w:spacing w:line="360" w:lineRule="auto"/>
        <w:ind w:firstLine="709"/>
        <w:jc w:val="both"/>
      </w:pPr>
      <w:r w:rsidRPr="003A0D64">
        <w:t xml:space="preserve">Планируемые мероприятия по </w:t>
      </w:r>
      <w:r w:rsidR="00591EC0" w:rsidRPr="003A0D64">
        <w:t xml:space="preserve">котельным </w:t>
      </w:r>
      <w:r w:rsidRPr="003A0D64">
        <w:t xml:space="preserve">представлены </w:t>
      </w:r>
      <w:r w:rsidR="00251781" w:rsidRPr="003A0D64">
        <w:t>в таблице 5.</w:t>
      </w:r>
      <w:r w:rsidR="00693884" w:rsidRPr="003A0D64">
        <w:t>1</w:t>
      </w:r>
    </w:p>
    <w:p w14:paraId="623F3825" w14:textId="3708BC3E" w:rsidR="006D7800" w:rsidRPr="003A0D64" w:rsidRDefault="006D7800" w:rsidP="004436D9">
      <w:pPr>
        <w:spacing w:line="360" w:lineRule="auto"/>
        <w:ind w:firstLine="709"/>
        <w:jc w:val="both"/>
        <w:sectPr w:rsidR="006D7800" w:rsidRPr="003A0D64" w:rsidSect="005D3E3E">
          <w:pgSz w:w="11907" w:h="16840" w:code="9"/>
          <w:pgMar w:top="1134" w:right="680" w:bottom="1247" w:left="1588" w:header="567" w:footer="567" w:gutter="0"/>
          <w:cols w:space="720"/>
          <w:docGrid w:linePitch="326"/>
        </w:sectPr>
      </w:pPr>
    </w:p>
    <w:p w14:paraId="723C4AF4" w14:textId="6C475BC0" w:rsidR="00251781" w:rsidRPr="003A0D64" w:rsidRDefault="00251781" w:rsidP="005556E1">
      <w:pPr>
        <w:widowControl w:val="0"/>
        <w:ind w:right="51"/>
        <w:jc w:val="center"/>
        <w:rPr>
          <w:b/>
          <w:lang w:eastAsia="en-US"/>
        </w:rPr>
      </w:pPr>
      <w:r w:rsidRPr="003A0D64">
        <w:rPr>
          <w:b/>
          <w:lang w:eastAsia="en-US"/>
        </w:rPr>
        <w:lastRenderedPageBreak/>
        <w:t>Таблица 5.</w:t>
      </w:r>
      <w:r w:rsidR="00693884" w:rsidRPr="003A0D64">
        <w:rPr>
          <w:b/>
          <w:lang w:eastAsia="en-US"/>
        </w:rPr>
        <w:t>1</w:t>
      </w:r>
      <w:r w:rsidRPr="003A0D64">
        <w:rPr>
          <w:b/>
          <w:lang w:eastAsia="en-US"/>
        </w:rPr>
        <w:t xml:space="preserve"> – </w:t>
      </w:r>
      <w:r w:rsidR="00EA4BC5" w:rsidRPr="003A0D64">
        <w:rPr>
          <w:b/>
          <w:lang w:eastAsia="en-US"/>
        </w:rPr>
        <w:t xml:space="preserve">Планируемые к реализации мероприятия на </w:t>
      </w:r>
      <w:r w:rsidR="00D857FB" w:rsidRPr="003A0D64">
        <w:rPr>
          <w:b/>
          <w:lang w:eastAsia="en-US"/>
        </w:rPr>
        <w:t>котельной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048"/>
        <w:gridCol w:w="5806"/>
        <w:gridCol w:w="1270"/>
      </w:tblGrid>
      <w:tr w:rsidR="003A0D64" w:rsidRPr="003A0D64" w14:paraId="4A3046D6" w14:textId="77777777" w:rsidTr="00E5658D">
        <w:trPr>
          <w:trHeight w:val="517"/>
          <w:tblHeader/>
          <w:jc w:val="center"/>
        </w:trPr>
        <w:tc>
          <w:tcPr>
            <w:tcW w:w="2048" w:type="dxa"/>
            <w:vMerge w:val="restart"/>
            <w:shd w:val="clear" w:color="auto" w:fill="auto"/>
            <w:vAlign w:val="center"/>
            <w:hideMark/>
          </w:tcPr>
          <w:p w14:paraId="3FDA3A61" w14:textId="77777777" w:rsidR="00C90BF9" w:rsidRPr="003A0D64" w:rsidRDefault="00C90BF9" w:rsidP="00E5658D">
            <w:pPr>
              <w:jc w:val="center"/>
              <w:rPr>
                <w:b/>
                <w:bCs/>
                <w:sz w:val="20"/>
                <w:szCs w:val="20"/>
              </w:rPr>
            </w:pPr>
            <w:bookmarkStart w:id="147" w:name="_Toc104542740"/>
            <w:bookmarkStart w:id="148" w:name="_Toc114479311"/>
            <w:bookmarkStart w:id="149" w:name="_Toc115946944"/>
            <w:r w:rsidRPr="003A0D64">
              <w:rPr>
                <w:b/>
                <w:bCs/>
                <w:sz w:val="20"/>
                <w:szCs w:val="20"/>
              </w:rPr>
              <w:t>Адрес объекта (котельной)</w:t>
            </w:r>
          </w:p>
        </w:tc>
        <w:tc>
          <w:tcPr>
            <w:tcW w:w="5806" w:type="dxa"/>
            <w:vMerge w:val="restart"/>
            <w:shd w:val="clear" w:color="auto" w:fill="auto"/>
            <w:vAlign w:val="center"/>
            <w:hideMark/>
          </w:tcPr>
          <w:p w14:paraId="31FE84AA" w14:textId="77777777" w:rsidR="00C90BF9" w:rsidRPr="003A0D64" w:rsidRDefault="00C90BF9" w:rsidP="00E5658D">
            <w:pPr>
              <w:jc w:val="center"/>
              <w:rPr>
                <w:b/>
                <w:bCs/>
                <w:sz w:val="20"/>
                <w:szCs w:val="20"/>
              </w:rPr>
            </w:pPr>
            <w:r w:rsidRPr="003A0D64">
              <w:rPr>
                <w:b/>
                <w:bCs/>
                <w:sz w:val="20"/>
                <w:szCs w:val="20"/>
              </w:rPr>
              <w:t>Вид работ</w:t>
            </w:r>
          </w:p>
        </w:tc>
        <w:tc>
          <w:tcPr>
            <w:tcW w:w="1270" w:type="dxa"/>
            <w:vMerge w:val="restart"/>
            <w:shd w:val="clear" w:color="auto" w:fill="auto"/>
            <w:vAlign w:val="center"/>
            <w:hideMark/>
          </w:tcPr>
          <w:p w14:paraId="0C34370B" w14:textId="77777777" w:rsidR="00C90BF9" w:rsidRPr="003A0D64" w:rsidRDefault="00C90BF9" w:rsidP="00E5658D">
            <w:pPr>
              <w:jc w:val="center"/>
              <w:rPr>
                <w:b/>
                <w:bCs/>
                <w:sz w:val="20"/>
                <w:szCs w:val="20"/>
              </w:rPr>
            </w:pPr>
            <w:r w:rsidRPr="003A0D64">
              <w:rPr>
                <w:b/>
                <w:bCs/>
                <w:sz w:val="20"/>
                <w:szCs w:val="20"/>
              </w:rPr>
              <w:t>Год реализации</w:t>
            </w:r>
          </w:p>
        </w:tc>
      </w:tr>
      <w:tr w:rsidR="003A0D64" w:rsidRPr="003A0D64" w14:paraId="110CD754" w14:textId="77777777" w:rsidTr="00E5658D">
        <w:trPr>
          <w:trHeight w:val="517"/>
          <w:tblHeader/>
          <w:jc w:val="center"/>
        </w:trPr>
        <w:tc>
          <w:tcPr>
            <w:tcW w:w="2048" w:type="dxa"/>
            <w:vMerge/>
            <w:shd w:val="clear" w:color="auto" w:fill="auto"/>
            <w:vAlign w:val="center"/>
            <w:hideMark/>
          </w:tcPr>
          <w:p w14:paraId="391A4F2B" w14:textId="77777777" w:rsidR="00C90BF9" w:rsidRPr="003A0D64" w:rsidRDefault="00C90BF9" w:rsidP="00E5658D">
            <w:pPr>
              <w:jc w:val="center"/>
              <w:rPr>
                <w:b/>
                <w:bCs/>
                <w:sz w:val="20"/>
                <w:szCs w:val="20"/>
              </w:rPr>
            </w:pPr>
          </w:p>
        </w:tc>
        <w:tc>
          <w:tcPr>
            <w:tcW w:w="5806" w:type="dxa"/>
            <w:vMerge/>
            <w:shd w:val="clear" w:color="auto" w:fill="auto"/>
            <w:vAlign w:val="center"/>
            <w:hideMark/>
          </w:tcPr>
          <w:p w14:paraId="415BECC7" w14:textId="77777777" w:rsidR="00C90BF9" w:rsidRPr="003A0D64" w:rsidRDefault="00C90BF9" w:rsidP="00E5658D">
            <w:pPr>
              <w:jc w:val="center"/>
              <w:rPr>
                <w:b/>
                <w:bCs/>
                <w:sz w:val="20"/>
                <w:szCs w:val="20"/>
              </w:rPr>
            </w:pPr>
          </w:p>
        </w:tc>
        <w:tc>
          <w:tcPr>
            <w:tcW w:w="1270" w:type="dxa"/>
            <w:vMerge/>
            <w:shd w:val="clear" w:color="auto" w:fill="auto"/>
            <w:vAlign w:val="center"/>
            <w:hideMark/>
          </w:tcPr>
          <w:p w14:paraId="7E97650E" w14:textId="77777777" w:rsidR="00C90BF9" w:rsidRPr="003A0D64" w:rsidRDefault="00C90BF9" w:rsidP="00E5658D">
            <w:pPr>
              <w:jc w:val="center"/>
              <w:rPr>
                <w:b/>
                <w:bCs/>
                <w:sz w:val="20"/>
                <w:szCs w:val="20"/>
              </w:rPr>
            </w:pPr>
          </w:p>
        </w:tc>
      </w:tr>
      <w:tr w:rsidR="003A0D64" w:rsidRPr="003A0D64" w14:paraId="1407ED99" w14:textId="77777777" w:rsidTr="00E5658D">
        <w:trPr>
          <w:trHeight w:val="23"/>
          <w:jc w:val="center"/>
        </w:trPr>
        <w:tc>
          <w:tcPr>
            <w:tcW w:w="2048" w:type="dxa"/>
            <w:shd w:val="clear" w:color="auto" w:fill="auto"/>
            <w:vAlign w:val="center"/>
            <w:hideMark/>
          </w:tcPr>
          <w:p w14:paraId="34AD7421" w14:textId="77777777" w:rsidR="00C90BF9" w:rsidRPr="003A0D64" w:rsidRDefault="00C90BF9" w:rsidP="00E5658D">
            <w:pPr>
              <w:rPr>
                <w:sz w:val="20"/>
                <w:szCs w:val="20"/>
              </w:rPr>
            </w:pPr>
            <w:r w:rsidRPr="003A0D64">
              <w:rPr>
                <w:sz w:val="20"/>
                <w:szCs w:val="20"/>
              </w:rPr>
              <w:t>Котельная №12</w:t>
            </w:r>
          </w:p>
        </w:tc>
        <w:tc>
          <w:tcPr>
            <w:tcW w:w="5806" w:type="dxa"/>
            <w:shd w:val="clear" w:color="auto" w:fill="auto"/>
            <w:vAlign w:val="center"/>
            <w:hideMark/>
          </w:tcPr>
          <w:p w14:paraId="7D4CDBD1" w14:textId="77777777" w:rsidR="00C90BF9" w:rsidRPr="003A0D64" w:rsidRDefault="00C90BF9" w:rsidP="00E5658D">
            <w:pPr>
              <w:rPr>
                <w:sz w:val="20"/>
                <w:szCs w:val="20"/>
              </w:rPr>
            </w:pPr>
            <w:r w:rsidRPr="003A0D64">
              <w:rPr>
                <w:sz w:val="20"/>
                <w:szCs w:val="20"/>
              </w:rPr>
              <w:t>техническое перевооружение котельной при достижении нормативного срока службы оборудования</w:t>
            </w:r>
          </w:p>
        </w:tc>
        <w:tc>
          <w:tcPr>
            <w:tcW w:w="1270" w:type="dxa"/>
            <w:shd w:val="clear" w:color="auto" w:fill="auto"/>
            <w:noWrap/>
            <w:vAlign w:val="center"/>
            <w:hideMark/>
          </w:tcPr>
          <w:p w14:paraId="0899EC39" w14:textId="77777777" w:rsidR="00C90BF9" w:rsidRPr="003A0D64" w:rsidRDefault="00C90BF9" w:rsidP="00E5658D">
            <w:pPr>
              <w:jc w:val="center"/>
              <w:rPr>
                <w:sz w:val="20"/>
                <w:szCs w:val="20"/>
              </w:rPr>
            </w:pPr>
            <w:r w:rsidRPr="003A0D64">
              <w:rPr>
                <w:sz w:val="20"/>
                <w:szCs w:val="20"/>
              </w:rPr>
              <w:t>2033</w:t>
            </w:r>
          </w:p>
        </w:tc>
      </w:tr>
      <w:tr w:rsidR="003A0D64" w:rsidRPr="003A0D64" w14:paraId="1C532215" w14:textId="77777777" w:rsidTr="00E5658D">
        <w:trPr>
          <w:trHeight w:val="23"/>
          <w:jc w:val="center"/>
        </w:trPr>
        <w:tc>
          <w:tcPr>
            <w:tcW w:w="2048" w:type="dxa"/>
            <w:shd w:val="clear" w:color="auto" w:fill="auto"/>
            <w:vAlign w:val="center"/>
            <w:hideMark/>
          </w:tcPr>
          <w:p w14:paraId="0F32C47A" w14:textId="77777777" w:rsidR="00C90BF9" w:rsidRPr="003A0D64" w:rsidRDefault="00C90BF9" w:rsidP="00E5658D">
            <w:pPr>
              <w:rPr>
                <w:sz w:val="20"/>
                <w:szCs w:val="20"/>
              </w:rPr>
            </w:pPr>
            <w:r w:rsidRPr="003A0D64">
              <w:rPr>
                <w:sz w:val="20"/>
                <w:szCs w:val="20"/>
              </w:rPr>
              <w:t>Котельная № 13</w:t>
            </w:r>
          </w:p>
        </w:tc>
        <w:tc>
          <w:tcPr>
            <w:tcW w:w="5806" w:type="dxa"/>
            <w:shd w:val="clear" w:color="auto" w:fill="auto"/>
            <w:vAlign w:val="center"/>
            <w:hideMark/>
          </w:tcPr>
          <w:p w14:paraId="29A83125" w14:textId="77777777" w:rsidR="00C90BF9" w:rsidRPr="003A0D64" w:rsidRDefault="00C90BF9" w:rsidP="00E5658D">
            <w:pPr>
              <w:rPr>
                <w:sz w:val="20"/>
                <w:szCs w:val="20"/>
              </w:rPr>
            </w:pPr>
            <w:r w:rsidRPr="003A0D64">
              <w:rPr>
                <w:sz w:val="20"/>
                <w:szCs w:val="20"/>
              </w:rPr>
              <w:t>техническое перевооружение котельной при достижении нормативного срока службы оборудования</w:t>
            </w:r>
          </w:p>
        </w:tc>
        <w:tc>
          <w:tcPr>
            <w:tcW w:w="1270" w:type="dxa"/>
            <w:shd w:val="clear" w:color="auto" w:fill="auto"/>
            <w:noWrap/>
            <w:vAlign w:val="center"/>
            <w:hideMark/>
          </w:tcPr>
          <w:p w14:paraId="34723474" w14:textId="77777777" w:rsidR="00C90BF9" w:rsidRPr="003A0D64" w:rsidRDefault="00C90BF9" w:rsidP="00E5658D">
            <w:pPr>
              <w:jc w:val="center"/>
              <w:rPr>
                <w:sz w:val="20"/>
                <w:szCs w:val="20"/>
              </w:rPr>
            </w:pPr>
            <w:r w:rsidRPr="003A0D64">
              <w:rPr>
                <w:sz w:val="20"/>
                <w:szCs w:val="20"/>
              </w:rPr>
              <w:t>2025</w:t>
            </w:r>
          </w:p>
        </w:tc>
      </w:tr>
      <w:tr w:rsidR="003A0D64" w:rsidRPr="003A0D64" w14:paraId="7086F5F2" w14:textId="77777777" w:rsidTr="00E5658D">
        <w:trPr>
          <w:trHeight w:val="23"/>
          <w:jc w:val="center"/>
        </w:trPr>
        <w:tc>
          <w:tcPr>
            <w:tcW w:w="2048" w:type="dxa"/>
            <w:shd w:val="clear" w:color="auto" w:fill="auto"/>
            <w:vAlign w:val="center"/>
            <w:hideMark/>
          </w:tcPr>
          <w:p w14:paraId="3C4F2E3C" w14:textId="77777777" w:rsidR="00C90BF9" w:rsidRPr="003A0D64" w:rsidRDefault="00C90BF9" w:rsidP="00E5658D">
            <w:pPr>
              <w:rPr>
                <w:sz w:val="20"/>
                <w:szCs w:val="20"/>
              </w:rPr>
            </w:pPr>
            <w:r w:rsidRPr="003A0D64">
              <w:rPr>
                <w:sz w:val="20"/>
                <w:szCs w:val="20"/>
              </w:rPr>
              <w:t>Котельная № 23</w:t>
            </w:r>
          </w:p>
        </w:tc>
        <w:tc>
          <w:tcPr>
            <w:tcW w:w="5806" w:type="dxa"/>
            <w:shd w:val="clear" w:color="auto" w:fill="auto"/>
            <w:vAlign w:val="center"/>
            <w:hideMark/>
          </w:tcPr>
          <w:p w14:paraId="44AD8CE3" w14:textId="77777777" w:rsidR="00C90BF9" w:rsidRPr="003A0D64" w:rsidRDefault="00C90BF9" w:rsidP="00E5658D">
            <w:pPr>
              <w:rPr>
                <w:sz w:val="20"/>
                <w:szCs w:val="20"/>
              </w:rPr>
            </w:pPr>
            <w:r w:rsidRPr="003A0D64">
              <w:rPr>
                <w:sz w:val="20"/>
                <w:szCs w:val="20"/>
              </w:rPr>
              <w:t>техническое перевооружение котельной при достижении нормативного срока службы оборудования</w:t>
            </w:r>
          </w:p>
        </w:tc>
        <w:tc>
          <w:tcPr>
            <w:tcW w:w="1270" w:type="dxa"/>
            <w:shd w:val="clear" w:color="auto" w:fill="auto"/>
            <w:noWrap/>
            <w:vAlign w:val="center"/>
            <w:hideMark/>
          </w:tcPr>
          <w:p w14:paraId="5102B92E" w14:textId="77777777" w:rsidR="00C90BF9" w:rsidRPr="003A0D64" w:rsidRDefault="00C90BF9" w:rsidP="00E5658D">
            <w:pPr>
              <w:jc w:val="center"/>
              <w:rPr>
                <w:sz w:val="20"/>
                <w:szCs w:val="20"/>
              </w:rPr>
            </w:pPr>
            <w:r w:rsidRPr="003A0D64">
              <w:rPr>
                <w:sz w:val="20"/>
                <w:szCs w:val="20"/>
              </w:rPr>
              <w:t>2028</w:t>
            </w:r>
          </w:p>
        </w:tc>
      </w:tr>
      <w:tr w:rsidR="003A0D64" w:rsidRPr="003A0D64" w14:paraId="6B469F66" w14:textId="77777777" w:rsidTr="00E5658D">
        <w:trPr>
          <w:trHeight w:val="23"/>
          <w:jc w:val="center"/>
        </w:trPr>
        <w:tc>
          <w:tcPr>
            <w:tcW w:w="2048" w:type="dxa"/>
            <w:shd w:val="clear" w:color="auto" w:fill="auto"/>
            <w:vAlign w:val="center"/>
            <w:hideMark/>
          </w:tcPr>
          <w:p w14:paraId="049635C3" w14:textId="77777777" w:rsidR="00C90BF9" w:rsidRPr="003A0D64" w:rsidRDefault="00C90BF9" w:rsidP="00E5658D">
            <w:pPr>
              <w:rPr>
                <w:sz w:val="20"/>
                <w:szCs w:val="20"/>
              </w:rPr>
            </w:pPr>
            <w:r w:rsidRPr="003A0D64">
              <w:rPr>
                <w:sz w:val="20"/>
                <w:szCs w:val="20"/>
              </w:rPr>
              <w:t>Котельная № 29</w:t>
            </w:r>
          </w:p>
        </w:tc>
        <w:tc>
          <w:tcPr>
            <w:tcW w:w="5806" w:type="dxa"/>
            <w:shd w:val="clear" w:color="auto" w:fill="auto"/>
            <w:vAlign w:val="center"/>
            <w:hideMark/>
          </w:tcPr>
          <w:p w14:paraId="11991C3C" w14:textId="77777777" w:rsidR="00C90BF9" w:rsidRPr="003A0D64" w:rsidRDefault="00C90BF9" w:rsidP="00E5658D">
            <w:pPr>
              <w:rPr>
                <w:sz w:val="20"/>
                <w:szCs w:val="20"/>
              </w:rPr>
            </w:pPr>
            <w:r w:rsidRPr="003A0D64">
              <w:rPr>
                <w:sz w:val="20"/>
                <w:szCs w:val="20"/>
              </w:rPr>
              <w:t>техническое перевооружение котельной при достижении нормативного срока службы оборудования</w:t>
            </w:r>
          </w:p>
        </w:tc>
        <w:tc>
          <w:tcPr>
            <w:tcW w:w="1270" w:type="dxa"/>
            <w:shd w:val="clear" w:color="auto" w:fill="auto"/>
            <w:noWrap/>
            <w:vAlign w:val="center"/>
            <w:hideMark/>
          </w:tcPr>
          <w:p w14:paraId="39DCEB96" w14:textId="77777777" w:rsidR="00C90BF9" w:rsidRPr="003A0D64" w:rsidRDefault="00C90BF9" w:rsidP="00E5658D">
            <w:pPr>
              <w:jc w:val="center"/>
              <w:rPr>
                <w:sz w:val="20"/>
                <w:szCs w:val="20"/>
              </w:rPr>
            </w:pPr>
            <w:r w:rsidRPr="003A0D64">
              <w:rPr>
                <w:sz w:val="20"/>
                <w:szCs w:val="20"/>
              </w:rPr>
              <w:t>2030</w:t>
            </w:r>
          </w:p>
        </w:tc>
      </w:tr>
      <w:tr w:rsidR="003A0D64" w:rsidRPr="003A0D64" w14:paraId="513421F0" w14:textId="77777777" w:rsidTr="00E5658D">
        <w:trPr>
          <w:trHeight w:val="23"/>
          <w:jc w:val="center"/>
        </w:trPr>
        <w:tc>
          <w:tcPr>
            <w:tcW w:w="2048" w:type="dxa"/>
            <w:shd w:val="clear" w:color="auto" w:fill="auto"/>
            <w:vAlign w:val="center"/>
            <w:hideMark/>
          </w:tcPr>
          <w:p w14:paraId="0F5DF7F4" w14:textId="5877BFEE" w:rsidR="00C90BF9" w:rsidRPr="003A0D64" w:rsidRDefault="00C90BF9" w:rsidP="00E5658D">
            <w:pPr>
              <w:rPr>
                <w:sz w:val="20"/>
                <w:szCs w:val="20"/>
              </w:rPr>
            </w:pPr>
            <w:r w:rsidRPr="003A0D64">
              <w:rPr>
                <w:sz w:val="20"/>
                <w:szCs w:val="20"/>
              </w:rPr>
              <w:t xml:space="preserve">Котельная </w:t>
            </w:r>
            <w:r w:rsidR="00757B44">
              <w:rPr>
                <w:sz w:val="20"/>
                <w:szCs w:val="20"/>
              </w:rPr>
              <w:t xml:space="preserve">с. </w:t>
            </w:r>
            <w:proofErr w:type="spellStart"/>
            <w:r w:rsidR="00757B44">
              <w:rPr>
                <w:sz w:val="20"/>
                <w:szCs w:val="20"/>
              </w:rPr>
              <w:t>Купянка</w:t>
            </w:r>
            <w:proofErr w:type="spellEnd"/>
            <w:r w:rsidR="00757B44">
              <w:rPr>
                <w:sz w:val="20"/>
                <w:szCs w:val="20"/>
              </w:rPr>
              <w:t>, ул. Октябрьская, 28 «а»</w:t>
            </w:r>
          </w:p>
        </w:tc>
        <w:tc>
          <w:tcPr>
            <w:tcW w:w="5806" w:type="dxa"/>
            <w:shd w:val="clear" w:color="auto" w:fill="auto"/>
            <w:vAlign w:val="center"/>
            <w:hideMark/>
          </w:tcPr>
          <w:p w14:paraId="22FE14B3" w14:textId="77777777" w:rsidR="00C90BF9" w:rsidRPr="003A0D64" w:rsidRDefault="00C90BF9" w:rsidP="00E5658D">
            <w:pPr>
              <w:rPr>
                <w:sz w:val="20"/>
                <w:szCs w:val="20"/>
              </w:rPr>
            </w:pPr>
            <w:r w:rsidRPr="003A0D64">
              <w:rPr>
                <w:sz w:val="20"/>
                <w:szCs w:val="20"/>
              </w:rPr>
              <w:t>техническое перевооружение котельной при достижении нормативного срока службы оборудования</w:t>
            </w:r>
          </w:p>
        </w:tc>
        <w:tc>
          <w:tcPr>
            <w:tcW w:w="1270" w:type="dxa"/>
            <w:shd w:val="clear" w:color="auto" w:fill="auto"/>
            <w:noWrap/>
            <w:vAlign w:val="center"/>
            <w:hideMark/>
          </w:tcPr>
          <w:p w14:paraId="086CCE54" w14:textId="77777777" w:rsidR="00C90BF9" w:rsidRPr="003A0D64" w:rsidRDefault="00C90BF9" w:rsidP="00E5658D">
            <w:pPr>
              <w:jc w:val="center"/>
              <w:rPr>
                <w:sz w:val="20"/>
                <w:szCs w:val="20"/>
              </w:rPr>
            </w:pPr>
            <w:r w:rsidRPr="003A0D64">
              <w:rPr>
                <w:sz w:val="20"/>
                <w:szCs w:val="20"/>
              </w:rPr>
              <w:t>2027</w:t>
            </w:r>
          </w:p>
        </w:tc>
      </w:tr>
      <w:tr w:rsidR="003A0D64" w:rsidRPr="003A0D64" w14:paraId="5FD77EA8" w14:textId="77777777" w:rsidTr="00E5658D">
        <w:trPr>
          <w:trHeight w:val="23"/>
          <w:jc w:val="center"/>
        </w:trPr>
        <w:tc>
          <w:tcPr>
            <w:tcW w:w="2048" w:type="dxa"/>
            <w:shd w:val="clear" w:color="auto" w:fill="auto"/>
            <w:vAlign w:val="center"/>
            <w:hideMark/>
          </w:tcPr>
          <w:p w14:paraId="5806E195" w14:textId="77777777" w:rsidR="00C90BF9" w:rsidRPr="003A0D64" w:rsidRDefault="00C90BF9" w:rsidP="00E5658D">
            <w:pPr>
              <w:rPr>
                <w:sz w:val="20"/>
                <w:szCs w:val="20"/>
              </w:rPr>
            </w:pPr>
            <w:r w:rsidRPr="003A0D64">
              <w:rPr>
                <w:sz w:val="20"/>
                <w:szCs w:val="20"/>
              </w:rPr>
              <w:t xml:space="preserve">Котельная </w:t>
            </w:r>
            <w:proofErr w:type="spellStart"/>
            <w:r w:rsidRPr="003A0D64">
              <w:rPr>
                <w:sz w:val="20"/>
                <w:szCs w:val="20"/>
              </w:rPr>
              <w:t>с.Поповка</w:t>
            </w:r>
            <w:proofErr w:type="spellEnd"/>
            <w:r w:rsidRPr="003A0D64">
              <w:rPr>
                <w:sz w:val="20"/>
                <w:szCs w:val="20"/>
              </w:rPr>
              <w:t xml:space="preserve">, </w:t>
            </w:r>
            <w:proofErr w:type="spellStart"/>
            <w:r w:rsidRPr="003A0D64">
              <w:rPr>
                <w:sz w:val="20"/>
                <w:szCs w:val="20"/>
              </w:rPr>
              <w:t>ул.Калинина</w:t>
            </w:r>
            <w:proofErr w:type="spellEnd"/>
            <w:r w:rsidRPr="003A0D64">
              <w:rPr>
                <w:sz w:val="20"/>
                <w:szCs w:val="20"/>
              </w:rPr>
              <w:t>, 67а</w:t>
            </w:r>
          </w:p>
        </w:tc>
        <w:tc>
          <w:tcPr>
            <w:tcW w:w="5806" w:type="dxa"/>
            <w:shd w:val="clear" w:color="auto" w:fill="auto"/>
            <w:vAlign w:val="center"/>
            <w:hideMark/>
          </w:tcPr>
          <w:p w14:paraId="1B08F277" w14:textId="77777777" w:rsidR="00C90BF9" w:rsidRPr="003A0D64" w:rsidRDefault="00C90BF9" w:rsidP="00E5658D">
            <w:pPr>
              <w:rPr>
                <w:sz w:val="20"/>
                <w:szCs w:val="20"/>
              </w:rPr>
            </w:pPr>
            <w:r w:rsidRPr="003A0D64">
              <w:rPr>
                <w:sz w:val="20"/>
                <w:szCs w:val="20"/>
              </w:rPr>
              <w:t>техническое перевооружение котельной при достижении нормативного срока службы оборудования</w:t>
            </w:r>
          </w:p>
        </w:tc>
        <w:tc>
          <w:tcPr>
            <w:tcW w:w="1270" w:type="dxa"/>
            <w:shd w:val="clear" w:color="auto" w:fill="auto"/>
            <w:noWrap/>
            <w:vAlign w:val="center"/>
            <w:hideMark/>
          </w:tcPr>
          <w:p w14:paraId="414A70D5" w14:textId="77777777" w:rsidR="00C90BF9" w:rsidRPr="003A0D64" w:rsidRDefault="00C90BF9" w:rsidP="00E5658D">
            <w:pPr>
              <w:jc w:val="center"/>
              <w:rPr>
                <w:sz w:val="20"/>
                <w:szCs w:val="20"/>
              </w:rPr>
            </w:pPr>
            <w:r w:rsidRPr="003A0D64">
              <w:rPr>
                <w:sz w:val="20"/>
                <w:szCs w:val="20"/>
              </w:rPr>
              <w:t>2029</w:t>
            </w:r>
          </w:p>
        </w:tc>
      </w:tr>
    </w:tbl>
    <w:p w14:paraId="364D0400" w14:textId="77777777" w:rsidR="00591EC0" w:rsidRPr="003A0D64" w:rsidRDefault="00591EC0" w:rsidP="00F17ED8">
      <w:pPr>
        <w:spacing w:line="360" w:lineRule="auto"/>
        <w:ind w:right="34" w:firstLine="709"/>
        <w:jc w:val="both"/>
      </w:pPr>
    </w:p>
    <w:p w14:paraId="6C2C09C0" w14:textId="77777777" w:rsidR="009D0096" w:rsidRPr="003A0D64" w:rsidRDefault="009D0096" w:rsidP="009D0096">
      <w:pPr>
        <w:spacing w:line="360" w:lineRule="auto"/>
        <w:ind w:right="34" w:firstLine="709"/>
        <w:jc w:val="both"/>
        <w:rPr>
          <w:lang w:eastAsia="en-US"/>
        </w:rPr>
      </w:pPr>
      <w:r w:rsidRPr="003A0D64">
        <w:rPr>
          <w:lang w:eastAsia="en-US"/>
        </w:rPr>
        <w:t xml:space="preserve">Техническое перевооружение котельной, предусматривает установку современного энергосберегающего оборудования, которое позволит повысить энергетическую эффективность работы котельной. В результате сократиться потребление электроэнергии основным и вспомогательным оборудованием, увеличится КПД работы котельных агрегатов, за счет использования современных высокоэффективных котлов и горелочных устройств. </w:t>
      </w:r>
    </w:p>
    <w:p w14:paraId="299D175F" w14:textId="77777777" w:rsidR="00591EC0" w:rsidRPr="003A0D64" w:rsidRDefault="00591EC0" w:rsidP="007E53B6">
      <w:pPr>
        <w:keepNext/>
        <w:keepLines/>
        <w:spacing w:before="40" w:line="360" w:lineRule="auto"/>
        <w:ind w:firstLine="709"/>
        <w:jc w:val="both"/>
        <w:outlineLvl w:val="1"/>
        <w:rPr>
          <w:b/>
          <w:sz w:val="26"/>
          <w:szCs w:val="26"/>
          <w:lang w:eastAsia="en-US"/>
        </w:rPr>
      </w:pPr>
      <w:bookmarkStart w:id="150" w:name="_Toc151473826"/>
      <w:r w:rsidRPr="003A0D64">
        <w:rPr>
          <w:b/>
          <w:sz w:val="26"/>
          <w:szCs w:val="26"/>
          <w:lang w:eastAsia="en-US"/>
        </w:rPr>
        <w:t xml:space="preserve">Мероприятия по предотвращению </w:t>
      </w:r>
      <w:bookmarkStart w:id="151" w:name="_Hlk106197087"/>
      <w:r w:rsidRPr="003A0D64">
        <w:rPr>
          <w:b/>
          <w:sz w:val="26"/>
          <w:szCs w:val="26"/>
          <w:lang w:eastAsia="en-US"/>
        </w:rPr>
        <w:t>аварийных ситуаций</w:t>
      </w:r>
      <w:bookmarkEnd w:id="151"/>
      <w:r w:rsidRPr="003A0D64">
        <w:rPr>
          <w:b/>
          <w:sz w:val="26"/>
          <w:szCs w:val="26"/>
          <w:lang w:eastAsia="en-US"/>
        </w:rPr>
        <w:t>, в том числе при отказе оборудования котельных</w:t>
      </w:r>
      <w:bookmarkEnd w:id="150"/>
      <w:r w:rsidRPr="003A0D64">
        <w:rPr>
          <w:b/>
          <w:sz w:val="26"/>
          <w:szCs w:val="26"/>
          <w:lang w:eastAsia="en-US"/>
        </w:rPr>
        <w:t xml:space="preserve"> </w:t>
      </w:r>
    </w:p>
    <w:p w14:paraId="6D94542F" w14:textId="77777777" w:rsidR="009D0096" w:rsidRPr="003A0D64" w:rsidRDefault="009D0096" w:rsidP="009D0096">
      <w:pPr>
        <w:spacing w:after="120" w:line="360" w:lineRule="auto"/>
        <w:ind w:firstLine="709"/>
        <w:jc w:val="both"/>
        <w:rPr>
          <w:rFonts w:eastAsia="Calibri"/>
          <w:b/>
          <w:bCs/>
          <w:szCs w:val="22"/>
          <w:lang w:eastAsia="en-US"/>
        </w:rPr>
        <w:sectPr w:rsidR="009D0096" w:rsidRPr="003A0D64" w:rsidSect="005D3E3E">
          <w:pgSz w:w="11907" w:h="16840" w:code="9"/>
          <w:pgMar w:top="1134" w:right="850" w:bottom="1134" w:left="1701" w:header="567" w:footer="567" w:gutter="0"/>
          <w:cols w:space="720"/>
          <w:docGrid w:linePitch="326"/>
        </w:sectPr>
      </w:pPr>
      <w:bookmarkStart w:id="152" w:name="_Toc115946945"/>
      <w:bookmarkEnd w:id="147"/>
      <w:bookmarkEnd w:id="148"/>
      <w:bookmarkEnd w:id="149"/>
      <w:r w:rsidRPr="003A0D64">
        <w:rPr>
          <w:rFonts w:eastAsia="Calibri"/>
          <w:szCs w:val="22"/>
          <w:lang w:eastAsia="en-US"/>
        </w:rPr>
        <w:t>В настоящей схеме предложены мероприятия по повышению надежности теплоснабжения. Представлены в Главе 12. Реализация предлагаемых мероприятий позволит предотвратить возможность возникновения аварийных ситуаций как на сетях теплоснабжения, так и на источнике тепла. Схема взаимодействия служб (в том числе ресурсоснабжающих организаций) по предотвращению аварийных ситуаций, регламентируется нормативными актами Администрации Богучарского района.</w:t>
      </w:r>
    </w:p>
    <w:p w14:paraId="2C43742F" w14:textId="1AF2DCD6" w:rsidR="00EE5F35" w:rsidRPr="003A0D64" w:rsidRDefault="00C13F56" w:rsidP="00C23D7B">
      <w:pPr>
        <w:pStyle w:val="1"/>
        <w:ind w:firstLine="706"/>
        <w:rPr>
          <w:rFonts w:ascii="Times New Roman" w:eastAsia="Times New Roman" w:hAnsi="Times New Roman" w:cs="Times New Roman"/>
          <w:color w:val="auto"/>
          <w:sz w:val="24"/>
          <w:szCs w:val="24"/>
          <w:lang w:eastAsia="en-US"/>
        </w:rPr>
      </w:pPr>
      <w:r w:rsidRPr="003A0D64">
        <w:rPr>
          <w:rFonts w:ascii="Times New Roman" w:eastAsia="Times New Roman" w:hAnsi="Times New Roman" w:cs="Times New Roman"/>
          <w:color w:val="auto"/>
          <w:sz w:val="24"/>
          <w:szCs w:val="24"/>
          <w:lang w:eastAsia="en-US"/>
        </w:rPr>
        <w:lastRenderedPageBreak/>
        <w:t>Р</w:t>
      </w:r>
      <w:r w:rsidR="00EE5F35" w:rsidRPr="003A0D64">
        <w:rPr>
          <w:rFonts w:ascii="Times New Roman" w:eastAsia="Times New Roman" w:hAnsi="Times New Roman" w:cs="Times New Roman"/>
          <w:color w:val="auto"/>
          <w:sz w:val="24"/>
          <w:szCs w:val="24"/>
          <w:lang w:eastAsia="en-US"/>
        </w:rPr>
        <w:t>аздел</w:t>
      </w:r>
      <w:r w:rsidR="00076585" w:rsidRPr="003A0D64">
        <w:rPr>
          <w:rFonts w:ascii="Times New Roman" w:eastAsia="Times New Roman" w:hAnsi="Times New Roman" w:cs="Times New Roman"/>
          <w:color w:val="auto"/>
          <w:sz w:val="24"/>
          <w:szCs w:val="24"/>
          <w:lang w:eastAsia="en-US"/>
        </w:rPr>
        <w:t xml:space="preserve"> </w:t>
      </w:r>
      <w:r w:rsidR="00251781" w:rsidRPr="003A0D64">
        <w:rPr>
          <w:rFonts w:ascii="Times New Roman" w:eastAsia="Times New Roman" w:hAnsi="Times New Roman" w:cs="Times New Roman"/>
          <w:color w:val="auto"/>
          <w:sz w:val="24"/>
          <w:szCs w:val="24"/>
          <w:lang w:eastAsia="en-US"/>
        </w:rPr>
        <w:t>6</w:t>
      </w:r>
      <w:r w:rsidR="00076585" w:rsidRPr="003A0D64">
        <w:rPr>
          <w:rFonts w:ascii="Times New Roman" w:eastAsia="Times New Roman" w:hAnsi="Times New Roman" w:cs="Times New Roman"/>
          <w:color w:val="auto"/>
          <w:sz w:val="24"/>
          <w:szCs w:val="24"/>
          <w:lang w:eastAsia="en-US"/>
        </w:rPr>
        <w:t xml:space="preserve"> </w:t>
      </w:r>
      <w:r w:rsidR="00EE5F35" w:rsidRPr="003A0D64">
        <w:rPr>
          <w:rFonts w:ascii="Times New Roman" w:eastAsia="Times New Roman" w:hAnsi="Times New Roman" w:cs="Times New Roman"/>
          <w:color w:val="auto"/>
          <w:sz w:val="24"/>
          <w:szCs w:val="24"/>
          <w:lang w:eastAsia="en-US"/>
        </w:rPr>
        <w:t>«Предложения по строительству и реконструкции тепловых сетей»</w:t>
      </w:r>
      <w:bookmarkEnd w:id="152"/>
    </w:p>
    <w:p w14:paraId="550C5B59" w14:textId="26775F3E" w:rsidR="003A6FE1" w:rsidRPr="003A0D64" w:rsidRDefault="003A6FE1" w:rsidP="007E53B6">
      <w:pPr>
        <w:pStyle w:val="2"/>
        <w:tabs>
          <w:tab w:val="left" w:pos="1134"/>
        </w:tabs>
        <w:spacing w:before="120" w:after="0" w:line="360" w:lineRule="auto"/>
        <w:ind w:left="0" w:firstLine="709"/>
        <w:rPr>
          <w:rFonts w:ascii="Times New Roman" w:hAnsi="Times New Roman"/>
          <w:color w:val="auto"/>
          <w:sz w:val="24"/>
          <w:szCs w:val="24"/>
          <w:lang w:val="ru-RU" w:eastAsia="ru-RU"/>
        </w:rPr>
      </w:pPr>
      <w:bookmarkStart w:id="153" w:name="_Toc115946946"/>
      <w:r w:rsidRPr="003A0D64">
        <w:rPr>
          <w:rFonts w:ascii="Times New Roman" w:hAnsi="Times New Roman"/>
          <w:color w:val="auto"/>
          <w:sz w:val="24"/>
          <w:szCs w:val="24"/>
          <w:lang w:val="ru-RU" w:eastAsia="ru-RU"/>
        </w:rPr>
        <w:t>6.1. 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153"/>
    </w:p>
    <w:p w14:paraId="48C2E3A5" w14:textId="77777777" w:rsidR="009D0096" w:rsidRPr="003A0D64" w:rsidRDefault="009D0096" w:rsidP="009D0096">
      <w:pPr>
        <w:spacing w:after="120" w:line="360" w:lineRule="auto"/>
        <w:ind w:firstLine="709"/>
        <w:jc w:val="both"/>
        <w:rPr>
          <w:rFonts w:eastAsia="Calibri"/>
          <w:lang w:eastAsia="en-US"/>
        </w:rPr>
      </w:pPr>
      <w:r w:rsidRPr="003A0D64">
        <w:rPr>
          <w:rFonts w:eastAsia="Calibri"/>
          <w:lang w:eastAsia="en-US"/>
        </w:rPr>
        <w:t xml:space="preserve">Мероприятия по данному пункту не запланированы. </w:t>
      </w:r>
    </w:p>
    <w:p w14:paraId="5D7B9FB0" w14:textId="58836299" w:rsidR="003A6FE1" w:rsidRPr="003A0D64" w:rsidRDefault="003A6FE1" w:rsidP="007E53B6">
      <w:pPr>
        <w:pStyle w:val="2"/>
        <w:tabs>
          <w:tab w:val="left" w:pos="1134"/>
        </w:tabs>
        <w:spacing w:before="120" w:after="0" w:line="360" w:lineRule="auto"/>
        <w:ind w:left="0" w:firstLine="709"/>
        <w:rPr>
          <w:rFonts w:ascii="Times New Roman" w:hAnsi="Times New Roman"/>
          <w:color w:val="auto"/>
          <w:sz w:val="24"/>
          <w:szCs w:val="24"/>
          <w:lang w:val="ru-RU" w:eastAsia="ru-RU"/>
        </w:rPr>
      </w:pPr>
      <w:bookmarkStart w:id="154" w:name="_Toc525894722"/>
      <w:bookmarkStart w:id="155" w:name="_Toc535417886"/>
      <w:bookmarkStart w:id="156" w:name="_Toc8577850"/>
      <w:bookmarkStart w:id="157" w:name="_Toc50056917"/>
      <w:bookmarkStart w:id="158" w:name="_Toc115946947"/>
      <w:r w:rsidRPr="003A0D64">
        <w:rPr>
          <w:rFonts w:ascii="Times New Roman" w:hAnsi="Times New Roman"/>
          <w:color w:val="auto"/>
          <w:sz w:val="24"/>
          <w:szCs w:val="24"/>
          <w:lang w:val="ru-RU" w:eastAsia="ru-RU"/>
        </w:rPr>
        <w:t>6.2.</w:t>
      </w:r>
      <w:r w:rsidRPr="003A0D64">
        <w:rPr>
          <w:rFonts w:ascii="Times New Roman" w:hAnsi="Times New Roman"/>
          <w:color w:val="auto"/>
          <w:sz w:val="24"/>
          <w:szCs w:val="24"/>
          <w:lang w:val="ru-RU" w:eastAsia="ru-RU"/>
        </w:rPr>
        <w:tab/>
        <w:t>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154"/>
      <w:bookmarkEnd w:id="155"/>
      <w:bookmarkEnd w:id="156"/>
      <w:bookmarkEnd w:id="157"/>
      <w:bookmarkEnd w:id="158"/>
    </w:p>
    <w:p w14:paraId="5A143DA5" w14:textId="62C5902A" w:rsidR="00BD10BD" w:rsidRPr="003A0D64" w:rsidRDefault="009D0096" w:rsidP="00BD10BD">
      <w:pPr>
        <w:spacing w:after="120" w:line="360" w:lineRule="auto"/>
        <w:ind w:firstLine="709"/>
        <w:jc w:val="both"/>
        <w:rPr>
          <w:rFonts w:eastAsia="Calibri"/>
          <w:szCs w:val="22"/>
          <w:lang w:eastAsia="en-US"/>
        </w:rPr>
      </w:pPr>
      <w:bookmarkStart w:id="159" w:name="_Toc525894721"/>
      <w:bookmarkStart w:id="160" w:name="_Toc535417885"/>
      <w:bookmarkStart w:id="161" w:name="_Toc8577849"/>
      <w:bookmarkStart w:id="162" w:name="_Toc50056916"/>
      <w:bookmarkStart w:id="163" w:name="_Toc115946948"/>
      <w:r w:rsidRPr="003A0D64">
        <w:rPr>
          <w:rFonts w:eastAsia="Calibri"/>
          <w:lang w:eastAsia="en-US"/>
        </w:rPr>
        <w:t>Возможность поставки тепловой энергии потребителям от различных источников тепловой энергии при сохранении надежности теплоснабжения за счет строительства тепловых сетей настоящей схемой не предусматриваются.</w:t>
      </w:r>
    </w:p>
    <w:p w14:paraId="1B1D8B2C" w14:textId="5EAA66A5" w:rsidR="003A6FE1" w:rsidRPr="003A0D64" w:rsidRDefault="003A6FE1" w:rsidP="007E53B6">
      <w:pPr>
        <w:pStyle w:val="2"/>
        <w:tabs>
          <w:tab w:val="left" w:pos="1134"/>
        </w:tabs>
        <w:spacing w:before="120" w:after="0" w:line="360" w:lineRule="auto"/>
        <w:ind w:left="0" w:firstLine="709"/>
        <w:rPr>
          <w:rFonts w:ascii="Times New Roman" w:hAnsi="Times New Roman"/>
          <w:color w:val="auto"/>
          <w:sz w:val="24"/>
          <w:szCs w:val="24"/>
          <w:lang w:val="ru-RU" w:eastAsia="ru-RU"/>
        </w:rPr>
      </w:pPr>
      <w:r w:rsidRPr="003A0D64">
        <w:rPr>
          <w:rFonts w:ascii="Times New Roman" w:hAnsi="Times New Roman"/>
          <w:color w:val="auto"/>
          <w:sz w:val="24"/>
          <w:szCs w:val="24"/>
          <w:lang w:val="ru-RU" w:eastAsia="ru-RU"/>
        </w:rPr>
        <w:t>6.3.</w:t>
      </w:r>
      <w:r w:rsidRPr="003A0D64">
        <w:rPr>
          <w:rFonts w:ascii="Times New Roman" w:hAnsi="Times New Roman"/>
          <w:color w:val="auto"/>
          <w:sz w:val="24"/>
          <w:szCs w:val="24"/>
          <w:lang w:val="ru-RU" w:eastAsia="ru-RU"/>
        </w:rPr>
        <w:tab/>
        <w:t xml:space="preserve">Предложения по строительству и реконструкции тепловых сетей для обеспечения перспективных приростов тепловой нагрузки в осваиваемых районах </w:t>
      </w:r>
      <w:r w:rsidR="00673ECC" w:rsidRPr="003A0D64">
        <w:rPr>
          <w:rFonts w:ascii="Times New Roman" w:hAnsi="Times New Roman"/>
          <w:color w:val="auto"/>
          <w:sz w:val="24"/>
          <w:szCs w:val="24"/>
          <w:lang w:val="ru-RU" w:eastAsia="ru-RU"/>
        </w:rPr>
        <w:t>город</w:t>
      </w:r>
      <w:r w:rsidRPr="003A0D64">
        <w:rPr>
          <w:rFonts w:ascii="Times New Roman" w:hAnsi="Times New Roman"/>
          <w:color w:val="auto"/>
          <w:sz w:val="24"/>
          <w:szCs w:val="24"/>
          <w:lang w:val="ru-RU" w:eastAsia="ru-RU"/>
        </w:rPr>
        <w:t>ского округа под жилищную, комплексную или производственную застройку</w:t>
      </w:r>
      <w:bookmarkEnd w:id="159"/>
      <w:bookmarkEnd w:id="160"/>
      <w:bookmarkEnd w:id="161"/>
      <w:bookmarkEnd w:id="162"/>
      <w:bookmarkEnd w:id="163"/>
    </w:p>
    <w:p w14:paraId="2EF7AA77" w14:textId="77777777" w:rsidR="009D0096" w:rsidRPr="003A0D64" w:rsidRDefault="009D0096" w:rsidP="009D0096">
      <w:pPr>
        <w:spacing w:after="120" w:line="360" w:lineRule="auto"/>
        <w:ind w:firstLine="709"/>
        <w:jc w:val="both"/>
        <w:rPr>
          <w:rFonts w:eastAsia="Calibri"/>
          <w:lang w:eastAsia="en-US"/>
        </w:rPr>
      </w:pPr>
      <w:bookmarkStart w:id="164" w:name="_Toc525894723"/>
      <w:bookmarkStart w:id="165" w:name="_Toc535417887"/>
      <w:bookmarkStart w:id="166" w:name="_Toc8577851"/>
      <w:bookmarkStart w:id="167" w:name="_Toc50056918"/>
      <w:r w:rsidRPr="003A0D64">
        <w:rPr>
          <w:rFonts w:eastAsia="Calibri"/>
          <w:lang w:eastAsia="en-US"/>
        </w:rPr>
        <w:t xml:space="preserve">Мероприятия по данному пункту не запланированы. </w:t>
      </w:r>
    </w:p>
    <w:p w14:paraId="5D439723" w14:textId="77777777" w:rsidR="003A6FE1" w:rsidRPr="003A0D64" w:rsidRDefault="003A6FE1" w:rsidP="007E53B6">
      <w:pPr>
        <w:pStyle w:val="2"/>
        <w:tabs>
          <w:tab w:val="left" w:pos="1134"/>
        </w:tabs>
        <w:spacing w:before="120" w:after="0" w:line="360" w:lineRule="auto"/>
        <w:ind w:left="0" w:firstLine="709"/>
        <w:rPr>
          <w:rFonts w:ascii="Times New Roman" w:hAnsi="Times New Roman"/>
          <w:color w:val="auto"/>
          <w:sz w:val="24"/>
          <w:szCs w:val="24"/>
          <w:lang w:val="ru-RU" w:eastAsia="ru-RU"/>
        </w:rPr>
      </w:pPr>
      <w:bookmarkStart w:id="168" w:name="_Toc115946949"/>
      <w:r w:rsidRPr="003A0D64">
        <w:rPr>
          <w:rFonts w:ascii="Times New Roman" w:hAnsi="Times New Roman"/>
          <w:color w:val="auto"/>
          <w:sz w:val="24"/>
          <w:szCs w:val="24"/>
          <w:lang w:val="ru-RU" w:eastAsia="ru-RU"/>
        </w:rPr>
        <w:t>6.4.</w:t>
      </w:r>
      <w:r w:rsidRPr="003A0D64">
        <w:rPr>
          <w:rFonts w:ascii="Times New Roman" w:hAnsi="Times New Roman"/>
          <w:color w:val="auto"/>
          <w:sz w:val="24"/>
          <w:szCs w:val="24"/>
          <w:lang w:val="ru-RU" w:eastAsia="ru-RU"/>
        </w:rPr>
        <w:tab/>
        <w:t>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bookmarkEnd w:id="164"/>
      <w:bookmarkEnd w:id="165"/>
      <w:bookmarkEnd w:id="166"/>
      <w:bookmarkEnd w:id="167"/>
      <w:bookmarkEnd w:id="168"/>
    </w:p>
    <w:p w14:paraId="61CA20FD" w14:textId="77777777" w:rsidR="009D0096" w:rsidRPr="003A0D64" w:rsidRDefault="009D0096" w:rsidP="009D0096">
      <w:pPr>
        <w:spacing w:after="120" w:line="360" w:lineRule="auto"/>
        <w:ind w:firstLine="709"/>
        <w:jc w:val="both"/>
        <w:rPr>
          <w:rFonts w:eastAsia="Calibri"/>
          <w:lang w:eastAsia="en-US"/>
        </w:rPr>
      </w:pPr>
      <w:bookmarkStart w:id="169" w:name="_Toc525894724"/>
      <w:bookmarkStart w:id="170" w:name="_Toc535417888"/>
      <w:bookmarkStart w:id="171" w:name="_Toc8577852"/>
      <w:bookmarkStart w:id="172" w:name="_Toc50056919"/>
      <w:r w:rsidRPr="003A0D64">
        <w:rPr>
          <w:rFonts w:eastAsia="Calibri"/>
          <w:lang w:eastAsia="en-US"/>
        </w:rPr>
        <w:t xml:space="preserve">Мероприятия по данному пункту не запланированы. </w:t>
      </w:r>
    </w:p>
    <w:p w14:paraId="2CE48364" w14:textId="77777777" w:rsidR="003A6FE1" w:rsidRPr="003A0D64" w:rsidRDefault="003A6FE1" w:rsidP="007E53B6">
      <w:pPr>
        <w:pStyle w:val="2"/>
        <w:tabs>
          <w:tab w:val="left" w:pos="1134"/>
        </w:tabs>
        <w:spacing w:before="120" w:after="0" w:line="360" w:lineRule="auto"/>
        <w:ind w:left="0" w:firstLine="709"/>
        <w:rPr>
          <w:rFonts w:ascii="Times New Roman" w:hAnsi="Times New Roman"/>
          <w:color w:val="auto"/>
          <w:sz w:val="24"/>
          <w:szCs w:val="24"/>
          <w:lang w:val="ru-RU" w:eastAsia="ru-RU"/>
        </w:rPr>
      </w:pPr>
      <w:bookmarkStart w:id="173" w:name="_Toc115946950"/>
      <w:r w:rsidRPr="003A0D64">
        <w:rPr>
          <w:rFonts w:ascii="Times New Roman" w:hAnsi="Times New Roman"/>
          <w:color w:val="auto"/>
          <w:sz w:val="24"/>
          <w:szCs w:val="24"/>
          <w:lang w:val="ru-RU" w:eastAsia="ru-RU"/>
        </w:rPr>
        <w:t>6.5.</w:t>
      </w:r>
      <w:r w:rsidRPr="003A0D64">
        <w:rPr>
          <w:rFonts w:ascii="Times New Roman" w:hAnsi="Times New Roman"/>
          <w:color w:val="auto"/>
          <w:sz w:val="24"/>
          <w:szCs w:val="24"/>
          <w:lang w:val="ru-RU" w:eastAsia="ru-RU"/>
        </w:rPr>
        <w:tab/>
        <w:t>Предложения по строительству и реконструкции тепловых сетей для обеспечения нормативной надежности потребителей</w:t>
      </w:r>
      <w:bookmarkEnd w:id="169"/>
      <w:bookmarkEnd w:id="170"/>
      <w:bookmarkEnd w:id="171"/>
      <w:bookmarkEnd w:id="172"/>
      <w:bookmarkEnd w:id="173"/>
    </w:p>
    <w:p w14:paraId="52860AE0" w14:textId="77777777" w:rsidR="009D0096" w:rsidRPr="003A0D64" w:rsidRDefault="009D0096" w:rsidP="009D0096">
      <w:pPr>
        <w:spacing w:line="360" w:lineRule="auto"/>
        <w:ind w:firstLine="709"/>
        <w:jc w:val="both"/>
        <w:rPr>
          <w:rFonts w:eastAsia="Calibri"/>
          <w:lang w:eastAsia="en-US"/>
        </w:rPr>
      </w:pPr>
      <w:bookmarkStart w:id="174" w:name="_Toc115946951"/>
      <w:r w:rsidRPr="003A0D64">
        <w:rPr>
          <w:rFonts w:eastAsia="Calibri"/>
          <w:lang w:eastAsia="en-US"/>
        </w:rPr>
        <w:t xml:space="preserve">Строительство новых тепловых сетей для обеспечение нормативной надежности теплоснабжения не запланировано. </w:t>
      </w:r>
    </w:p>
    <w:p w14:paraId="2FDAAA26" w14:textId="3D468F6D" w:rsidR="003A6FE1" w:rsidRPr="003A0D64" w:rsidRDefault="003A6FE1" w:rsidP="007E53B6">
      <w:pPr>
        <w:pStyle w:val="2"/>
        <w:tabs>
          <w:tab w:val="left" w:pos="1134"/>
        </w:tabs>
        <w:spacing w:before="120" w:after="0" w:line="360" w:lineRule="auto"/>
        <w:ind w:left="0" w:firstLine="709"/>
        <w:rPr>
          <w:rFonts w:ascii="Times New Roman" w:hAnsi="Times New Roman"/>
          <w:color w:val="auto"/>
          <w:sz w:val="24"/>
          <w:szCs w:val="24"/>
          <w:lang w:val="ru-RU" w:eastAsia="ru-RU"/>
        </w:rPr>
      </w:pPr>
      <w:r w:rsidRPr="003A0D64">
        <w:rPr>
          <w:rFonts w:ascii="Times New Roman" w:hAnsi="Times New Roman"/>
          <w:color w:val="auto"/>
          <w:sz w:val="24"/>
          <w:szCs w:val="24"/>
          <w:lang w:val="ru-RU" w:eastAsia="ru-RU"/>
        </w:rPr>
        <w:t>6.6. Предложения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bookmarkEnd w:id="174"/>
    </w:p>
    <w:p w14:paraId="06392826" w14:textId="77777777" w:rsidR="009D0096" w:rsidRPr="003A0D64" w:rsidRDefault="009D0096" w:rsidP="009D0096">
      <w:pPr>
        <w:spacing w:line="360" w:lineRule="auto"/>
        <w:ind w:firstLine="709"/>
        <w:jc w:val="both"/>
      </w:pPr>
      <w:bookmarkStart w:id="175" w:name="_Toc115946952"/>
      <w:r w:rsidRPr="003A0D64">
        <w:t>Реконструкция тепловых сетей с увеличением диаметров трубопроводов для обеспечения перспективных приростов тепловых нагрузок не требуется.</w:t>
      </w:r>
    </w:p>
    <w:p w14:paraId="06FDE3EA" w14:textId="1B539803" w:rsidR="003A6FE1" w:rsidRPr="003A0D64" w:rsidRDefault="003A6FE1" w:rsidP="007E53B6">
      <w:pPr>
        <w:pStyle w:val="2"/>
        <w:tabs>
          <w:tab w:val="left" w:pos="1134"/>
        </w:tabs>
        <w:spacing w:before="120" w:after="0" w:line="360" w:lineRule="auto"/>
        <w:ind w:left="0" w:firstLine="709"/>
        <w:rPr>
          <w:rFonts w:ascii="Times New Roman" w:hAnsi="Times New Roman"/>
          <w:color w:val="auto"/>
          <w:sz w:val="24"/>
          <w:szCs w:val="24"/>
          <w:lang w:val="ru-RU" w:eastAsia="ru-RU"/>
        </w:rPr>
      </w:pPr>
      <w:r w:rsidRPr="003A0D64">
        <w:rPr>
          <w:rFonts w:ascii="Times New Roman" w:hAnsi="Times New Roman"/>
          <w:color w:val="auto"/>
          <w:sz w:val="24"/>
          <w:szCs w:val="24"/>
          <w:lang w:val="ru-RU" w:eastAsia="ru-RU"/>
        </w:rPr>
        <w:t>6.7. Предложения по реконструкции и (или) модернизации тепловых сетей, подлежащих замене в связи с исчерпанием эксплуатационного ресурса.</w:t>
      </w:r>
      <w:bookmarkEnd w:id="175"/>
    </w:p>
    <w:p w14:paraId="12F61245" w14:textId="77777777" w:rsidR="00175FAE" w:rsidRPr="003A0D64" w:rsidRDefault="00561F73" w:rsidP="00175FAE">
      <w:pPr>
        <w:widowControl w:val="0"/>
        <w:spacing w:line="360" w:lineRule="auto"/>
        <w:ind w:right="37" w:firstLine="709"/>
        <w:jc w:val="both"/>
        <w:rPr>
          <w:lang w:eastAsia="en-US"/>
        </w:rPr>
      </w:pPr>
      <w:r w:rsidRPr="003A0D64">
        <w:t xml:space="preserve">Настоящей схемой предусматриваются мероприятия по реконструкции и (или) </w:t>
      </w:r>
      <w:r w:rsidRPr="003A0D64">
        <w:lastRenderedPageBreak/>
        <w:t>модернизации тепловых сетей, подлежащих замене в связи с исчерпанием эксплуатационного ресурса, сведения о которых представлены в таблице</w:t>
      </w:r>
      <w:r w:rsidR="003A6FE1" w:rsidRPr="003A0D64">
        <w:rPr>
          <w:lang w:eastAsia="en-US"/>
        </w:rPr>
        <w:t xml:space="preserve"> 6.1</w:t>
      </w:r>
      <w:r w:rsidRPr="003A0D64">
        <w:rPr>
          <w:lang w:eastAsia="en-US"/>
        </w:rPr>
        <w:t>.</w:t>
      </w:r>
    </w:p>
    <w:p w14:paraId="430C4849" w14:textId="35157353" w:rsidR="005556E1" w:rsidRPr="003A0D64" w:rsidRDefault="005556E1" w:rsidP="00175FAE">
      <w:pPr>
        <w:widowControl w:val="0"/>
        <w:spacing w:line="360" w:lineRule="auto"/>
        <w:ind w:right="37" w:firstLine="709"/>
        <w:jc w:val="both"/>
        <w:rPr>
          <w:rFonts w:eastAsia="Calibri"/>
          <w:b/>
          <w:bCs/>
          <w:lang w:eastAsia="en-US"/>
        </w:rPr>
      </w:pPr>
      <w:r w:rsidRPr="003A0D64">
        <w:rPr>
          <w:rFonts w:eastAsia="Calibri"/>
          <w:b/>
          <w:bCs/>
          <w:lang w:eastAsia="en-US"/>
        </w:rPr>
        <w:t xml:space="preserve">Таблица 6.1 – </w:t>
      </w:r>
      <w:r w:rsidR="00175FAE" w:rsidRPr="003A0D64">
        <w:rPr>
          <w:rFonts w:eastAsia="Calibri"/>
          <w:b/>
          <w:bCs/>
        </w:rPr>
        <w:t>Планируемые к реализации мероприятия на тепловых сетях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041"/>
        <w:gridCol w:w="5813"/>
        <w:gridCol w:w="1270"/>
      </w:tblGrid>
      <w:tr w:rsidR="003A0D64" w:rsidRPr="003A0D64" w14:paraId="61073C70" w14:textId="77777777" w:rsidTr="00E5658D">
        <w:trPr>
          <w:trHeight w:val="517"/>
          <w:tblHeader/>
          <w:jc w:val="center"/>
        </w:trPr>
        <w:tc>
          <w:tcPr>
            <w:tcW w:w="2041" w:type="dxa"/>
            <w:vMerge w:val="restart"/>
            <w:shd w:val="clear" w:color="auto" w:fill="auto"/>
            <w:vAlign w:val="center"/>
            <w:hideMark/>
          </w:tcPr>
          <w:p w14:paraId="5BEBC00B" w14:textId="77777777" w:rsidR="00C90BF9" w:rsidRPr="003A0D64" w:rsidRDefault="00C90BF9" w:rsidP="00E5658D">
            <w:pPr>
              <w:jc w:val="center"/>
              <w:rPr>
                <w:b/>
                <w:bCs/>
                <w:sz w:val="20"/>
                <w:szCs w:val="20"/>
              </w:rPr>
            </w:pPr>
            <w:r w:rsidRPr="003A0D64">
              <w:rPr>
                <w:b/>
                <w:bCs/>
                <w:sz w:val="20"/>
                <w:szCs w:val="20"/>
              </w:rPr>
              <w:t>Адрес объекта (котельной)</w:t>
            </w:r>
          </w:p>
        </w:tc>
        <w:tc>
          <w:tcPr>
            <w:tcW w:w="5813" w:type="dxa"/>
            <w:vMerge w:val="restart"/>
            <w:shd w:val="clear" w:color="auto" w:fill="auto"/>
            <w:vAlign w:val="center"/>
            <w:hideMark/>
          </w:tcPr>
          <w:p w14:paraId="7E3356C2" w14:textId="77777777" w:rsidR="00C90BF9" w:rsidRPr="003A0D64" w:rsidRDefault="00C90BF9" w:rsidP="00E5658D">
            <w:pPr>
              <w:jc w:val="center"/>
              <w:rPr>
                <w:b/>
                <w:bCs/>
                <w:sz w:val="20"/>
                <w:szCs w:val="20"/>
              </w:rPr>
            </w:pPr>
            <w:r w:rsidRPr="003A0D64">
              <w:rPr>
                <w:b/>
                <w:bCs/>
                <w:sz w:val="20"/>
                <w:szCs w:val="20"/>
              </w:rPr>
              <w:t>Вид работ</w:t>
            </w:r>
          </w:p>
        </w:tc>
        <w:tc>
          <w:tcPr>
            <w:tcW w:w="1270" w:type="dxa"/>
            <w:vMerge w:val="restart"/>
            <w:shd w:val="clear" w:color="auto" w:fill="auto"/>
            <w:vAlign w:val="center"/>
            <w:hideMark/>
          </w:tcPr>
          <w:p w14:paraId="12945ED8" w14:textId="77777777" w:rsidR="00C90BF9" w:rsidRPr="003A0D64" w:rsidRDefault="00C90BF9" w:rsidP="00E5658D">
            <w:pPr>
              <w:jc w:val="center"/>
              <w:rPr>
                <w:b/>
                <w:bCs/>
                <w:sz w:val="20"/>
                <w:szCs w:val="20"/>
              </w:rPr>
            </w:pPr>
            <w:r w:rsidRPr="003A0D64">
              <w:rPr>
                <w:b/>
                <w:bCs/>
                <w:sz w:val="20"/>
                <w:szCs w:val="20"/>
              </w:rPr>
              <w:t>Год реализации</w:t>
            </w:r>
          </w:p>
        </w:tc>
      </w:tr>
      <w:tr w:rsidR="003A0D64" w:rsidRPr="003A0D64" w14:paraId="73B0B347" w14:textId="77777777" w:rsidTr="00E5658D">
        <w:trPr>
          <w:trHeight w:val="517"/>
          <w:tblHeader/>
          <w:jc w:val="center"/>
        </w:trPr>
        <w:tc>
          <w:tcPr>
            <w:tcW w:w="2041" w:type="dxa"/>
            <w:vMerge/>
            <w:shd w:val="clear" w:color="auto" w:fill="auto"/>
            <w:vAlign w:val="center"/>
            <w:hideMark/>
          </w:tcPr>
          <w:p w14:paraId="6DA688D3" w14:textId="77777777" w:rsidR="00C90BF9" w:rsidRPr="003A0D64" w:rsidRDefault="00C90BF9" w:rsidP="00E5658D">
            <w:pPr>
              <w:jc w:val="center"/>
              <w:rPr>
                <w:b/>
                <w:bCs/>
                <w:sz w:val="20"/>
                <w:szCs w:val="20"/>
              </w:rPr>
            </w:pPr>
          </w:p>
        </w:tc>
        <w:tc>
          <w:tcPr>
            <w:tcW w:w="5813" w:type="dxa"/>
            <w:vMerge/>
            <w:shd w:val="clear" w:color="auto" w:fill="auto"/>
            <w:vAlign w:val="center"/>
            <w:hideMark/>
          </w:tcPr>
          <w:p w14:paraId="28DBF553" w14:textId="77777777" w:rsidR="00C90BF9" w:rsidRPr="003A0D64" w:rsidRDefault="00C90BF9" w:rsidP="00E5658D">
            <w:pPr>
              <w:jc w:val="center"/>
              <w:rPr>
                <w:b/>
                <w:bCs/>
                <w:sz w:val="20"/>
                <w:szCs w:val="20"/>
              </w:rPr>
            </w:pPr>
          </w:p>
        </w:tc>
        <w:tc>
          <w:tcPr>
            <w:tcW w:w="1270" w:type="dxa"/>
            <w:vMerge/>
            <w:shd w:val="clear" w:color="auto" w:fill="auto"/>
            <w:vAlign w:val="center"/>
            <w:hideMark/>
          </w:tcPr>
          <w:p w14:paraId="195F2F92" w14:textId="77777777" w:rsidR="00C90BF9" w:rsidRPr="003A0D64" w:rsidRDefault="00C90BF9" w:rsidP="00E5658D">
            <w:pPr>
              <w:jc w:val="center"/>
              <w:rPr>
                <w:b/>
                <w:bCs/>
                <w:sz w:val="20"/>
                <w:szCs w:val="20"/>
              </w:rPr>
            </w:pPr>
          </w:p>
        </w:tc>
      </w:tr>
      <w:tr w:rsidR="003A0D64" w:rsidRPr="003A0D64" w14:paraId="385DAC4A" w14:textId="77777777" w:rsidTr="00E5658D">
        <w:trPr>
          <w:trHeight w:val="23"/>
          <w:jc w:val="center"/>
        </w:trPr>
        <w:tc>
          <w:tcPr>
            <w:tcW w:w="2041" w:type="dxa"/>
            <w:shd w:val="clear" w:color="auto" w:fill="auto"/>
            <w:vAlign w:val="center"/>
            <w:hideMark/>
          </w:tcPr>
          <w:p w14:paraId="5CDA9052" w14:textId="77777777" w:rsidR="00C90BF9" w:rsidRPr="003A0D64" w:rsidRDefault="00C90BF9" w:rsidP="00E5658D">
            <w:pPr>
              <w:rPr>
                <w:sz w:val="20"/>
                <w:szCs w:val="20"/>
              </w:rPr>
            </w:pPr>
            <w:r w:rsidRPr="003A0D64">
              <w:rPr>
                <w:sz w:val="20"/>
                <w:szCs w:val="20"/>
              </w:rPr>
              <w:t>Котельная №12</w:t>
            </w:r>
          </w:p>
        </w:tc>
        <w:tc>
          <w:tcPr>
            <w:tcW w:w="5813" w:type="dxa"/>
            <w:shd w:val="clear" w:color="auto" w:fill="auto"/>
            <w:vAlign w:val="center"/>
            <w:hideMark/>
          </w:tcPr>
          <w:p w14:paraId="47DF786C" w14:textId="77777777" w:rsidR="00C90BF9" w:rsidRPr="003A0D64" w:rsidRDefault="00C90BF9" w:rsidP="00E5658D">
            <w:pPr>
              <w:rPr>
                <w:sz w:val="20"/>
                <w:szCs w:val="20"/>
              </w:rPr>
            </w:pPr>
            <w:r w:rsidRPr="003A0D64">
              <w:rPr>
                <w:sz w:val="20"/>
                <w:szCs w:val="20"/>
              </w:rPr>
              <w:t>реконструкция тепловых сетей (перекладка тепловых сетей в зависимости от износа)</w:t>
            </w:r>
          </w:p>
        </w:tc>
        <w:tc>
          <w:tcPr>
            <w:tcW w:w="1270" w:type="dxa"/>
            <w:shd w:val="clear" w:color="auto" w:fill="auto"/>
            <w:noWrap/>
            <w:vAlign w:val="center"/>
            <w:hideMark/>
          </w:tcPr>
          <w:p w14:paraId="631BB0E2" w14:textId="77777777" w:rsidR="00C90BF9" w:rsidRPr="003A0D64" w:rsidRDefault="00C90BF9" w:rsidP="00E5658D">
            <w:pPr>
              <w:jc w:val="center"/>
              <w:rPr>
                <w:sz w:val="20"/>
                <w:szCs w:val="20"/>
              </w:rPr>
            </w:pPr>
            <w:r w:rsidRPr="003A0D64">
              <w:rPr>
                <w:sz w:val="20"/>
                <w:szCs w:val="20"/>
              </w:rPr>
              <w:t>2026</w:t>
            </w:r>
          </w:p>
        </w:tc>
      </w:tr>
      <w:tr w:rsidR="003A0D64" w:rsidRPr="003A0D64" w14:paraId="62700CB9" w14:textId="77777777" w:rsidTr="00E5658D">
        <w:trPr>
          <w:trHeight w:val="23"/>
          <w:jc w:val="center"/>
        </w:trPr>
        <w:tc>
          <w:tcPr>
            <w:tcW w:w="2041" w:type="dxa"/>
            <w:shd w:val="clear" w:color="auto" w:fill="auto"/>
            <w:vAlign w:val="center"/>
            <w:hideMark/>
          </w:tcPr>
          <w:p w14:paraId="7CA752B8" w14:textId="77777777" w:rsidR="00C90BF9" w:rsidRPr="003A0D64" w:rsidRDefault="00C90BF9" w:rsidP="00E5658D">
            <w:pPr>
              <w:rPr>
                <w:sz w:val="20"/>
                <w:szCs w:val="20"/>
              </w:rPr>
            </w:pPr>
            <w:r w:rsidRPr="003A0D64">
              <w:rPr>
                <w:sz w:val="20"/>
                <w:szCs w:val="20"/>
              </w:rPr>
              <w:t>Котельная № 13</w:t>
            </w:r>
          </w:p>
        </w:tc>
        <w:tc>
          <w:tcPr>
            <w:tcW w:w="5813" w:type="dxa"/>
            <w:shd w:val="clear" w:color="auto" w:fill="auto"/>
            <w:vAlign w:val="center"/>
            <w:hideMark/>
          </w:tcPr>
          <w:p w14:paraId="3A1D53C1" w14:textId="77777777" w:rsidR="00C90BF9" w:rsidRPr="003A0D64" w:rsidRDefault="00C90BF9" w:rsidP="00E5658D">
            <w:pPr>
              <w:rPr>
                <w:sz w:val="20"/>
                <w:szCs w:val="20"/>
              </w:rPr>
            </w:pPr>
            <w:r w:rsidRPr="003A0D64">
              <w:rPr>
                <w:sz w:val="20"/>
                <w:szCs w:val="20"/>
              </w:rPr>
              <w:t>реконструкция тепловых сетей (перекладка тепловых сетей в зависимости от износа)</w:t>
            </w:r>
          </w:p>
        </w:tc>
        <w:tc>
          <w:tcPr>
            <w:tcW w:w="1270" w:type="dxa"/>
            <w:shd w:val="clear" w:color="auto" w:fill="auto"/>
            <w:noWrap/>
            <w:vAlign w:val="center"/>
            <w:hideMark/>
          </w:tcPr>
          <w:p w14:paraId="1222F725" w14:textId="77777777" w:rsidR="00C90BF9" w:rsidRPr="003A0D64" w:rsidRDefault="00C90BF9" w:rsidP="00E5658D">
            <w:pPr>
              <w:jc w:val="center"/>
              <w:rPr>
                <w:sz w:val="20"/>
                <w:szCs w:val="20"/>
              </w:rPr>
            </w:pPr>
            <w:r w:rsidRPr="003A0D64">
              <w:rPr>
                <w:sz w:val="20"/>
                <w:szCs w:val="20"/>
              </w:rPr>
              <w:t>2027</w:t>
            </w:r>
          </w:p>
        </w:tc>
      </w:tr>
      <w:tr w:rsidR="003A0D64" w:rsidRPr="003A0D64" w14:paraId="45E00E3F" w14:textId="77777777" w:rsidTr="00E5658D">
        <w:trPr>
          <w:trHeight w:val="23"/>
          <w:jc w:val="center"/>
        </w:trPr>
        <w:tc>
          <w:tcPr>
            <w:tcW w:w="2041" w:type="dxa"/>
            <w:shd w:val="clear" w:color="auto" w:fill="auto"/>
            <w:vAlign w:val="center"/>
            <w:hideMark/>
          </w:tcPr>
          <w:p w14:paraId="7FA4FD94" w14:textId="77777777" w:rsidR="00C90BF9" w:rsidRPr="003A0D64" w:rsidRDefault="00C90BF9" w:rsidP="00E5658D">
            <w:pPr>
              <w:rPr>
                <w:sz w:val="20"/>
                <w:szCs w:val="20"/>
              </w:rPr>
            </w:pPr>
            <w:r w:rsidRPr="003A0D64">
              <w:rPr>
                <w:sz w:val="20"/>
                <w:szCs w:val="20"/>
              </w:rPr>
              <w:t>Котельная № 23</w:t>
            </w:r>
          </w:p>
        </w:tc>
        <w:tc>
          <w:tcPr>
            <w:tcW w:w="5813" w:type="dxa"/>
            <w:shd w:val="clear" w:color="auto" w:fill="auto"/>
            <w:vAlign w:val="center"/>
            <w:hideMark/>
          </w:tcPr>
          <w:p w14:paraId="77A117F0" w14:textId="77777777" w:rsidR="00C90BF9" w:rsidRPr="003A0D64" w:rsidRDefault="00C90BF9" w:rsidP="00E5658D">
            <w:pPr>
              <w:rPr>
                <w:sz w:val="20"/>
                <w:szCs w:val="20"/>
              </w:rPr>
            </w:pPr>
            <w:r w:rsidRPr="003A0D64">
              <w:rPr>
                <w:sz w:val="20"/>
                <w:szCs w:val="20"/>
              </w:rPr>
              <w:t>реконструкция тепловых сетей (перекладка тепловых сетей в зависимости от износа)</w:t>
            </w:r>
          </w:p>
        </w:tc>
        <w:tc>
          <w:tcPr>
            <w:tcW w:w="1270" w:type="dxa"/>
            <w:shd w:val="clear" w:color="auto" w:fill="auto"/>
            <w:noWrap/>
            <w:vAlign w:val="center"/>
            <w:hideMark/>
          </w:tcPr>
          <w:p w14:paraId="7A205815" w14:textId="77777777" w:rsidR="00C90BF9" w:rsidRPr="003A0D64" w:rsidRDefault="00C90BF9" w:rsidP="00E5658D">
            <w:pPr>
              <w:jc w:val="center"/>
              <w:rPr>
                <w:sz w:val="20"/>
                <w:szCs w:val="20"/>
              </w:rPr>
            </w:pPr>
            <w:r w:rsidRPr="003A0D64">
              <w:rPr>
                <w:sz w:val="20"/>
                <w:szCs w:val="20"/>
              </w:rPr>
              <w:t>2026</w:t>
            </w:r>
          </w:p>
        </w:tc>
      </w:tr>
      <w:tr w:rsidR="003A0D64" w:rsidRPr="003A0D64" w14:paraId="160AB01F" w14:textId="77777777" w:rsidTr="00E5658D">
        <w:trPr>
          <w:trHeight w:val="23"/>
          <w:jc w:val="center"/>
        </w:trPr>
        <w:tc>
          <w:tcPr>
            <w:tcW w:w="2041" w:type="dxa"/>
            <w:shd w:val="clear" w:color="auto" w:fill="auto"/>
            <w:vAlign w:val="center"/>
            <w:hideMark/>
          </w:tcPr>
          <w:p w14:paraId="3F8F6107" w14:textId="77777777" w:rsidR="00C90BF9" w:rsidRPr="003A0D64" w:rsidRDefault="00C90BF9" w:rsidP="00E5658D">
            <w:pPr>
              <w:rPr>
                <w:sz w:val="20"/>
                <w:szCs w:val="20"/>
              </w:rPr>
            </w:pPr>
            <w:r w:rsidRPr="003A0D64">
              <w:rPr>
                <w:sz w:val="20"/>
                <w:szCs w:val="20"/>
              </w:rPr>
              <w:t>Котельная № 29</w:t>
            </w:r>
          </w:p>
        </w:tc>
        <w:tc>
          <w:tcPr>
            <w:tcW w:w="5813" w:type="dxa"/>
            <w:shd w:val="clear" w:color="auto" w:fill="auto"/>
            <w:vAlign w:val="center"/>
            <w:hideMark/>
          </w:tcPr>
          <w:p w14:paraId="7A8A10B9" w14:textId="77777777" w:rsidR="00C90BF9" w:rsidRPr="003A0D64" w:rsidRDefault="00C90BF9" w:rsidP="00E5658D">
            <w:pPr>
              <w:rPr>
                <w:sz w:val="20"/>
                <w:szCs w:val="20"/>
              </w:rPr>
            </w:pPr>
            <w:r w:rsidRPr="003A0D64">
              <w:rPr>
                <w:sz w:val="20"/>
                <w:szCs w:val="20"/>
              </w:rPr>
              <w:t>реконструкция тепловых сетей (перекладка тепловых сетей в зависимости от износа)</w:t>
            </w:r>
          </w:p>
        </w:tc>
        <w:tc>
          <w:tcPr>
            <w:tcW w:w="1270" w:type="dxa"/>
            <w:shd w:val="clear" w:color="auto" w:fill="auto"/>
            <w:noWrap/>
            <w:vAlign w:val="center"/>
            <w:hideMark/>
          </w:tcPr>
          <w:p w14:paraId="1DB0787A" w14:textId="77777777" w:rsidR="00C90BF9" w:rsidRPr="003A0D64" w:rsidRDefault="00C90BF9" w:rsidP="00E5658D">
            <w:pPr>
              <w:jc w:val="center"/>
              <w:rPr>
                <w:sz w:val="20"/>
                <w:szCs w:val="20"/>
              </w:rPr>
            </w:pPr>
            <w:r w:rsidRPr="003A0D64">
              <w:rPr>
                <w:sz w:val="20"/>
                <w:szCs w:val="20"/>
              </w:rPr>
              <w:t>2027</w:t>
            </w:r>
          </w:p>
        </w:tc>
      </w:tr>
    </w:tbl>
    <w:p w14:paraId="3CDCFBC6" w14:textId="77777777" w:rsidR="008572E0" w:rsidRPr="003A0D64" w:rsidRDefault="008572E0" w:rsidP="005556E1"/>
    <w:p w14:paraId="07913465" w14:textId="77B5056C" w:rsidR="003A6FE1" w:rsidRPr="003A0D64" w:rsidRDefault="00EB0920" w:rsidP="007E53B6">
      <w:pPr>
        <w:pStyle w:val="2"/>
        <w:tabs>
          <w:tab w:val="left" w:pos="1134"/>
        </w:tabs>
        <w:spacing w:before="120" w:after="0" w:line="360" w:lineRule="auto"/>
        <w:ind w:left="0" w:firstLine="709"/>
        <w:rPr>
          <w:rFonts w:ascii="Times New Roman" w:hAnsi="Times New Roman"/>
          <w:color w:val="auto"/>
          <w:sz w:val="24"/>
          <w:szCs w:val="24"/>
          <w:lang w:val="ru-RU" w:eastAsia="ru-RU"/>
        </w:rPr>
      </w:pPr>
      <w:bookmarkStart w:id="176" w:name="_Toc115946953"/>
      <w:r w:rsidRPr="003A0D64">
        <w:rPr>
          <w:rFonts w:ascii="Times New Roman" w:hAnsi="Times New Roman"/>
          <w:color w:val="auto"/>
          <w:sz w:val="24"/>
          <w:szCs w:val="24"/>
          <w:lang w:val="ru-RU" w:eastAsia="ru-RU"/>
        </w:rPr>
        <w:t xml:space="preserve">6.8. </w:t>
      </w:r>
      <w:r w:rsidR="003A6FE1" w:rsidRPr="003A0D64">
        <w:rPr>
          <w:rFonts w:ascii="Times New Roman" w:hAnsi="Times New Roman"/>
          <w:color w:val="auto"/>
          <w:sz w:val="24"/>
          <w:szCs w:val="24"/>
          <w:lang w:val="ru-RU" w:eastAsia="ru-RU"/>
        </w:rPr>
        <w:t>Предложения по строительству, реконструкции и (или) модернизации насосных станций.</w:t>
      </w:r>
      <w:bookmarkEnd w:id="176"/>
    </w:p>
    <w:p w14:paraId="184DB133" w14:textId="511769CF" w:rsidR="00BD10BD" w:rsidRPr="003A0D64" w:rsidRDefault="009D0096" w:rsidP="00BD10BD">
      <w:pPr>
        <w:spacing w:after="120" w:line="360" w:lineRule="auto"/>
        <w:ind w:firstLine="709"/>
        <w:jc w:val="both"/>
        <w:rPr>
          <w:rFonts w:eastAsia="Calibri"/>
          <w:lang w:eastAsia="en-US"/>
        </w:rPr>
      </w:pPr>
      <w:r w:rsidRPr="003A0D64">
        <w:rPr>
          <w:rFonts w:eastAsia="Calibri"/>
          <w:lang w:eastAsia="en-US"/>
        </w:rPr>
        <w:t xml:space="preserve">Мероприятия по строительству и реконструкции насосных станций не </w:t>
      </w:r>
      <w:proofErr w:type="gramStart"/>
      <w:r w:rsidRPr="003A0D64">
        <w:rPr>
          <w:rFonts w:eastAsia="Calibri"/>
          <w:lang w:eastAsia="en-US"/>
        </w:rPr>
        <w:t>планируются.</w:t>
      </w:r>
      <w:r w:rsidR="00BD10BD" w:rsidRPr="003A0D64">
        <w:rPr>
          <w:rFonts w:eastAsia="Calibri"/>
          <w:lang w:eastAsia="en-US"/>
        </w:rPr>
        <w:t>.</w:t>
      </w:r>
      <w:proofErr w:type="gramEnd"/>
    </w:p>
    <w:p w14:paraId="2312B093" w14:textId="77777777" w:rsidR="009E4E8E" w:rsidRPr="003A0D64" w:rsidRDefault="009E4E8E" w:rsidP="007E53B6">
      <w:pPr>
        <w:pStyle w:val="2"/>
        <w:tabs>
          <w:tab w:val="left" w:pos="1134"/>
        </w:tabs>
        <w:spacing w:before="120" w:after="0" w:line="360" w:lineRule="auto"/>
        <w:ind w:left="0" w:firstLine="709"/>
        <w:rPr>
          <w:b w:val="0"/>
          <w:color w:val="auto"/>
          <w:lang w:val="ru-RU"/>
        </w:rPr>
      </w:pPr>
      <w:bookmarkStart w:id="177" w:name="_Toc114479321"/>
      <w:bookmarkStart w:id="178" w:name="_Toc115946954"/>
      <w:r w:rsidRPr="003A0D64">
        <w:rPr>
          <w:rFonts w:ascii="Times New Roman" w:hAnsi="Times New Roman"/>
          <w:color w:val="auto"/>
          <w:sz w:val="24"/>
          <w:szCs w:val="24"/>
          <w:lang w:val="ru-RU" w:eastAsia="ru-RU"/>
        </w:rPr>
        <w:t>Мероприятия по предотвращению аварийных ситуаций, в том числе при отказе элементов тепловых сетей</w:t>
      </w:r>
      <w:bookmarkEnd w:id="177"/>
      <w:bookmarkEnd w:id="178"/>
      <w:r w:rsidRPr="003A0D64">
        <w:rPr>
          <w:rFonts w:ascii="Times New Roman" w:hAnsi="Times New Roman"/>
          <w:color w:val="auto"/>
          <w:sz w:val="24"/>
          <w:szCs w:val="24"/>
          <w:lang w:val="ru-RU" w:eastAsia="ru-RU"/>
        </w:rPr>
        <w:t xml:space="preserve"> </w:t>
      </w:r>
    </w:p>
    <w:p w14:paraId="43DE1197" w14:textId="77777777" w:rsidR="009D0096" w:rsidRPr="003A0D64" w:rsidRDefault="009D0096" w:rsidP="009D0096">
      <w:pPr>
        <w:spacing w:line="360" w:lineRule="auto"/>
        <w:ind w:firstLine="709"/>
        <w:jc w:val="both"/>
        <w:rPr>
          <w:rFonts w:eastAsia="Calibri"/>
          <w:szCs w:val="22"/>
          <w:lang w:eastAsia="en-US"/>
        </w:rPr>
      </w:pPr>
      <w:r w:rsidRPr="003A0D64">
        <w:rPr>
          <w:rFonts w:eastAsia="Calibri"/>
          <w:szCs w:val="22"/>
          <w:lang w:eastAsia="en-US"/>
        </w:rPr>
        <w:t>В настоящей схеме предложены мероприятия по повышению надежности теплоснабжения. Представлены в Главе 12. Реализация предлагаемых мероприятий позволит предотвратить возможность возникновения аварийных ситуаций как на сетях теплоснабжения, так и на источнике тепла. Схема взаимодействия служб (в том числе ресурсоснабжающих организаций) по предотвращению аварийных ситуаций, регламентируется нормативными актами Администрации Богучарского района.</w:t>
      </w:r>
    </w:p>
    <w:p w14:paraId="0558BB88" w14:textId="1967189A" w:rsidR="009350C8" w:rsidRPr="003A0D64" w:rsidRDefault="009350C8" w:rsidP="00EF40A6">
      <w:pPr>
        <w:pStyle w:val="1"/>
        <w:rPr>
          <w:rFonts w:ascii="Times New Roman" w:hAnsi="Times New Roman" w:cs="Times New Roman"/>
          <w:color w:val="auto"/>
          <w:lang w:eastAsia="en-US"/>
        </w:rPr>
      </w:pPr>
      <w:r w:rsidRPr="003A0D64">
        <w:rPr>
          <w:rFonts w:ascii="Times New Roman" w:hAnsi="Times New Roman" w:cs="Times New Roman"/>
          <w:color w:val="auto"/>
          <w:lang w:eastAsia="en-US"/>
        </w:rPr>
        <w:br w:type="page"/>
      </w:r>
      <w:bookmarkStart w:id="179" w:name="_Toc50056920"/>
      <w:bookmarkStart w:id="180" w:name="_Toc115946955"/>
      <w:r w:rsidRPr="003A0D64">
        <w:rPr>
          <w:rFonts w:ascii="Times New Roman" w:eastAsia="Times New Roman" w:hAnsi="Times New Roman" w:cs="Times New Roman"/>
          <w:color w:val="auto"/>
          <w:sz w:val="24"/>
          <w:szCs w:val="24"/>
          <w:lang w:eastAsia="en-US"/>
        </w:rPr>
        <w:lastRenderedPageBreak/>
        <w:t>Раздел 7 «Предложения по переводу открытых систем теплоснабжения (горячего водоснабжения) в закрытые системы горячего водоснабжения»</w:t>
      </w:r>
      <w:bookmarkEnd w:id="179"/>
      <w:bookmarkEnd w:id="180"/>
    </w:p>
    <w:p w14:paraId="381EF19A" w14:textId="77777777" w:rsidR="009350C8" w:rsidRPr="003A0D64" w:rsidRDefault="009350C8" w:rsidP="007E53B6">
      <w:pPr>
        <w:pStyle w:val="2"/>
        <w:tabs>
          <w:tab w:val="left" w:pos="1134"/>
        </w:tabs>
        <w:spacing w:before="120" w:after="0" w:line="360" w:lineRule="auto"/>
        <w:ind w:left="0" w:firstLine="709"/>
        <w:rPr>
          <w:rFonts w:ascii="Times New Roman" w:hAnsi="Times New Roman"/>
          <w:color w:val="auto"/>
          <w:sz w:val="24"/>
          <w:szCs w:val="24"/>
          <w:lang w:val="ru-RU" w:eastAsia="ru-RU"/>
        </w:rPr>
      </w:pPr>
      <w:bookmarkStart w:id="181" w:name="_Toc525894726"/>
      <w:bookmarkStart w:id="182" w:name="_Toc535417890"/>
      <w:bookmarkStart w:id="183" w:name="_Toc8577854"/>
      <w:bookmarkStart w:id="184" w:name="_Toc50056921"/>
      <w:bookmarkStart w:id="185" w:name="_Toc115946956"/>
      <w:r w:rsidRPr="003A0D64">
        <w:rPr>
          <w:rFonts w:ascii="Times New Roman" w:hAnsi="Times New Roman"/>
          <w:color w:val="auto"/>
          <w:sz w:val="24"/>
          <w:szCs w:val="24"/>
          <w:lang w:val="ru-RU" w:eastAsia="ru-RU"/>
        </w:rPr>
        <w:t>7.1.</w:t>
      </w:r>
      <w:r w:rsidRPr="003A0D64">
        <w:rPr>
          <w:rFonts w:ascii="Times New Roman" w:hAnsi="Times New Roman"/>
          <w:color w:val="auto"/>
          <w:sz w:val="24"/>
          <w:szCs w:val="24"/>
          <w:lang w:val="ru-RU" w:eastAsia="ru-RU"/>
        </w:rPr>
        <w:tab/>
        <w:t>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bookmarkEnd w:id="181"/>
      <w:bookmarkEnd w:id="182"/>
      <w:bookmarkEnd w:id="183"/>
      <w:bookmarkEnd w:id="184"/>
      <w:bookmarkEnd w:id="185"/>
    </w:p>
    <w:p w14:paraId="23B31554" w14:textId="77777777" w:rsidR="009D0096" w:rsidRPr="003A0D64" w:rsidRDefault="009D0096" w:rsidP="009D0096">
      <w:pPr>
        <w:spacing w:after="120" w:line="360" w:lineRule="auto"/>
        <w:ind w:firstLine="709"/>
        <w:jc w:val="both"/>
        <w:rPr>
          <w:rFonts w:eastAsia="Calibri"/>
          <w:lang w:eastAsia="en-US"/>
        </w:rPr>
      </w:pPr>
      <w:bookmarkStart w:id="186" w:name="_Toc525894727"/>
      <w:bookmarkStart w:id="187" w:name="_Toc535417891"/>
      <w:bookmarkStart w:id="188" w:name="_Toc8577855"/>
      <w:bookmarkStart w:id="189" w:name="_Toc50056922"/>
      <w:bookmarkStart w:id="190" w:name="_Toc115946957"/>
      <w:r w:rsidRPr="003A0D64">
        <w:rPr>
          <w:rFonts w:eastAsia="Calibri"/>
          <w:lang w:eastAsia="en-US"/>
        </w:rPr>
        <w:t>На территории поселения потребители, подключенные к открытой системе теплоснабжения (горячего водоснабжения), отсутствуют.</w:t>
      </w:r>
    </w:p>
    <w:p w14:paraId="008D8600" w14:textId="77777777" w:rsidR="009350C8" w:rsidRPr="003A0D64" w:rsidRDefault="009350C8" w:rsidP="007E53B6">
      <w:pPr>
        <w:pStyle w:val="2"/>
        <w:tabs>
          <w:tab w:val="left" w:pos="1134"/>
        </w:tabs>
        <w:spacing w:before="120" w:after="0" w:line="360" w:lineRule="auto"/>
        <w:ind w:left="0" w:firstLine="709"/>
        <w:rPr>
          <w:rFonts w:ascii="Times New Roman" w:hAnsi="Times New Roman"/>
          <w:color w:val="auto"/>
          <w:sz w:val="24"/>
          <w:szCs w:val="24"/>
          <w:lang w:val="ru-RU" w:eastAsia="ru-RU"/>
        </w:rPr>
      </w:pPr>
      <w:r w:rsidRPr="003A0D64">
        <w:rPr>
          <w:rFonts w:ascii="Times New Roman" w:hAnsi="Times New Roman"/>
          <w:color w:val="auto"/>
          <w:sz w:val="24"/>
          <w:szCs w:val="24"/>
          <w:lang w:val="ru-RU" w:eastAsia="ru-RU"/>
        </w:rPr>
        <w:t>7.2.</w:t>
      </w:r>
      <w:r w:rsidRPr="003A0D64">
        <w:rPr>
          <w:rFonts w:ascii="Times New Roman" w:hAnsi="Times New Roman"/>
          <w:color w:val="auto"/>
          <w:sz w:val="24"/>
          <w:szCs w:val="24"/>
          <w:lang w:val="ru-RU" w:eastAsia="ru-RU"/>
        </w:rPr>
        <w:tab/>
        <w:t>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bookmarkEnd w:id="186"/>
      <w:bookmarkEnd w:id="187"/>
      <w:bookmarkEnd w:id="188"/>
      <w:bookmarkEnd w:id="189"/>
      <w:bookmarkEnd w:id="190"/>
    </w:p>
    <w:p w14:paraId="234800EB" w14:textId="77777777" w:rsidR="009D0096" w:rsidRPr="003A0D64" w:rsidRDefault="009D0096" w:rsidP="009D0096">
      <w:pPr>
        <w:spacing w:after="120" w:line="360" w:lineRule="auto"/>
        <w:ind w:firstLine="709"/>
        <w:jc w:val="both"/>
        <w:rPr>
          <w:rFonts w:eastAsia="Calibri"/>
          <w:lang w:eastAsia="en-US"/>
        </w:rPr>
      </w:pPr>
      <w:r w:rsidRPr="003A0D64">
        <w:rPr>
          <w:rFonts w:eastAsia="Calibri"/>
          <w:lang w:eastAsia="en-US"/>
        </w:rPr>
        <w:t>На территории поселения потребители, подключенные к открытой системе теплоснабжения (горячего водоснабжения), отсутствуют.</w:t>
      </w:r>
    </w:p>
    <w:p w14:paraId="41DC5216" w14:textId="77777777" w:rsidR="009350C8" w:rsidRPr="003A0D64" w:rsidRDefault="009350C8">
      <w:pPr>
        <w:spacing w:after="200" w:line="276" w:lineRule="auto"/>
      </w:pPr>
      <w:r w:rsidRPr="003A0D64">
        <w:br w:type="page"/>
      </w:r>
    </w:p>
    <w:p w14:paraId="4ED9354B" w14:textId="164BA5E7" w:rsidR="00EE5F35" w:rsidRPr="003A0D64" w:rsidRDefault="00C13F56" w:rsidP="00C23D7B">
      <w:pPr>
        <w:pStyle w:val="1"/>
        <w:ind w:firstLine="706"/>
        <w:rPr>
          <w:rFonts w:ascii="Times New Roman" w:eastAsia="Times New Roman" w:hAnsi="Times New Roman" w:cs="Times New Roman"/>
          <w:color w:val="auto"/>
          <w:sz w:val="24"/>
          <w:szCs w:val="24"/>
          <w:lang w:eastAsia="en-US"/>
        </w:rPr>
      </w:pPr>
      <w:bookmarkStart w:id="191" w:name="_Toc115946958"/>
      <w:r w:rsidRPr="003A0D64">
        <w:rPr>
          <w:rFonts w:ascii="Times New Roman" w:eastAsia="Times New Roman" w:hAnsi="Times New Roman" w:cs="Times New Roman"/>
          <w:color w:val="auto"/>
          <w:sz w:val="24"/>
          <w:szCs w:val="24"/>
          <w:lang w:eastAsia="en-US"/>
        </w:rPr>
        <w:lastRenderedPageBreak/>
        <w:t>Р</w:t>
      </w:r>
      <w:r w:rsidR="00EE5F35" w:rsidRPr="003A0D64">
        <w:rPr>
          <w:rFonts w:ascii="Times New Roman" w:eastAsia="Times New Roman" w:hAnsi="Times New Roman" w:cs="Times New Roman"/>
          <w:color w:val="auto"/>
          <w:sz w:val="24"/>
          <w:szCs w:val="24"/>
          <w:lang w:eastAsia="en-US"/>
        </w:rPr>
        <w:t>аздел</w:t>
      </w:r>
      <w:r w:rsidR="00D81070" w:rsidRPr="003A0D64">
        <w:rPr>
          <w:rFonts w:ascii="Times New Roman" w:eastAsia="Times New Roman" w:hAnsi="Times New Roman" w:cs="Times New Roman"/>
          <w:color w:val="auto"/>
          <w:sz w:val="24"/>
          <w:szCs w:val="24"/>
          <w:lang w:eastAsia="en-US"/>
        </w:rPr>
        <w:t> </w:t>
      </w:r>
      <w:r w:rsidR="009350C8" w:rsidRPr="003A0D64">
        <w:rPr>
          <w:rFonts w:ascii="Times New Roman" w:eastAsia="Times New Roman" w:hAnsi="Times New Roman" w:cs="Times New Roman"/>
          <w:color w:val="auto"/>
          <w:sz w:val="24"/>
          <w:szCs w:val="24"/>
          <w:lang w:eastAsia="en-US"/>
        </w:rPr>
        <w:t>8</w:t>
      </w:r>
      <w:r w:rsidR="00D81070" w:rsidRPr="003A0D64">
        <w:rPr>
          <w:rFonts w:ascii="Times New Roman" w:eastAsia="Times New Roman" w:hAnsi="Times New Roman" w:cs="Times New Roman"/>
          <w:color w:val="auto"/>
          <w:sz w:val="24"/>
          <w:szCs w:val="24"/>
          <w:lang w:eastAsia="en-US"/>
        </w:rPr>
        <w:t> </w:t>
      </w:r>
      <w:r w:rsidR="00EE5F35" w:rsidRPr="003A0D64">
        <w:rPr>
          <w:rFonts w:ascii="Times New Roman" w:eastAsia="Times New Roman" w:hAnsi="Times New Roman" w:cs="Times New Roman"/>
          <w:color w:val="auto"/>
          <w:sz w:val="24"/>
          <w:szCs w:val="24"/>
          <w:lang w:eastAsia="en-US"/>
        </w:rPr>
        <w:t>«Перспективные топливные балансы»</w:t>
      </w:r>
      <w:bookmarkEnd w:id="191"/>
    </w:p>
    <w:p w14:paraId="1772D719" w14:textId="77777777" w:rsidR="009350C8" w:rsidRPr="003A0D64" w:rsidRDefault="009350C8" w:rsidP="007E53B6">
      <w:pPr>
        <w:pStyle w:val="2"/>
        <w:tabs>
          <w:tab w:val="left" w:pos="1134"/>
        </w:tabs>
        <w:spacing w:before="120" w:after="0" w:line="360" w:lineRule="auto"/>
        <w:ind w:left="0" w:firstLine="709"/>
        <w:rPr>
          <w:rFonts w:ascii="Times New Roman" w:hAnsi="Times New Roman"/>
          <w:color w:val="auto"/>
          <w:sz w:val="24"/>
          <w:szCs w:val="24"/>
          <w:lang w:val="ru-RU" w:eastAsia="ru-RU"/>
        </w:rPr>
      </w:pPr>
      <w:bookmarkStart w:id="192" w:name="_Toc525894729"/>
      <w:bookmarkStart w:id="193" w:name="_Toc535417893"/>
      <w:bookmarkStart w:id="194" w:name="_Toc8577857"/>
      <w:bookmarkStart w:id="195" w:name="_Toc50056924"/>
      <w:bookmarkStart w:id="196" w:name="_Toc115946959"/>
      <w:r w:rsidRPr="003A0D64">
        <w:rPr>
          <w:rFonts w:ascii="Times New Roman" w:hAnsi="Times New Roman"/>
          <w:color w:val="auto"/>
          <w:sz w:val="24"/>
          <w:szCs w:val="24"/>
          <w:lang w:val="ru-RU" w:eastAsia="ru-RU"/>
        </w:rPr>
        <w:t>8.1.</w:t>
      </w:r>
      <w:r w:rsidRPr="003A0D64">
        <w:rPr>
          <w:rFonts w:ascii="Times New Roman" w:hAnsi="Times New Roman"/>
          <w:color w:val="auto"/>
          <w:sz w:val="24"/>
          <w:szCs w:val="24"/>
          <w:lang w:val="ru-RU" w:eastAsia="ru-RU"/>
        </w:rPr>
        <w:tab/>
        <w:t>Перспективные топливные балансы для каждого источника тепловой энергии по видам основного, резервного и аварийного топлива на каждом этапе</w:t>
      </w:r>
      <w:bookmarkEnd w:id="192"/>
      <w:bookmarkEnd w:id="193"/>
      <w:bookmarkEnd w:id="194"/>
      <w:bookmarkEnd w:id="195"/>
      <w:bookmarkEnd w:id="196"/>
    </w:p>
    <w:p w14:paraId="4872DC23" w14:textId="0740F7A4" w:rsidR="00E63B41" w:rsidRPr="003A0D64" w:rsidRDefault="00C36EAA" w:rsidP="00E63B41">
      <w:pPr>
        <w:spacing w:line="360" w:lineRule="auto"/>
        <w:ind w:firstLine="709"/>
        <w:jc w:val="both"/>
      </w:pPr>
      <w:r w:rsidRPr="003A0D64">
        <w:t xml:space="preserve">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поселения представлены </w:t>
      </w:r>
      <w:r w:rsidR="00E63B41" w:rsidRPr="003A0D64">
        <w:t>в таблице 8.1.</w:t>
      </w:r>
    </w:p>
    <w:p w14:paraId="025CDB3A" w14:textId="77777777" w:rsidR="00713901" w:rsidRPr="003A0D64" w:rsidRDefault="00713901" w:rsidP="00713901">
      <w:pPr>
        <w:spacing w:line="360" w:lineRule="auto"/>
        <w:ind w:right="-20"/>
        <w:jc w:val="both"/>
        <w:rPr>
          <w:b/>
          <w:bCs/>
          <w:position w:val="-1"/>
        </w:rPr>
      </w:pPr>
    </w:p>
    <w:p w14:paraId="7D55CB50" w14:textId="77777777" w:rsidR="009350C8" w:rsidRPr="003A0D64" w:rsidRDefault="009350C8" w:rsidP="009350C8">
      <w:pPr>
        <w:widowControl w:val="0"/>
        <w:spacing w:line="360" w:lineRule="auto"/>
        <w:jc w:val="center"/>
        <w:rPr>
          <w:rFonts w:eastAsia="Calibri"/>
          <w:b/>
          <w:lang w:eastAsia="en-US"/>
        </w:rPr>
        <w:sectPr w:rsidR="009350C8" w:rsidRPr="003A0D64" w:rsidSect="005D3E3E">
          <w:pgSz w:w="11907" w:h="16840" w:code="9"/>
          <w:pgMar w:top="1134" w:right="680" w:bottom="1247" w:left="1588" w:header="567" w:footer="567" w:gutter="0"/>
          <w:cols w:space="720"/>
          <w:docGrid w:linePitch="299"/>
        </w:sectPr>
      </w:pPr>
    </w:p>
    <w:p w14:paraId="3F53011C" w14:textId="115A401B" w:rsidR="009350C8" w:rsidRPr="003A0D64" w:rsidRDefault="009350C8" w:rsidP="009350C8">
      <w:pPr>
        <w:widowControl w:val="0"/>
        <w:spacing w:line="360" w:lineRule="auto"/>
        <w:jc w:val="center"/>
        <w:rPr>
          <w:rFonts w:eastAsia="Calibri"/>
          <w:b/>
          <w:lang w:eastAsia="en-US"/>
        </w:rPr>
      </w:pPr>
      <w:r w:rsidRPr="003A0D64">
        <w:rPr>
          <w:rFonts w:eastAsia="Calibri"/>
          <w:b/>
          <w:lang w:eastAsia="en-US"/>
        </w:rPr>
        <w:lastRenderedPageBreak/>
        <w:t xml:space="preserve">Таблица 8.1 – </w:t>
      </w:r>
      <w:r w:rsidR="00EB7C9D" w:rsidRPr="003A0D64">
        <w:rPr>
          <w:rFonts w:eastAsia="Calibri"/>
          <w:b/>
        </w:rPr>
        <w:t>Перспективные топливные балансы для каждого источника тепловой энергии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59"/>
        <w:gridCol w:w="1664"/>
        <w:gridCol w:w="1084"/>
        <w:gridCol w:w="1452"/>
        <w:gridCol w:w="663"/>
        <w:gridCol w:w="663"/>
        <w:gridCol w:w="663"/>
        <w:gridCol w:w="663"/>
        <w:gridCol w:w="663"/>
        <w:gridCol w:w="664"/>
        <w:gridCol w:w="664"/>
        <w:gridCol w:w="664"/>
        <w:gridCol w:w="664"/>
        <w:gridCol w:w="664"/>
        <w:gridCol w:w="664"/>
        <w:gridCol w:w="664"/>
        <w:gridCol w:w="940"/>
      </w:tblGrid>
      <w:tr w:rsidR="003A0D64" w:rsidRPr="003A0D64" w14:paraId="68E7A337" w14:textId="77777777" w:rsidTr="00E5658D">
        <w:trPr>
          <w:trHeight w:val="23"/>
          <w:tblHeader/>
          <w:jc w:val="center"/>
        </w:trPr>
        <w:tc>
          <w:tcPr>
            <w:tcW w:w="1459" w:type="dxa"/>
            <w:vMerge w:val="restart"/>
            <w:shd w:val="clear" w:color="auto" w:fill="auto"/>
            <w:vAlign w:val="center"/>
            <w:hideMark/>
          </w:tcPr>
          <w:p w14:paraId="54BD400A" w14:textId="77777777" w:rsidR="00C90BF9" w:rsidRPr="003A0D64" w:rsidRDefault="00C90BF9" w:rsidP="00E5658D">
            <w:pPr>
              <w:jc w:val="center"/>
              <w:rPr>
                <w:b/>
                <w:sz w:val="18"/>
                <w:szCs w:val="18"/>
              </w:rPr>
            </w:pPr>
            <w:r w:rsidRPr="003A0D64">
              <w:rPr>
                <w:b/>
                <w:sz w:val="18"/>
                <w:szCs w:val="18"/>
              </w:rPr>
              <w:t>Наименование котельной</w:t>
            </w:r>
          </w:p>
        </w:tc>
        <w:tc>
          <w:tcPr>
            <w:tcW w:w="1664" w:type="dxa"/>
            <w:vMerge w:val="restart"/>
            <w:shd w:val="clear" w:color="auto" w:fill="auto"/>
            <w:vAlign w:val="center"/>
            <w:hideMark/>
          </w:tcPr>
          <w:p w14:paraId="7B4E9FEA" w14:textId="77777777" w:rsidR="00C90BF9" w:rsidRPr="003A0D64" w:rsidRDefault="00C90BF9" w:rsidP="00E5658D">
            <w:pPr>
              <w:jc w:val="center"/>
              <w:rPr>
                <w:b/>
                <w:sz w:val="18"/>
                <w:szCs w:val="18"/>
              </w:rPr>
            </w:pPr>
            <w:r w:rsidRPr="003A0D64">
              <w:rPr>
                <w:b/>
                <w:sz w:val="18"/>
                <w:szCs w:val="18"/>
              </w:rPr>
              <w:t>Вид показателя</w:t>
            </w:r>
          </w:p>
        </w:tc>
        <w:tc>
          <w:tcPr>
            <w:tcW w:w="1084" w:type="dxa"/>
            <w:vMerge w:val="restart"/>
            <w:shd w:val="clear" w:color="auto" w:fill="auto"/>
            <w:vAlign w:val="center"/>
            <w:hideMark/>
          </w:tcPr>
          <w:p w14:paraId="1259BD83" w14:textId="77777777" w:rsidR="00C90BF9" w:rsidRPr="003A0D64" w:rsidRDefault="00C90BF9" w:rsidP="00E5658D">
            <w:pPr>
              <w:jc w:val="center"/>
              <w:rPr>
                <w:b/>
                <w:sz w:val="18"/>
                <w:szCs w:val="18"/>
              </w:rPr>
            </w:pPr>
            <w:r w:rsidRPr="003A0D64">
              <w:rPr>
                <w:b/>
                <w:sz w:val="18"/>
                <w:szCs w:val="18"/>
              </w:rPr>
              <w:t>Вид топлива / Период</w:t>
            </w:r>
          </w:p>
        </w:tc>
        <w:tc>
          <w:tcPr>
            <w:tcW w:w="1452" w:type="dxa"/>
            <w:vMerge w:val="restart"/>
            <w:shd w:val="clear" w:color="auto" w:fill="auto"/>
            <w:vAlign w:val="center"/>
            <w:hideMark/>
          </w:tcPr>
          <w:p w14:paraId="17C7F47A" w14:textId="77777777" w:rsidR="00C90BF9" w:rsidRPr="003A0D64" w:rsidRDefault="00C90BF9" w:rsidP="00E5658D">
            <w:pPr>
              <w:jc w:val="center"/>
              <w:rPr>
                <w:b/>
                <w:sz w:val="18"/>
                <w:szCs w:val="18"/>
              </w:rPr>
            </w:pPr>
            <w:r w:rsidRPr="003A0D64">
              <w:rPr>
                <w:b/>
                <w:sz w:val="18"/>
                <w:szCs w:val="18"/>
              </w:rPr>
              <w:t>Ед. изм.</w:t>
            </w:r>
          </w:p>
        </w:tc>
        <w:tc>
          <w:tcPr>
            <w:tcW w:w="8903" w:type="dxa"/>
            <w:gridSpan w:val="13"/>
            <w:shd w:val="clear" w:color="auto" w:fill="auto"/>
            <w:noWrap/>
            <w:vAlign w:val="center"/>
            <w:hideMark/>
          </w:tcPr>
          <w:p w14:paraId="6CFAB466" w14:textId="77777777" w:rsidR="00C90BF9" w:rsidRPr="003A0D64" w:rsidRDefault="00C90BF9" w:rsidP="00E5658D">
            <w:pPr>
              <w:jc w:val="center"/>
              <w:rPr>
                <w:b/>
                <w:sz w:val="18"/>
                <w:szCs w:val="18"/>
              </w:rPr>
            </w:pPr>
            <w:r w:rsidRPr="003A0D64">
              <w:rPr>
                <w:b/>
                <w:sz w:val="18"/>
                <w:szCs w:val="18"/>
              </w:rPr>
              <w:t>год</w:t>
            </w:r>
          </w:p>
        </w:tc>
      </w:tr>
      <w:tr w:rsidR="003A0D64" w:rsidRPr="003A0D64" w14:paraId="3914F27A" w14:textId="77777777" w:rsidTr="00E5658D">
        <w:trPr>
          <w:trHeight w:val="23"/>
          <w:tblHeader/>
          <w:jc w:val="center"/>
        </w:trPr>
        <w:tc>
          <w:tcPr>
            <w:tcW w:w="1459" w:type="dxa"/>
            <w:vMerge/>
            <w:shd w:val="clear" w:color="auto" w:fill="auto"/>
            <w:vAlign w:val="center"/>
            <w:hideMark/>
          </w:tcPr>
          <w:p w14:paraId="196D600E" w14:textId="77777777" w:rsidR="00C90BF9" w:rsidRPr="003A0D64" w:rsidRDefault="00C90BF9" w:rsidP="00E5658D">
            <w:pPr>
              <w:jc w:val="center"/>
              <w:rPr>
                <w:b/>
                <w:sz w:val="18"/>
                <w:szCs w:val="18"/>
              </w:rPr>
            </w:pPr>
          </w:p>
        </w:tc>
        <w:tc>
          <w:tcPr>
            <w:tcW w:w="1664" w:type="dxa"/>
            <w:vMerge/>
            <w:shd w:val="clear" w:color="auto" w:fill="auto"/>
            <w:vAlign w:val="center"/>
            <w:hideMark/>
          </w:tcPr>
          <w:p w14:paraId="140AC238" w14:textId="77777777" w:rsidR="00C90BF9" w:rsidRPr="003A0D64" w:rsidRDefault="00C90BF9" w:rsidP="00E5658D">
            <w:pPr>
              <w:jc w:val="center"/>
              <w:rPr>
                <w:b/>
                <w:sz w:val="18"/>
                <w:szCs w:val="18"/>
              </w:rPr>
            </w:pPr>
          </w:p>
        </w:tc>
        <w:tc>
          <w:tcPr>
            <w:tcW w:w="1084" w:type="dxa"/>
            <w:vMerge/>
            <w:shd w:val="clear" w:color="auto" w:fill="auto"/>
            <w:vAlign w:val="center"/>
            <w:hideMark/>
          </w:tcPr>
          <w:p w14:paraId="7BC99C9B" w14:textId="77777777" w:rsidR="00C90BF9" w:rsidRPr="003A0D64" w:rsidRDefault="00C90BF9" w:rsidP="00E5658D">
            <w:pPr>
              <w:jc w:val="center"/>
              <w:rPr>
                <w:b/>
                <w:sz w:val="18"/>
                <w:szCs w:val="18"/>
              </w:rPr>
            </w:pPr>
          </w:p>
        </w:tc>
        <w:tc>
          <w:tcPr>
            <w:tcW w:w="1452" w:type="dxa"/>
            <w:vMerge/>
            <w:shd w:val="clear" w:color="auto" w:fill="auto"/>
            <w:vAlign w:val="center"/>
            <w:hideMark/>
          </w:tcPr>
          <w:p w14:paraId="0089E458" w14:textId="77777777" w:rsidR="00C90BF9" w:rsidRPr="003A0D64" w:rsidRDefault="00C90BF9" w:rsidP="00E5658D">
            <w:pPr>
              <w:jc w:val="center"/>
              <w:rPr>
                <w:b/>
                <w:sz w:val="18"/>
                <w:szCs w:val="18"/>
              </w:rPr>
            </w:pPr>
          </w:p>
        </w:tc>
        <w:tc>
          <w:tcPr>
            <w:tcW w:w="663" w:type="dxa"/>
            <w:shd w:val="clear" w:color="auto" w:fill="auto"/>
            <w:vAlign w:val="center"/>
            <w:hideMark/>
          </w:tcPr>
          <w:p w14:paraId="4509A529" w14:textId="77777777" w:rsidR="00C90BF9" w:rsidRPr="003A0D64" w:rsidRDefault="00C90BF9" w:rsidP="00E5658D">
            <w:pPr>
              <w:jc w:val="center"/>
              <w:rPr>
                <w:b/>
                <w:sz w:val="18"/>
                <w:szCs w:val="18"/>
              </w:rPr>
            </w:pPr>
            <w:r w:rsidRPr="003A0D64">
              <w:rPr>
                <w:b/>
                <w:sz w:val="18"/>
                <w:szCs w:val="18"/>
              </w:rPr>
              <w:t>2023</w:t>
            </w:r>
          </w:p>
        </w:tc>
        <w:tc>
          <w:tcPr>
            <w:tcW w:w="663" w:type="dxa"/>
            <w:shd w:val="clear" w:color="auto" w:fill="auto"/>
            <w:vAlign w:val="center"/>
            <w:hideMark/>
          </w:tcPr>
          <w:p w14:paraId="1E1201A5" w14:textId="77777777" w:rsidR="00C90BF9" w:rsidRPr="003A0D64" w:rsidRDefault="00C90BF9" w:rsidP="00E5658D">
            <w:pPr>
              <w:jc w:val="center"/>
              <w:rPr>
                <w:b/>
                <w:sz w:val="18"/>
                <w:szCs w:val="18"/>
              </w:rPr>
            </w:pPr>
            <w:r w:rsidRPr="003A0D64">
              <w:rPr>
                <w:b/>
                <w:sz w:val="18"/>
                <w:szCs w:val="18"/>
              </w:rPr>
              <w:t>2024</w:t>
            </w:r>
          </w:p>
        </w:tc>
        <w:tc>
          <w:tcPr>
            <w:tcW w:w="663" w:type="dxa"/>
            <w:shd w:val="clear" w:color="auto" w:fill="auto"/>
            <w:vAlign w:val="center"/>
            <w:hideMark/>
          </w:tcPr>
          <w:p w14:paraId="33D5DD86" w14:textId="77777777" w:rsidR="00C90BF9" w:rsidRPr="003A0D64" w:rsidRDefault="00C90BF9" w:rsidP="00E5658D">
            <w:pPr>
              <w:jc w:val="center"/>
              <w:rPr>
                <w:b/>
                <w:sz w:val="18"/>
                <w:szCs w:val="18"/>
              </w:rPr>
            </w:pPr>
            <w:r w:rsidRPr="003A0D64">
              <w:rPr>
                <w:b/>
                <w:sz w:val="18"/>
                <w:szCs w:val="18"/>
              </w:rPr>
              <w:t>2025</w:t>
            </w:r>
          </w:p>
        </w:tc>
        <w:tc>
          <w:tcPr>
            <w:tcW w:w="663" w:type="dxa"/>
            <w:shd w:val="clear" w:color="auto" w:fill="auto"/>
            <w:vAlign w:val="center"/>
            <w:hideMark/>
          </w:tcPr>
          <w:p w14:paraId="2EA03B91" w14:textId="77777777" w:rsidR="00C90BF9" w:rsidRPr="003A0D64" w:rsidRDefault="00C90BF9" w:rsidP="00E5658D">
            <w:pPr>
              <w:jc w:val="center"/>
              <w:rPr>
                <w:b/>
                <w:sz w:val="18"/>
                <w:szCs w:val="18"/>
              </w:rPr>
            </w:pPr>
            <w:r w:rsidRPr="003A0D64">
              <w:rPr>
                <w:b/>
                <w:sz w:val="18"/>
                <w:szCs w:val="18"/>
              </w:rPr>
              <w:t>2026</w:t>
            </w:r>
          </w:p>
        </w:tc>
        <w:tc>
          <w:tcPr>
            <w:tcW w:w="663" w:type="dxa"/>
            <w:shd w:val="clear" w:color="auto" w:fill="auto"/>
            <w:vAlign w:val="center"/>
            <w:hideMark/>
          </w:tcPr>
          <w:p w14:paraId="5419F401" w14:textId="77777777" w:rsidR="00C90BF9" w:rsidRPr="003A0D64" w:rsidRDefault="00C90BF9" w:rsidP="00E5658D">
            <w:pPr>
              <w:jc w:val="center"/>
              <w:rPr>
                <w:b/>
                <w:sz w:val="18"/>
                <w:szCs w:val="18"/>
              </w:rPr>
            </w:pPr>
            <w:r w:rsidRPr="003A0D64">
              <w:rPr>
                <w:b/>
                <w:sz w:val="18"/>
                <w:szCs w:val="18"/>
              </w:rPr>
              <w:t>2027</w:t>
            </w:r>
          </w:p>
        </w:tc>
        <w:tc>
          <w:tcPr>
            <w:tcW w:w="664" w:type="dxa"/>
            <w:shd w:val="clear" w:color="auto" w:fill="auto"/>
            <w:vAlign w:val="center"/>
            <w:hideMark/>
          </w:tcPr>
          <w:p w14:paraId="02B2AB66" w14:textId="77777777" w:rsidR="00C90BF9" w:rsidRPr="003A0D64" w:rsidRDefault="00C90BF9" w:rsidP="00E5658D">
            <w:pPr>
              <w:jc w:val="center"/>
              <w:rPr>
                <w:b/>
                <w:sz w:val="18"/>
                <w:szCs w:val="18"/>
              </w:rPr>
            </w:pPr>
            <w:r w:rsidRPr="003A0D64">
              <w:rPr>
                <w:b/>
                <w:sz w:val="18"/>
                <w:szCs w:val="18"/>
              </w:rPr>
              <w:t>2028</w:t>
            </w:r>
          </w:p>
        </w:tc>
        <w:tc>
          <w:tcPr>
            <w:tcW w:w="664" w:type="dxa"/>
            <w:shd w:val="clear" w:color="auto" w:fill="auto"/>
            <w:vAlign w:val="center"/>
            <w:hideMark/>
          </w:tcPr>
          <w:p w14:paraId="1B662426" w14:textId="77777777" w:rsidR="00C90BF9" w:rsidRPr="003A0D64" w:rsidRDefault="00C90BF9" w:rsidP="00E5658D">
            <w:pPr>
              <w:jc w:val="center"/>
              <w:rPr>
                <w:b/>
                <w:sz w:val="18"/>
                <w:szCs w:val="18"/>
              </w:rPr>
            </w:pPr>
            <w:r w:rsidRPr="003A0D64">
              <w:rPr>
                <w:b/>
                <w:sz w:val="18"/>
                <w:szCs w:val="18"/>
              </w:rPr>
              <w:t>2029</w:t>
            </w:r>
          </w:p>
        </w:tc>
        <w:tc>
          <w:tcPr>
            <w:tcW w:w="664" w:type="dxa"/>
            <w:shd w:val="clear" w:color="auto" w:fill="auto"/>
            <w:vAlign w:val="center"/>
            <w:hideMark/>
          </w:tcPr>
          <w:p w14:paraId="38859335" w14:textId="77777777" w:rsidR="00C90BF9" w:rsidRPr="003A0D64" w:rsidRDefault="00C90BF9" w:rsidP="00E5658D">
            <w:pPr>
              <w:jc w:val="center"/>
              <w:rPr>
                <w:b/>
                <w:sz w:val="18"/>
                <w:szCs w:val="18"/>
              </w:rPr>
            </w:pPr>
            <w:r w:rsidRPr="003A0D64">
              <w:rPr>
                <w:b/>
                <w:sz w:val="18"/>
                <w:szCs w:val="18"/>
              </w:rPr>
              <w:t>2030</w:t>
            </w:r>
          </w:p>
        </w:tc>
        <w:tc>
          <w:tcPr>
            <w:tcW w:w="664" w:type="dxa"/>
            <w:shd w:val="clear" w:color="auto" w:fill="auto"/>
            <w:vAlign w:val="center"/>
            <w:hideMark/>
          </w:tcPr>
          <w:p w14:paraId="776D3B15" w14:textId="77777777" w:rsidR="00C90BF9" w:rsidRPr="003A0D64" w:rsidRDefault="00C90BF9" w:rsidP="00E5658D">
            <w:pPr>
              <w:jc w:val="center"/>
              <w:rPr>
                <w:b/>
                <w:sz w:val="18"/>
                <w:szCs w:val="18"/>
              </w:rPr>
            </w:pPr>
            <w:r w:rsidRPr="003A0D64">
              <w:rPr>
                <w:b/>
                <w:sz w:val="18"/>
                <w:szCs w:val="18"/>
              </w:rPr>
              <w:t>2031</w:t>
            </w:r>
          </w:p>
        </w:tc>
        <w:tc>
          <w:tcPr>
            <w:tcW w:w="664" w:type="dxa"/>
            <w:shd w:val="clear" w:color="auto" w:fill="auto"/>
            <w:vAlign w:val="center"/>
            <w:hideMark/>
          </w:tcPr>
          <w:p w14:paraId="348084DF" w14:textId="77777777" w:rsidR="00C90BF9" w:rsidRPr="003A0D64" w:rsidRDefault="00C90BF9" w:rsidP="00E5658D">
            <w:pPr>
              <w:jc w:val="center"/>
              <w:rPr>
                <w:b/>
                <w:sz w:val="18"/>
                <w:szCs w:val="18"/>
              </w:rPr>
            </w:pPr>
            <w:r w:rsidRPr="003A0D64">
              <w:rPr>
                <w:b/>
                <w:sz w:val="18"/>
                <w:szCs w:val="18"/>
              </w:rPr>
              <w:t>2032</w:t>
            </w:r>
          </w:p>
        </w:tc>
        <w:tc>
          <w:tcPr>
            <w:tcW w:w="664" w:type="dxa"/>
            <w:shd w:val="clear" w:color="auto" w:fill="auto"/>
            <w:vAlign w:val="center"/>
            <w:hideMark/>
          </w:tcPr>
          <w:p w14:paraId="41763CBF" w14:textId="77777777" w:rsidR="00C90BF9" w:rsidRPr="003A0D64" w:rsidRDefault="00C90BF9" w:rsidP="00E5658D">
            <w:pPr>
              <w:jc w:val="center"/>
              <w:rPr>
                <w:b/>
                <w:sz w:val="18"/>
                <w:szCs w:val="18"/>
              </w:rPr>
            </w:pPr>
            <w:r w:rsidRPr="003A0D64">
              <w:rPr>
                <w:b/>
                <w:sz w:val="18"/>
                <w:szCs w:val="18"/>
              </w:rPr>
              <w:t>2033</w:t>
            </w:r>
          </w:p>
        </w:tc>
        <w:tc>
          <w:tcPr>
            <w:tcW w:w="664" w:type="dxa"/>
            <w:shd w:val="clear" w:color="auto" w:fill="auto"/>
            <w:vAlign w:val="center"/>
            <w:hideMark/>
          </w:tcPr>
          <w:p w14:paraId="70054E24" w14:textId="77777777" w:rsidR="00C90BF9" w:rsidRPr="003A0D64" w:rsidRDefault="00C90BF9" w:rsidP="00E5658D">
            <w:pPr>
              <w:jc w:val="center"/>
              <w:rPr>
                <w:b/>
                <w:sz w:val="18"/>
                <w:szCs w:val="18"/>
              </w:rPr>
            </w:pPr>
            <w:r w:rsidRPr="003A0D64">
              <w:rPr>
                <w:b/>
                <w:sz w:val="18"/>
                <w:szCs w:val="18"/>
              </w:rPr>
              <w:t>2034</w:t>
            </w:r>
          </w:p>
        </w:tc>
        <w:tc>
          <w:tcPr>
            <w:tcW w:w="940" w:type="dxa"/>
            <w:shd w:val="clear" w:color="auto" w:fill="auto"/>
            <w:vAlign w:val="center"/>
            <w:hideMark/>
          </w:tcPr>
          <w:p w14:paraId="1693A45B" w14:textId="77777777" w:rsidR="00C90BF9" w:rsidRPr="003A0D64" w:rsidRDefault="00C90BF9" w:rsidP="00E5658D">
            <w:pPr>
              <w:jc w:val="center"/>
              <w:rPr>
                <w:b/>
                <w:sz w:val="18"/>
                <w:szCs w:val="18"/>
              </w:rPr>
            </w:pPr>
            <w:r w:rsidRPr="003A0D64">
              <w:rPr>
                <w:b/>
                <w:sz w:val="18"/>
                <w:szCs w:val="18"/>
              </w:rPr>
              <w:t>2035</w:t>
            </w:r>
          </w:p>
        </w:tc>
      </w:tr>
      <w:tr w:rsidR="003A0D64" w:rsidRPr="003A0D64" w14:paraId="15773C8B" w14:textId="77777777" w:rsidTr="00E5658D">
        <w:trPr>
          <w:trHeight w:val="23"/>
          <w:jc w:val="center"/>
        </w:trPr>
        <w:tc>
          <w:tcPr>
            <w:tcW w:w="1459" w:type="dxa"/>
            <w:vMerge w:val="restart"/>
            <w:shd w:val="clear" w:color="auto" w:fill="auto"/>
            <w:vAlign w:val="center"/>
            <w:hideMark/>
          </w:tcPr>
          <w:p w14:paraId="73A70DBB" w14:textId="77777777" w:rsidR="00C90BF9" w:rsidRPr="003A0D64" w:rsidRDefault="00C90BF9" w:rsidP="00E5658D">
            <w:pPr>
              <w:rPr>
                <w:sz w:val="18"/>
                <w:szCs w:val="18"/>
              </w:rPr>
            </w:pPr>
            <w:r w:rsidRPr="003A0D64">
              <w:rPr>
                <w:sz w:val="18"/>
                <w:szCs w:val="18"/>
              </w:rPr>
              <w:t>Котельная №12</w:t>
            </w:r>
          </w:p>
        </w:tc>
        <w:tc>
          <w:tcPr>
            <w:tcW w:w="1664" w:type="dxa"/>
            <w:shd w:val="clear" w:color="auto" w:fill="auto"/>
            <w:vAlign w:val="center"/>
            <w:hideMark/>
          </w:tcPr>
          <w:p w14:paraId="6AC6AFD9" w14:textId="77777777" w:rsidR="00C90BF9" w:rsidRPr="003A0D64" w:rsidRDefault="00C90BF9" w:rsidP="00E5658D">
            <w:pPr>
              <w:rPr>
                <w:sz w:val="18"/>
                <w:szCs w:val="18"/>
              </w:rPr>
            </w:pPr>
            <w:r w:rsidRPr="003A0D64">
              <w:rPr>
                <w:sz w:val="18"/>
                <w:szCs w:val="18"/>
              </w:rPr>
              <w:t>Выработка тепловой энергии</w:t>
            </w:r>
          </w:p>
        </w:tc>
        <w:tc>
          <w:tcPr>
            <w:tcW w:w="1084" w:type="dxa"/>
            <w:shd w:val="clear" w:color="auto" w:fill="auto"/>
            <w:vAlign w:val="center"/>
            <w:hideMark/>
          </w:tcPr>
          <w:p w14:paraId="63550DD8" w14:textId="77777777" w:rsidR="00C90BF9" w:rsidRPr="003A0D64" w:rsidRDefault="00C90BF9" w:rsidP="00E5658D">
            <w:pPr>
              <w:rPr>
                <w:sz w:val="18"/>
                <w:szCs w:val="18"/>
              </w:rPr>
            </w:pPr>
            <w:r w:rsidRPr="003A0D64">
              <w:rPr>
                <w:sz w:val="18"/>
                <w:szCs w:val="18"/>
              </w:rPr>
              <w:t>природный газ</w:t>
            </w:r>
          </w:p>
        </w:tc>
        <w:tc>
          <w:tcPr>
            <w:tcW w:w="1452" w:type="dxa"/>
            <w:shd w:val="clear" w:color="auto" w:fill="auto"/>
            <w:vAlign w:val="center"/>
            <w:hideMark/>
          </w:tcPr>
          <w:p w14:paraId="5100F49B" w14:textId="77777777" w:rsidR="00C90BF9" w:rsidRPr="003A0D64" w:rsidRDefault="00C90BF9" w:rsidP="00E5658D">
            <w:pPr>
              <w:rPr>
                <w:sz w:val="18"/>
                <w:szCs w:val="18"/>
              </w:rPr>
            </w:pPr>
            <w:r w:rsidRPr="003A0D64">
              <w:rPr>
                <w:sz w:val="18"/>
                <w:szCs w:val="18"/>
              </w:rPr>
              <w:t>Гкал в год</w:t>
            </w:r>
          </w:p>
        </w:tc>
        <w:tc>
          <w:tcPr>
            <w:tcW w:w="663" w:type="dxa"/>
            <w:shd w:val="clear" w:color="auto" w:fill="auto"/>
            <w:vAlign w:val="center"/>
            <w:hideMark/>
          </w:tcPr>
          <w:p w14:paraId="2CB4AFAF" w14:textId="77777777" w:rsidR="00C90BF9" w:rsidRPr="003A0D64" w:rsidRDefault="00C90BF9" w:rsidP="00E5658D">
            <w:pPr>
              <w:jc w:val="center"/>
              <w:rPr>
                <w:sz w:val="18"/>
                <w:szCs w:val="18"/>
              </w:rPr>
            </w:pPr>
            <w:r w:rsidRPr="003A0D64">
              <w:rPr>
                <w:sz w:val="18"/>
                <w:szCs w:val="18"/>
              </w:rPr>
              <w:t>318</w:t>
            </w:r>
          </w:p>
        </w:tc>
        <w:tc>
          <w:tcPr>
            <w:tcW w:w="663" w:type="dxa"/>
            <w:shd w:val="clear" w:color="auto" w:fill="auto"/>
            <w:vAlign w:val="center"/>
            <w:hideMark/>
          </w:tcPr>
          <w:p w14:paraId="2AC48A18" w14:textId="77777777" w:rsidR="00C90BF9" w:rsidRPr="003A0D64" w:rsidRDefault="00C90BF9" w:rsidP="00E5658D">
            <w:pPr>
              <w:jc w:val="center"/>
              <w:rPr>
                <w:sz w:val="18"/>
                <w:szCs w:val="18"/>
              </w:rPr>
            </w:pPr>
            <w:r w:rsidRPr="003A0D64">
              <w:rPr>
                <w:sz w:val="18"/>
                <w:szCs w:val="18"/>
              </w:rPr>
              <w:t>318</w:t>
            </w:r>
          </w:p>
        </w:tc>
        <w:tc>
          <w:tcPr>
            <w:tcW w:w="663" w:type="dxa"/>
            <w:shd w:val="clear" w:color="auto" w:fill="auto"/>
            <w:vAlign w:val="center"/>
            <w:hideMark/>
          </w:tcPr>
          <w:p w14:paraId="50F27310" w14:textId="77777777" w:rsidR="00C90BF9" w:rsidRPr="003A0D64" w:rsidRDefault="00C90BF9" w:rsidP="00E5658D">
            <w:pPr>
              <w:jc w:val="center"/>
              <w:rPr>
                <w:sz w:val="18"/>
                <w:szCs w:val="18"/>
              </w:rPr>
            </w:pPr>
            <w:r w:rsidRPr="003A0D64">
              <w:rPr>
                <w:sz w:val="18"/>
                <w:szCs w:val="18"/>
              </w:rPr>
              <w:t>318</w:t>
            </w:r>
          </w:p>
        </w:tc>
        <w:tc>
          <w:tcPr>
            <w:tcW w:w="663" w:type="dxa"/>
            <w:shd w:val="clear" w:color="auto" w:fill="auto"/>
            <w:vAlign w:val="center"/>
            <w:hideMark/>
          </w:tcPr>
          <w:p w14:paraId="00351D6F" w14:textId="77777777" w:rsidR="00C90BF9" w:rsidRPr="003A0D64" w:rsidRDefault="00C90BF9" w:rsidP="00E5658D">
            <w:pPr>
              <w:jc w:val="center"/>
              <w:rPr>
                <w:sz w:val="18"/>
                <w:szCs w:val="18"/>
              </w:rPr>
            </w:pPr>
            <w:r w:rsidRPr="003A0D64">
              <w:rPr>
                <w:sz w:val="18"/>
                <w:szCs w:val="18"/>
              </w:rPr>
              <w:t>318</w:t>
            </w:r>
          </w:p>
        </w:tc>
        <w:tc>
          <w:tcPr>
            <w:tcW w:w="663" w:type="dxa"/>
            <w:shd w:val="clear" w:color="auto" w:fill="auto"/>
            <w:vAlign w:val="center"/>
            <w:hideMark/>
          </w:tcPr>
          <w:p w14:paraId="10B6DF07" w14:textId="77777777" w:rsidR="00C90BF9" w:rsidRPr="003A0D64" w:rsidRDefault="00C90BF9" w:rsidP="00E5658D">
            <w:pPr>
              <w:jc w:val="center"/>
              <w:rPr>
                <w:sz w:val="18"/>
                <w:szCs w:val="18"/>
              </w:rPr>
            </w:pPr>
            <w:r w:rsidRPr="003A0D64">
              <w:rPr>
                <w:sz w:val="18"/>
                <w:szCs w:val="18"/>
              </w:rPr>
              <w:t>318</w:t>
            </w:r>
          </w:p>
        </w:tc>
        <w:tc>
          <w:tcPr>
            <w:tcW w:w="664" w:type="dxa"/>
            <w:shd w:val="clear" w:color="auto" w:fill="auto"/>
            <w:vAlign w:val="center"/>
            <w:hideMark/>
          </w:tcPr>
          <w:p w14:paraId="5296CFC2" w14:textId="77777777" w:rsidR="00C90BF9" w:rsidRPr="003A0D64" w:rsidRDefault="00C90BF9" w:rsidP="00E5658D">
            <w:pPr>
              <w:jc w:val="center"/>
              <w:rPr>
                <w:sz w:val="18"/>
                <w:szCs w:val="18"/>
              </w:rPr>
            </w:pPr>
            <w:r w:rsidRPr="003A0D64">
              <w:rPr>
                <w:sz w:val="18"/>
                <w:szCs w:val="18"/>
              </w:rPr>
              <w:t>318</w:t>
            </w:r>
          </w:p>
        </w:tc>
        <w:tc>
          <w:tcPr>
            <w:tcW w:w="664" w:type="dxa"/>
            <w:shd w:val="clear" w:color="auto" w:fill="auto"/>
            <w:vAlign w:val="center"/>
            <w:hideMark/>
          </w:tcPr>
          <w:p w14:paraId="7EAD20DE" w14:textId="77777777" w:rsidR="00C90BF9" w:rsidRPr="003A0D64" w:rsidRDefault="00C90BF9" w:rsidP="00E5658D">
            <w:pPr>
              <w:jc w:val="center"/>
              <w:rPr>
                <w:sz w:val="18"/>
                <w:szCs w:val="18"/>
              </w:rPr>
            </w:pPr>
            <w:r w:rsidRPr="003A0D64">
              <w:rPr>
                <w:sz w:val="18"/>
                <w:szCs w:val="18"/>
              </w:rPr>
              <w:t>318</w:t>
            </w:r>
          </w:p>
        </w:tc>
        <w:tc>
          <w:tcPr>
            <w:tcW w:w="664" w:type="dxa"/>
            <w:shd w:val="clear" w:color="auto" w:fill="auto"/>
            <w:vAlign w:val="center"/>
            <w:hideMark/>
          </w:tcPr>
          <w:p w14:paraId="52D2DD6F" w14:textId="77777777" w:rsidR="00C90BF9" w:rsidRPr="003A0D64" w:rsidRDefault="00C90BF9" w:rsidP="00E5658D">
            <w:pPr>
              <w:jc w:val="center"/>
              <w:rPr>
                <w:sz w:val="18"/>
                <w:szCs w:val="18"/>
              </w:rPr>
            </w:pPr>
            <w:r w:rsidRPr="003A0D64">
              <w:rPr>
                <w:sz w:val="18"/>
                <w:szCs w:val="18"/>
              </w:rPr>
              <w:t>318</w:t>
            </w:r>
          </w:p>
        </w:tc>
        <w:tc>
          <w:tcPr>
            <w:tcW w:w="664" w:type="dxa"/>
            <w:shd w:val="clear" w:color="auto" w:fill="auto"/>
            <w:vAlign w:val="center"/>
            <w:hideMark/>
          </w:tcPr>
          <w:p w14:paraId="7E85BDAB" w14:textId="77777777" w:rsidR="00C90BF9" w:rsidRPr="003A0D64" w:rsidRDefault="00C90BF9" w:rsidP="00E5658D">
            <w:pPr>
              <w:jc w:val="center"/>
              <w:rPr>
                <w:sz w:val="18"/>
                <w:szCs w:val="18"/>
              </w:rPr>
            </w:pPr>
            <w:r w:rsidRPr="003A0D64">
              <w:rPr>
                <w:sz w:val="18"/>
                <w:szCs w:val="18"/>
              </w:rPr>
              <w:t>318</w:t>
            </w:r>
          </w:p>
        </w:tc>
        <w:tc>
          <w:tcPr>
            <w:tcW w:w="664" w:type="dxa"/>
            <w:shd w:val="clear" w:color="auto" w:fill="auto"/>
            <w:vAlign w:val="center"/>
            <w:hideMark/>
          </w:tcPr>
          <w:p w14:paraId="6BCA3ADC" w14:textId="77777777" w:rsidR="00C90BF9" w:rsidRPr="003A0D64" w:rsidRDefault="00C90BF9" w:rsidP="00E5658D">
            <w:pPr>
              <w:jc w:val="center"/>
              <w:rPr>
                <w:sz w:val="18"/>
                <w:szCs w:val="18"/>
              </w:rPr>
            </w:pPr>
            <w:r w:rsidRPr="003A0D64">
              <w:rPr>
                <w:sz w:val="18"/>
                <w:szCs w:val="18"/>
              </w:rPr>
              <w:t>318</w:t>
            </w:r>
          </w:p>
        </w:tc>
        <w:tc>
          <w:tcPr>
            <w:tcW w:w="664" w:type="dxa"/>
            <w:shd w:val="clear" w:color="auto" w:fill="auto"/>
            <w:vAlign w:val="center"/>
            <w:hideMark/>
          </w:tcPr>
          <w:p w14:paraId="4840FFEF" w14:textId="77777777" w:rsidR="00C90BF9" w:rsidRPr="003A0D64" w:rsidRDefault="00C90BF9" w:rsidP="00E5658D">
            <w:pPr>
              <w:jc w:val="center"/>
              <w:rPr>
                <w:sz w:val="18"/>
                <w:szCs w:val="18"/>
              </w:rPr>
            </w:pPr>
            <w:r w:rsidRPr="003A0D64">
              <w:rPr>
                <w:sz w:val="18"/>
                <w:szCs w:val="18"/>
              </w:rPr>
              <w:t>318</w:t>
            </w:r>
          </w:p>
        </w:tc>
        <w:tc>
          <w:tcPr>
            <w:tcW w:w="664" w:type="dxa"/>
            <w:shd w:val="clear" w:color="auto" w:fill="auto"/>
            <w:vAlign w:val="center"/>
            <w:hideMark/>
          </w:tcPr>
          <w:p w14:paraId="00A750F7" w14:textId="77777777" w:rsidR="00C90BF9" w:rsidRPr="003A0D64" w:rsidRDefault="00C90BF9" w:rsidP="00E5658D">
            <w:pPr>
              <w:jc w:val="center"/>
              <w:rPr>
                <w:sz w:val="18"/>
                <w:szCs w:val="18"/>
              </w:rPr>
            </w:pPr>
            <w:r w:rsidRPr="003A0D64">
              <w:rPr>
                <w:sz w:val="18"/>
                <w:szCs w:val="18"/>
              </w:rPr>
              <w:t>318</w:t>
            </w:r>
          </w:p>
        </w:tc>
        <w:tc>
          <w:tcPr>
            <w:tcW w:w="940" w:type="dxa"/>
            <w:shd w:val="clear" w:color="auto" w:fill="auto"/>
            <w:vAlign w:val="center"/>
            <w:hideMark/>
          </w:tcPr>
          <w:p w14:paraId="2DD9BEBE" w14:textId="77777777" w:rsidR="00C90BF9" w:rsidRPr="003A0D64" w:rsidRDefault="00C90BF9" w:rsidP="00E5658D">
            <w:pPr>
              <w:jc w:val="center"/>
              <w:rPr>
                <w:sz w:val="18"/>
                <w:szCs w:val="18"/>
              </w:rPr>
            </w:pPr>
            <w:r w:rsidRPr="003A0D64">
              <w:rPr>
                <w:sz w:val="18"/>
                <w:szCs w:val="18"/>
              </w:rPr>
              <w:t>318</w:t>
            </w:r>
          </w:p>
        </w:tc>
      </w:tr>
      <w:tr w:rsidR="003A0D64" w:rsidRPr="003A0D64" w14:paraId="4DB20A8D" w14:textId="77777777" w:rsidTr="00E5658D">
        <w:trPr>
          <w:trHeight w:val="23"/>
          <w:jc w:val="center"/>
        </w:trPr>
        <w:tc>
          <w:tcPr>
            <w:tcW w:w="1459" w:type="dxa"/>
            <w:vMerge/>
            <w:shd w:val="clear" w:color="auto" w:fill="auto"/>
            <w:vAlign w:val="center"/>
            <w:hideMark/>
          </w:tcPr>
          <w:p w14:paraId="1A5A6459" w14:textId="77777777" w:rsidR="00C90BF9" w:rsidRPr="003A0D64" w:rsidRDefault="00C90BF9" w:rsidP="00E5658D">
            <w:pPr>
              <w:rPr>
                <w:sz w:val="18"/>
                <w:szCs w:val="18"/>
              </w:rPr>
            </w:pPr>
          </w:p>
        </w:tc>
        <w:tc>
          <w:tcPr>
            <w:tcW w:w="1664" w:type="dxa"/>
            <w:shd w:val="clear" w:color="auto" w:fill="auto"/>
            <w:vAlign w:val="center"/>
            <w:hideMark/>
          </w:tcPr>
          <w:p w14:paraId="18C85CE0" w14:textId="77777777" w:rsidR="00C90BF9" w:rsidRPr="003A0D64" w:rsidRDefault="00C90BF9" w:rsidP="00E5658D">
            <w:pPr>
              <w:rPr>
                <w:sz w:val="18"/>
                <w:szCs w:val="18"/>
              </w:rPr>
            </w:pPr>
            <w:r w:rsidRPr="003A0D64">
              <w:rPr>
                <w:sz w:val="18"/>
                <w:szCs w:val="18"/>
              </w:rPr>
              <w:t>Удельный расход условного топлива</w:t>
            </w:r>
          </w:p>
        </w:tc>
        <w:tc>
          <w:tcPr>
            <w:tcW w:w="1084" w:type="dxa"/>
            <w:vMerge w:val="restart"/>
            <w:shd w:val="clear" w:color="auto" w:fill="auto"/>
            <w:vAlign w:val="center"/>
            <w:hideMark/>
          </w:tcPr>
          <w:p w14:paraId="599FB17D" w14:textId="77777777" w:rsidR="00C90BF9" w:rsidRPr="003A0D64" w:rsidRDefault="00C90BF9" w:rsidP="00E5658D">
            <w:pPr>
              <w:rPr>
                <w:sz w:val="18"/>
                <w:szCs w:val="18"/>
              </w:rPr>
            </w:pPr>
            <w:r w:rsidRPr="003A0D64">
              <w:rPr>
                <w:sz w:val="18"/>
                <w:szCs w:val="18"/>
              </w:rPr>
              <w:t>природный газ</w:t>
            </w:r>
          </w:p>
        </w:tc>
        <w:tc>
          <w:tcPr>
            <w:tcW w:w="1452" w:type="dxa"/>
            <w:shd w:val="clear" w:color="auto" w:fill="auto"/>
            <w:vAlign w:val="center"/>
            <w:hideMark/>
          </w:tcPr>
          <w:p w14:paraId="5E68DBC4" w14:textId="77777777" w:rsidR="00C90BF9" w:rsidRPr="003A0D64" w:rsidRDefault="00C90BF9" w:rsidP="00E5658D">
            <w:pPr>
              <w:rPr>
                <w:sz w:val="18"/>
                <w:szCs w:val="18"/>
              </w:rPr>
            </w:pPr>
            <w:proofErr w:type="spellStart"/>
            <w:r w:rsidRPr="003A0D64">
              <w:rPr>
                <w:sz w:val="18"/>
                <w:szCs w:val="18"/>
              </w:rPr>
              <w:t>кг.у.т</w:t>
            </w:r>
            <w:proofErr w:type="spellEnd"/>
            <w:r w:rsidRPr="003A0D64">
              <w:rPr>
                <w:sz w:val="18"/>
                <w:szCs w:val="18"/>
              </w:rPr>
              <w:t>./Гкал</w:t>
            </w:r>
          </w:p>
        </w:tc>
        <w:tc>
          <w:tcPr>
            <w:tcW w:w="663" w:type="dxa"/>
            <w:shd w:val="clear" w:color="auto" w:fill="auto"/>
            <w:vAlign w:val="center"/>
            <w:hideMark/>
          </w:tcPr>
          <w:p w14:paraId="77C3DE25" w14:textId="77777777" w:rsidR="00C90BF9" w:rsidRPr="003A0D64" w:rsidRDefault="00C90BF9" w:rsidP="00E5658D">
            <w:pPr>
              <w:jc w:val="center"/>
              <w:rPr>
                <w:sz w:val="18"/>
                <w:szCs w:val="18"/>
              </w:rPr>
            </w:pPr>
            <w:r w:rsidRPr="003A0D64">
              <w:rPr>
                <w:sz w:val="18"/>
                <w:szCs w:val="18"/>
              </w:rPr>
              <w:t>219</w:t>
            </w:r>
          </w:p>
        </w:tc>
        <w:tc>
          <w:tcPr>
            <w:tcW w:w="663" w:type="dxa"/>
            <w:shd w:val="clear" w:color="auto" w:fill="auto"/>
            <w:vAlign w:val="center"/>
            <w:hideMark/>
          </w:tcPr>
          <w:p w14:paraId="302E1985" w14:textId="77777777" w:rsidR="00C90BF9" w:rsidRPr="003A0D64" w:rsidRDefault="00C90BF9" w:rsidP="00E5658D">
            <w:pPr>
              <w:jc w:val="center"/>
              <w:rPr>
                <w:sz w:val="18"/>
                <w:szCs w:val="18"/>
              </w:rPr>
            </w:pPr>
            <w:r w:rsidRPr="003A0D64">
              <w:rPr>
                <w:sz w:val="18"/>
                <w:szCs w:val="18"/>
              </w:rPr>
              <w:t>219</w:t>
            </w:r>
          </w:p>
        </w:tc>
        <w:tc>
          <w:tcPr>
            <w:tcW w:w="663" w:type="dxa"/>
            <w:shd w:val="clear" w:color="auto" w:fill="auto"/>
            <w:vAlign w:val="center"/>
            <w:hideMark/>
          </w:tcPr>
          <w:p w14:paraId="7395C254" w14:textId="77777777" w:rsidR="00C90BF9" w:rsidRPr="003A0D64" w:rsidRDefault="00C90BF9" w:rsidP="00E5658D">
            <w:pPr>
              <w:jc w:val="center"/>
              <w:rPr>
                <w:sz w:val="18"/>
                <w:szCs w:val="18"/>
              </w:rPr>
            </w:pPr>
            <w:r w:rsidRPr="003A0D64">
              <w:rPr>
                <w:sz w:val="18"/>
                <w:szCs w:val="18"/>
              </w:rPr>
              <w:t>219</w:t>
            </w:r>
          </w:p>
        </w:tc>
        <w:tc>
          <w:tcPr>
            <w:tcW w:w="663" w:type="dxa"/>
            <w:shd w:val="clear" w:color="auto" w:fill="auto"/>
            <w:vAlign w:val="center"/>
            <w:hideMark/>
          </w:tcPr>
          <w:p w14:paraId="534D0780" w14:textId="77777777" w:rsidR="00C90BF9" w:rsidRPr="003A0D64" w:rsidRDefault="00C90BF9" w:rsidP="00E5658D">
            <w:pPr>
              <w:jc w:val="center"/>
              <w:rPr>
                <w:sz w:val="18"/>
                <w:szCs w:val="18"/>
              </w:rPr>
            </w:pPr>
            <w:r w:rsidRPr="003A0D64">
              <w:rPr>
                <w:sz w:val="18"/>
                <w:szCs w:val="18"/>
              </w:rPr>
              <w:t>219</w:t>
            </w:r>
          </w:p>
        </w:tc>
        <w:tc>
          <w:tcPr>
            <w:tcW w:w="663" w:type="dxa"/>
            <w:shd w:val="clear" w:color="auto" w:fill="auto"/>
            <w:vAlign w:val="center"/>
            <w:hideMark/>
          </w:tcPr>
          <w:p w14:paraId="4D25A46C" w14:textId="77777777" w:rsidR="00C90BF9" w:rsidRPr="003A0D64" w:rsidRDefault="00C90BF9" w:rsidP="00E5658D">
            <w:pPr>
              <w:jc w:val="center"/>
              <w:rPr>
                <w:sz w:val="18"/>
                <w:szCs w:val="18"/>
              </w:rPr>
            </w:pPr>
            <w:r w:rsidRPr="003A0D64">
              <w:rPr>
                <w:sz w:val="18"/>
                <w:szCs w:val="18"/>
              </w:rPr>
              <w:t>219</w:t>
            </w:r>
          </w:p>
        </w:tc>
        <w:tc>
          <w:tcPr>
            <w:tcW w:w="664" w:type="dxa"/>
            <w:shd w:val="clear" w:color="auto" w:fill="auto"/>
            <w:vAlign w:val="center"/>
            <w:hideMark/>
          </w:tcPr>
          <w:p w14:paraId="3821A4CB" w14:textId="77777777" w:rsidR="00C90BF9" w:rsidRPr="003A0D64" w:rsidRDefault="00C90BF9" w:rsidP="00E5658D">
            <w:pPr>
              <w:jc w:val="center"/>
              <w:rPr>
                <w:sz w:val="18"/>
                <w:szCs w:val="18"/>
              </w:rPr>
            </w:pPr>
            <w:r w:rsidRPr="003A0D64">
              <w:rPr>
                <w:sz w:val="18"/>
                <w:szCs w:val="18"/>
              </w:rPr>
              <w:t>219</w:t>
            </w:r>
          </w:p>
        </w:tc>
        <w:tc>
          <w:tcPr>
            <w:tcW w:w="664" w:type="dxa"/>
            <w:shd w:val="clear" w:color="auto" w:fill="auto"/>
            <w:vAlign w:val="center"/>
            <w:hideMark/>
          </w:tcPr>
          <w:p w14:paraId="7DBBC640" w14:textId="77777777" w:rsidR="00C90BF9" w:rsidRPr="003A0D64" w:rsidRDefault="00C90BF9" w:rsidP="00E5658D">
            <w:pPr>
              <w:jc w:val="center"/>
              <w:rPr>
                <w:sz w:val="18"/>
                <w:szCs w:val="18"/>
              </w:rPr>
            </w:pPr>
            <w:r w:rsidRPr="003A0D64">
              <w:rPr>
                <w:sz w:val="18"/>
                <w:szCs w:val="18"/>
              </w:rPr>
              <w:t>219</w:t>
            </w:r>
          </w:p>
        </w:tc>
        <w:tc>
          <w:tcPr>
            <w:tcW w:w="664" w:type="dxa"/>
            <w:shd w:val="clear" w:color="auto" w:fill="auto"/>
            <w:vAlign w:val="center"/>
            <w:hideMark/>
          </w:tcPr>
          <w:p w14:paraId="27B18288" w14:textId="77777777" w:rsidR="00C90BF9" w:rsidRPr="003A0D64" w:rsidRDefault="00C90BF9" w:rsidP="00E5658D">
            <w:pPr>
              <w:jc w:val="center"/>
              <w:rPr>
                <w:sz w:val="18"/>
                <w:szCs w:val="18"/>
              </w:rPr>
            </w:pPr>
            <w:r w:rsidRPr="003A0D64">
              <w:rPr>
                <w:sz w:val="18"/>
                <w:szCs w:val="18"/>
              </w:rPr>
              <w:t>219</w:t>
            </w:r>
          </w:p>
        </w:tc>
        <w:tc>
          <w:tcPr>
            <w:tcW w:w="664" w:type="dxa"/>
            <w:shd w:val="clear" w:color="auto" w:fill="auto"/>
            <w:vAlign w:val="center"/>
            <w:hideMark/>
          </w:tcPr>
          <w:p w14:paraId="5FE969DB" w14:textId="77777777" w:rsidR="00C90BF9" w:rsidRPr="003A0D64" w:rsidRDefault="00C90BF9" w:rsidP="00E5658D">
            <w:pPr>
              <w:jc w:val="center"/>
              <w:rPr>
                <w:sz w:val="18"/>
                <w:szCs w:val="18"/>
              </w:rPr>
            </w:pPr>
            <w:r w:rsidRPr="003A0D64">
              <w:rPr>
                <w:sz w:val="18"/>
                <w:szCs w:val="18"/>
              </w:rPr>
              <w:t>219</w:t>
            </w:r>
          </w:p>
        </w:tc>
        <w:tc>
          <w:tcPr>
            <w:tcW w:w="664" w:type="dxa"/>
            <w:shd w:val="clear" w:color="auto" w:fill="auto"/>
            <w:vAlign w:val="center"/>
            <w:hideMark/>
          </w:tcPr>
          <w:p w14:paraId="188ED738" w14:textId="77777777" w:rsidR="00C90BF9" w:rsidRPr="003A0D64" w:rsidRDefault="00C90BF9" w:rsidP="00E5658D">
            <w:pPr>
              <w:jc w:val="center"/>
              <w:rPr>
                <w:sz w:val="18"/>
                <w:szCs w:val="18"/>
              </w:rPr>
            </w:pPr>
            <w:r w:rsidRPr="003A0D64">
              <w:rPr>
                <w:sz w:val="18"/>
                <w:szCs w:val="18"/>
              </w:rPr>
              <w:t>219</w:t>
            </w:r>
          </w:p>
        </w:tc>
        <w:tc>
          <w:tcPr>
            <w:tcW w:w="664" w:type="dxa"/>
            <w:shd w:val="clear" w:color="auto" w:fill="auto"/>
            <w:vAlign w:val="center"/>
            <w:hideMark/>
          </w:tcPr>
          <w:p w14:paraId="3AE33EF5" w14:textId="77777777" w:rsidR="00C90BF9" w:rsidRPr="003A0D64" w:rsidRDefault="00C90BF9" w:rsidP="00E5658D">
            <w:pPr>
              <w:jc w:val="center"/>
              <w:rPr>
                <w:sz w:val="18"/>
                <w:szCs w:val="18"/>
              </w:rPr>
            </w:pPr>
            <w:r w:rsidRPr="003A0D64">
              <w:rPr>
                <w:sz w:val="18"/>
                <w:szCs w:val="18"/>
              </w:rPr>
              <w:t>219</w:t>
            </w:r>
          </w:p>
        </w:tc>
        <w:tc>
          <w:tcPr>
            <w:tcW w:w="664" w:type="dxa"/>
            <w:shd w:val="clear" w:color="auto" w:fill="auto"/>
            <w:vAlign w:val="center"/>
            <w:hideMark/>
          </w:tcPr>
          <w:p w14:paraId="3AF31F03" w14:textId="77777777" w:rsidR="00C90BF9" w:rsidRPr="003A0D64" w:rsidRDefault="00C90BF9" w:rsidP="00E5658D">
            <w:pPr>
              <w:jc w:val="center"/>
              <w:rPr>
                <w:sz w:val="18"/>
                <w:szCs w:val="18"/>
              </w:rPr>
            </w:pPr>
            <w:r w:rsidRPr="003A0D64">
              <w:rPr>
                <w:sz w:val="18"/>
                <w:szCs w:val="18"/>
              </w:rPr>
              <w:t>219</w:t>
            </w:r>
          </w:p>
        </w:tc>
        <w:tc>
          <w:tcPr>
            <w:tcW w:w="940" w:type="dxa"/>
            <w:shd w:val="clear" w:color="auto" w:fill="auto"/>
            <w:vAlign w:val="center"/>
            <w:hideMark/>
          </w:tcPr>
          <w:p w14:paraId="1BF9800C" w14:textId="77777777" w:rsidR="00C90BF9" w:rsidRPr="003A0D64" w:rsidRDefault="00C90BF9" w:rsidP="00E5658D">
            <w:pPr>
              <w:jc w:val="center"/>
              <w:rPr>
                <w:sz w:val="18"/>
                <w:szCs w:val="18"/>
              </w:rPr>
            </w:pPr>
            <w:r w:rsidRPr="003A0D64">
              <w:rPr>
                <w:sz w:val="18"/>
                <w:szCs w:val="18"/>
              </w:rPr>
              <w:t>219</w:t>
            </w:r>
          </w:p>
        </w:tc>
      </w:tr>
      <w:tr w:rsidR="003A0D64" w:rsidRPr="003A0D64" w14:paraId="3A459D12" w14:textId="77777777" w:rsidTr="00E5658D">
        <w:trPr>
          <w:trHeight w:val="23"/>
          <w:jc w:val="center"/>
        </w:trPr>
        <w:tc>
          <w:tcPr>
            <w:tcW w:w="1459" w:type="dxa"/>
            <w:vMerge/>
            <w:shd w:val="clear" w:color="auto" w:fill="auto"/>
            <w:vAlign w:val="center"/>
            <w:hideMark/>
          </w:tcPr>
          <w:p w14:paraId="424B93EC" w14:textId="77777777" w:rsidR="00C90BF9" w:rsidRPr="003A0D64" w:rsidRDefault="00C90BF9" w:rsidP="00E5658D">
            <w:pPr>
              <w:rPr>
                <w:sz w:val="18"/>
                <w:szCs w:val="18"/>
              </w:rPr>
            </w:pPr>
          </w:p>
        </w:tc>
        <w:tc>
          <w:tcPr>
            <w:tcW w:w="1664" w:type="dxa"/>
            <w:shd w:val="clear" w:color="auto" w:fill="auto"/>
            <w:vAlign w:val="center"/>
            <w:hideMark/>
          </w:tcPr>
          <w:p w14:paraId="68769043" w14:textId="77777777" w:rsidR="00C90BF9" w:rsidRPr="003A0D64" w:rsidRDefault="00C90BF9" w:rsidP="00E5658D">
            <w:pPr>
              <w:rPr>
                <w:sz w:val="18"/>
                <w:szCs w:val="18"/>
              </w:rPr>
            </w:pPr>
            <w:r w:rsidRPr="003A0D64">
              <w:rPr>
                <w:sz w:val="18"/>
                <w:szCs w:val="18"/>
              </w:rPr>
              <w:t>Расход условного топлива</w:t>
            </w:r>
          </w:p>
        </w:tc>
        <w:tc>
          <w:tcPr>
            <w:tcW w:w="1084" w:type="dxa"/>
            <w:vMerge/>
            <w:shd w:val="clear" w:color="auto" w:fill="auto"/>
            <w:vAlign w:val="center"/>
            <w:hideMark/>
          </w:tcPr>
          <w:p w14:paraId="278937C7" w14:textId="77777777" w:rsidR="00C90BF9" w:rsidRPr="003A0D64" w:rsidRDefault="00C90BF9" w:rsidP="00E5658D">
            <w:pPr>
              <w:rPr>
                <w:sz w:val="18"/>
                <w:szCs w:val="18"/>
              </w:rPr>
            </w:pPr>
          </w:p>
        </w:tc>
        <w:tc>
          <w:tcPr>
            <w:tcW w:w="1452" w:type="dxa"/>
            <w:shd w:val="clear" w:color="auto" w:fill="auto"/>
            <w:vAlign w:val="center"/>
            <w:hideMark/>
          </w:tcPr>
          <w:p w14:paraId="562D942D" w14:textId="77777777" w:rsidR="00C90BF9" w:rsidRPr="003A0D64" w:rsidRDefault="00C90BF9" w:rsidP="00E5658D">
            <w:pPr>
              <w:rPr>
                <w:sz w:val="18"/>
                <w:szCs w:val="18"/>
              </w:rPr>
            </w:pPr>
            <w:proofErr w:type="spellStart"/>
            <w:r w:rsidRPr="003A0D64">
              <w:rPr>
                <w:sz w:val="18"/>
                <w:szCs w:val="18"/>
              </w:rPr>
              <w:t>т.у.т</w:t>
            </w:r>
            <w:proofErr w:type="spellEnd"/>
            <w:r w:rsidRPr="003A0D64">
              <w:rPr>
                <w:sz w:val="18"/>
                <w:szCs w:val="18"/>
              </w:rPr>
              <w:t>. в год</w:t>
            </w:r>
          </w:p>
        </w:tc>
        <w:tc>
          <w:tcPr>
            <w:tcW w:w="663" w:type="dxa"/>
            <w:shd w:val="clear" w:color="auto" w:fill="auto"/>
            <w:vAlign w:val="center"/>
            <w:hideMark/>
          </w:tcPr>
          <w:p w14:paraId="2D9A55BF" w14:textId="77777777" w:rsidR="00C90BF9" w:rsidRPr="003A0D64" w:rsidRDefault="00C90BF9" w:rsidP="00E5658D">
            <w:pPr>
              <w:jc w:val="center"/>
              <w:rPr>
                <w:sz w:val="18"/>
                <w:szCs w:val="18"/>
              </w:rPr>
            </w:pPr>
            <w:r w:rsidRPr="003A0D64">
              <w:rPr>
                <w:sz w:val="18"/>
                <w:szCs w:val="18"/>
              </w:rPr>
              <w:t>70</w:t>
            </w:r>
          </w:p>
        </w:tc>
        <w:tc>
          <w:tcPr>
            <w:tcW w:w="663" w:type="dxa"/>
            <w:shd w:val="clear" w:color="auto" w:fill="auto"/>
            <w:vAlign w:val="center"/>
            <w:hideMark/>
          </w:tcPr>
          <w:p w14:paraId="14D83A3C" w14:textId="77777777" w:rsidR="00C90BF9" w:rsidRPr="003A0D64" w:rsidRDefault="00C90BF9" w:rsidP="00E5658D">
            <w:pPr>
              <w:jc w:val="center"/>
              <w:rPr>
                <w:sz w:val="18"/>
                <w:szCs w:val="18"/>
              </w:rPr>
            </w:pPr>
            <w:r w:rsidRPr="003A0D64">
              <w:rPr>
                <w:sz w:val="18"/>
                <w:szCs w:val="18"/>
              </w:rPr>
              <w:t>70</w:t>
            </w:r>
          </w:p>
        </w:tc>
        <w:tc>
          <w:tcPr>
            <w:tcW w:w="663" w:type="dxa"/>
            <w:shd w:val="clear" w:color="auto" w:fill="auto"/>
            <w:vAlign w:val="center"/>
            <w:hideMark/>
          </w:tcPr>
          <w:p w14:paraId="463ECBF7" w14:textId="77777777" w:rsidR="00C90BF9" w:rsidRPr="003A0D64" w:rsidRDefault="00C90BF9" w:rsidP="00E5658D">
            <w:pPr>
              <w:jc w:val="center"/>
              <w:rPr>
                <w:sz w:val="18"/>
                <w:szCs w:val="18"/>
              </w:rPr>
            </w:pPr>
            <w:r w:rsidRPr="003A0D64">
              <w:rPr>
                <w:sz w:val="18"/>
                <w:szCs w:val="18"/>
              </w:rPr>
              <w:t>70</w:t>
            </w:r>
          </w:p>
        </w:tc>
        <w:tc>
          <w:tcPr>
            <w:tcW w:w="663" w:type="dxa"/>
            <w:shd w:val="clear" w:color="auto" w:fill="auto"/>
            <w:vAlign w:val="center"/>
            <w:hideMark/>
          </w:tcPr>
          <w:p w14:paraId="72239719" w14:textId="77777777" w:rsidR="00C90BF9" w:rsidRPr="003A0D64" w:rsidRDefault="00C90BF9" w:rsidP="00E5658D">
            <w:pPr>
              <w:jc w:val="center"/>
              <w:rPr>
                <w:sz w:val="18"/>
                <w:szCs w:val="18"/>
              </w:rPr>
            </w:pPr>
            <w:r w:rsidRPr="003A0D64">
              <w:rPr>
                <w:sz w:val="18"/>
                <w:szCs w:val="18"/>
              </w:rPr>
              <w:t>70</w:t>
            </w:r>
          </w:p>
        </w:tc>
        <w:tc>
          <w:tcPr>
            <w:tcW w:w="663" w:type="dxa"/>
            <w:shd w:val="clear" w:color="auto" w:fill="auto"/>
            <w:vAlign w:val="center"/>
            <w:hideMark/>
          </w:tcPr>
          <w:p w14:paraId="5A688827" w14:textId="77777777" w:rsidR="00C90BF9" w:rsidRPr="003A0D64" w:rsidRDefault="00C90BF9" w:rsidP="00E5658D">
            <w:pPr>
              <w:jc w:val="center"/>
              <w:rPr>
                <w:sz w:val="18"/>
                <w:szCs w:val="18"/>
              </w:rPr>
            </w:pPr>
            <w:r w:rsidRPr="003A0D64">
              <w:rPr>
                <w:sz w:val="18"/>
                <w:szCs w:val="18"/>
              </w:rPr>
              <w:t>70</w:t>
            </w:r>
          </w:p>
        </w:tc>
        <w:tc>
          <w:tcPr>
            <w:tcW w:w="664" w:type="dxa"/>
            <w:shd w:val="clear" w:color="auto" w:fill="auto"/>
            <w:vAlign w:val="center"/>
            <w:hideMark/>
          </w:tcPr>
          <w:p w14:paraId="773C138F" w14:textId="77777777" w:rsidR="00C90BF9" w:rsidRPr="003A0D64" w:rsidRDefault="00C90BF9" w:rsidP="00E5658D">
            <w:pPr>
              <w:jc w:val="center"/>
              <w:rPr>
                <w:sz w:val="18"/>
                <w:szCs w:val="18"/>
              </w:rPr>
            </w:pPr>
            <w:r w:rsidRPr="003A0D64">
              <w:rPr>
                <w:sz w:val="18"/>
                <w:szCs w:val="18"/>
              </w:rPr>
              <w:t>70</w:t>
            </w:r>
          </w:p>
        </w:tc>
        <w:tc>
          <w:tcPr>
            <w:tcW w:w="664" w:type="dxa"/>
            <w:shd w:val="clear" w:color="auto" w:fill="auto"/>
            <w:vAlign w:val="center"/>
            <w:hideMark/>
          </w:tcPr>
          <w:p w14:paraId="56C75B85" w14:textId="77777777" w:rsidR="00C90BF9" w:rsidRPr="003A0D64" w:rsidRDefault="00C90BF9" w:rsidP="00E5658D">
            <w:pPr>
              <w:jc w:val="center"/>
              <w:rPr>
                <w:sz w:val="18"/>
                <w:szCs w:val="18"/>
              </w:rPr>
            </w:pPr>
            <w:r w:rsidRPr="003A0D64">
              <w:rPr>
                <w:sz w:val="18"/>
                <w:szCs w:val="18"/>
              </w:rPr>
              <w:t>70</w:t>
            </w:r>
          </w:p>
        </w:tc>
        <w:tc>
          <w:tcPr>
            <w:tcW w:w="664" w:type="dxa"/>
            <w:shd w:val="clear" w:color="auto" w:fill="auto"/>
            <w:vAlign w:val="center"/>
            <w:hideMark/>
          </w:tcPr>
          <w:p w14:paraId="390EDFD9" w14:textId="77777777" w:rsidR="00C90BF9" w:rsidRPr="003A0D64" w:rsidRDefault="00C90BF9" w:rsidP="00E5658D">
            <w:pPr>
              <w:jc w:val="center"/>
              <w:rPr>
                <w:sz w:val="18"/>
                <w:szCs w:val="18"/>
              </w:rPr>
            </w:pPr>
            <w:r w:rsidRPr="003A0D64">
              <w:rPr>
                <w:sz w:val="18"/>
                <w:szCs w:val="18"/>
              </w:rPr>
              <w:t>70</w:t>
            </w:r>
          </w:p>
        </w:tc>
        <w:tc>
          <w:tcPr>
            <w:tcW w:w="664" w:type="dxa"/>
            <w:shd w:val="clear" w:color="auto" w:fill="auto"/>
            <w:vAlign w:val="center"/>
            <w:hideMark/>
          </w:tcPr>
          <w:p w14:paraId="0AAE5C34" w14:textId="77777777" w:rsidR="00C90BF9" w:rsidRPr="003A0D64" w:rsidRDefault="00C90BF9" w:rsidP="00E5658D">
            <w:pPr>
              <w:jc w:val="center"/>
              <w:rPr>
                <w:sz w:val="18"/>
                <w:szCs w:val="18"/>
              </w:rPr>
            </w:pPr>
            <w:r w:rsidRPr="003A0D64">
              <w:rPr>
                <w:sz w:val="18"/>
                <w:szCs w:val="18"/>
              </w:rPr>
              <w:t>70</w:t>
            </w:r>
          </w:p>
        </w:tc>
        <w:tc>
          <w:tcPr>
            <w:tcW w:w="664" w:type="dxa"/>
            <w:shd w:val="clear" w:color="auto" w:fill="auto"/>
            <w:vAlign w:val="center"/>
            <w:hideMark/>
          </w:tcPr>
          <w:p w14:paraId="5E13FE98" w14:textId="77777777" w:rsidR="00C90BF9" w:rsidRPr="003A0D64" w:rsidRDefault="00C90BF9" w:rsidP="00E5658D">
            <w:pPr>
              <w:jc w:val="center"/>
              <w:rPr>
                <w:sz w:val="18"/>
                <w:szCs w:val="18"/>
              </w:rPr>
            </w:pPr>
            <w:r w:rsidRPr="003A0D64">
              <w:rPr>
                <w:sz w:val="18"/>
                <w:szCs w:val="18"/>
              </w:rPr>
              <w:t>70</w:t>
            </w:r>
          </w:p>
        </w:tc>
        <w:tc>
          <w:tcPr>
            <w:tcW w:w="664" w:type="dxa"/>
            <w:shd w:val="clear" w:color="auto" w:fill="auto"/>
            <w:vAlign w:val="center"/>
            <w:hideMark/>
          </w:tcPr>
          <w:p w14:paraId="401B06E7" w14:textId="77777777" w:rsidR="00C90BF9" w:rsidRPr="003A0D64" w:rsidRDefault="00C90BF9" w:rsidP="00E5658D">
            <w:pPr>
              <w:jc w:val="center"/>
              <w:rPr>
                <w:sz w:val="18"/>
                <w:szCs w:val="18"/>
              </w:rPr>
            </w:pPr>
            <w:r w:rsidRPr="003A0D64">
              <w:rPr>
                <w:sz w:val="18"/>
                <w:szCs w:val="18"/>
              </w:rPr>
              <w:t>70</w:t>
            </w:r>
          </w:p>
        </w:tc>
        <w:tc>
          <w:tcPr>
            <w:tcW w:w="664" w:type="dxa"/>
            <w:shd w:val="clear" w:color="auto" w:fill="auto"/>
            <w:vAlign w:val="center"/>
            <w:hideMark/>
          </w:tcPr>
          <w:p w14:paraId="67E4A528" w14:textId="77777777" w:rsidR="00C90BF9" w:rsidRPr="003A0D64" w:rsidRDefault="00C90BF9" w:rsidP="00E5658D">
            <w:pPr>
              <w:jc w:val="center"/>
              <w:rPr>
                <w:sz w:val="18"/>
                <w:szCs w:val="18"/>
              </w:rPr>
            </w:pPr>
            <w:r w:rsidRPr="003A0D64">
              <w:rPr>
                <w:sz w:val="18"/>
                <w:szCs w:val="18"/>
              </w:rPr>
              <w:t>70</w:t>
            </w:r>
          </w:p>
        </w:tc>
        <w:tc>
          <w:tcPr>
            <w:tcW w:w="940" w:type="dxa"/>
            <w:shd w:val="clear" w:color="auto" w:fill="auto"/>
            <w:vAlign w:val="center"/>
            <w:hideMark/>
          </w:tcPr>
          <w:p w14:paraId="49A0D62F" w14:textId="77777777" w:rsidR="00C90BF9" w:rsidRPr="003A0D64" w:rsidRDefault="00C90BF9" w:rsidP="00E5658D">
            <w:pPr>
              <w:jc w:val="center"/>
              <w:rPr>
                <w:sz w:val="18"/>
                <w:szCs w:val="18"/>
              </w:rPr>
            </w:pPr>
            <w:r w:rsidRPr="003A0D64">
              <w:rPr>
                <w:sz w:val="18"/>
                <w:szCs w:val="18"/>
              </w:rPr>
              <w:t>70</w:t>
            </w:r>
          </w:p>
        </w:tc>
      </w:tr>
      <w:tr w:rsidR="003A0D64" w:rsidRPr="003A0D64" w14:paraId="1B93A241" w14:textId="77777777" w:rsidTr="00E5658D">
        <w:trPr>
          <w:trHeight w:val="23"/>
          <w:jc w:val="center"/>
        </w:trPr>
        <w:tc>
          <w:tcPr>
            <w:tcW w:w="1459" w:type="dxa"/>
            <w:vMerge/>
            <w:shd w:val="clear" w:color="auto" w:fill="auto"/>
            <w:vAlign w:val="center"/>
            <w:hideMark/>
          </w:tcPr>
          <w:p w14:paraId="1BA786C5" w14:textId="77777777" w:rsidR="00C90BF9" w:rsidRPr="003A0D64" w:rsidRDefault="00C90BF9" w:rsidP="00E5658D">
            <w:pPr>
              <w:rPr>
                <w:sz w:val="18"/>
                <w:szCs w:val="18"/>
              </w:rPr>
            </w:pPr>
          </w:p>
        </w:tc>
        <w:tc>
          <w:tcPr>
            <w:tcW w:w="1664" w:type="dxa"/>
            <w:shd w:val="clear" w:color="auto" w:fill="auto"/>
            <w:vAlign w:val="center"/>
            <w:hideMark/>
          </w:tcPr>
          <w:p w14:paraId="04E9F522" w14:textId="77777777" w:rsidR="00C90BF9" w:rsidRPr="003A0D64" w:rsidRDefault="00C90BF9" w:rsidP="00E5658D">
            <w:pPr>
              <w:rPr>
                <w:sz w:val="18"/>
                <w:szCs w:val="18"/>
              </w:rPr>
            </w:pPr>
            <w:r w:rsidRPr="003A0D64">
              <w:rPr>
                <w:sz w:val="18"/>
                <w:szCs w:val="18"/>
              </w:rPr>
              <w:t>Расход натурального топлива</w:t>
            </w:r>
          </w:p>
        </w:tc>
        <w:tc>
          <w:tcPr>
            <w:tcW w:w="1084" w:type="dxa"/>
            <w:vMerge/>
            <w:shd w:val="clear" w:color="auto" w:fill="auto"/>
            <w:vAlign w:val="center"/>
            <w:hideMark/>
          </w:tcPr>
          <w:p w14:paraId="1E6DCA5B" w14:textId="77777777" w:rsidR="00C90BF9" w:rsidRPr="003A0D64" w:rsidRDefault="00C90BF9" w:rsidP="00E5658D">
            <w:pPr>
              <w:rPr>
                <w:sz w:val="18"/>
                <w:szCs w:val="18"/>
              </w:rPr>
            </w:pPr>
          </w:p>
        </w:tc>
        <w:tc>
          <w:tcPr>
            <w:tcW w:w="1452" w:type="dxa"/>
            <w:shd w:val="clear" w:color="auto" w:fill="auto"/>
            <w:vAlign w:val="center"/>
            <w:hideMark/>
          </w:tcPr>
          <w:p w14:paraId="74F8D6F4" w14:textId="77777777" w:rsidR="00C90BF9" w:rsidRPr="003A0D64" w:rsidRDefault="00C90BF9" w:rsidP="00E5658D">
            <w:pPr>
              <w:rPr>
                <w:sz w:val="18"/>
                <w:szCs w:val="18"/>
              </w:rPr>
            </w:pPr>
            <w:r w:rsidRPr="003A0D64">
              <w:rPr>
                <w:sz w:val="18"/>
                <w:szCs w:val="18"/>
              </w:rPr>
              <w:t>тыс. м³ в год</w:t>
            </w:r>
          </w:p>
        </w:tc>
        <w:tc>
          <w:tcPr>
            <w:tcW w:w="663" w:type="dxa"/>
            <w:shd w:val="clear" w:color="auto" w:fill="auto"/>
            <w:vAlign w:val="center"/>
            <w:hideMark/>
          </w:tcPr>
          <w:p w14:paraId="095B3CF0" w14:textId="77777777" w:rsidR="00C90BF9" w:rsidRPr="003A0D64" w:rsidRDefault="00C90BF9" w:rsidP="00E5658D">
            <w:pPr>
              <w:jc w:val="center"/>
              <w:rPr>
                <w:sz w:val="18"/>
                <w:szCs w:val="18"/>
              </w:rPr>
            </w:pPr>
            <w:r w:rsidRPr="003A0D64">
              <w:rPr>
                <w:sz w:val="18"/>
                <w:szCs w:val="18"/>
              </w:rPr>
              <w:t>60</w:t>
            </w:r>
          </w:p>
        </w:tc>
        <w:tc>
          <w:tcPr>
            <w:tcW w:w="663" w:type="dxa"/>
            <w:shd w:val="clear" w:color="auto" w:fill="auto"/>
            <w:vAlign w:val="center"/>
            <w:hideMark/>
          </w:tcPr>
          <w:p w14:paraId="0C3D850E" w14:textId="77777777" w:rsidR="00C90BF9" w:rsidRPr="003A0D64" w:rsidRDefault="00C90BF9" w:rsidP="00E5658D">
            <w:pPr>
              <w:jc w:val="center"/>
              <w:rPr>
                <w:sz w:val="18"/>
                <w:szCs w:val="18"/>
              </w:rPr>
            </w:pPr>
            <w:r w:rsidRPr="003A0D64">
              <w:rPr>
                <w:sz w:val="18"/>
                <w:szCs w:val="18"/>
              </w:rPr>
              <w:t>60</w:t>
            </w:r>
          </w:p>
        </w:tc>
        <w:tc>
          <w:tcPr>
            <w:tcW w:w="663" w:type="dxa"/>
            <w:shd w:val="clear" w:color="auto" w:fill="auto"/>
            <w:vAlign w:val="center"/>
            <w:hideMark/>
          </w:tcPr>
          <w:p w14:paraId="2F26109A" w14:textId="77777777" w:rsidR="00C90BF9" w:rsidRPr="003A0D64" w:rsidRDefault="00C90BF9" w:rsidP="00E5658D">
            <w:pPr>
              <w:jc w:val="center"/>
              <w:rPr>
                <w:sz w:val="18"/>
                <w:szCs w:val="18"/>
              </w:rPr>
            </w:pPr>
            <w:r w:rsidRPr="003A0D64">
              <w:rPr>
                <w:sz w:val="18"/>
                <w:szCs w:val="18"/>
              </w:rPr>
              <w:t>60</w:t>
            </w:r>
          </w:p>
        </w:tc>
        <w:tc>
          <w:tcPr>
            <w:tcW w:w="663" w:type="dxa"/>
            <w:shd w:val="clear" w:color="auto" w:fill="auto"/>
            <w:vAlign w:val="center"/>
            <w:hideMark/>
          </w:tcPr>
          <w:p w14:paraId="6257A55B" w14:textId="77777777" w:rsidR="00C90BF9" w:rsidRPr="003A0D64" w:rsidRDefault="00C90BF9" w:rsidP="00E5658D">
            <w:pPr>
              <w:jc w:val="center"/>
              <w:rPr>
                <w:sz w:val="18"/>
                <w:szCs w:val="18"/>
              </w:rPr>
            </w:pPr>
            <w:r w:rsidRPr="003A0D64">
              <w:rPr>
                <w:sz w:val="18"/>
                <w:szCs w:val="18"/>
              </w:rPr>
              <w:t>60</w:t>
            </w:r>
          </w:p>
        </w:tc>
        <w:tc>
          <w:tcPr>
            <w:tcW w:w="663" w:type="dxa"/>
            <w:shd w:val="clear" w:color="auto" w:fill="auto"/>
            <w:vAlign w:val="center"/>
            <w:hideMark/>
          </w:tcPr>
          <w:p w14:paraId="576F83DA" w14:textId="77777777" w:rsidR="00C90BF9" w:rsidRPr="003A0D64" w:rsidRDefault="00C90BF9" w:rsidP="00E5658D">
            <w:pPr>
              <w:jc w:val="center"/>
              <w:rPr>
                <w:sz w:val="18"/>
                <w:szCs w:val="18"/>
              </w:rPr>
            </w:pPr>
            <w:r w:rsidRPr="003A0D64">
              <w:rPr>
                <w:sz w:val="18"/>
                <w:szCs w:val="18"/>
              </w:rPr>
              <w:t>60</w:t>
            </w:r>
          </w:p>
        </w:tc>
        <w:tc>
          <w:tcPr>
            <w:tcW w:w="664" w:type="dxa"/>
            <w:shd w:val="clear" w:color="auto" w:fill="auto"/>
            <w:vAlign w:val="center"/>
            <w:hideMark/>
          </w:tcPr>
          <w:p w14:paraId="6C221C55" w14:textId="77777777" w:rsidR="00C90BF9" w:rsidRPr="003A0D64" w:rsidRDefault="00C90BF9" w:rsidP="00E5658D">
            <w:pPr>
              <w:jc w:val="center"/>
              <w:rPr>
                <w:sz w:val="18"/>
                <w:szCs w:val="18"/>
              </w:rPr>
            </w:pPr>
            <w:r w:rsidRPr="003A0D64">
              <w:rPr>
                <w:sz w:val="18"/>
                <w:szCs w:val="18"/>
              </w:rPr>
              <w:t>60</w:t>
            </w:r>
          </w:p>
        </w:tc>
        <w:tc>
          <w:tcPr>
            <w:tcW w:w="664" w:type="dxa"/>
            <w:shd w:val="clear" w:color="auto" w:fill="auto"/>
            <w:vAlign w:val="center"/>
            <w:hideMark/>
          </w:tcPr>
          <w:p w14:paraId="73A5D66C" w14:textId="77777777" w:rsidR="00C90BF9" w:rsidRPr="003A0D64" w:rsidRDefault="00C90BF9" w:rsidP="00E5658D">
            <w:pPr>
              <w:jc w:val="center"/>
              <w:rPr>
                <w:sz w:val="18"/>
                <w:szCs w:val="18"/>
              </w:rPr>
            </w:pPr>
            <w:r w:rsidRPr="003A0D64">
              <w:rPr>
                <w:sz w:val="18"/>
                <w:szCs w:val="18"/>
              </w:rPr>
              <w:t>60</w:t>
            </w:r>
          </w:p>
        </w:tc>
        <w:tc>
          <w:tcPr>
            <w:tcW w:w="664" w:type="dxa"/>
            <w:shd w:val="clear" w:color="auto" w:fill="auto"/>
            <w:vAlign w:val="center"/>
            <w:hideMark/>
          </w:tcPr>
          <w:p w14:paraId="3C1FDCA7" w14:textId="77777777" w:rsidR="00C90BF9" w:rsidRPr="003A0D64" w:rsidRDefault="00C90BF9" w:rsidP="00E5658D">
            <w:pPr>
              <w:jc w:val="center"/>
              <w:rPr>
                <w:sz w:val="18"/>
                <w:szCs w:val="18"/>
              </w:rPr>
            </w:pPr>
            <w:r w:rsidRPr="003A0D64">
              <w:rPr>
                <w:sz w:val="18"/>
                <w:szCs w:val="18"/>
              </w:rPr>
              <w:t>60</w:t>
            </w:r>
          </w:p>
        </w:tc>
        <w:tc>
          <w:tcPr>
            <w:tcW w:w="664" w:type="dxa"/>
            <w:shd w:val="clear" w:color="auto" w:fill="auto"/>
            <w:vAlign w:val="center"/>
            <w:hideMark/>
          </w:tcPr>
          <w:p w14:paraId="2D60D068" w14:textId="77777777" w:rsidR="00C90BF9" w:rsidRPr="003A0D64" w:rsidRDefault="00C90BF9" w:rsidP="00E5658D">
            <w:pPr>
              <w:jc w:val="center"/>
              <w:rPr>
                <w:sz w:val="18"/>
                <w:szCs w:val="18"/>
              </w:rPr>
            </w:pPr>
            <w:r w:rsidRPr="003A0D64">
              <w:rPr>
                <w:sz w:val="18"/>
                <w:szCs w:val="18"/>
              </w:rPr>
              <w:t>60</w:t>
            </w:r>
          </w:p>
        </w:tc>
        <w:tc>
          <w:tcPr>
            <w:tcW w:w="664" w:type="dxa"/>
            <w:shd w:val="clear" w:color="auto" w:fill="auto"/>
            <w:vAlign w:val="center"/>
            <w:hideMark/>
          </w:tcPr>
          <w:p w14:paraId="7627E22C" w14:textId="77777777" w:rsidR="00C90BF9" w:rsidRPr="003A0D64" w:rsidRDefault="00C90BF9" w:rsidP="00E5658D">
            <w:pPr>
              <w:jc w:val="center"/>
              <w:rPr>
                <w:sz w:val="18"/>
                <w:szCs w:val="18"/>
              </w:rPr>
            </w:pPr>
            <w:r w:rsidRPr="003A0D64">
              <w:rPr>
                <w:sz w:val="18"/>
                <w:szCs w:val="18"/>
              </w:rPr>
              <w:t>60</w:t>
            </w:r>
          </w:p>
        </w:tc>
        <w:tc>
          <w:tcPr>
            <w:tcW w:w="664" w:type="dxa"/>
            <w:shd w:val="clear" w:color="auto" w:fill="auto"/>
            <w:vAlign w:val="center"/>
            <w:hideMark/>
          </w:tcPr>
          <w:p w14:paraId="731C9B41" w14:textId="77777777" w:rsidR="00C90BF9" w:rsidRPr="003A0D64" w:rsidRDefault="00C90BF9" w:rsidP="00E5658D">
            <w:pPr>
              <w:jc w:val="center"/>
              <w:rPr>
                <w:sz w:val="18"/>
                <w:szCs w:val="18"/>
              </w:rPr>
            </w:pPr>
            <w:r w:rsidRPr="003A0D64">
              <w:rPr>
                <w:sz w:val="18"/>
                <w:szCs w:val="18"/>
              </w:rPr>
              <w:t>60</w:t>
            </w:r>
          </w:p>
        </w:tc>
        <w:tc>
          <w:tcPr>
            <w:tcW w:w="664" w:type="dxa"/>
            <w:shd w:val="clear" w:color="auto" w:fill="auto"/>
            <w:vAlign w:val="center"/>
            <w:hideMark/>
          </w:tcPr>
          <w:p w14:paraId="2B7D14C2" w14:textId="77777777" w:rsidR="00C90BF9" w:rsidRPr="003A0D64" w:rsidRDefault="00C90BF9" w:rsidP="00E5658D">
            <w:pPr>
              <w:jc w:val="center"/>
              <w:rPr>
                <w:sz w:val="18"/>
                <w:szCs w:val="18"/>
              </w:rPr>
            </w:pPr>
            <w:r w:rsidRPr="003A0D64">
              <w:rPr>
                <w:sz w:val="18"/>
                <w:szCs w:val="18"/>
              </w:rPr>
              <w:t>60</w:t>
            </w:r>
          </w:p>
        </w:tc>
        <w:tc>
          <w:tcPr>
            <w:tcW w:w="940" w:type="dxa"/>
            <w:shd w:val="clear" w:color="auto" w:fill="auto"/>
            <w:vAlign w:val="center"/>
            <w:hideMark/>
          </w:tcPr>
          <w:p w14:paraId="789231F6" w14:textId="77777777" w:rsidR="00C90BF9" w:rsidRPr="003A0D64" w:rsidRDefault="00C90BF9" w:rsidP="00E5658D">
            <w:pPr>
              <w:jc w:val="center"/>
              <w:rPr>
                <w:sz w:val="18"/>
                <w:szCs w:val="18"/>
              </w:rPr>
            </w:pPr>
            <w:r w:rsidRPr="003A0D64">
              <w:rPr>
                <w:sz w:val="18"/>
                <w:szCs w:val="18"/>
              </w:rPr>
              <w:t>60</w:t>
            </w:r>
          </w:p>
        </w:tc>
      </w:tr>
      <w:tr w:rsidR="003A0D64" w:rsidRPr="003A0D64" w14:paraId="5855533C" w14:textId="77777777" w:rsidTr="00E5658D">
        <w:trPr>
          <w:trHeight w:val="23"/>
          <w:jc w:val="center"/>
        </w:trPr>
        <w:tc>
          <w:tcPr>
            <w:tcW w:w="1459" w:type="dxa"/>
            <w:vMerge/>
            <w:shd w:val="clear" w:color="auto" w:fill="auto"/>
            <w:vAlign w:val="center"/>
            <w:hideMark/>
          </w:tcPr>
          <w:p w14:paraId="09C46312" w14:textId="77777777" w:rsidR="00C90BF9" w:rsidRPr="003A0D64" w:rsidRDefault="00C90BF9" w:rsidP="00E5658D">
            <w:pPr>
              <w:rPr>
                <w:sz w:val="18"/>
                <w:szCs w:val="18"/>
              </w:rPr>
            </w:pPr>
          </w:p>
        </w:tc>
        <w:tc>
          <w:tcPr>
            <w:tcW w:w="1664" w:type="dxa"/>
            <w:vMerge w:val="restart"/>
            <w:shd w:val="clear" w:color="auto" w:fill="auto"/>
            <w:vAlign w:val="center"/>
            <w:hideMark/>
          </w:tcPr>
          <w:p w14:paraId="4E1959A4" w14:textId="77777777" w:rsidR="00C90BF9" w:rsidRPr="003A0D64" w:rsidRDefault="00C90BF9" w:rsidP="00E5658D">
            <w:pPr>
              <w:rPr>
                <w:sz w:val="18"/>
                <w:szCs w:val="18"/>
              </w:rPr>
            </w:pPr>
            <w:r w:rsidRPr="003A0D64">
              <w:rPr>
                <w:sz w:val="18"/>
                <w:szCs w:val="18"/>
              </w:rPr>
              <w:t>Максимальный часовой расход натурального топлива</w:t>
            </w:r>
          </w:p>
        </w:tc>
        <w:tc>
          <w:tcPr>
            <w:tcW w:w="1084" w:type="dxa"/>
            <w:shd w:val="clear" w:color="auto" w:fill="auto"/>
            <w:vAlign w:val="center"/>
            <w:hideMark/>
          </w:tcPr>
          <w:p w14:paraId="3D90D9F2" w14:textId="77777777" w:rsidR="00C90BF9" w:rsidRPr="003A0D64" w:rsidRDefault="00C90BF9" w:rsidP="00E5658D">
            <w:pPr>
              <w:rPr>
                <w:sz w:val="18"/>
                <w:szCs w:val="18"/>
              </w:rPr>
            </w:pPr>
            <w:r w:rsidRPr="003A0D64">
              <w:rPr>
                <w:sz w:val="18"/>
                <w:szCs w:val="18"/>
              </w:rPr>
              <w:t>зимний</w:t>
            </w:r>
          </w:p>
        </w:tc>
        <w:tc>
          <w:tcPr>
            <w:tcW w:w="1452" w:type="dxa"/>
            <w:vMerge w:val="restart"/>
            <w:shd w:val="clear" w:color="auto" w:fill="auto"/>
            <w:vAlign w:val="center"/>
            <w:hideMark/>
          </w:tcPr>
          <w:p w14:paraId="7905EBEE" w14:textId="77777777" w:rsidR="00C90BF9" w:rsidRPr="003A0D64" w:rsidRDefault="00C90BF9" w:rsidP="00E5658D">
            <w:pPr>
              <w:rPr>
                <w:sz w:val="18"/>
                <w:szCs w:val="18"/>
              </w:rPr>
            </w:pPr>
            <w:r w:rsidRPr="003A0D64">
              <w:rPr>
                <w:sz w:val="18"/>
                <w:szCs w:val="18"/>
              </w:rPr>
              <w:t>м³ в час</w:t>
            </w:r>
          </w:p>
        </w:tc>
        <w:tc>
          <w:tcPr>
            <w:tcW w:w="663" w:type="dxa"/>
            <w:shd w:val="clear" w:color="auto" w:fill="auto"/>
            <w:vAlign w:val="center"/>
            <w:hideMark/>
          </w:tcPr>
          <w:p w14:paraId="7339138D" w14:textId="77777777" w:rsidR="00C90BF9" w:rsidRPr="003A0D64" w:rsidRDefault="00C90BF9" w:rsidP="00E5658D">
            <w:pPr>
              <w:jc w:val="center"/>
              <w:rPr>
                <w:sz w:val="18"/>
                <w:szCs w:val="18"/>
              </w:rPr>
            </w:pPr>
            <w:r w:rsidRPr="003A0D64">
              <w:rPr>
                <w:sz w:val="18"/>
                <w:szCs w:val="18"/>
              </w:rPr>
              <w:t>23,83</w:t>
            </w:r>
          </w:p>
        </w:tc>
        <w:tc>
          <w:tcPr>
            <w:tcW w:w="663" w:type="dxa"/>
            <w:shd w:val="clear" w:color="auto" w:fill="auto"/>
            <w:vAlign w:val="center"/>
            <w:hideMark/>
          </w:tcPr>
          <w:p w14:paraId="6FAFFF6E" w14:textId="77777777" w:rsidR="00C90BF9" w:rsidRPr="003A0D64" w:rsidRDefault="00C90BF9" w:rsidP="00E5658D">
            <w:pPr>
              <w:jc w:val="center"/>
              <w:rPr>
                <w:sz w:val="18"/>
                <w:szCs w:val="18"/>
              </w:rPr>
            </w:pPr>
            <w:r w:rsidRPr="003A0D64">
              <w:rPr>
                <w:sz w:val="18"/>
                <w:szCs w:val="18"/>
              </w:rPr>
              <w:t>23,83</w:t>
            </w:r>
          </w:p>
        </w:tc>
        <w:tc>
          <w:tcPr>
            <w:tcW w:w="663" w:type="dxa"/>
            <w:shd w:val="clear" w:color="auto" w:fill="auto"/>
            <w:vAlign w:val="center"/>
            <w:hideMark/>
          </w:tcPr>
          <w:p w14:paraId="4DE71EDD" w14:textId="77777777" w:rsidR="00C90BF9" w:rsidRPr="003A0D64" w:rsidRDefault="00C90BF9" w:rsidP="00E5658D">
            <w:pPr>
              <w:jc w:val="center"/>
              <w:rPr>
                <w:sz w:val="18"/>
                <w:szCs w:val="18"/>
              </w:rPr>
            </w:pPr>
            <w:r w:rsidRPr="003A0D64">
              <w:rPr>
                <w:sz w:val="18"/>
                <w:szCs w:val="18"/>
              </w:rPr>
              <w:t>23,83</w:t>
            </w:r>
          </w:p>
        </w:tc>
        <w:tc>
          <w:tcPr>
            <w:tcW w:w="663" w:type="dxa"/>
            <w:shd w:val="clear" w:color="auto" w:fill="auto"/>
            <w:vAlign w:val="center"/>
            <w:hideMark/>
          </w:tcPr>
          <w:p w14:paraId="3697E086" w14:textId="77777777" w:rsidR="00C90BF9" w:rsidRPr="003A0D64" w:rsidRDefault="00C90BF9" w:rsidP="00E5658D">
            <w:pPr>
              <w:jc w:val="center"/>
              <w:rPr>
                <w:sz w:val="18"/>
                <w:szCs w:val="18"/>
              </w:rPr>
            </w:pPr>
            <w:r w:rsidRPr="003A0D64">
              <w:rPr>
                <w:sz w:val="18"/>
                <w:szCs w:val="18"/>
              </w:rPr>
              <w:t>23,83</w:t>
            </w:r>
          </w:p>
        </w:tc>
        <w:tc>
          <w:tcPr>
            <w:tcW w:w="663" w:type="dxa"/>
            <w:shd w:val="clear" w:color="auto" w:fill="auto"/>
            <w:vAlign w:val="center"/>
            <w:hideMark/>
          </w:tcPr>
          <w:p w14:paraId="7B8D3F28" w14:textId="77777777" w:rsidR="00C90BF9" w:rsidRPr="003A0D64" w:rsidRDefault="00C90BF9" w:rsidP="00E5658D">
            <w:pPr>
              <w:jc w:val="center"/>
              <w:rPr>
                <w:sz w:val="18"/>
                <w:szCs w:val="18"/>
              </w:rPr>
            </w:pPr>
            <w:r w:rsidRPr="003A0D64">
              <w:rPr>
                <w:sz w:val="18"/>
                <w:szCs w:val="18"/>
              </w:rPr>
              <w:t>23,83</w:t>
            </w:r>
          </w:p>
        </w:tc>
        <w:tc>
          <w:tcPr>
            <w:tcW w:w="664" w:type="dxa"/>
            <w:shd w:val="clear" w:color="auto" w:fill="auto"/>
            <w:vAlign w:val="center"/>
            <w:hideMark/>
          </w:tcPr>
          <w:p w14:paraId="74BCD07F" w14:textId="77777777" w:rsidR="00C90BF9" w:rsidRPr="003A0D64" w:rsidRDefault="00C90BF9" w:rsidP="00E5658D">
            <w:pPr>
              <w:jc w:val="center"/>
              <w:rPr>
                <w:sz w:val="18"/>
                <w:szCs w:val="18"/>
              </w:rPr>
            </w:pPr>
            <w:r w:rsidRPr="003A0D64">
              <w:rPr>
                <w:sz w:val="18"/>
                <w:szCs w:val="18"/>
              </w:rPr>
              <w:t>23,83</w:t>
            </w:r>
          </w:p>
        </w:tc>
        <w:tc>
          <w:tcPr>
            <w:tcW w:w="664" w:type="dxa"/>
            <w:shd w:val="clear" w:color="auto" w:fill="auto"/>
            <w:vAlign w:val="center"/>
            <w:hideMark/>
          </w:tcPr>
          <w:p w14:paraId="0A9798CB" w14:textId="77777777" w:rsidR="00C90BF9" w:rsidRPr="003A0D64" w:rsidRDefault="00C90BF9" w:rsidP="00E5658D">
            <w:pPr>
              <w:jc w:val="center"/>
              <w:rPr>
                <w:sz w:val="18"/>
                <w:szCs w:val="18"/>
              </w:rPr>
            </w:pPr>
            <w:r w:rsidRPr="003A0D64">
              <w:rPr>
                <w:sz w:val="18"/>
                <w:szCs w:val="18"/>
              </w:rPr>
              <w:t>23,83</w:t>
            </w:r>
          </w:p>
        </w:tc>
        <w:tc>
          <w:tcPr>
            <w:tcW w:w="664" w:type="dxa"/>
            <w:shd w:val="clear" w:color="auto" w:fill="auto"/>
            <w:vAlign w:val="center"/>
            <w:hideMark/>
          </w:tcPr>
          <w:p w14:paraId="74CD5293" w14:textId="77777777" w:rsidR="00C90BF9" w:rsidRPr="003A0D64" w:rsidRDefault="00C90BF9" w:rsidP="00E5658D">
            <w:pPr>
              <w:jc w:val="center"/>
              <w:rPr>
                <w:sz w:val="18"/>
                <w:szCs w:val="18"/>
              </w:rPr>
            </w:pPr>
            <w:r w:rsidRPr="003A0D64">
              <w:rPr>
                <w:sz w:val="18"/>
                <w:szCs w:val="18"/>
              </w:rPr>
              <w:t>23,83</w:t>
            </w:r>
          </w:p>
        </w:tc>
        <w:tc>
          <w:tcPr>
            <w:tcW w:w="664" w:type="dxa"/>
            <w:shd w:val="clear" w:color="auto" w:fill="auto"/>
            <w:vAlign w:val="center"/>
            <w:hideMark/>
          </w:tcPr>
          <w:p w14:paraId="03E5BF67" w14:textId="77777777" w:rsidR="00C90BF9" w:rsidRPr="003A0D64" w:rsidRDefault="00C90BF9" w:rsidP="00E5658D">
            <w:pPr>
              <w:jc w:val="center"/>
              <w:rPr>
                <w:sz w:val="18"/>
                <w:szCs w:val="18"/>
              </w:rPr>
            </w:pPr>
            <w:r w:rsidRPr="003A0D64">
              <w:rPr>
                <w:sz w:val="18"/>
                <w:szCs w:val="18"/>
              </w:rPr>
              <w:t>23,83</w:t>
            </w:r>
          </w:p>
        </w:tc>
        <w:tc>
          <w:tcPr>
            <w:tcW w:w="664" w:type="dxa"/>
            <w:shd w:val="clear" w:color="auto" w:fill="auto"/>
            <w:vAlign w:val="center"/>
            <w:hideMark/>
          </w:tcPr>
          <w:p w14:paraId="1FEC7869" w14:textId="77777777" w:rsidR="00C90BF9" w:rsidRPr="003A0D64" w:rsidRDefault="00C90BF9" w:rsidP="00E5658D">
            <w:pPr>
              <w:jc w:val="center"/>
              <w:rPr>
                <w:sz w:val="18"/>
                <w:szCs w:val="18"/>
              </w:rPr>
            </w:pPr>
            <w:r w:rsidRPr="003A0D64">
              <w:rPr>
                <w:sz w:val="18"/>
                <w:szCs w:val="18"/>
              </w:rPr>
              <w:t>23,83</w:t>
            </w:r>
          </w:p>
        </w:tc>
        <w:tc>
          <w:tcPr>
            <w:tcW w:w="664" w:type="dxa"/>
            <w:shd w:val="clear" w:color="auto" w:fill="auto"/>
            <w:vAlign w:val="center"/>
            <w:hideMark/>
          </w:tcPr>
          <w:p w14:paraId="4DD40B24" w14:textId="77777777" w:rsidR="00C90BF9" w:rsidRPr="003A0D64" w:rsidRDefault="00C90BF9" w:rsidP="00E5658D">
            <w:pPr>
              <w:jc w:val="center"/>
              <w:rPr>
                <w:sz w:val="18"/>
                <w:szCs w:val="18"/>
              </w:rPr>
            </w:pPr>
            <w:r w:rsidRPr="003A0D64">
              <w:rPr>
                <w:sz w:val="18"/>
                <w:szCs w:val="18"/>
              </w:rPr>
              <w:t>23,83</w:t>
            </w:r>
          </w:p>
        </w:tc>
        <w:tc>
          <w:tcPr>
            <w:tcW w:w="664" w:type="dxa"/>
            <w:shd w:val="clear" w:color="auto" w:fill="auto"/>
            <w:vAlign w:val="center"/>
            <w:hideMark/>
          </w:tcPr>
          <w:p w14:paraId="5ABC4A5B" w14:textId="77777777" w:rsidR="00C90BF9" w:rsidRPr="003A0D64" w:rsidRDefault="00C90BF9" w:rsidP="00E5658D">
            <w:pPr>
              <w:jc w:val="center"/>
              <w:rPr>
                <w:sz w:val="18"/>
                <w:szCs w:val="18"/>
              </w:rPr>
            </w:pPr>
            <w:r w:rsidRPr="003A0D64">
              <w:rPr>
                <w:sz w:val="18"/>
                <w:szCs w:val="18"/>
              </w:rPr>
              <w:t>23,83</w:t>
            </w:r>
          </w:p>
        </w:tc>
        <w:tc>
          <w:tcPr>
            <w:tcW w:w="940" w:type="dxa"/>
            <w:shd w:val="clear" w:color="auto" w:fill="auto"/>
            <w:vAlign w:val="center"/>
            <w:hideMark/>
          </w:tcPr>
          <w:p w14:paraId="047D5C94" w14:textId="77777777" w:rsidR="00C90BF9" w:rsidRPr="003A0D64" w:rsidRDefault="00C90BF9" w:rsidP="00E5658D">
            <w:pPr>
              <w:jc w:val="center"/>
              <w:rPr>
                <w:sz w:val="18"/>
                <w:szCs w:val="18"/>
              </w:rPr>
            </w:pPr>
            <w:r w:rsidRPr="003A0D64">
              <w:rPr>
                <w:sz w:val="18"/>
                <w:szCs w:val="18"/>
              </w:rPr>
              <w:t>23,83</w:t>
            </w:r>
          </w:p>
        </w:tc>
      </w:tr>
      <w:tr w:rsidR="003A0D64" w:rsidRPr="003A0D64" w14:paraId="0432F088" w14:textId="77777777" w:rsidTr="00E5658D">
        <w:trPr>
          <w:trHeight w:val="23"/>
          <w:jc w:val="center"/>
        </w:trPr>
        <w:tc>
          <w:tcPr>
            <w:tcW w:w="1459" w:type="dxa"/>
            <w:vMerge/>
            <w:shd w:val="clear" w:color="auto" w:fill="auto"/>
            <w:vAlign w:val="center"/>
            <w:hideMark/>
          </w:tcPr>
          <w:p w14:paraId="5C670AD9" w14:textId="77777777" w:rsidR="00C90BF9" w:rsidRPr="003A0D64" w:rsidRDefault="00C90BF9" w:rsidP="00E5658D">
            <w:pPr>
              <w:rPr>
                <w:sz w:val="18"/>
                <w:szCs w:val="18"/>
              </w:rPr>
            </w:pPr>
          </w:p>
        </w:tc>
        <w:tc>
          <w:tcPr>
            <w:tcW w:w="1664" w:type="dxa"/>
            <w:vMerge/>
            <w:shd w:val="clear" w:color="auto" w:fill="auto"/>
            <w:vAlign w:val="center"/>
            <w:hideMark/>
          </w:tcPr>
          <w:p w14:paraId="78180FCE" w14:textId="77777777" w:rsidR="00C90BF9" w:rsidRPr="003A0D64" w:rsidRDefault="00C90BF9" w:rsidP="00E5658D">
            <w:pPr>
              <w:rPr>
                <w:sz w:val="18"/>
                <w:szCs w:val="18"/>
              </w:rPr>
            </w:pPr>
          </w:p>
        </w:tc>
        <w:tc>
          <w:tcPr>
            <w:tcW w:w="1084" w:type="dxa"/>
            <w:shd w:val="clear" w:color="auto" w:fill="auto"/>
            <w:vAlign w:val="center"/>
            <w:hideMark/>
          </w:tcPr>
          <w:p w14:paraId="4E233E08" w14:textId="77777777" w:rsidR="00C90BF9" w:rsidRPr="003A0D64" w:rsidRDefault="00C90BF9" w:rsidP="00E5658D">
            <w:pPr>
              <w:rPr>
                <w:sz w:val="18"/>
                <w:szCs w:val="18"/>
              </w:rPr>
            </w:pPr>
            <w:r w:rsidRPr="003A0D64">
              <w:rPr>
                <w:sz w:val="18"/>
                <w:szCs w:val="18"/>
              </w:rPr>
              <w:t>летний</w:t>
            </w:r>
          </w:p>
        </w:tc>
        <w:tc>
          <w:tcPr>
            <w:tcW w:w="1452" w:type="dxa"/>
            <w:vMerge/>
            <w:shd w:val="clear" w:color="auto" w:fill="auto"/>
            <w:vAlign w:val="center"/>
            <w:hideMark/>
          </w:tcPr>
          <w:p w14:paraId="390F9DD6" w14:textId="77777777" w:rsidR="00C90BF9" w:rsidRPr="003A0D64" w:rsidRDefault="00C90BF9" w:rsidP="00E5658D">
            <w:pPr>
              <w:rPr>
                <w:sz w:val="18"/>
                <w:szCs w:val="18"/>
              </w:rPr>
            </w:pPr>
          </w:p>
        </w:tc>
        <w:tc>
          <w:tcPr>
            <w:tcW w:w="663" w:type="dxa"/>
            <w:shd w:val="clear" w:color="auto" w:fill="auto"/>
            <w:vAlign w:val="center"/>
            <w:hideMark/>
          </w:tcPr>
          <w:p w14:paraId="2726E7EC" w14:textId="77777777" w:rsidR="00C90BF9" w:rsidRPr="003A0D64" w:rsidRDefault="00C90BF9" w:rsidP="00E5658D">
            <w:pPr>
              <w:jc w:val="center"/>
              <w:rPr>
                <w:sz w:val="18"/>
                <w:szCs w:val="18"/>
              </w:rPr>
            </w:pPr>
            <w:r w:rsidRPr="003A0D64">
              <w:rPr>
                <w:sz w:val="18"/>
                <w:szCs w:val="18"/>
              </w:rPr>
              <w:t>0</w:t>
            </w:r>
          </w:p>
        </w:tc>
        <w:tc>
          <w:tcPr>
            <w:tcW w:w="663" w:type="dxa"/>
            <w:shd w:val="clear" w:color="auto" w:fill="auto"/>
            <w:vAlign w:val="center"/>
            <w:hideMark/>
          </w:tcPr>
          <w:p w14:paraId="1A9BFFA9" w14:textId="77777777" w:rsidR="00C90BF9" w:rsidRPr="003A0D64" w:rsidRDefault="00C90BF9" w:rsidP="00E5658D">
            <w:pPr>
              <w:jc w:val="center"/>
              <w:rPr>
                <w:sz w:val="18"/>
                <w:szCs w:val="18"/>
              </w:rPr>
            </w:pPr>
            <w:r w:rsidRPr="003A0D64">
              <w:rPr>
                <w:sz w:val="18"/>
                <w:szCs w:val="18"/>
              </w:rPr>
              <w:t>0</w:t>
            </w:r>
          </w:p>
        </w:tc>
        <w:tc>
          <w:tcPr>
            <w:tcW w:w="663" w:type="dxa"/>
            <w:shd w:val="clear" w:color="auto" w:fill="auto"/>
            <w:vAlign w:val="center"/>
            <w:hideMark/>
          </w:tcPr>
          <w:p w14:paraId="6DABAF56" w14:textId="77777777" w:rsidR="00C90BF9" w:rsidRPr="003A0D64" w:rsidRDefault="00C90BF9" w:rsidP="00E5658D">
            <w:pPr>
              <w:jc w:val="center"/>
              <w:rPr>
                <w:sz w:val="18"/>
                <w:szCs w:val="18"/>
              </w:rPr>
            </w:pPr>
            <w:r w:rsidRPr="003A0D64">
              <w:rPr>
                <w:sz w:val="18"/>
                <w:szCs w:val="18"/>
              </w:rPr>
              <w:t>0</w:t>
            </w:r>
          </w:p>
        </w:tc>
        <w:tc>
          <w:tcPr>
            <w:tcW w:w="663" w:type="dxa"/>
            <w:shd w:val="clear" w:color="auto" w:fill="auto"/>
            <w:vAlign w:val="center"/>
            <w:hideMark/>
          </w:tcPr>
          <w:p w14:paraId="6E72783E" w14:textId="77777777" w:rsidR="00C90BF9" w:rsidRPr="003A0D64" w:rsidRDefault="00C90BF9" w:rsidP="00E5658D">
            <w:pPr>
              <w:jc w:val="center"/>
              <w:rPr>
                <w:sz w:val="18"/>
                <w:szCs w:val="18"/>
              </w:rPr>
            </w:pPr>
            <w:r w:rsidRPr="003A0D64">
              <w:rPr>
                <w:sz w:val="18"/>
                <w:szCs w:val="18"/>
              </w:rPr>
              <w:t>0</w:t>
            </w:r>
          </w:p>
        </w:tc>
        <w:tc>
          <w:tcPr>
            <w:tcW w:w="663" w:type="dxa"/>
            <w:shd w:val="clear" w:color="auto" w:fill="auto"/>
            <w:vAlign w:val="center"/>
            <w:hideMark/>
          </w:tcPr>
          <w:p w14:paraId="387BC20F" w14:textId="77777777" w:rsidR="00C90BF9" w:rsidRPr="003A0D64" w:rsidRDefault="00C90BF9" w:rsidP="00E5658D">
            <w:pPr>
              <w:jc w:val="center"/>
              <w:rPr>
                <w:sz w:val="18"/>
                <w:szCs w:val="18"/>
              </w:rPr>
            </w:pPr>
            <w:r w:rsidRPr="003A0D64">
              <w:rPr>
                <w:sz w:val="18"/>
                <w:szCs w:val="18"/>
              </w:rPr>
              <w:t>0</w:t>
            </w:r>
          </w:p>
        </w:tc>
        <w:tc>
          <w:tcPr>
            <w:tcW w:w="664" w:type="dxa"/>
            <w:shd w:val="clear" w:color="auto" w:fill="auto"/>
            <w:vAlign w:val="center"/>
            <w:hideMark/>
          </w:tcPr>
          <w:p w14:paraId="7ED083B3" w14:textId="77777777" w:rsidR="00C90BF9" w:rsidRPr="003A0D64" w:rsidRDefault="00C90BF9" w:rsidP="00E5658D">
            <w:pPr>
              <w:jc w:val="center"/>
              <w:rPr>
                <w:sz w:val="18"/>
                <w:szCs w:val="18"/>
              </w:rPr>
            </w:pPr>
            <w:r w:rsidRPr="003A0D64">
              <w:rPr>
                <w:sz w:val="18"/>
                <w:szCs w:val="18"/>
              </w:rPr>
              <w:t>0</w:t>
            </w:r>
          </w:p>
        </w:tc>
        <w:tc>
          <w:tcPr>
            <w:tcW w:w="664" w:type="dxa"/>
            <w:shd w:val="clear" w:color="auto" w:fill="auto"/>
            <w:vAlign w:val="center"/>
            <w:hideMark/>
          </w:tcPr>
          <w:p w14:paraId="20596A75" w14:textId="77777777" w:rsidR="00C90BF9" w:rsidRPr="003A0D64" w:rsidRDefault="00C90BF9" w:rsidP="00E5658D">
            <w:pPr>
              <w:jc w:val="center"/>
              <w:rPr>
                <w:sz w:val="18"/>
                <w:szCs w:val="18"/>
              </w:rPr>
            </w:pPr>
            <w:r w:rsidRPr="003A0D64">
              <w:rPr>
                <w:sz w:val="18"/>
                <w:szCs w:val="18"/>
              </w:rPr>
              <w:t>0</w:t>
            </w:r>
          </w:p>
        </w:tc>
        <w:tc>
          <w:tcPr>
            <w:tcW w:w="664" w:type="dxa"/>
            <w:shd w:val="clear" w:color="auto" w:fill="auto"/>
            <w:vAlign w:val="center"/>
            <w:hideMark/>
          </w:tcPr>
          <w:p w14:paraId="2155CADF" w14:textId="77777777" w:rsidR="00C90BF9" w:rsidRPr="003A0D64" w:rsidRDefault="00C90BF9" w:rsidP="00E5658D">
            <w:pPr>
              <w:jc w:val="center"/>
              <w:rPr>
                <w:sz w:val="18"/>
                <w:szCs w:val="18"/>
              </w:rPr>
            </w:pPr>
            <w:r w:rsidRPr="003A0D64">
              <w:rPr>
                <w:sz w:val="18"/>
                <w:szCs w:val="18"/>
              </w:rPr>
              <w:t>0</w:t>
            </w:r>
          </w:p>
        </w:tc>
        <w:tc>
          <w:tcPr>
            <w:tcW w:w="664" w:type="dxa"/>
            <w:shd w:val="clear" w:color="auto" w:fill="auto"/>
            <w:vAlign w:val="center"/>
            <w:hideMark/>
          </w:tcPr>
          <w:p w14:paraId="7354819C" w14:textId="77777777" w:rsidR="00C90BF9" w:rsidRPr="003A0D64" w:rsidRDefault="00C90BF9" w:rsidP="00E5658D">
            <w:pPr>
              <w:jc w:val="center"/>
              <w:rPr>
                <w:sz w:val="18"/>
                <w:szCs w:val="18"/>
              </w:rPr>
            </w:pPr>
            <w:r w:rsidRPr="003A0D64">
              <w:rPr>
                <w:sz w:val="18"/>
                <w:szCs w:val="18"/>
              </w:rPr>
              <w:t>0</w:t>
            </w:r>
          </w:p>
        </w:tc>
        <w:tc>
          <w:tcPr>
            <w:tcW w:w="664" w:type="dxa"/>
            <w:shd w:val="clear" w:color="auto" w:fill="auto"/>
            <w:vAlign w:val="center"/>
            <w:hideMark/>
          </w:tcPr>
          <w:p w14:paraId="0BFD2B25" w14:textId="77777777" w:rsidR="00C90BF9" w:rsidRPr="003A0D64" w:rsidRDefault="00C90BF9" w:rsidP="00E5658D">
            <w:pPr>
              <w:jc w:val="center"/>
              <w:rPr>
                <w:sz w:val="18"/>
                <w:szCs w:val="18"/>
              </w:rPr>
            </w:pPr>
            <w:r w:rsidRPr="003A0D64">
              <w:rPr>
                <w:sz w:val="18"/>
                <w:szCs w:val="18"/>
              </w:rPr>
              <w:t>0</w:t>
            </w:r>
          </w:p>
        </w:tc>
        <w:tc>
          <w:tcPr>
            <w:tcW w:w="664" w:type="dxa"/>
            <w:shd w:val="clear" w:color="auto" w:fill="auto"/>
            <w:vAlign w:val="center"/>
            <w:hideMark/>
          </w:tcPr>
          <w:p w14:paraId="0A6CEC75" w14:textId="77777777" w:rsidR="00C90BF9" w:rsidRPr="003A0D64" w:rsidRDefault="00C90BF9" w:rsidP="00E5658D">
            <w:pPr>
              <w:jc w:val="center"/>
              <w:rPr>
                <w:sz w:val="18"/>
                <w:szCs w:val="18"/>
              </w:rPr>
            </w:pPr>
            <w:r w:rsidRPr="003A0D64">
              <w:rPr>
                <w:sz w:val="18"/>
                <w:szCs w:val="18"/>
              </w:rPr>
              <w:t>0</w:t>
            </w:r>
          </w:p>
        </w:tc>
        <w:tc>
          <w:tcPr>
            <w:tcW w:w="664" w:type="dxa"/>
            <w:shd w:val="clear" w:color="auto" w:fill="auto"/>
            <w:vAlign w:val="center"/>
            <w:hideMark/>
          </w:tcPr>
          <w:p w14:paraId="0FB7F8F5" w14:textId="77777777" w:rsidR="00C90BF9" w:rsidRPr="003A0D64" w:rsidRDefault="00C90BF9" w:rsidP="00E5658D">
            <w:pPr>
              <w:jc w:val="center"/>
              <w:rPr>
                <w:sz w:val="18"/>
                <w:szCs w:val="18"/>
              </w:rPr>
            </w:pPr>
            <w:r w:rsidRPr="003A0D64">
              <w:rPr>
                <w:sz w:val="18"/>
                <w:szCs w:val="18"/>
              </w:rPr>
              <w:t>0</w:t>
            </w:r>
          </w:p>
        </w:tc>
        <w:tc>
          <w:tcPr>
            <w:tcW w:w="940" w:type="dxa"/>
            <w:shd w:val="clear" w:color="auto" w:fill="auto"/>
            <w:vAlign w:val="center"/>
            <w:hideMark/>
          </w:tcPr>
          <w:p w14:paraId="1FD6882D" w14:textId="77777777" w:rsidR="00C90BF9" w:rsidRPr="003A0D64" w:rsidRDefault="00C90BF9" w:rsidP="00E5658D">
            <w:pPr>
              <w:jc w:val="center"/>
              <w:rPr>
                <w:sz w:val="18"/>
                <w:szCs w:val="18"/>
              </w:rPr>
            </w:pPr>
            <w:r w:rsidRPr="003A0D64">
              <w:rPr>
                <w:sz w:val="18"/>
                <w:szCs w:val="18"/>
              </w:rPr>
              <w:t>0</w:t>
            </w:r>
          </w:p>
        </w:tc>
      </w:tr>
      <w:tr w:rsidR="003A0D64" w:rsidRPr="003A0D64" w14:paraId="2D6E27F1" w14:textId="77777777" w:rsidTr="00E5658D">
        <w:trPr>
          <w:trHeight w:val="23"/>
          <w:jc w:val="center"/>
        </w:trPr>
        <w:tc>
          <w:tcPr>
            <w:tcW w:w="1459" w:type="dxa"/>
            <w:vMerge w:val="restart"/>
            <w:shd w:val="clear" w:color="auto" w:fill="auto"/>
            <w:vAlign w:val="center"/>
            <w:hideMark/>
          </w:tcPr>
          <w:p w14:paraId="31423E24" w14:textId="77777777" w:rsidR="00C90BF9" w:rsidRPr="003A0D64" w:rsidRDefault="00C90BF9" w:rsidP="00E5658D">
            <w:pPr>
              <w:rPr>
                <w:sz w:val="18"/>
                <w:szCs w:val="18"/>
              </w:rPr>
            </w:pPr>
            <w:r w:rsidRPr="003A0D64">
              <w:rPr>
                <w:sz w:val="18"/>
                <w:szCs w:val="18"/>
              </w:rPr>
              <w:t>Котельная № 13</w:t>
            </w:r>
          </w:p>
        </w:tc>
        <w:tc>
          <w:tcPr>
            <w:tcW w:w="1664" w:type="dxa"/>
            <w:shd w:val="clear" w:color="auto" w:fill="auto"/>
            <w:vAlign w:val="center"/>
            <w:hideMark/>
          </w:tcPr>
          <w:p w14:paraId="5556AF69" w14:textId="77777777" w:rsidR="00C90BF9" w:rsidRPr="003A0D64" w:rsidRDefault="00C90BF9" w:rsidP="00E5658D">
            <w:pPr>
              <w:rPr>
                <w:sz w:val="18"/>
                <w:szCs w:val="18"/>
              </w:rPr>
            </w:pPr>
            <w:r w:rsidRPr="003A0D64">
              <w:rPr>
                <w:sz w:val="18"/>
                <w:szCs w:val="18"/>
              </w:rPr>
              <w:t>Выработка тепловой энергии</w:t>
            </w:r>
          </w:p>
        </w:tc>
        <w:tc>
          <w:tcPr>
            <w:tcW w:w="1084" w:type="dxa"/>
            <w:shd w:val="clear" w:color="auto" w:fill="auto"/>
            <w:vAlign w:val="center"/>
            <w:hideMark/>
          </w:tcPr>
          <w:p w14:paraId="79944228" w14:textId="77777777" w:rsidR="00C90BF9" w:rsidRPr="003A0D64" w:rsidRDefault="00C90BF9" w:rsidP="00E5658D">
            <w:pPr>
              <w:rPr>
                <w:sz w:val="18"/>
                <w:szCs w:val="18"/>
              </w:rPr>
            </w:pPr>
            <w:r w:rsidRPr="003A0D64">
              <w:rPr>
                <w:sz w:val="18"/>
                <w:szCs w:val="18"/>
              </w:rPr>
              <w:t>природный газ</w:t>
            </w:r>
          </w:p>
        </w:tc>
        <w:tc>
          <w:tcPr>
            <w:tcW w:w="1452" w:type="dxa"/>
            <w:shd w:val="clear" w:color="auto" w:fill="auto"/>
            <w:vAlign w:val="center"/>
            <w:hideMark/>
          </w:tcPr>
          <w:p w14:paraId="47BAF1C4" w14:textId="77777777" w:rsidR="00C90BF9" w:rsidRPr="003A0D64" w:rsidRDefault="00C90BF9" w:rsidP="00E5658D">
            <w:pPr>
              <w:rPr>
                <w:sz w:val="18"/>
                <w:szCs w:val="18"/>
              </w:rPr>
            </w:pPr>
            <w:r w:rsidRPr="003A0D64">
              <w:rPr>
                <w:sz w:val="18"/>
                <w:szCs w:val="18"/>
              </w:rPr>
              <w:t>Гкал в год</w:t>
            </w:r>
          </w:p>
        </w:tc>
        <w:tc>
          <w:tcPr>
            <w:tcW w:w="663" w:type="dxa"/>
            <w:shd w:val="clear" w:color="auto" w:fill="auto"/>
            <w:vAlign w:val="center"/>
            <w:hideMark/>
          </w:tcPr>
          <w:p w14:paraId="69D9C225" w14:textId="77777777" w:rsidR="00C90BF9" w:rsidRPr="003A0D64" w:rsidRDefault="00C90BF9" w:rsidP="00E5658D">
            <w:pPr>
              <w:jc w:val="center"/>
              <w:rPr>
                <w:sz w:val="18"/>
                <w:szCs w:val="18"/>
              </w:rPr>
            </w:pPr>
            <w:r w:rsidRPr="003A0D64">
              <w:rPr>
                <w:sz w:val="18"/>
                <w:szCs w:val="18"/>
              </w:rPr>
              <w:t>280</w:t>
            </w:r>
          </w:p>
        </w:tc>
        <w:tc>
          <w:tcPr>
            <w:tcW w:w="663" w:type="dxa"/>
            <w:shd w:val="clear" w:color="auto" w:fill="auto"/>
            <w:vAlign w:val="center"/>
            <w:hideMark/>
          </w:tcPr>
          <w:p w14:paraId="61F9EC64" w14:textId="77777777" w:rsidR="00C90BF9" w:rsidRPr="003A0D64" w:rsidRDefault="00C90BF9" w:rsidP="00E5658D">
            <w:pPr>
              <w:jc w:val="center"/>
              <w:rPr>
                <w:sz w:val="18"/>
                <w:szCs w:val="18"/>
              </w:rPr>
            </w:pPr>
            <w:r w:rsidRPr="003A0D64">
              <w:rPr>
                <w:sz w:val="18"/>
                <w:szCs w:val="18"/>
              </w:rPr>
              <w:t>280</w:t>
            </w:r>
          </w:p>
        </w:tc>
        <w:tc>
          <w:tcPr>
            <w:tcW w:w="663" w:type="dxa"/>
            <w:shd w:val="clear" w:color="auto" w:fill="auto"/>
            <w:vAlign w:val="center"/>
            <w:hideMark/>
          </w:tcPr>
          <w:p w14:paraId="4BEEA832" w14:textId="77777777" w:rsidR="00C90BF9" w:rsidRPr="003A0D64" w:rsidRDefault="00C90BF9" w:rsidP="00E5658D">
            <w:pPr>
              <w:jc w:val="center"/>
              <w:rPr>
                <w:sz w:val="18"/>
                <w:szCs w:val="18"/>
              </w:rPr>
            </w:pPr>
            <w:r w:rsidRPr="003A0D64">
              <w:rPr>
                <w:sz w:val="18"/>
                <w:szCs w:val="18"/>
              </w:rPr>
              <w:t>280</w:t>
            </w:r>
          </w:p>
        </w:tc>
        <w:tc>
          <w:tcPr>
            <w:tcW w:w="663" w:type="dxa"/>
            <w:shd w:val="clear" w:color="auto" w:fill="auto"/>
            <w:vAlign w:val="center"/>
            <w:hideMark/>
          </w:tcPr>
          <w:p w14:paraId="1DB76746" w14:textId="77777777" w:rsidR="00C90BF9" w:rsidRPr="003A0D64" w:rsidRDefault="00C90BF9" w:rsidP="00E5658D">
            <w:pPr>
              <w:jc w:val="center"/>
              <w:rPr>
                <w:sz w:val="18"/>
                <w:szCs w:val="18"/>
              </w:rPr>
            </w:pPr>
            <w:r w:rsidRPr="003A0D64">
              <w:rPr>
                <w:sz w:val="18"/>
                <w:szCs w:val="18"/>
              </w:rPr>
              <w:t>280</w:t>
            </w:r>
          </w:p>
        </w:tc>
        <w:tc>
          <w:tcPr>
            <w:tcW w:w="663" w:type="dxa"/>
            <w:shd w:val="clear" w:color="auto" w:fill="auto"/>
            <w:vAlign w:val="center"/>
            <w:hideMark/>
          </w:tcPr>
          <w:p w14:paraId="2001AB7E" w14:textId="77777777" w:rsidR="00C90BF9" w:rsidRPr="003A0D64" w:rsidRDefault="00C90BF9" w:rsidP="00E5658D">
            <w:pPr>
              <w:jc w:val="center"/>
              <w:rPr>
                <w:sz w:val="18"/>
                <w:szCs w:val="18"/>
              </w:rPr>
            </w:pPr>
            <w:r w:rsidRPr="003A0D64">
              <w:rPr>
                <w:sz w:val="18"/>
                <w:szCs w:val="18"/>
              </w:rPr>
              <w:t>280</w:t>
            </w:r>
          </w:p>
        </w:tc>
        <w:tc>
          <w:tcPr>
            <w:tcW w:w="664" w:type="dxa"/>
            <w:shd w:val="clear" w:color="auto" w:fill="auto"/>
            <w:vAlign w:val="center"/>
            <w:hideMark/>
          </w:tcPr>
          <w:p w14:paraId="7B1CCA0D" w14:textId="77777777" w:rsidR="00C90BF9" w:rsidRPr="003A0D64" w:rsidRDefault="00C90BF9" w:rsidP="00E5658D">
            <w:pPr>
              <w:jc w:val="center"/>
              <w:rPr>
                <w:sz w:val="18"/>
                <w:szCs w:val="18"/>
              </w:rPr>
            </w:pPr>
            <w:r w:rsidRPr="003A0D64">
              <w:rPr>
                <w:sz w:val="18"/>
                <w:szCs w:val="18"/>
              </w:rPr>
              <w:t>280</w:t>
            </w:r>
          </w:p>
        </w:tc>
        <w:tc>
          <w:tcPr>
            <w:tcW w:w="664" w:type="dxa"/>
            <w:shd w:val="clear" w:color="auto" w:fill="auto"/>
            <w:vAlign w:val="center"/>
            <w:hideMark/>
          </w:tcPr>
          <w:p w14:paraId="1A80474A" w14:textId="77777777" w:rsidR="00C90BF9" w:rsidRPr="003A0D64" w:rsidRDefault="00C90BF9" w:rsidP="00E5658D">
            <w:pPr>
              <w:jc w:val="center"/>
              <w:rPr>
                <w:sz w:val="18"/>
                <w:szCs w:val="18"/>
              </w:rPr>
            </w:pPr>
            <w:r w:rsidRPr="003A0D64">
              <w:rPr>
                <w:sz w:val="18"/>
                <w:szCs w:val="18"/>
              </w:rPr>
              <w:t>280</w:t>
            </w:r>
          </w:p>
        </w:tc>
        <w:tc>
          <w:tcPr>
            <w:tcW w:w="664" w:type="dxa"/>
            <w:shd w:val="clear" w:color="auto" w:fill="auto"/>
            <w:vAlign w:val="center"/>
            <w:hideMark/>
          </w:tcPr>
          <w:p w14:paraId="463BB162" w14:textId="77777777" w:rsidR="00C90BF9" w:rsidRPr="003A0D64" w:rsidRDefault="00C90BF9" w:rsidP="00E5658D">
            <w:pPr>
              <w:jc w:val="center"/>
              <w:rPr>
                <w:sz w:val="18"/>
                <w:szCs w:val="18"/>
              </w:rPr>
            </w:pPr>
            <w:r w:rsidRPr="003A0D64">
              <w:rPr>
                <w:sz w:val="18"/>
                <w:szCs w:val="18"/>
              </w:rPr>
              <w:t>280</w:t>
            </w:r>
          </w:p>
        </w:tc>
        <w:tc>
          <w:tcPr>
            <w:tcW w:w="664" w:type="dxa"/>
            <w:shd w:val="clear" w:color="auto" w:fill="auto"/>
            <w:vAlign w:val="center"/>
            <w:hideMark/>
          </w:tcPr>
          <w:p w14:paraId="7B10CBB9" w14:textId="77777777" w:rsidR="00C90BF9" w:rsidRPr="003A0D64" w:rsidRDefault="00C90BF9" w:rsidP="00E5658D">
            <w:pPr>
              <w:jc w:val="center"/>
              <w:rPr>
                <w:sz w:val="18"/>
                <w:szCs w:val="18"/>
              </w:rPr>
            </w:pPr>
            <w:r w:rsidRPr="003A0D64">
              <w:rPr>
                <w:sz w:val="18"/>
                <w:szCs w:val="18"/>
              </w:rPr>
              <w:t>280</w:t>
            </w:r>
          </w:p>
        </w:tc>
        <w:tc>
          <w:tcPr>
            <w:tcW w:w="664" w:type="dxa"/>
            <w:shd w:val="clear" w:color="auto" w:fill="auto"/>
            <w:vAlign w:val="center"/>
            <w:hideMark/>
          </w:tcPr>
          <w:p w14:paraId="4E647137" w14:textId="77777777" w:rsidR="00C90BF9" w:rsidRPr="003A0D64" w:rsidRDefault="00C90BF9" w:rsidP="00E5658D">
            <w:pPr>
              <w:jc w:val="center"/>
              <w:rPr>
                <w:sz w:val="18"/>
                <w:szCs w:val="18"/>
              </w:rPr>
            </w:pPr>
            <w:r w:rsidRPr="003A0D64">
              <w:rPr>
                <w:sz w:val="18"/>
                <w:szCs w:val="18"/>
              </w:rPr>
              <w:t>280</w:t>
            </w:r>
          </w:p>
        </w:tc>
        <w:tc>
          <w:tcPr>
            <w:tcW w:w="664" w:type="dxa"/>
            <w:shd w:val="clear" w:color="auto" w:fill="auto"/>
            <w:vAlign w:val="center"/>
            <w:hideMark/>
          </w:tcPr>
          <w:p w14:paraId="7E58324E" w14:textId="77777777" w:rsidR="00C90BF9" w:rsidRPr="003A0D64" w:rsidRDefault="00C90BF9" w:rsidP="00E5658D">
            <w:pPr>
              <w:jc w:val="center"/>
              <w:rPr>
                <w:sz w:val="18"/>
                <w:szCs w:val="18"/>
              </w:rPr>
            </w:pPr>
            <w:r w:rsidRPr="003A0D64">
              <w:rPr>
                <w:sz w:val="18"/>
                <w:szCs w:val="18"/>
              </w:rPr>
              <w:t>280</w:t>
            </w:r>
          </w:p>
        </w:tc>
        <w:tc>
          <w:tcPr>
            <w:tcW w:w="664" w:type="dxa"/>
            <w:shd w:val="clear" w:color="auto" w:fill="auto"/>
            <w:vAlign w:val="center"/>
            <w:hideMark/>
          </w:tcPr>
          <w:p w14:paraId="188EC6AF" w14:textId="77777777" w:rsidR="00C90BF9" w:rsidRPr="003A0D64" w:rsidRDefault="00C90BF9" w:rsidP="00E5658D">
            <w:pPr>
              <w:jc w:val="center"/>
              <w:rPr>
                <w:sz w:val="18"/>
                <w:szCs w:val="18"/>
              </w:rPr>
            </w:pPr>
            <w:r w:rsidRPr="003A0D64">
              <w:rPr>
                <w:sz w:val="18"/>
                <w:szCs w:val="18"/>
              </w:rPr>
              <w:t>280</w:t>
            </w:r>
          </w:p>
        </w:tc>
        <w:tc>
          <w:tcPr>
            <w:tcW w:w="940" w:type="dxa"/>
            <w:shd w:val="clear" w:color="auto" w:fill="auto"/>
            <w:vAlign w:val="center"/>
            <w:hideMark/>
          </w:tcPr>
          <w:p w14:paraId="3868F43A" w14:textId="77777777" w:rsidR="00C90BF9" w:rsidRPr="003A0D64" w:rsidRDefault="00C90BF9" w:rsidP="00E5658D">
            <w:pPr>
              <w:jc w:val="center"/>
              <w:rPr>
                <w:sz w:val="18"/>
                <w:szCs w:val="18"/>
              </w:rPr>
            </w:pPr>
            <w:r w:rsidRPr="003A0D64">
              <w:rPr>
                <w:sz w:val="18"/>
                <w:szCs w:val="18"/>
              </w:rPr>
              <w:t>280</w:t>
            </w:r>
          </w:p>
        </w:tc>
      </w:tr>
      <w:tr w:rsidR="003A0D64" w:rsidRPr="003A0D64" w14:paraId="3EB627C6" w14:textId="77777777" w:rsidTr="00E5658D">
        <w:trPr>
          <w:trHeight w:val="23"/>
          <w:jc w:val="center"/>
        </w:trPr>
        <w:tc>
          <w:tcPr>
            <w:tcW w:w="1459" w:type="dxa"/>
            <w:vMerge/>
            <w:shd w:val="clear" w:color="auto" w:fill="auto"/>
            <w:vAlign w:val="center"/>
            <w:hideMark/>
          </w:tcPr>
          <w:p w14:paraId="75FF1E57" w14:textId="77777777" w:rsidR="00C90BF9" w:rsidRPr="003A0D64" w:rsidRDefault="00C90BF9" w:rsidP="00E5658D">
            <w:pPr>
              <w:rPr>
                <w:sz w:val="18"/>
                <w:szCs w:val="18"/>
              </w:rPr>
            </w:pPr>
          </w:p>
        </w:tc>
        <w:tc>
          <w:tcPr>
            <w:tcW w:w="1664" w:type="dxa"/>
            <w:shd w:val="clear" w:color="auto" w:fill="auto"/>
            <w:vAlign w:val="center"/>
            <w:hideMark/>
          </w:tcPr>
          <w:p w14:paraId="573BEEFC" w14:textId="77777777" w:rsidR="00C90BF9" w:rsidRPr="003A0D64" w:rsidRDefault="00C90BF9" w:rsidP="00E5658D">
            <w:pPr>
              <w:rPr>
                <w:sz w:val="18"/>
                <w:szCs w:val="18"/>
              </w:rPr>
            </w:pPr>
            <w:r w:rsidRPr="003A0D64">
              <w:rPr>
                <w:sz w:val="18"/>
                <w:szCs w:val="18"/>
              </w:rPr>
              <w:t>Удельный расход условного топлива</w:t>
            </w:r>
          </w:p>
        </w:tc>
        <w:tc>
          <w:tcPr>
            <w:tcW w:w="1084" w:type="dxa"/>
            <w:vMerge w:val="restart"/>
            <w:shd w:val="clear" w:color="auto" w:fill="auto"/>
            <w:vAlign w:val="center"/>
            <w:hideMark/>
          </w:tcPr>
          <w:p w14:paraId="314C0B4B" w14:textId="77777777" w:rsidR="00C90BF9" w:rsidRPr="003A0D64" w:rsidRDefault="00C90BF9" w:rsidP="00E5658D">
            <w:pPr>
              <w:rPr>
                <w:sz w:val="18"/>
                <w:szCs w:val="18"/>
              </w:rPr>
            </w:pPr>
            <w:r w:rsidRPr="003A0D64">
              <w:rPr>
                <w:sz w:val="18"/>
                <w:szCs w:val="18"/>
              </w:rPr>
              <w:t>природный газ</w:t>
            </w:r>
          </w:p>
        </w:tc>
        <w:tc>
          <w:tcPr>
            <w:tcW w:w="1452" w:type="dxa"/>
            <w:shd w:val="clear" w:color="auto" w:fill="auto"/>
            <w:vAlign w:val="center"/>
            <w:hideMark/>
          </w:tcPr>
          <w:p w14:paraId="4D5A1C9A" w14:textId="77777777" w:rsidR="00C90BF9" w:rsidRPr="003A0D64" w:rsidRDefault="00C90BF9" w:rsidP="00E5658D">
            <w:pPr>
              <w:rPr>
                <w:sz w:val="18"/>
                <w:szCs w:val="18"/>
              </w:rPr>
            </w:pPr>
            <w:proofErr w:type="spellStart"/>
            <w:r w:rsidRPr="003A0D64">
              <w:rPr>
                <w:sz w:val="18"/>
                <w:szCs w:val="18"/>
              </w:rPr>
              <w:t>кг.у.т</w:t>
            </w:r>
            <w:proofErr w:type="spellEnd"/>
            <w:r w:rsidRPr="003A0D64">
              <w:rPr>
                <w:sz w:val="18"/>
                <w:szCs w:val="18"/>
              </w:rPr>
              <w:t>./Гкал</w:t>
            </w:r>
          </w:p>
        </w:tc>
        <w:tc>
          <w:tcPr>
            <w:tcW w:w="663" w:type="dxa"/>
            <w:shd w:val="clear" w:color="auto" w:fill="auto"/>
            <w:vAlign w:val="center"/>
            <w:hideMark/>
          </w:tcPr>
          <w:p w14:paraId="1508306A" w14:textId="77777777" w:rsidR="00C90BF9" w:rsidRPr="003A0D64" w:rsidRDefault="00C90BF9" w:rsidP="00E5658D">
            <w:pPr>
              <w:jc w:val="center"/>
              <w:rPr>
                <w:sz w:val="18"/>
                <w:szCs w:val="18"/>
              </w:rPr>
            </w:pPr>
            <w:r w:rsidRPr="003A0D64">
              <w:rPr>
                <w:sz w:val="18"/>
                <w:szCs w:val="18"/>
              </w:rPr>
              <w:t>168</w:t>
            </w:r>
          </w:p>
        </w:tc>
        <w:tc>
          <w:tcPr>
            <w:tcW w:w="663" w:type="dxa"/>
            <w:shd w:val="clear" w:color="auto" w:fill="auto"/>
            <w:vAlign w:val="center"/>
            <w:hideMark/>
          </w:tcPr>
          <w:p w14:paraId="76361EA2" w14:textId="77777777" w:rsidR="00C90BF9" w:rsidRPr="003A0D64" w:rsidRDefault="00C90BF9" w:rsidP="00E5658D">
            <w:pPr>
              <w:jc w:val="center"/>
              <w:rPr>
                <w:sz w:val="18"/>
                <w:szCs w:val="18"/>
              </w:rPr>
            </w:pPr>
            <w:r w:rsidRPr="003A0D64">
              <w:rPr>
                <w:sz w:val="18"/>
                <w:szCs w:val="18"/>
              </w:rPr>
              <w:t>168</w:t>
            </w:r>
          </w:p>
        </w:tc>
        <w:tc>
          <w:tcPr>
            <w:tcW w:w="663" w:type="dxa"/>
            <w:shd w:val="clear" w:color="auto" w:fill="auto"/>
            <w:vAlign w:val="center"/>
            <w:hideMark/>
          </w:tcPr>
          <w:p w14:paraId="15421BAC" w14:textId="77777777" w:rsidR="00C90BF9" w:rsidRPr="003A0D64" w:rsidRDefault="00C90BF9" w:rsidP="00E5658D">
            <w:pPr>
              <w:jc w:val="center"/>
              <w:rPr>
                <w:sz w:val="18"/>
                <w:szCs w:val="18"/>
              </w:rPr>
            </w:pPr>
            <w:r w:rsidRPr="003A0D64">
              <w:rPr>
                <w:sz w:val="18"/>
                <w:szCs w:val="18"/>
              </w:rPr>
              <w:t>168</w:t>
            </w:r>
          </w:p>
        </w:tc>
        <w:tc>
          <w:tcPr>
            <w:tcW w:w="663" w:type="dxa"/>
            <w:shd w:val="clear" w:color="auto" w:fill="auto"/>
            <w:vAlign w:val="center"/>
            <w:hideMark/>
          </w:tcPr>
          <w:p w14:paraId="242C61D7" w14:textId="77777777" w:rsidR="00C90BF9" w:rsidRPr="003A0D64" w:rsidRDefault="00C90BF9" w:rsidP="00E5658D">
            <w:pPr>
              <w:jc w:val="center"/>
              <w:rPr>
                <w:sz w:val="18"/>
                <w:szCs w:val="18"/>
              </w:rPr>
            </w:pPr>
            <w:r w:rsidRPr="003A0D64">
              <w:rPr>
                <w:sz w:val="18"/>
                <w:szCs w:val="18"/>
              </w:rPr>
              <w:t>168</w:t>
            </w:r>
          </w:p>
        </w:tc>
        <w:tc>
          <w:tcPr>
            <w:tcW w:w="663" w:type="dxa"/>
            <w:shd w:val="clear" w:color="auto" w:fill="auto"/>
            <w:vAlign w:val="center"/>
            <w:hideMark/>
          </w:tcPr>
          <w:p w14:paraId="55B22C1A" w14:textId="77777777" w:rsidR="00C90BF9" w:rsidRPr="003A0D64" w:rsidRDefault="00C90BF9" w:rsidP="00E5658D">
            <w:pPr>
              <w:jc w:val="center"/>
              <w:rPr>
                <w:sz w:val="18"/>
                <w:szCs w:val="18"/>
              </w:rPr>
            </w:pPr>
            <w:r w:rsidRPr="003A0D64">
              <w:rPr>
                <w:sz w:val="18"/>
                <w:szCs w:val="18"/>
              </w:rPr>
              <w:t>168</w:t>
            </w:r>
          </w:p>
        </w:tc>
        <w:tc>
          <w:tcPr>
            <w:tcW w:w="664" w:type="dxa"/>
            <w:shd w:val="clear" w:color="auto" w:fill="auto"/>
            <w:vAlign w:val="center"/>
            <w:hideMark/>
          </w:tcPr>
          <w:p w14:paraId="2F52C7B9" w14:textId="77777777" w:rsidR="00C90BF9" w:rsidRPr="003A0D64" w:rsidRDefault="00C90BF9" w:rsidP="00E5658D">
            <w:pPr>
              <w:jc w:val="center"/>
              <w:rPr>
                <w:sz w:val="18"/>
                <w:szCs w:val="18"/>
              </w:rPr>
            </w:pPr>
            <w:r w:rsidRPr="003A0D64">
              <w:rPr>
                <w:sz w:val="18"/>
                <w:szCs w:val="18"/>
              </w:rPr>
              <w:t>168</w:t>
            </w:r>
          </w:p>
        </w:tc>
        <w:tc>
          <w:tcPr>
            <w:tcW w:w="664" w:type="dxa"/>
            <w:shd w:val="clear" w:color="auto" w:fill="auto"/>
            <w:vAlign w:val="center"/>
            <w:hideMark/>
          </w:tcPr>
          <w:p w14:paraId="15C4DBBA" w14:textId="77777777" w:rsidR="00C90BF9" w:rsidRPr="003A0D64" w:rsidRDefault="00C90BF9" w:rsidP="00E5658D">
            <w:pPr>
              <w:jc w:val="center"/>
              <w:rPr>
                <w:sz w:val="18"/>
                <w:szCs w:val="18"/>
              </w:rPr>
            </w:pPr>
            <w:r w:rsidRPr="003A0D64">
              <w:rPr>
                <w:sz w:val="18"/>
                <w:szCs w:val="18"/>
              </w:rPr>
              <w:t>168</w:t>
            </w:r>
          </w:p>
        </w:tc>
        <w:tc>
          <w:tcPr>
            <w:tcW w:w="664" w:type="dxa"/>
            <w:shd w:val="clear" w:color="auto" w:fill="auto"/>
            <w:vAlign w:val="center"/>
            <w:hideMark/>
          </w:tcPr>
          <w:p w14:paraId="3C2E280A" w14:textId="77777777" w:rsidR="00C90BF9" w:rsidRPr="003A0D64" w:rsidRDefault="00C90BF9" w:rsidP="00E5658D">
            <w:pPr>
              <w:jc w:val="center"/>
              <w:rPr>
                <w:sz w:val="18"/>
                <w:szCs w:val="18"/>
              </w:rPr>
            </w:pPr>
            <w:r w:rsidRPr="003A0D64">
              <w:rPr>
                <w:sz w:val="18"/>
                <w:szCs w:val="18"/>
              </w:rPr>
              <w:t>168</w:t>
            </w:r>
          </w:p>
        </w:tc>
        <w:tc>
          <w:tcPr>
            <w:tcW w:w="664" w:type="dxa"/>
            <w:shd w:val="clear" w:color="auto" w:fill="auto"/>
            <w:vAlign w:val="center"/>
            <w:hideMark/>
          </w:tcPr>
          <w:p w14:paraId="51C2EDAF" w14:textId="77777777" w:rsidR="00C90BF9" w:rsidRPr="003A0D64" w:rsidRDefault="00C90BF9" w:rsidP="00E5658D">
            <w:pPr>
              <w:jc w:val="center"/>
              <w:rPr>
                <w:sz w:val="18"/>
                <w:szCs w:val="18"/>
              </w:rPr>
            </w:pPr>
            <w:r w:rsidRPr="003A0D64">
              <w:rPr>
                <w:sz w:val="18"/>
                <w:szCs w:val="18"/>
              </w:rPr>
              <w:t>168</w:t>
            </w:r>
          </w:p>
        </w:tc>
        <w:tc>
          <w:tcPr>
            <w:tcW w:w="664" w:type="dxa"/>
            <w:shd w:val="clear" w:color="auto" w:fill="auto"/>
            <w:vAlign w:val="center"/>
            <w:hideMark/>
          </w:tcPr>
          <w:p w14:paraId="3E253B8D" w14:textId="77777777" w:rsidR="00C90BF9" w:rsidRPr="003A0D64" w:rsidRDefault="00C90BF9" w:rsidP="00E5658D">
            <w:pPr>
              <w:jc w:val="center"/>
              <w:rPr>
                <w:sz w:val="18"/>
                <w:szCs w:val="18"/>
              </w:rPr>
            </w:pPr>
            <w:r w:rsidRPr="003A0D64">
              <w:rPr>
                <w:sz w:val="18"/>
                <w:szCs w:val="18"/>
              </w:rPr>
              <w:t>168</w:t>
            </w:r>
          </w:p>
        </w:tc>
        <w:tc>
          <w:tcPr>
            <w:tcW w:w="664" w:type="dxa"/>
            <w:shd w:val="clear" w:color="auto" w:fill="auto"/>
            <w:vAlign w:val="center"/>
            <w:hideMark/>
          </w:tcPr>
          <w:p w14:paraId="356A560F" w14:textId="77777777" w:rsidR="00C90BF9" w:rsidRPr="003A0D64" w:rsidRDefault="00C90BF9" w:rsidP="00E5658D">
            <w:pPr>
              <w:jc w:val="center"/>
              <w:rPr>
                <w:sz w:val="18"/>
                <w:szCs w:val="18"/>
              </w:rPr>
            </w:pPr>
            <w:r w:rsidRPr="003A0D64">
              <w:rPr>
                <w:sz w:val="18"/>
                <w:szCs w:val="18"/>
              </w:rPr>
              <w:t>168</w:t>
            </w:r>
          </w:p>
        </w:tc>
        <w:tc>
          <w:tcPr>
            <w:tcW w:w="664" w:type="dxa"/>
            <w:shd w:val="clear" w:color="auto" w:fill="auto"/>
            <w:vAlign w:val="center"/>
            <w:hideMark/>
          </w:tcPr>
          <w:p w14:paraId="4B743C04" w14:textId="77777777" w:rsidR="00C90BF9" w:rsidRPr="003A0D64" w:rsidRDefault="00C90BF9" w:rsidP="00E5658D">
            <w:pPr>
              <w:jc w:val="center"/>
              <w:rPr>
                <w:sz w:val="18"/>
                <w:szCs w:val="18"/>
              </w:rPr>
            </w:pPr>
            <w:r w:rsidRPr="003A0D64">
              <w:rPr>
                <w:sz w:val="18"/>
                <w:szCs w:val="18"/>
              </w:rPr>
              <w:t>168</w:t>
            </w:r>
          </w:p>
        </w:tc>
        <w:tc>
          <w:tcPr>
            <w:tcW w:w="940" w:type="dxa"/>
            <w:shd w:val="clear" w:color="auto" w:fill="auto"/>
            <w:vAlign w:val="center"/>
            <w:hideMark/>
          </w:tcPr>
          <w:p w14:paraId="452F32A1" w14:textId="77777777" w:rsidR="00C90BF9" w:rsidRPr="003A0D64" w:rsidRDefault="00C90BF9" w:rsidP="00E5658D">
            <w:pPr>
              <w:jc w:val="center"/>
              <w:rPr>
                <w:sz w:val="18"/>
                <w:szCs w:val="18"/>
              </w:rPr>
            </w:pPr>
            <w:r w:rsidRPr="003A0D64">
              <w:rPr>
                <w:sz w:val="18"/>
                <w:szCs w:val="18"/>
              </w:rPr>
              <w:t>168</w:t>
            </w:r>
          </w:p>
        </w:tc>
      </w:tr>
      <w:tr w:rsidR="003A0D64" w:rsidRPr="003A0D64" w14:paraId="3E7E4160" w14:textId="77777777" w:rsidTr="00E5658D">
        <w:trPr>
          <w:trHeight w:val="23"/>
          <w:jc w:val="center"/>
        </w:trPr>
        <w:tc>
          <w:tcPr>
            <w:tcW w:w="1459" w:type="dxa"/>
            <w:vMerge/>
            <w:shd w:val="clear" w:color="auto" w:fill="auto"/>
            <w:vAlign w:val="center"/>
            <w:hideMark/>
          </w:tcPr>
          <w:p w14:paraId="6D20B63C" w14:textId="77777777" w:rsidR="00C90BF9" w:rsidRPr="003A0D64" w:rsidRDefault="00C90BF9" w:rsidP="00E5658D">
            <w:pPr>
              <w:rPr>
                <w:sz w:val="18"/>
                <w:szCs w:val="18"/>
              </w:rPr>
            </w:pPr>
          </w:p>
        </w:tc>
        <w:tc>
          <w:tcPr>
            <w:tcW w:w="1664" w:type="dxa"/>
            <w:shd w:val="clear" w:color="auto" w:fill="auto"/>
            <w:vAlign w:val="center"/>
            <w:hideMark/>
          </w:tcPr>
          <w:p w14:paraId="1AFC1DCD" w14:textId="77777777" w:rsidR="00C90BF9" w:rsidRPr="003A0D64" w:rsidRDefault="00C90BF9" w:rsidP="00E5658D">
            <w:pPr>
              <w:rPr>
                <w:sz w:val="18"/>
                <w:szCs w:val="18"/>
              </w:rPr>
            </w:pPr>
            <w:r w:rsidRPr="003A0D64">
              <w:rPr>
                <w:sz w:val="18"/>
                <w:szCs w:val="18"/>
              </w:rPr>
              <w:t>Расход условного топлива</w:t>
            </w:r>
          </w:p>
        </w:tc>
        <w:tc>
          <w:tcPr>
            <w:tcW w:w="1084" w:type="dxa"/>
            <w:vMerge/>
            <w:shd w:val="clear" w:color="auto" w:fill="auto"/>
            <w:vAlign w:val="center"/>
            <w:hideMark/>
          </w:tcPr>
          <w:p w14:paraId="550FFAA4" w14:textId="77777777" w:rsidR="00C90BF9" w:rsidRPr="003A0D64" w:rsidRDefault="00C90BF9" w:rsidP="00E5658D">
            <w:pPr>
              <w:rPr>
                <w:sz w:val="18"/>
                <w:szCs w:val="18"/>
              </w:rPr>
            </w:pPr>
          </w:p>
        </w:tc>
        <w:tc>
          <w:tcPr>
            <w:tcW w:w="1452" w:type="dxa"/>
            <w:shd w:val="clear" w:color="auto" w:fill="auto"/>
            <w:vAlign w:val="center"/>
            <w:hideMark/>
          </w:tcPr>
          <w:p w14:paraId="610F561E" w14:textId="77777777" w:rsidR="00C90BF9" w:rsidRPr="003A0D64" w:rsidRDefault="00C90BF9" w:rsidP="00E5658D">
            <w:pPr>
              <w:rPr>
                <w:sz w:val="18"/>
                <w:szCs w:val="18"/>
              </w:rPr>
            </w:pPr>
            <w:proofErr w:type="spellStart"/>
            <w:r w:rsidRPr="003A0D64">
              <w:rPr>
                <w:sz w:val="18"/>
                <w:szCs w:val="18"/>
              </w:rPr>
              <w:t>т.у.т</w:t>
            </w:r>
            <w:proofErr w:type="spellEnd"/>
            <w:r w:rsidRPr="003A0D64">
              <w:rPr>
                <w:sz w:val="18"/>
                <w:szCs w:val="18"/>
              </w:rPr>
              <w:t>. в год</w:t>
            </w:r>
          </w:p>
        </w:tc>
        <w:tc>
          <w:tcPr>
            <w:tcW w:w="663" w:type="dxa"/>
            <w:shd w:val="clear" w:color="auto" w:fill="auto"/>
            <w:vAlign w:val="center"/>
            <w:hideMark/>
          </w:tcPr>
          <w:p w14:paraId="2467B65C" w14:textId="77777777" w:rsidR="00C90BF9" w:rsidRPr="003A0D64" w:rsidRDefault="00C90BF9" w:rsidP="00E5658D">
            <w:pPr>
              <w:jc w:val="center"/>
              <w:rPr>
                <w:sz w:val="18"/>
                <w:szCs w:val="18"/>
              </w:rPr>
            </w:pPr>
            <w:r w:rsidRPr="003A0D64">
              <w:rPr>
                <w:sz w:val="18"/>
                <w:szCs w:val="18"/>
              </w:rPr>
              <w:t>47</w:t>
            </w:r>
          </w:p>
        </w:tc>
        <w:tc>
          <w:tcPr>
            <w:tcW w:w="663" w:type="dxa"/>
            <w:shd w:val="clear" w:color="auto" w:fill="auto"/>
            <w:vAlign w:val="center"/>
            <w:hideMark/>
          </w:tcPr>
          <w:p w14:paraId="39CBABC2" w14:textId="77777777" w:rsidR="00C90BF9" w:rsidRPr="003A0D64" w:rsidRDefault="00C90BF9" w:rsidP="00E5658D">
            <w:pPr>
              <w:jc w:val="center"/>
              <w:rPr>
                <w:sz w:val="18"/>
                <w:szCs w:val="18"/>
              </w:rPr>
            </w:pPr>
            <w:r w:rsidRPr="003A0D64">
              <w:rPr>
                <w:sz w:val="18"/>
                <w:szCs w:val="18"/>
              </w:rPr>
              <w:t>47</w:t>
            </w:r>
          </w:p>
        </w:tc>
        <w:tc>
          <w:tcPr>
            <w:tcW w:w="663" w:type="dxa"/>
            <w:shd w:val="clear" w:color="auto" w:fill="auto"/>
            <w:vAlign w:val="center"/>
            <w:hideMark/>
          </w:tcPr>
          <w:p w14:paraId="5588FE21" w14:textId="77777777" w:rsidR="00C90BF9" w:rsidRPr="003A0D64" w:rsidRDefault="00C90BF9" w:rsidP="00E5658D">
            <w:pPr>
              <w:jc w:val="center"/>
              <w:rPr>
                <w:sz w:val="18"/>
                <w:szCs w:val="18"/>
              </w:rPr>
            </w:pPr>
            <w:r w:rsidRPr="003A0D64">
              <w:rPr>
                <w:sz w:val="18"/>
                <w:szCs w:val="18"/>
              </w:rPr>
              <w:t>47</w:t>
            </w:r>
          </w:p>
        </w:tc>
        <w:tc>
          <w:tcPr>
            <w:tcW w:w="663" w:type="dxa"/>
            <w:shd w:val="clear" w:color="auto" w:fill="auto"/>
            <w:vAlign w:val="center"/>
            <w:hideMark/>
          </w:tcPr>
          <w:p w14:paraId="038A0ADD" w14:textId="77777777" w:rsidR="00C90BF9" w:rsidRPr="003A0D64" w:rsidRDefault="00C90BF9" w:rsidP="00E5658D">
            <w:pPr>
              <w:jc w:val="center"/>
              <w:rPr>
                <w:sz w:val="18"/>
                <w:szCs w:val="18"/>
              </w:rPr>
            </w:pPr>
            <w:r w:rsidRPr="003A0D64">
              <w:rPr>
                <w:sz w:val="18"/>
                <w:szCs w:val="18"/>
              </w:rPr>
              <w:t>47</w:t>
            </w:r>
          </w:p>
        </w:tc>
        <w:tc>
          <w:tcPr>
            <w:tcW w:w="663" w:type="dxa"/>
            <w:shd w:val="clear" w:color="auto" w:fill="auto"/>
            <w:vAlign w:val="center"/>
            <w:hideMark/>
          </w:tcPr>
          <w:p w14:paraId="61CF6FB7" w14:textId="77777777" w:rsidR="00C90BF9" w:rsidRPr="003A0D64" w:rsidRDefault="00C90BF9" w:rsidP="00E5658D">
            <w:pPr>
              <w:jc w:val="center"/>
              <w:rPr>
                <w:sz w:val="18"/>
                <w:szCs w:val="18"/>
              </w:rPr>
            </w:pPr>
            <w:r w:rsidRPr="003A0D64">
              <w:rPr>
                <w:sz w:val="18"/>
                <w:szCs w:val="18"/>
              </w:rPr>
              <w:t>47</w:t>
            </w:r>
          </w:p>
        </w:tc>
        <w:tc>
          <w:tcPr>
            <w:tcW w:w="664" w:type="dxa"/>
            <w:shd w:val="clear" w:color="auto" w:fill="auto"/>
            <w:vAlign w:val="center"/>
            <w:hideMark/>
          </w:tcPr>
          <w:p w14:paraId="6DFD987E" w14:textId="77777777" w:rsidR="00C90BF9" w:rsidRPr="003A0D64" w:rsidRDefault="00C90BF9" w:rsidP="00E5658D">
            <w:pPr>
              <w:jc w:val="center"/>
              <w:rPr>
                <w:sz w:val="18"/>
                <w:szCs w:val="18"/>
              </w:rPr>
            </w:pPr>
            <w:r w:rsidRPr="003A0D64">
              <w:rPr>
                <w:sz w:val="18"/>
                <w:szCs w:val="18"/>
              </w:rPr>
              <w:t>47</w:t>
            </w:r>
          </w:p>
        </w:tc>
        <w:tc>
          <w:tcPr>
            <w:tcW w:w="664" w:type="dxa"/>
            <w:shd w:val="clear" w:color="auto" w:fill="auto"/>
            <w:vAlign w:val="center"/>
            <w:hideMark/>
          </w:tcPr>
          <w:p w14:paraId="34D011E2" w14:textId="77777777" w:rsidR="00C90BF9" w:rsidRPr="003A0D64" w:rsidRDefault="00C90BF9" w:rsidP="00E5658D">
            <w:pPr>
              <w:jc w:val="center"/>
              <w:rPr>
                <w:sz w:val="18"/>
                <w:szCs w:val="18"/>
              </w:rPr>
            </w:pPr>
            <w:r w:rsidRPr="003A0D64">
              <w:rPr>
                <w:sz w:val="18"/>
                <w:szCs w:val="18"/>
              </w:rPr>
              <w:t>47</w:t>
            </w:r>
          </w:p>
        </w:tc>
        <w:tc>
          <w:tcPr>
            <w:tcW w:w="664" w:type="dxa"/>
            <w:shd w:val="clear" w:color="auto" w:fill="auto"/>
            <w:vAlign w:val="center"/>
            <w:hideMark/>
          </w:tcPr>
          <w:p w14:paraId="2D4AEB89" w14:textId="77777777" w:rsidR="00C90BF9" w:rsidRPr="003A0D64" w:rsidRDefault="00C90BF9" w:rsidP="00E5658D">
            <w:pPr>
              <w:jc w:val="center"/>
              <w:rPr>
                <w:sz w:val="18"/>
                <w:szCs w:val="18"/>
              </w:rPr>
            </w:pPr>
            <w:r w:rsidRPr="003A0D64">
              <w:rPr>
                <w:sz w:val="18"/>
                <w:szCs w:val="18"/>
              </w:rPr>
              <w:t>47</w:t>
            </w:r>
          </w:p>
        </w:tc>
        <w:tc>
          <w:tcPr>
            <w:tcW w:w="664" w:type="dxa"/>
            <w:shd w:val="clear" w:color="auto" w:fill="auto"/>
            <w:vAlign w:val="center"/>
            <w:hideMark/>
          </w:tcPr>
          <w:p w14:paraId="2E3AB7D8" w14:textId="77777777" w:rsidR="00C90BF9" w:rsidRPr="003A0D64" w:rsidRDefault="00C90BF9" w:rsidP="00E5658D">
            <w:pPr>
              <w:jc w:val="center"/>
              <w:rPr>
                <w:sz w:val="18"/>
                <w:szCs w:val="18"/>
              </w:rPr>
            </w:pPr>
            <w:r w:rsidRPr="003A0D64">
              <w:rPr>
                <w:sz w:val="18"/>
                <w:szCs w:val="18"/>
              </w:rPr>
              <w:t>47</w:t>
            </w:r>
          </w:p>
        </w:tc>
        <w:tc>
          <w:tcPr>
            <w:tcW w:w="664" w:type="dxa"/>
            <w:shd w:val="clear" w:color="auto" w:fill="auto"/>
            <w:vAlign w:val="center"/>
            <w:hideMark/>
          </w:tcPr>
          <w:p w14:paraId="1DABA17A" w14:textId="77777777" w:rsidR="00C90BF9" w:rsidRPr="003A0D64" w:rsidRDefault="00C90BF9" w:rsidP="00E5658D">
            <w:pPr>
              <w:jc w:val="center"/>
              <w:rPr>
                <w:sz w:val="18"/>
                <w:szCs w:val="18"/>
              </w:rPr>
            </w:pPr>
            <w:r w:rsidRPr="003A0D64">
              <w:rPr>
                <w:sz w:val="18"/>
                <w:szCs w:val="18"/>
              </w:rPr>
              <w:t>47</w:t>
            </w:r>
          </w:p>
        </w:tc>
        <w:tc>
          <w:tcPr>
            <w:tcW w:w="664" w:type="dxa"/>
            <w:shd w:val="clear" w:color="auto" w:fill="auto"/>
            <w:vAlign w:val="center"/>
            <w:hideMark/>
          </w:tcPr>
          <w:p w14:paraId="5C5E8E26" w14:textId="77777777" w:rsidR="00C90BF9" w:rsidRPr="003A0D64" w:rsidRDefault="00C90BF9" w:rsidP="00E5658D">
            <w:pPr>
              <w:jc w:val="center"/>
              <w:rPr>
                <w:sz w:val="18"/>
                <w:szCs w:val="18"/>
              </w:rPr>
            </w:pPr>
            <w:r w:rsidRPr="003A0D64">
              <w:rPr>
                <w:sz w:val="18"/>
                <w:szCs w:val="18"/>
              </w:rPr>
              <w:t>47</w:t>
            </w:r>
          </w:p>
        </w:tc>
        <w:tc>
          <w:tcPr>
            <w:tcW w:w="664" w:type="dxa"/>
            <w:shd w:val="clear" w:color="auto" w:fill="auto"/>
            <w:vAlign w:val="center"/>
            <w:hideMark/>
          </w:tcPr>
          <w:p w14:paraId="328036ED" w14:textId="77777777" w:rsidR="00C90BF9" w:rsidRPr="003A0D64" w:rsidRDefault="00C90BF9" w:rsidP="00E5658D">
            <w:pPr>
              <w:jc w:val="center"/>
              <w:rPr>
                <w:sz w:val="18"/>
                <w:szCs w:val="18"/>
              </w:rPr>
            </w:pPr>
            <w:r w:rsidRPr="003A0D64">
              <w:rPr>
                <w:sz w:val="18"/>
                <w:szCs w:val="18"/>
              </w:rPr>
              <w:t>47</w:t>
            </w:r>
          </w:p>
        </w:tc>
        <w:tc>
          <w:tcPr>
            <w:tcW w:w="940" w:type="dxa"/>
            <w:shd w:val="clear" w:color="auto" w:fill="auto"/>
            <w:vAlign w:val="center"/>
            <w:hideMark/>
          </w:tcPr>
          <w:p w14:paraId="7BC7E3E2" w14:textId="77777777" w:rsidR="00C90BF9" w:rsidRPr="003A0D64" w:rsidRDefault="00C90BF9" w:rsidP="00E5658D">
            <w:pPr>
              <w:jc w:val="center"/>
              <w:rPr>
                <w:sz w:val="18"/>
                <w:szCs w:val="18"/>
              </w:rPr>
            </w:pPr>
            <w:r w:rsidRPr="003A0D64">
              <w:rPr>
                <w:sz w:val="18"/>
                <w:szCs w:val="18"/>
              </w:rPr>
              <w:t>47</w:t>
            </w:r>
          </w:p>
        </w:tc>
      </w:tr>
      <w:tr w:rsidR="003A0D64" w:rsidRPr="003A0D64" w14:paraId="20AB957D" w14:textId="77777777" w:rsidTr="00E5658D">
        <w:trPr>
          <w:trHeight w:val="23"/>
          <w:jc w:val="center"/>
        </w:trPr>
        <w:tc>
          <w:tcPr>
            <w:tcW w:w="1459" w:type="dxa"/>
            <w:vMerge/>
            <w:shd w:val="clear" w:color="auto" w:fill="auto"/>
            <w:vAlign w:val="center"/>
            <w:hideMark/>
          </w:tcPr>
          <w:p w14:paraId="0C9EC57D" w14:textId="77777777" w:rsidR="00C90BF9" w:rsidRPr="003A0D64" w:rsidRDefault="00C90BF9" w:rsidP="00E5658D">
            <w:pPr>
              <w:rPr>
                <w:sz w:val="18"/>
                <w:szCs w:val="18"/>
              </w:rPr>
            </w:pPr>
          </w:p>
        </w:tc>
        <w:tc>
          <w:tcPr>
            <w:tcW w:w="1664" w:type="dxa"/>
            <w:shd w:val="clear" w:color="auto" w:fill="auto"/>
            <w:vAlign w:val="center"/>
            <w:hideMark/>
          </w:tcPr>
          <w:p w14:paraId="420AF612" w14:textId="77777777" w:rsidR="00C90BF9" w:rsidRPr="003A0D64" w:rsidRDefault="00C90BF9" w:rsidP="00E5658D">
            <w:pPr>
              <w:rPr>
                <w:sz w:val="18"/>
                <w:szCs w:val="18"/>
              </w:rPr>
            </w:pPr>
            <w:r w:rsidRPr="003A0D64">
              <w:rPr>
                <w:sz w:val="18"/>
                <w:szCs w:val="18"/>
              </w:rPr>
              <w:t>Расход натурального топлива</w:t>
            </w:r>
          </w:p>
        </w:tc>
        <w:tc>
          <w:tcPr>
            <w:tcW w:w="1084" w:type="dxa"/>
            <w:vMerge/>
            <w:shd w:val="clear" w:color="auto" w:fill="auto"/>
            <w:vAlign w:val="center"/>
            <w:hideMark/>
          </w:tcPr>
          <w:p w14:paraId="398EEA14" w14:textId="77777777" w:rsidR="00C90BF9" w:rsidRPr="003A0D64" w:rsidRDefault="00C90BF9" w:rsidP="00E5658D">
            <w:pPr>
              <w:rPr>
                <w:sz w:val="18"/>
                <w:szCs w:val="18"/>
              </w:rPr>
            </w:pPr>
          </w:p>
        </w:tc>
        <w:tc>
          <w:tcPr>
            <w:tcW w:w="1452" w:type="dxa"/>
            <w:shd w:val="clear" w:color="auto" w:fill="auto"/>
            <w:vAlign w:val="center"/>
            <w:hideMark/>
          </w:tcPr>
          <w:p w14:paraId="3AB6DD6E" w14:textId="77777777" w:rsidR="00C90BF9" w:rsidRPr="003A0D64" w:rsidRDefault="00C90BF9" w:rsidP="00E5658D">
            <w:pPr>
              <w:rPr>
                <w:sz w:val="18"/>
                <w:szCs w:val="18"/>
              </w:rPr>
            </w:pPr>
            <w:r w:rsidRPr="003A0D64">
              <w:rPr>
                <w:sz w:val="18"/>
                <w:szCs w:val="18"/>
              </w:rPr>
              <w:t>тыс. м³ в год</w:t>
            </w:r>
          </w:p>
        </w:tc>
        <w:tc>
          <w:tcPr>
            <w:tcW w:w="663" w:type="dxa"/>
            <w:shd w:val="clear" w:color="auto" w:fill="auto"/>
            <w:vAlign w:val="center"/>
            <w:hideMark/>
          </w:tcPr>
          <w:p w14:paraId="14598879" w14:textId="77777777" w:rsidR="00C90BF9" w:rsidRPr="003A0D64" w:rsidRDefault="00C90BF9" w:rsidP="00E5658D">
            <w:pPr>
              <w:jc w:val="center"/>
              <w:rPr>
                <w:sz w:val="18"/>
                <w:szCs w:val="18"/>
              </w:rPr>
            </w:pPr>
            <w:r w:rsidRPr="003A0D64">
              <w:rPr>
                <w:sz w:val="18"/>
                <w:szCs w:val="18"/>
              </w:rPr>
              <w:t>41</w:t>
            </w:r>
          </w:p>
        </w:tc>
        <w:tc>
          <w:tcPr>
            <w:tcW w:w="663" w:type="dxa"/>
            <w:shd w:val="clear" w:color="auto" w:fill="auto"/>
            <w:vAlign w:val="center"/>
            <w:hideMark/>
          </w:tcPr>
          <w:p w14:paraId="49D556AF" w14:textId="77777777" w:rsidR="00C90BF9" w:rsidRPr="003A0D64" w:rsidRDefault="00C90BF9" w:rsidP="00E5658D">
            <w:pPr>
              <w:jc w:val="center"/>
              <w:rPr>
                <w:sz w:val="18"/>
                <w:szCs w:val="18"/>
              </w:rPr>
            </w:pPr>
            <w:r w:rsidRPr="003A0D64">
              <w:rPr>
                <w:sz w:val="18"/>
                <w:szCs w:val="18"/>
              </w:rPr>
              <w:t>41</w:t>
            </w:r>
          </w:p>
        </w:tc>
        <w:tc>
          <w:tcPr>
            <w:tcW w:w="663" w:type="dxa"/>
            <w:shd w:val="clear" w:color="auto" w:fill="auto"/>
            <w:vAlign w:val="center"/>
            <w:hideMark/>
          </w:tcPr>
          <w:p w14:paraId="186B516A" w14:textId="77777777" w:rsidR="00C90BF9" w:rsidRPr="003A0D64" w:rsidRDefault="00C90BF9" w:rsidP="00E5658D">
            <w:pPr>
              <w:jc w:val="center"/>
              <w:rPr>
                <w:sz w:val="18"/>
                <w:szCs w:val="18"/>
              </w:rPr>
            </w:pPr>
            <w:r w:rsidRPr="003A0D64">
              <w:rPr>
                <w:sz w:val="18"/>
                <w:szCs w:val="18"/>
              </w:rPr>
              <w:t>41</w:t>
            </w:r>
          </w:p>
        </w:tc>
        <w:tc>
          <w:tcPr>
            <w:tcW w:w="663" w:type="dxa"/>
            <w:shd w:val="clear" w:color="auto" w:fill="auto"/>
            <w:vAlign w:val="center"/>
            <w:hideMark/>
          </w:tcPr>
          <w:p w14:paraId="681F212D" w14:textId="77777777" w:rsidR="00C90BF9" w:rsidRPr="003A0D64" w:rsidRDefault="00C90BF9" w:rsidP="00E5658D">
            <w:pPr>
              <w:jc w:val="center"/>
              <w:rPr>
                <w:sz w:val="18"/>
                <w:szCs w:val="18"/>
              </w:rPr>
            </w:pPr>
            <w:r w:rsidRPr="003A0D64">
              <w:rPr>
                <w:sz w:val="18"/>
                <w:szCs w:val="18"/>
              </w:rPr>
              <w:t>41</w:t>
            </w:r>
          </w:p>
        </w:tc>
        <w:tc>
          <w:tcPr>
            <w:tcW w:w="663" w:type="dxa"/>
            <w:shd w:val="clear" w:color="auto" w:fill="auto"/>
            <w:vAlign w:val="center"/>
            <w:hideMark/>
          </w:tcPr>
          <w:p w14:paraId="0D48BB1B" w14:textId="77777777" w:rsidR="00C90BF9" w:rsidRPr="003A0D64" w:rsidRDefault="00C90BF9" w:rsidP="00E5658D">
            <w:pPr>
              <w:jc w:val="center"/>
              <w:rPr>
                <w:sz w:val="18"/>
                <w:szCs w:val="18"/>
              </w:rPr>
            </w:pPr>
            <w:r w:rsidRPr="003A0D64">
              <w:rPr>
                <w:sz w:val="18"/>
                <w:szCs w:val="18"/>
              </w:rPr>
              <w:t>41</w:t>
            </w:r>
          </w:p>
        </w:tc>
        <w:tc>
          <w:tcPr>
            <w:tcW w:w="664" w:type="dxa"/>
            <w:shd w:val="clear" w:color="auto" w:fill="auto"/>
            <w:vAlign w:val="center"/>
            <w:hideMark/>
          </w:tcPr>
          <w:p w14:paraId="3A3EA2AC" w14:textId="77777777" w:rsidR="00C90BF9" w:rsidRPr="003A0D64" w:rsidRDefault="00C90BF9" w:rsidP="00E5658D">
            <w:pPr>
              <w:jc w:val="center"/>
              <w:rPr>
                <w:sz w:val="18"/>
                <w:szCs w:val="18"/>
              </w:rPr>
            </w:pPr>
            <w:r w:rsidRPr="003A0D64">
              <w:rPr>
                <w:sz w:val="18"/>
                <w:szCs w:val="18"/>
              </w:rPr>
              <w:t>41</w:t>
            </w:r>
          </w:p>
        </w:tc>
        <w:tc>
          <w:tcPr>
            <w:tcW w:w="664" w:type="dxa"/>
            <w:shd w:val="clear" w:color="auto" w:fill="auto"/>
            <w:vAlign w:val="center"/>
            <w:hideMark/>
          </w:tcPr>
          <w:p w14:paraId="0FF36C3D" w14:textId="77777777" w:rsidR="00C90BF9" w:rsidRPr="003A0D64" w:rsidRDefault="00C90BF9" w:rsidP="00E5658D">
            <w:pPr>
              <w:jc w:val="center"/>
              <w:rPr>
                <w:sz w:val="18"/>
                <w:szCs w:val="18"/>
              </w:rPr>
            </w:pPr>
            <w:r w:rsidRPr="003A0D64">
              <w:rPr>
                <w:sz w:val="18"/>
                <w:szCs w:val="18"/>
              </w:rPr>
              <w:t>41</w:t>
            </w:r>
          </w:p>
        </w:tc>
        <w:tc>
          <w:tcPr>
            <w:tcW w:w="664" w:type="dxa"/>
            <w:shd w:val="clear" w:color="auto" w:fill="auto"/>
            <w:vAlign w:val="center"/>
            <w:hideMark/>
          </w:tcPr>
          <w:p w14:paraId="088C2C24" w14:textId="77777777" w:rsidR="00C90BF9" w:rsidRPr="003A0D64" w:rsidRDefault="00C90BF9" w:rsidP="00E5658D">
            <w:pPr>
              <w:jc w:val="center"/>
              <w:rPr>
                <w:sz w:val="18"/>
                <w:szCs w:val="18"/>
              </w:rPr>
            </w:pPr>
            <w:r w:rsidRPr="003A0D64">
              <w:rPr>
                <w:sz w:val="18"/>
                <w:szCs w:val="18"/>
              </w:rPr>
              <w:t>41</w:t>
            </w:r>
          </w:p>
        </w:tc>
        <w:tc>
          <w:tcPr>
            <w:tcW w:w="664" w:type="dxa"/>
            <w:shd w:val="clear" w:color="auto" w:fill="auto"/>
            <w:vAlign w:val="center"/>
            <w:hideMark/>
          </w:tcPr>
          <w:p w14:paraId="04861B9A" w14:textId="77777777" w:rsidR="00C90BF9" w:rsidRPr="003A0D64" w:rsidRDefault="00C90BF9" w:rsidP="00E5658D">
            <w:pPr>
              <w:jc w:val="center"/>
              <w:rPr>
                <w:sz w:val="18"/>
                <w:szCs w:val="18"/>
              </w:rPr>
            </w:pPr>
            <w:r w:rsidRPr="003A0D64">
              <w:rPr>
                <w:sz w:val="18"/>
                <w:szCs w:val="18"/>
              </w:rPr>
              <w:t>41</w:t>
            </w:r>
          </w:p>
        </w:tc>
        <w:tc>
          <w:tcPr>
            <w:tcW w:w="664" w:type="dxa"/>
            <w:shd w:val="clear" w:color="auto" w:fill="auto"/>
            <w:vAlign w:val="center"/>
            <w:hideMark/>
          </w:tcPr>
          <w:p w14:paraId="27DD911A" w14:textId="77777777" w:rsidR="00C90BF9" w:rsidRPr="003A0D64" w:rsidRDefault="00C90BF9" w:rsidP="00E5658D">
            <w:pPr>
              <w:jc w:val="center"/>
              <w:rPr>
                <w:sz w:val="18"/>
                <w:szCs w:val="18"/>
              </w:rPr>
            </w:pPr>
            <w:r w:rsidRPr="003A0D64">
              <w:rPr>
                <w:sz w:val="18"/>
                <w:szCs w:val="18"/>
              </w:rPr>
              <w:t>41</w:t>
            </w:r>
          </w:p>
        </w:tc>
        <w:tc>
          <w:tcPr>
            <w:tcW w:w="664" w:type="dxa"/>
            <w:shd w:val="clear" w:color="auto" w:fill="auto"/>
            <w:vAlign w:val="center"/>
            <w:hideMark/>
          </w:tcPr>
          <w:p w14:paraId="7A146816" w14:textId="77777777" w:rsidR="00C90BF9" w:rsidRPr="003A0D64" w:rsidRDefault="00C90BF9" w:rsidP="00E5658D">
            <w:pPr>
              <w:jc w:val="center"/>
              <w:rPr>
                <w:sz w:val="18"/>
                <w:szCs w:val="18"/>
              </w:rPr>
            </w:pPr>
            <w:r w:rsidRPr="003A0D64">
              <w:rPr>
                <w:sz w:val="18"/>
                <w:szCs w:val="18"/>
              </w:rPr>
              <w:t>41</w:t>
            </w:r>
          </w:p>
        </w:tc>
        <w:tc>
          <w:tcPr>
            <w:tcW w:w="664" w:type="dxa"/>
            <w:shd w:val="clear" w:color="auto" w:fill="auto"/>
            <w:vAlign w:val="center"/>
            <w:hideMark/>
          </w:tcPr>
          <w:p w14:paraId="7BEA056E" w14:textId="77777777" w:rsidR="00C90BF9" w:rsidRPr="003A0D64" w:rsidRDefault="00C90BF9" w:rsidP="00E5658D">
            <w:pPr>
              <w:jc w:val="center"/>
              <w:rPr>
                <w:sz w:val="18"/>
                <w:szCs w:val="18"/>
              </w:rPr>
            </w:pPr>
            <w:r w:rsidRPr="003A0D64">
              <w:rPr>
                <w:sz w:val="18"/>
                <w:szCs w:val="18"/>
              </w:rPr>
              <w:t>41</w:t>
            </w:r>
          </w:p>
        </w:tc>
        <w:tc>
          <w:tcPr>
            <w:tcW w:w="940" w:type="dxa"/>
            <w:shd w:val="clear" w:color="auto" w:fill="auto"/>
            <w:vAlign w:val="center"/>
            <w:hideMark/>
          </w:tcPr>
          <w:p w14:paraId="5BDF4D76" w14:textId="77777777" w:rsidR="00C90BF9" w:rsidRPr="003A0D64" w:rsidRDefault="00C90BF9" w:rsidP="00E5658D">
            <w:pPr>
              <w:jc w:val="center"/>
              <w:rPr>
                <w:sz w:val="18"/>
                <w:szCs w:val="18"/>
              </w:rPr>
            </w:pPr>
            <w:r w:rsidRPr="003A0D64">
              <w:rPr>
                <w:sz w:val="18"/>
                <w:szCs w:val="18"/>
              </w:rPr>
              <w:t>41</w:t>
            </w:r>
          </w:p>
        </w:tc>
      </w:tr>
      <w:tr w:rsidR="003A0D64" w:rsidRPr="003A0D64" w14:paraId="12E88409" w14:textId="77777777" w:rsidTr="00E5658D">
        <w:trPr>
          <w:trHeight w:val="23"/>
          <w:jc w:val="center"/>
        </w:trPr>
        <w:tc>
          <w:tcPr>
            <w:tcW w:w="1459" w:type="dxa"/>
            <w:vMerge/>
            <w:shd w:val="clear" w:color="auto" w:fill="auto"/>
            <w:vAlign w:val="center"/>
            <w:hideMark/>
          </w:tcPr>
          <w:p w14:paraId="7192AC48" w14:textId="77777777" w:rsidR="00C90BF9" w:rsidRPr="003A0D64" w:rsidRDefault="00C90BF9" w:rsidP="00E5658D">
            <w:pPr>
              <w:rPr>
                <w:sz w:val="18"/>
                <w:szCs w:val="18"/>
              </w:rPr>
            </w:pPr>
          </w:p>
        </w:tc>
        <w:tc>
          <w:tcPr>
            <w:tcW w:w="1664" w:type="dxa"/>
            <w:vMerge w:val="restart"/>
            <w:shd w:val="clear" w:color="auto" w:fill="auto"/>
            <w:vAlign w:val="center"/>
            <w:hideMark/>
          </w:tcPr>
          <w:p w14:paraId="22E83820" w14:textId="77777777" w:rsidR="00C90BF9" w:rsidRPr="003A0D64" w:rsidRDefault="00C90BF9" w:rsidP="00E5658D">
            <w:pPr>
              <w:rPr>
                <w:sz w:val="18"/>
                <w:szCs w:val="18"/>
              </w:rPr>
            </w:pPr>
            <w:r w:rsidRPr="003A0D64">
              <w:rPr>
                <w:sz w:val="18"/>
                <w:szCs w:val="18"/>
              </w:rPr>
              <w:t>Максимальный часовой расход натурального топлива</w:t>
            </w:r>
          </w:p>
        </w:tc>
        <w:tc>
          <w:tcPr>
            <w:tcW w:w="1084" w:type="dxa"/>
            <w:shd w:val="clear" w:color="auto" w:fill="auto"/>
            <w:vAlign w:val="center"/>
            <w:hideMark/>
          </w:tcPr>
          <w:p w14:paraId="41BDE1BE" w14:textId="77777777" w:rsidR="00C90BF9" w:rsidRPr="003A0D64" w:rsidRDefault="00C90BF9" w:rsidP="00E5658D">
            <w:pPr>
              <w:rPr>
                <w:sz w:val="18"/>
                <w:szCs w:val="18"/>
              </w:rPr>
            </w:pPr>
            <w:r w:rsidRPr="003A0D64">
              <w:rPr>
                <w:sz w:val="18"/>
                <w:szCs w:val="18"/>
              </w:rPr>
              <w:t>зимний</w:t>
            </w:r>
          </w:p>
        </w:tc>
        <w:tc>
          <w:tcPr>
            <w:tcW w:w="1452" w:type="dxa"/>
            <w:vMerge w:val="restart"/>
            <w:shd w:val="clear" w:color="auto" w:fill="auto"/>
            <w:vAlign w:val="center"/>
            <w:hideMark/>
          </w:tcPr>
          <w:p w14:paraId="2C89FFC1" w14:textId="77777777" w:rsidR="00C90BF9" w:rsidRPr="003A0D64" w:rsidRDefault="00C90BF9" w:rsidP="00E5658D">
            <w:pPr>
              <w:rPr>
                <w:sz w:val="18"/>
                <w:szCs w:val="18"/>
              </w:rPr>
            </w:pPr>
            <w:r w:rsidRPr="003A0D64">
              <w:rPr>
                <w:sz w:val="18"/>
                <w:szCs w:val="18"/>
              </w:rPr>
              <w:t>м³ в час</w:t>
            </w:r>
          </w:p>
        </w:tc>
        <w:tc>
          <w:tcPr>
            <w:tcW w:w="663" w:type="dxa"/>
            <w:shd w:val="clear" w:color="auto" w:fill="auto"/>
            <w:vAlign w:val="center"/>
            <w:hideMark/>
          </w:tcPr>
          <w:p w14:paraId="45255EC3" w14:textId="77777777" w:rsidR="00C90BF9" w:rsidRPr="003A0D64" w:rsidRDefault="00C90BF9" w:rsidP="00E5658D">
            <w:pPr>
              <w:jc w:val="center"/>
              <w:rPr>
                <w:sz w:val="18"/>
                <w:szCs w:val="18"/>
              </w:rPr>
            </w:pPr>
            <w:r w:rsidRPr="003A0D64">
              <w:rPr>
                <w:sz w:val="18"/>
                <w:szCs w:val="18"/>
              </w:rPr>
              <w:t>16,07</w:t>
            </w:r>
          </w:p>
        </w:tc>
        <w:tc>
          <w:tcPr>
            <w:tcW w:w="663" w:type="dxa"/>
            <w:shd w:val="clear" w:color="auto" w:fill="auto"/>
            <w:vAlign w:val="center"/>
            <w:hideMark/>
          </w:tcPr>
          <w:p w14:paraId="45B13BE7" w14:textId="77777777" w:rsidR="00C90BF9" w:rsidRPr="003A0D64" w:rsidRDefault="00C90BF9" w:rsidP="00E5658D">
            <w:pPr>
              <w:jc w:val="center"/>
              <w:rPr>
                <w:sz w:val="18"/>
                <w:szCs w:val="18"/>
              </w:rPr>
            </w:pPr>
            <w:r w:rsidRPr="003A0D64">
              <w:rPr>
                <w:sz w:val="18"/>
                <w:szCs w:val="18"/>
              </w:rPr>
              <w:t>16,07</w:t>
            </w:r>
          </w:p>
        </w:tc>
        <w:tc>
          <w:tcPr>
            <w:tcW w:w="663" w:type="dxa"/>
            <w:shd w:val="clear" w:color="auto" w:fill="auto"/>
            <w:vAlign w:val="center"/>
            <w:hideMark/>
          </w:tcPr>
          <w:p w14:paraId="3B53D753" w14:textId="77777777" w:rsidR="00C90BF9" w:rsidRPr="003A0D64" w:rsidRDefault="00C90BF9" w:rsidP="00E5658D">
            <w:pPr>
              <w:jc w:val="center"/>
              <w:rPr>
                <w:sz w:val="18"/>
                <w:szCs w:val="18"/>
              </w:rPr>
            </w:pPr>
            <w:r w:rsidRPr="003A0D64">
              <w:rPr>
                <w:sz w:val="18"/>
                <w:szCs w:val="18"/>
              </w:rPr>
              <w:t>16,07</w:t>
            </w:r>
          </w:p>
        </w:tc>
        <w:tc>
          <w:tcPr>
            <w:tcW w:w="663" w:type="dxa"/>
            <w:shd w:val="clear" w:color="auto" w:fill="auto"/>
            <w:vAlign w:val="center"/>
            <w:hideMark/>
          </w:tcPr>
          <w:p w14:paraId="1A784CCB" w14:textId="77777777" w:rsidR="00C90BF9" w:rsidRPr="003A0D64" w:rsidRDefault="00C90BF9" w:rsidP="00E5658D">
            <w:pPr>
              <w:jc w:val="center"/>
              <w:rPr>
                <w:sz w:val="18"/>
                <w:szCs w:val="18"/>
              </w:rPr>
            </w:pPr>
            <w:r w:rsidRPr="003A0D64">
              <w:rPr>
                <w:sz w:val="18"/>
                <w:szCs w:val="18"/>
              </w:rPr>
              <w:t>16,07</w:t>
            </w:r>
          </w:p>
        </w:tc>
        <w:tc>
          <w:tcPr>
            <w:tcW w:w="663" w:type="dxa"/>
            <w:shd w:val="clear" w:color="auto" w:fill="auto"/>
            <w:vAlign w:val="center"/>
            <w:hideMark/>
          </w:tcPr>
          <w:p w14:paraId="1426BFB8" w14:textId="77777777" w:rsidR="00C90BF9" w:rsidRPr="003A0D64" w:rsidRDefault="00C90BF9" w:rsidP="00E5658D">
            <w:pPr>
              <w:jc w:val="center"/>
              <w:rPr>
                <w:sz w:val="18"/>
                <w:szCs w:val="18"/>
              </w:rPr>
            </w:pPr>
            <w:r w:rsidRPr="003A0D64">
              <w:rPr>
                <w:sz w:val="18"/>
                <w:szCs w:val="18"/>
              </w:rPr>
              <w:t>16,07</w:t>
            </w:r>
          </w:p>
        </w:tc>
        <w:tc>
          <w:tcPr>
            <w:tcW w:w="664" w:type="dxa"/>
            <w:shd w:val="clear" w:color="auto" w:fill="auto"/>
            <w:vAlign w:val="center"/>
            <w:hideMark/>
          </w:tcPr>
          <w:p w14:paraId="2D95C39F" w14:textId="77777777" w:rsidR="00C90BF9" w:rsidRPr="003A0D64" w:rsidRDefault="00C90BF9" w:rsidP="00E5658D">
            <w:pPr>
              <w:jc w:val="center"/>
              <w:rPr>
                <w:sz w:val="18"/>
                <w:szCs w:val="18"/>
              </w:rPr>
            </w:pPr>
            <w:r w:rsidRPr="003A0D64">
              <w:rPr>
                <w:sz w:val="18"/>
                <w:szCs w:val="18"/>
              </w:rPr>
              <w:t>16,07</w:t>
            </w:r>
          </w:p>
        </w:tc>
        <w:tc>
          <w:tcPr>
            <w:tcW w:w="664" w:type="dxa"/>
            <w:shd w:val="clear" w:color="auto" w:fill="auto"/>
            <w:vAlign w:val="center"/>
            <w:hideMark/>
          </w:tcPr>
          <w:p w14:paraId="657E7311" w14:textId="77777777" w:rsidR="00C90BF9" w:rsidRPr="003A0D64" w:rsidRDefault="00C90BF9" w:rsidP="00E5658D">
            <w:pPr>
              <w:jc w:val="center"/>
              <w:rPr>
                <w:sz w:val="18"/>
                <w:szCs w:val="18"/>
              </w:rPr>
            </w:pPr>
            <w:r w:rsidRPr="003A0D64">
              <w:rPr>
                <w:sz w:val="18"/>
                <w:szCs w:val="18"/>
              </w:rPr>
              <w:t>16,07</w:t>
            </w:r>
          </w:p>
        </w:tc>
        <w:tc>
          <w:tcPr>
            <w:tcW w:w="664" w:type="dxa"/>
            <w:shd w:val="clear" w:color="auto" w:fill="auto"/>
            <w:vAlign w:val="center"/>
            <w:hideMark/>
          </w:tcPr>
          <w:p w14:paraId="3F1137E1" w14:textId="77777777" w:rsidR="00C90BF9" w:rsidRPr="003A0D64" w:rsidRDefault="00C90BF9" w:rsidP="00E5658D">
            <w:pPr>
              <w:jc w:val="center"/>
              <w:rPr>
                <w:sz w:val="18"/>
                <w:szCs w:val="18"/>
              </w:rPr>
            </w:pPr>
            <w:r w:rsidRPr="003A0D64">
              <w:rPr>
                <w:sz w:val="18"/>
                <w:szCs w:val="18"/>
              </w:rPr>
              <w:t>16,07</w:t>
            </w:r>
          </w:p>
        </w:tc>
        <w:tc>
          <w:tcPr>
            <w:tcW w:w="664" w:type="dxa"/>
            <w:shd w:val="clear" w:color="auto" w:fill="auto"/>
            <w:vAlign w:val="center"/>
            <w:hideMark/>
          </w:tcPr>
          <w:p w14:paraId="12999160" w14:textId="77777777" w:rsidR="00C90BF9" w:rsidRPr="003A0D64" w:rsidRDefault="00C90BF9" w:rsidP="00E5658D">
            <w:pPr>
              <w:jc w:val="center"/>
              <w:rPr>
                <w:sz w:val="18"/>
                <w:szCs w:val="18"/>
              </w:rPr>
            </w:pPr>
            <w:r w:rsidRPr="003A0D64">
              <w:rPr>
                <w:sz w:val="18"/>
                <w:szCs w:val="18"/>
              </w:rPr>
              <w:t>16,07</w:t>
            </w:r>
          </w:p>
        </w:tc>
        <w:tc>
          <w:tcPr>
            <w:tcW w:w="664" w:type="dxa"/>
            <w:shd w:val="clear" w:color="auto" w:fill="auto"/>
            <w:vAlign w:val="center"/>
            <w:hideMark/>
          </w:tcPr>
          <w:p w14:paraId="286AD32A" w14:textId="77777777" w:rsidR="00C90BF9" w:rsidRPr="003A0D64" w:rsidRDefault="00C90BF9" w:rsidP="00E5658D">
            <w:pPr>
              <w:jc w:val="center"/>
              <w:rPr>
                <w:sz w:val="18"/>
                <w:szCs w:val="18"/>
              </w:rPr>
            </w:pPr>
            <w:r w:rsidRPr="003A0D64">
              <w:rPr>
                <w:sz w:val="18"/>
                <w:szCs w:val="18"/>
              </w:rPr>
              <w:t>16,07</w:t>
            </w:r>
          </w:p>
        </w:tc>
        <w:tc>
          <w:tcPr>
            <w:tcW w:w="664" w:type="dxa"/>
            <w:shd w:val="clear" w:color="auto" w:fill="auto"/>
            <w:vAlign w:val="center"/>
            <w:hideMark/>
          </w:tcPr>
          <w:p w14:paraId="2533AA15" w14:textId="77777777" w:rsidR="00C90BF9" w:rsidRPr="003A0D64" w:rsidRDefault="00C90BF9" w:rsidP="00E5658D">
            <w:pPr>
              <w:jc w:val="center"/>
              <w:rPr>
                <w:sz w:val="18"/>
                <w:szCs w:val="18"/>
              </w:rPr>
            </w:pPr>
            <w:r w:rsidRPr="003A0D64">
              <w:rPr>
                <w:sz w:val="18"/>
                <w:szCs w:val="18"/>
              </w:rPr>
              <w:t>16,07</w:t>
            </w:r>
          </w:p>
        </w:tc>
        <w:tc>
          <w:tcPr>
            <w:tcW w:w="664" w:type="dxa"/>
            <w:shd w:val="clear" w:color="auto" w:fill="auto"/>
            <w:vAlign w:val="center"/>
            <w:hideMark/>
          </w:tcPr>
          <w:p w14:paraId="4A10A778" w14:textId="77777777" w:rsidR="00C90BF9" w:rsidRPr="003A0D64" w:rsidRDefault="00C90BF9" w:rsidP="00E5658D">
            <w:pPr>
              <w:jc w:val="center"/>
              <w:rPr>
                <w:sz w:val="18"/>
                <w:szCs w:val="18"/>
              </w:rPr>
            </w:pPr>
            <w:r w:rsidRPr="003A0D64">
              <w:rPr>
                <w:sz w:val="18"/>
                <w:szCs w:val="18"/>
              </w:rPr>
              <w:t>16,07</w:t>
            </w:r>
          </w:p>
        </w:tc>
        <w:tc>
          <w:tcPr>
            <w:tcW w:w="940" w:type="dxa"/>
            <w:shd w:val="clear" w:color="auto" w:fill="auto"/>
            <w:vAlign w:val="center"/>
            <w:hideMark/>
          </w:tcPr>
          <w:p w14:paraId="7BF57723" w14:textId="77777777" w:rsidR="00C90BF9" w:rsidRPr="003A0D64" w:rsidRDefault="00C90BF9" w:rsidP="00E5658D">
            <w:pPr>
              <w:jc w:val="center"/>
              <w:rPr>
                <w:sz w:val="18"/>
                <w:szCs w:val="18"/>
              </w:rPr>
            </w:pPr>
            <w:r w:rsidRPr="003A0D64">
              <w:rPr>
                <w:sz w:val="18"/>
                <w:szCs w:val="18"/>
              </w:rPr>
              <w:t>16,07</w:t>
            </w:r>
          </w:p>
        </w:tc>
      </w:tr>
      <w:tr w:rsidR="003A0D64" w:rsidRPr="003A0D64" w14:paraId="2F599B1B" w14:textId="77777777" w:rsidTr="00E5658D">
        <w:trPr>
          <w:trHeight w:val="23"/>
          <w:jc w:val="center"/>
        </w:trPr>
        <w:tc>
          <w:tcPr>
            <w:tcW w:w="1459" w:type="dxa"/>
            <w:vMerge/>
            <w:shd w:val="clear" w:color="auto" w:fill="auto"/>
            <w:vAlign w:val="center"/>
            <w:hideMark/>
          </w:tcPr>
          <w:p w14:paraId="7D1E0CBB" w14:textId="77777777" w:rsidR="00C90BF9" w:rsidRPr="003A0D64" w:rsidRDefault="00C90BF9" w:rsidP="00E5658D">
            <w:pPr>
              <w:rPr>
                <w:sz w:val="18"/>
                <w:szCs w:val="18"/>
              </w:rPr>
            </w:pPr>
          </w:p>
        </w:tc>
        <w:tc>
          <w:tcPr>
            <w:tcW w:w="1664" w:type="dxa"/>
            <w:vMerge/>
            <w:shd w:val="clear" w:color="auto" w:fill="auto"/>
            <w:vAlign w:val="center"/>
            <w:hideMark/>
          </w:tcPr>
          <w:p w14:paraId="04DB5C5F" w14:textId="77777777" w:rsidR="00C90BF9" w:rsidRPr="003A0D64" w:rsidRDefault="00C90BF9" w:rsidP="00E5658D">
            <w:pPr>
              <w:rPr>
                <w:sz w:val="18"/>
                <w:szCs w:val="18"/>
              </w:rPr>
            </w:pPr>
          </w:p>
        </w:tc>
        <w:tc>
          <w:tcPr>
            <w:tcW w:w="1084" w:type="dxa"/>
            <w:shd w:val="clear" w:color="auto" w:fill="auto"/>
            <w:vAlign w:val="center"/>
            <w:hideMark/>
          </w:tcPr>
          <w:p w14:paraId="6E73547E" w14:textId="77777777" w:rsidR="00C90BF9" w:rsidRPr="003A0D64" w:rsidRDefault="00C90BF9" w:rsidP="00E5658D">
            <w:pPr>
              <w:rPr>
                <w:sz w:val="18"/>
                <w:szCs w:val="18"/>
              </w:rPr>
            </w:pPr>
            <w:r w:rsidRPr="003A0D64">
              <w:rPr>
                <w:sz w:val="18"/>
                <w:szCs w:val="18"/>
              </w:rPr>
              <w:t>летний</w:t>
            </w:r>
          </w:p>
        </w:tc>
        <w:tc>
          <w:tcPr>
            <w:tcW w:w="1452" w:type="dxa"/>
            <w:vMerge/>
            <w:shd w:val="clear" w:color="auto" w:fill="auto"/>
            <w:vAlign w:val="center"/>
            <w:hideMark/>
          </w:tcPr>
          <w:p w14:paraId="597D5783" w14:textId="77777777" w:rsidR="00C90BF9" w:rsidRPr="003A0D64" w:rsidRDefault="00C90BF9" w:rsidP="00E5658D">
            <w:pPr>
              <w:rPr>
                <w:sz w:val="18"/>
                <w:szCs w:val="18"/>
              </w:rPr>
            </w:pPr>
          </w:p>
        </w:tc>
        <w:tc>
          <w:tcPr>
            <w:tcW w:w="663" w:type="dxa"/>
            <w:shd w:val="clear" w:color="auto" w:fill="auto"/>
            <w:vAlign w:val="center"/>
            <w:hideMark/>
          </w:tcPr>
          <w:p w14:paraId="3893329A" w14:textId="77777777" w:rsidR="00C90BF9" w:rsidRPr="003A0D64" w:rsidRDefault="00C90BF9" w:rsidP="00E5658D">
            <w:pPr>
              <w:jc w:val="center"/>
              <w:rPr>
                <w:sz w:val="18"/>
                <w:szCs w:val="18"/>
              </w:rPr>
            </w:pPr>
            <w:r w:rsidRPr="003A0D64">
              <w:rPr>
                <w:sz w:val="18"/>
                <w:szCs w:val="18"/>
              </w:rPr>
              <w:t>0</w:t>
            </w:r>
          </w:p>
        </w:tc>
        <w:tc>
          <w:tcPr>
            <w:tcW w:w="663" w:type="dxa"/>
            <w:shd w:val="clear" w:color="auto" w:fill="auto"/>
            <w:vAlign w:val="center"/>
            <w:hideMark/>
          </w:tcPr>
          <w:p w14:paraId="02091B03" w14:textId="77777777" w:rsidR="00C90BF9" w:rsidRPr="003A0D64" w:rsidRDefault="00C90BF9" w:rsidP="00E5658D">
            <w:pPr>
              <w:jc w:val="center"/>
              <w:rPr>
                <w:sz w:val="18"/>
                <w:szCs w:val="18"/>
              </w:rPr>
            </w:pPr>
            <w:r w:rsidRPr="003A0D64">
              <w:rPr>
                <w:sz w:val="18"/>
                <w:szCs w:val="18"/>
              </w:rPr>
              <w:t>0</w:t>
            </w:r>
          </w:p>
        </w:tc>
        <w:tc>
          <w:tcPr>
            <w:tcW w:w="663" w:type="dxa"/>
            <w:shd w:val="clear" w:color="auto" w:fill="auto"/>
            <w:vAlign w:val="center"/>
            <w:hideMark/>
          </w:tcPr>
          <w:p w14:paraId="325DE622" w14:textId="77777777" w:rsidR="00C90BF9" w:rsidRPr="003A0D64" w:rsidRDefault="00C90BF9" w:rsidP="00E5658D">
            <w:pPr>
              <w:jc w:val="center"/>
              <w:rPr>
                <w:sz w:val="18"/>
                <w:szCs w:val="18"/>
              </w:rPr>
            </w:pPr>
            <w:r w:rsidRPr="003A0D64">
              <w:rPr>
                <w:sz w:val="18"/>
                <w:szCs w:val="18"/>
              </w:rPr>
              <w:t>0</w:t>
            </w:r>
          </w:p>
        </w:tc>
        <w:tc>
          <w:tcPr>
            <w:tcW w:w="663" w:type="dxa"/>
            <w:shd w:val="clear" w:color="auto" w:fill="auto"/>
            <w:vAlign w:val="center"/>
            <w:hideMark/>
          </w:tcPr>
          <w:p w14:paraId="575267FD" w14:textId="77777777" w:rsidR="00C90BF9" w:rsidRPr="003A0D64" w:rsidRDefault="00C90BF9" w:rsidP="00E5658D">
            <w:pPr>
              <w:jc w:val="center"/>
              <w:rPr>
                <w:sz w:val="18"/>
                <w:szCs w:val="18"/>
              </w:rPr>
            </w:pPr>
            <w:r w:rsidRPr="003A0D64">
              <w:rPr>
                <w:sz w:val="18"/>
                <w:szCs w:val="18"/>
              </w:rPr>
              <w:t>0</w:t>
            </w:r>
          </w:p>
        </w:tc>
        <w:tc>
          <w:tcPr>
            <w:tcW w:w="663" w:type="dxa"/>
            <w:shd w:val="clear" w:color="auto" w:fill="auto"/>
            <w:vAlign w:val="center"/>
            <w:hideMark/>
          </w:tcPr>
          <w:p w14:paraId="0F6C4A40" w14:textId="77777777" w:rsidR="00C90BF9" w:rsidRPr="003A0D64" w:rsidRDefault="00C90BF9" w:rsidP="00E5658D">
            <w:pPr>
              <w:jc w:val="center"/>
              <w:rPr>
                <w:sz w:val="18"/>
                <w:szCs w:val="18"/>
              </w:rPr>
            </w:pPr>
            <w:r w:rsidRPr="003A0D64">
              <w:rPr>
                <w:sz w:val="18"/>
                <w:szCs w:val="18"/>
              </w:rPr>
              <w:t>0</w:t>
            </w:r>
          </w:p>
        </w:tc>
        <w:tc>
          <w:tcPr>
            <w:tcW w:w="664" w:type="dxa"/>
            <w:shd w:val="clear" w:color="auto" w:fill="auto"/>
            <w:vAlign w:val="center"/>
            <w:hideMark/>
          </w:tcPr>
          <w:p w14:paraId="48693DF6" w14:textId="77777777" w:rsidR="00C90BF9" w:rsidRPr="003A0D64" w:rsidRDefault="00C90BF9" w:rsidP="00E5658D">
            <w:pPr>
              <w:jc w:val="center"/>
              <w:rPr>
                <w:sz w:val="18"/>
                <w:szCs w:val="18"/>
              </w:rPr>
            </w:pPr>
            <w:r w:rsidRPr="003A0D64">
              <w:rPr>
                <w:sz w:val="18"/>
                <w:szCs w:val="18"/>
              </w:rPr>
              <w:t>0</w:t>
            </w:r>
          </w:p>
        </w:tc>
        <w:tc>
          <w:tcPr>
            <w:tcW w:w="664" w:type="dxa"/>
            <w:shd w:val="clear" w:color="auto" w:fill="auto"/>
            <w:vAlign w:val="center"/>
            <w:hideMark/>
          </w:tcPr>
          <w:p w14:paraId="087ACF80" w14:textId="77777777" w:rsidR="00C90BF9" w:rsidRPr="003A0D64" w:rsidRDefault="00C90BF9" w:rsidP="00E5658D">
            <w:pPr>
              <w:jc w:val="center"/>
              <w:rPr>
                <w:sz w:val="18"/>
                <w:szCs w:val="18"/>
              </w:rPr>
            </w:pPr>
            <w:r w:rsidRPr="003A0D64">
              <w:rPr>
                <w:sz w:val="18"/>
                <w:szCs w:val="18"/>
              </w:rPr>
              <w:t>0</w:t>
            </w:r>
          </w:p>
        </w:tc>
        <w:tc>
          <w:tcPr>
            <w:tcW w:w="664" w:type="dxa"/>
            <w:shd w:val="clear" w:color="auto" w:fill="auto"/>
            <w:vAlign w:val="center"/>
            <w:hideMark/>
          </w:tcPr>
          <w:p w14:paraId="6A771FC3" w14:textId="77777777" w:rsidR="00C90BF9" w:rsidRPr="003A0D64" w:rsidRDefault="00C90BF9" w:rsidP="00E5658D">
            <w:pPr>
              <w:jc w:val="center"/>
              <w:rPr>
                <w:sz w:val="18"/>
                <w:szCs w:val="18"/>
              </w:rPr>
            </w:pPr>
            <w:r w:rsidRPr="003A0D64">
              <w:rPr>
                <w:sz w:val="18"/>
                <w:szCs w:val="18"/>
              </w:rPr>
              <w:t>0</w:t>
            </w:r>
          </w:p>
        </w:tc>
        <w:tc>
          <w:tcPr>
            <w:tcW w:w="664" w:type="dxa"/>
            <w:shd w:val="clear" w:color="auto" w:fill="auto"/>
            <w:vAlign w:val="center"/>
            <w:hideMark/>
          </w:tcPr>
          <w:p w14:paraId="770A79DE" w14:textId="77777777" w:rsidR="00C90BF9" w:rsidRPr="003A0D64" w:rsidRDefault="00C90BF9" w:rsidP="00E5658D">
            <w:pPr>
              <w:jc w:val="center"/>
              <w:rPr>
                <w:sz w:val="18"/>
                <w:szCs w:val="18"/>
              </w:rPr>
            </w:pPr>
            <w:r w:rsidRPr="003A0D64">
              <w:rPr>
                <w:sz w:val="18"/>
                <w:szCs w:val="18"/>
              </w:rPr>
              <w:t>0</w:t>
            </w:r>
          </w:p>
        </w:tc>
        <w:tc>
          <w:tcPr>
            <w:tcW w:w="664" w:type="dxa"/>
            <w:shd w:val="clear" w:color="auto" w:fill="auto"/>
            <w:vAlign w:val="center"/>
            <w:hideMark/>
          </w:tcPr>
          <w:p w14:paraId="67F2276B" w14:textId="77777777" w:rsidR="00C90BF9" w:rsidRPr="003A0D64" w:rsidRDefault="00C90BF9" w:rsidP="00E5658D">
            <w:pPr>
              <w:jc w:val="center"/>
              <w:rPr>
                <w:sz w:val="18"/>
                <w:szCs w:val="18"/>
              </w:rPr>
            </w:pPr>
            <w:r w:rsidRPr="003A0D64">
              <w:rPr>
                <w:sz w:val="18"/>
                <w:szCs w:val="18"/>
              </w:rPr>
              <w:t>0</w:t>
            </w:r>
          </w:p>
        </w:tc>
        <w:tc>
          <w:tcPr>
            <w:tcW w:w="664" w:type="dxa"/>
            <w:shd w:val="clear" w:color="auto" w:fill="auto"/>
            <w:vAlign w:val="center"/>
            <w:hideMark/>
          </w:tcPr>
          <w:p w14:paraId="4FDF11C1" w14:textId="77777777" w:rsidR="00C90BF9" w:rsidRPr="003A0D64" w:rsidRDefault="00C90BF9" w:rsidP="00E5658D">
            <w:pPr>
              <w:jc w:val="center"/>
              <w:rPr>
                <w:sz w:val="18"/>
                <w:szCs w:val="18"/>
              </w:rPr>
            </w:pPr>
            <w:r w:rsidRPr="003A0D64">
              <w:rPr>
                <w:sz w:val="18"/>
                <w:szCs w:val="18"/>
              </w:rPr>
              <w:t>0</w:t>
            </w:r>
          </w:p>
        </w:tc>
        <w:tc>
          <w:tcPr>
            <w:tcW w:w="664" w:type="dxa"/>
            <w:shd w:val="clear" w:color="auto" w:fill="auto"/>
            <w:vAlign w:val="center"/>
            <w:hideMark/>
          </w:tcPr>
          <w:p w14:paraId="3BB909CE" w14:textId="77777777" w:rsidR="00C90BF9" w:rsidRPr="003A0D64" w:rsidRDefault="00C90BF9" w:rsidP="00E5658D">
            <w:pPr>
              <w:jc w:val="center"/>
              <w:rPr>
                <w:sz w:val="18"/>
                <w:szCs w:val="18"/>
              </w:rPr>
            </w:pPr>
            <w:r w:rsidRPr="003A0D64">
              <w:rPr>
                <w:sz w:val="18"/>
                <w:szCs w:val="18"/>
              </w:rPr>
              <w:t>0</w:t>
            </w:r>
          </w:p>
        </w:tc>
        <w:tc>
          <w:tcPr>
            <w:tcW w:w="940" w:type="dxa"/>
            <w:shd w:val="clear" w:color="auto" w:fill="auto"/>
            <w:vAlign w:val="center"/>
            <w:hideMark/>
          </w:tcPr>
          <w:p w14:paraId="44BA04DE" w14:textId="77777777" w:rsidR="00C90BF9" w:rsidRPr="003A0D64" w:rsidRDefault="00C90BF9" w:rsidP="00E5658D">
            <w:pPr>
              <w:jc w:val="center"/>
              <w:rPr>
                <w:sz w:val="18"/>
                <w:szCs w:val="18"/>
              </w:rPr>
            </w:pPr>
            <w:r w:rsidRPr="003A0D64">
              <w:rPr>
                <w:sz w:val="18"/>
                <w:szCs w:val="18"/>
              </w:rPr>
              <w:t>0</w:t>
            </w:r>
          </w:p>
        </w:tc>
      </w:tr>
      <w:tr w:rsidR="003A0D64" w:rsidRPr="003A0D64" w14:paraId="54A52764" w14:textId="77777777" w:rsidTr="00E5658D">
        <w:trPr>
          <w:trHeight w:val="23"/>
          <w:jc w:val="center"/>
        </w:trPr>
        <w:tc>
          <w:tcPr>
            <w:tcW w:w="1459" w:type="dxa"/>
            <w:vMerge w:val="restart"/>
            <w:shd w:val="clear" w:color="auto" w:fill="auto"/>
            <w:vAlign w:val="center"/>
            <w:hideMark/>
          </w:tcPr>
          <w:p w14:paraId="1BA02836" w14:textId="77777777" w:rsidR="00C90BF9" w:rsidRPr="003A0D64" w:rsidRDefault="00C90BF9" w:rsidP="00E5658D">
            <w:pPr>
              <w:rPr>
                <w:sz w:val="18"/>
                <w:szCs w:val="18"/>
              </w:rPr>
            </w:pPr>
            <w:r w:rsidRPr="003A0D64">
              <w:rPr>
                <w:sz w:val="18"/>
                <w:szCs w:val="18"/>
              </w:rPr>
              <w:t>Котельная № 23</w:t>
            </w:r>
          </w:p>
        </w:tc>
        <w:tc>
          <w:tcPr>
            <w:tcW w:w="1664" w:type="dxa"/>
            <w:shd w:val="clear" w:color="auto" w:fill="auto"/>
            <w:vAlign w:val="center"/>
            <w:hideMark/>
          </w:tcPr>
          <w:p w14:paraId="6A336B71" w14:textId="77777777" w:rsidR="00C90BF9" w:rsidRPr="003A0D64" w:rsidRDefault="00C90BF9" w:rsidP="00E5658D">
            <w:pPr>
              <w:rPr>
                <w:sz w:val="18"/>
                <w:szCs w:val="18"/>
              </w:rPr>
            </w:pPr>
            <w:r w:rsidRPr="003A0D64">
              <w:rPr>
                <w:sz w:val="18"/>
                <w:szCs w:val="18"/>
              </w:rPr>
              <w:t>Выработка тепловой энергии</w:t>
            </w:r>
          </w:p>
        </w:tc>
        <w:tc>
          <w:tcPr>
            <w:tcW w:w="1084" w:type="dxa"/>
            <w:shd w:val="clear" w:color="auto" w:fill="auto"/>
            <w:vAlign w:val="center"/>
            <w:hideMark/>
          </w:tcPr>
          <w:p w14:paraId="51ADC75C" w14:textId="77777777" w:rsidR="00C90BF9" w:rsidRPr="003A0D64" w:rsidRDefault="00C90BF9" w:rsidP="00E5658D">
            <w:pPr>
              <w:rPr>
                <w:sz w:val="18"/>
                <w:szCs w:val="18"/>
              </w:rPr>
            </w:pPr>
            <w:r w:rsidRPr="003A0D64">
              <w:rPr>
                <w:sz w:val="18"/>
                <w:szCs w:val="18"/>
              </w:rPr>
              <w:t>природный газ</w:t>
            </w:r>
          </w:p>
        </w:tc>
        <w:tc>
          <w:tcPr>
            <w:tcW w:w="1452" w:type="dxa"/>
            <w:shd w:val="clear" w:color="auto" w:fill="auto"/>
            <w:vAlign w:val="center"/>
            <w:hideMark/>
          </w:tcPr>
          <w:p w14:paraId="12C5F130" w14:textId="77777777" w:rsidR="00C90BF9" w:rsidRPr="003A0D64" w:rsidRDefault="00C90BF9" w:rsidP="00E5658D">
            <w:pPr>
              <w:rPr>
                <w:sz w:val="18"/>
                <w:szCs w:val="18"/>
              </w:rPr>
            </w:pPr>
            <w:r w:rsidRPr="003A0D64">
              <w:rPr>
                <w:sz w:val="18"/>
                <w:szCs w:val="18"/>
              </w:rPr>
              <w:t>Гкал в год</w:t>
            </w:r>
          </w:p>
        </w:tc>
        <w:tc>
          <w:tcPr>
            <w:tcW w:w="663" w:type="dxa"/>
            <w:shd w:val="clear" w:color="auto" w:fill="auto"/>
            <w:vAlign w:val="center"/>
            <w:hideMark/>
          </w:tcPr>
          <w:p w14:paraId="4EC26CF8" w14:textId="77777777" w:rsidR="00C90BF9" w:rsidRPr="003A0D64" w:rsidRDefault="00C90BF9" w:rsidP="00E5658D">
            <w:pPr>
              <w:jc w:val="center"/>
              <w:rPr>
                <w:sz w:val="18"/>
                <w:szCs w:val="18"/>
              </w:rPr>
            </w:pPr>
            <w:r w:rsidRPr="003A0D64">
              <w:rPr>
                <w:sz w:val="18"/>
                <w:szCs w:val="18"/>
              </w:rPr>
              <w:t>128</w:t>
            </w:r>
          </w:p>
        </w:tc>
        <w:tc>
          <w:tcPr>
            <w:tcW w:w="663" w:type="dxa"/>
            <w:shd w:val="clear" w:color="auto" w:fill="auto"/>
            <w:vAlign w:val="center"/>
            <w:hideMark/>
          </w:tcPr>
          <w:p w14:paraId="13DB3838" w14:textId="77777777" w:rsidR="00C90BF9" w:rsidRPr="003A0D64" w:rsidRDefault="00C90BF9" w:rsidP="00E5658D">
            <w:pPr>
              <w:jc w:val="center"/>
              <w:rPr>
                <w:sz w:val="18"/>
                <w:szCs w:val="18"/>
              </w:rPr>
            </w:pPr>
            <w:r w:rsidRPr="003A0D64">
              <w:rPr>
                <w:sz w:val="18"/>
                <w:szCs w:val="18"/>
              </w:rPr>
              <w:t>128</w:t>
            </w:r>
          </w:p>
        </w:tc>
        <w:tc>
          <w:tcPr>
            <w:tcW w:w="663" w:type="dxa"/>
            <w:shd w:val="clear" w:color="auto" w:fill="auto"/>
            <w:vAlign w:val="center"/>
            <w:hideMark/>
          </w:tcPr>
          <w:p w14:paraId="5C0872D1" w14:textId="77777777" w:rsidR="00C90BF9" w:rsidRPr="003A0D64" w:rsidRDefault="00C90BF9" w:rsidP="00E5658D">
            <w:pPr>
              <w:jc w:val="center"/>
              <w:rPr>
                <w:sz w:val="18"/>
                <w:szCs w:val="18"/>
              </w:rPr>
            </w:pPr>
            <w:r w:rsidRPr="003A0D64">
              <w:rPr>
                <w:sz w:val="18"/>
                <w:szCs w:val="18"/>
              </w:rPr>
              <w:t>128</w:t>
            </w:r>
          </w:p>
        </w:tc>
        <w:tc>
          <w:tcPr>
            <w:tcW w:w="663" w:type="dxa"/>
            <w:shd w:val="clear" w:color="auto" w:fill="auto"/>
            <w:vAlign w:val="center"/>
            <w:hideMark/>
          </w:tcPr>
          <w:p w14:paraId="4B2997CA" w14:textId="77777777" w:rsidR="00C90BF9" w:rsidRPr="003A0D64" w:rsidRDefault="00C90BF9" w:rsidP="00E5658D">
            <w:pPr>
              <w:jc w:val="center"/>
              <w:rPr>
                <w:sz w:val="18"/>
                <w:szCs w:val="18"/>
              </w:rPr>
            </w:pPr>
            <w:r w:rsidRPr="003A0D64">
              <w:rPr>
                <w:sz w:val="18"/>
                <w:szCs w:val="18"/>
              </w:rPr>
              <w:t>128</w:t>
            </w:r>
          </w:p>
        </w:tc>
        <w:tc>
          <w:tcPr>
            <w:tcW w:w="663" w:type="dxa"/>
            <w:shd w:val="clear" w:color="auto" w:fill="auto"/>
            <w:vAlign w:val="center"/>
            <w:hideMark/>
          </w:tcPr>
          <w:p w14:paraId="15B0EE63" w14:textId="77777777" w:rsidR="00C90BF9" w:rsidRPr="003A0D64" w:rsidRDefault="00C90BF9" w:rsidP="00E5658D">
            <w:pPr>
              <w:jc w:val="center"/>
              <w:rPr>
                <w:sz w:val="18"/>
                <w:szCs w:val="18"/>
              </w:rPr>
            </w:pPr>
            <w:r w:rsidRPr="003A0D64">
              <w:rPr>
                <w:sz w:val="18"/>
                <w:szCs w:val="18"/>
              </w:rPr>
              <w:t>128</w:t>
            </w:r>
          </w:p>
        </w:tc>
        <w:tc>
          <w:tcPr>
            <w:tcW w:w="664" w:type="dxa"/>
            <w:shd w:val="clear" w:color="auto" w:fill="auto"/>
            <w:vAlign w:val="center"/>
            <w:hideMark/>
          </w:tcPr>
          <w:p w14:paraId="3FB602D0" w14:textId="77777777" w:rsidR="00C90BF9" w:rsidRPr="003A0D64" w:rsidRDefault="00C90BF9" w:rsidP="00E5658D">
            <w:pPr>
              <w:jc w:val="center"/>
              <w:rPr>
                <w:sz w:val="18"/>
                <w:szCs w:val="18"/>
              </w:rPr>
            </w:pPr>
            <w:r w:rsidRPr="003A0D64">
              <w:rPr>
                <w:sz w:val="18"/>
                <w:szCs w:val="18"/>
              </w:rPr>
              <w:t>128</w:t>
            </w:r>
          </w:p>
        </w:tc>
        <w:tc>
          <w:tcPr>
            <w:tcW w:w="664" w:type="dxa"/>
            <w:shd w:val="clear" w:color="auto" w:fill="auto"/>
            <w:vAlign w:val="center"/>
            <w:hideMark/>
          </w:tcPr>
          <w:p w14:paraId="4496BDE7" w14:textId="77777777" w:rsidR="00C90BF9" w:rsidRPr="003A0D64" w:rsidRDefault="00C90BF9" w:rsidP="00E5658D">
            <w:pPr>
              <w:jc w:val="center"/>
              <w:rPr>
                <w:sz w:val="18"/>
                <w:szCs w:val="18"/>
              </w:rPr>
            </w:pPr>
            <w:r w:rsidRPr="003A0D64">
              <w:rPr>
                <w:sz w:val="18"/>
                <w:szCs w:val="18"/>
              </w:rPr>
              <w:t>128</w:t>
            </w:r>
          </w:p>
        </w:tc>
        <w:tc>
          <w:tcPr>
            <w:tcW w:w="664" w:type="dxa"/>
            <w:shd w:val="clear" w:color="auto" w:fill="auto"/>
            <w:vAlign w:val="center"/>
            <w:hideMark/>
          </w:tcPr>
          <w:p w14:paraId="660026AD" w14:textId="77777777" w:rsidR="00C90BF9" w:rsidRPr="003A0D64" w:rsidRDefault="00C90BF9" w:rsidP="00E5658D">
            <w:pPr>
              <w:jc w:val="center"/>
              <w:rPr>
                <w:sz w:val="18"/>
                <w:szCs w:val="18"/>
              </w:rPr>
            </w:pPr>
            <w:r w:rsidRPr="003A0D64">
              <w:rPr>
                <w:sz w:val="18"/>
                <w:szCs w:val="18"/>
              </w:rPr>
              <w:t>128</w:t>
            </w:r>
          </w:p>
        </w:tc>
        <w:tc>
          <w:tcPr>
            <w:tcW w:w="664" w:type="dxa"/>
            <w:shd w:val="clear" w:color="auto" w:fill="auto"/>
            <w:vAlign w:val="center"/>
            <w:hideMark/>
          </w:tcPr>
          <w:p w14:paraId="2ED899EF" w14:textId="77777777" w:rsidR="00C90BF9" w:rsidRPr="003A0D64" w:rsidRDefault="00C90BF9" w:rsidP="00E5658D">
            <w:pPr>
              <w:jc w:val="center"/>
              <w:rPr>
                <w:sz w:val="18"/>
                <w:szCs w:val="18"/>
              </w:rPr>
            </w:pPr>
            <w:r w:rsidRPr="003A0D64">
              <w:rPr>
                <w:sz w:val="18"/>
                <w:szCs w:val="18"/>
              </w:rPr>
              <w:t>128</w:t>
            </w:r>
          </w:p>
        </w:tc>
        <w:tc>
          <w:tcPr>
            <w:tcW w:w="664" w:type="dxa"/>
            <w:shd w:val="clear" w:color="auto" w:fill="auto"/>
            <w:vAlign w:val="center"/>
            <w:hideMark/>
          </w:tcPr>
          <w:p w14:paraId="46962C8E" w14:textId="77777777" w:rsidR="00C90BF9" w:rsidRPr="003A0D64" w:rsidRDefault="00C90BF9" w:rsidP="00E5658D">
            <w:pPr>
              <w:jc w:val="center"/>
              <w:rPr>
                <w:sz w:val="18"/>
                <w:szCs w:val="18"/>
              </w:rPr>
            </w:pPr>
            <w:r w:rsidRPr="003A0D64">
              <w:rPr>
                <w:sz w:val="18"/>
                <w:szCs w:val="18"/>
              </w:rPr>
              <w:t>128</w:t>
            </w:r>
          </w:p>
        </w:tc>
        <w:tc>
          <w:tcPr>
            <w:tcW w:w="664" w:type="dxa"/>
            <w:shd w:val="clear" w:color="auto" w:fill="auto"/>
            <w:vAlign w:val="center"/>
            <w:hideMark/>
          </w:tcPr>
          <w:p w14:paraId="0A382F69" w14:textId="77777777" w:rsidR="00C90BF9" w:rsidRPr="003A0D64" w:rsidRDefault="00C90BF9" w:rsidP="00E5658D">
            <w:pPr>
              <w:jc w:val="center"/>
              <w:rPr>
                <w:sz w:val="18"/>
                <w:szCs w:val="18"/>
              </w:rPr>
            </w:pPr>
            <w:r w:rsidRPr="003A0D64">
              <w:rPr>
                <w:sz w:val="18"/>
                <w:szCs w:val="18"/>
              </w:rPr>
              <w:t>128</w:t>
            </w:r>
          </w:p>
        </w:tc>
        <w:tc>
          <w:tcPr>
            <w:tcW w:w="664" w:type="dxa"/>
            <w:shd w:val="clear" w:color="auto" w:fill="auto"/>
            <w:vAlign w:val="center"/>
            <w:hideMark/>
          </w:tcPr>
          <w:p w14:paraId="287F913C" w14:textId="77777777" w:rsidR="00C90BF9" w:rsidRPr="003A0D64" w:rsidRDefault="00C90BF9" w:rsidP="00E5658D">
            <w:pPr>
              <w:jc w:val="center"/>
              <w:rPr>
                <w:sz w:val="18"/>
                <w:szCs w:val="18"/>
              </w:rPr>
            </w:pPr>
            <w:r w:rsidRPr="003A0D64">
              <w:rPr>
                <w:sz w:val="18"/>
                <w:szCs w:val="18"/>
              </w:rPr>
              <w:t>128</w:t>
            </w:r>
          </w:p>
        </w:tc>
        <w:tc>
          <w:tcPr>
            <w:tcW w:w="940" w:type="dxa"/>
            <w:shd w:val="clear" w:color="auto" w:fill="auto"/>
            <w:vAlign w:val="center"/>
            <w:hideMark/>
          </w:tcPr>
          <w:p w14:paraId="40F36637" w14:textId="77777777" w:rsidR="00C90BF9" w:rsidRPr="003A0D64" w:rsidRDefault="00C90BF9" w:rsidP="00E5658D">
            <w:pPr>
              <w:jc w:val="center"/>
              <w:rPr>
                <w:sz w:val="18"/>
                <w:szCs w:val="18"/>
              </w:rPr>
            </w:pPr>
            <w:r w:rsidRPr="003A0D64">
              <w:rPr>
                <w:sz w:val="18"/>
                <w:szCs w:val="18"/>
              </w:rPr>
              <w:t>128</w:t>
            </w:r>
          </w:p>
        </w:tc>
      </w:tr>
      <w:tr w:rsidR="003A0D64" w:rsidRPr="003A0D64" w14:paraId="517F70BD" w14:textId="77777777" w:rsidTr="00E5658D">
        <w:trPr>
          <w:trHeight w:val="23"/>
          <w:jc w:val="center"/>
        </w:trPr>
        <w:tc>
          <w:tcPr>
            <w:tcW w:w="1459" w:type="dxa"/>
            <w:vMerge/>
            <w:shd w:val="clear" w:color="auto" w:fill="auto"/>
            <w:vAlign w:val="center"/>
            <w:hideMark/>
          </w:tcPr>
          <w:p w14:paraId="5EE5183E" w14:textId="77777777" w:rsidR="00C90BF9" w:rsidRPr="003A0D64" w:rsidRDefault="00C90BF9" w:rsidP="00E5658D">
            <w:pPr>
              <w:rPr>
                <w:sz w:val="18"/>
                <w:szCs w:val="18"/>
              </w:rPr>
            </w:pPr>
          </w:p>
        </w:tc>
        <w:tc>
          <w:tcPr>
            <w:tcW w:w="1664" w:type="dxa"/>
            <w:shd w:val="clear" w:color="auto" w:fill="auto"/>
            <w:vAlign w:val="center"/>
            <w:hideMark/>
          </w:tcPr>
          <w:p w14:paraId="15DFF877" w14:textId="77777777" w:rsidR="00C90BF9" w:rsidRPr="003A0D64" w:rsidRDefault="00C90BF9" w:rsidP="00E5658D">
            <w:pPr>
              <w:rPr>
                <w:sz w:val="18"/>
                <w:szCs w:val="18"/>
              </w:rPr>
            </w:pPr>
            <w:r w:rsidRPr="003A0D64">
              <w:rPr>
                <w:sz w:val="18"/>
                <w:szCs w:val="18"/>
              </w:rPr>
              <w:t>Удельный расход условного топлива</w:t>
            </w:r>
          </w:p>
        </w:tc>
        <w:tc>
          <w:tcPr>
            <w:tcW w:w="1084" w:type="dxa"/>
            <w:vMerge w:val="restart"/>
            <w:shd w:val="clear" w:color="auto" w:fill="auto"/>
            <w:vAlign w:val="center"/>
            <w:hideMark/>
          </w:tcPr>
          <w:p w14:paraId="4C4B9CF6" w14:textId="77777777" w:rsidR="00C90BF9" w:rsidRPr="003A0D64" w:rsidRDefault="00C90BF9" w:rsidP="00E5658D">
            <w:pPr>
              <w:rPr>
                <w:sz w:val="18"/>
                <w:szCs w:val="18"/>
              </w:rPr>
            </w:pPr>
            <w:r w:rsidRPr="003A0D64">
              <w:rPr>
                <w:sz w:val="18"/>
                <w:szCs w:val="18"/>
              </w:rPr>
              <w:t>природный газ</w:t>
            </w:r>
          </w:p>
        </w:tc>
        <w:tc>
          <w:tcPr>
            <w:tcW w:w="1452" w:type="dxa"/>
            <w:shd w:val="clear" w:color="auto" w:fill="auto"/>
            <w:vAlign w:val="center"/>
            <w:hideMark/>
          </w:tcPr>
          <w:p w14:paraId="0BD157E5" w14:textId="77777777" w:rsidR="00C90BF9" w:rsidRPr="003A0D64" w:rsidRDefault="00C90BF9" w:rsidP="00E5658D">
            <w:pPr>
              <w:rPr>
                <w:sz w:val="18"/>
                <w:szCs w:val="18"/>
              </w:rPr>
            </w:pPr>
            <w:proofErr w:type="spellStart"/>
            <w:r w:rsidRPr="003A0D64">
              <w:rPr>
                <w:sz w:val="18"/>
                <w:szCs w:val="18"/>
              </w:rPr>
              <w:t>кг.у.т</w:t>
            </w:r>
            <w:proofErr w:type="spellEnd"/>
            <w:r w:rsidRPr="003A0D64">
              <w:rPr>
                <w:sz w:val="18"/>
                <w:szCs w:val="18"/>
              </w:rPr>
              <w:t>./Гкал</w:t>
            </w:r>
          </w:p>
        </w:tc>
        <w:tc>
          <w:tcPr>
            <w:tcW w:w="663" w:type="dxa"/>
            <w:shd w:val="clear" w:color="auto" w:fill="auto"/>
            <w:vAlign w:val="center"/>
            <w:hideMark/>
          </w:tcPr>
          <w:p w14:paraId="7925AD73" w14:textId="77777777" w:rsidR="00C90BF9" w:rsidRPr="003A0D64" w:rsidRDefault="00C90BF9" w:rsidP="00E5658D">
            <w:pPr>
              <w:jc w:val="center"/>
              <w:rPr>
                <w:sz w:val="18"/>
                <w:szCs w:val="18"/>
              </w:rPr>
            </w:pPr>
            <w:r w:rsidRPr="003A0D64">
              <w:rPr>
                <w:sz w:val="18"/>
                <w:szCs w:val="18"/>
              </w:rPr>
              <w:t>139</w:t>
            </w:r>
          </w:p>
        </w:tc>
        <w:tc>
          <w:tcPr>
            <w:tcW w:w="663" w:type="dxa"/>
            <w:shd w:val="clear" w:color="auto" w:fill="auto"/>
            <w:vAlign w:val="center"/>
            <w:hideMark/>
          </w:tcPr>
          <w:p w14:paraId="357C1CFF" w14:textId="77777777" w:rsidR="00C90BF9" w:rsidRPr="003A0D64" w:rsidRDefault="00C90BF9" w:rsidP="00E5658D">
            <w:pPr>
              <w:jc w:val="center"/>
              <w:rPr>
                <w:sz w:val="18"/>
                <w:szCs w:val="18"/>
              </w:rPr>
            </w:pPr>
            <w:r w:rsidRPr="003A0D64">
              <w:rPr>
                <w:sz w:val="18"/>
                <w:szCs w:val="18"/>
              </w:rPr>
              <w:t>139</w:t>
            </w:r>
          </w:p>
        </w:tc>
        <w:tc>
          <w:tcPr>
            <w:tcW w:w="663" w:type="dxa"/>
            <w:shd w:val="clear" w:color="auto" w:fill="auto"/>
            <w:vAlign w:val="center"/>
            <w:hideMark/>
          </w:tcPr>
          <w:p w14:paraId="7571452A" w14:textId="77777777" w:rsidR="00C90BF9" w:rsidRPr="003A0D64" w:rsidRDefault="00C90BF9" w:rsidP="00E5658D">
            <w:pPr>
              <w:jc w:val="center"/>
              <w:rPr>
                <w:sz w:val="18"/>
                <w:szCs w:val="18"/>
              </w:rPr>
            </w:pPr>
            <w:r w:rsidRPr="003A0D64">
              <w:rPr>
                <w:sz w:val="18"/>
                <w:szCs w:val="18"/>
              </w:rPr>
              <w:t>139</w:t>
            </w:r>
          </w:p>
        </w:tc>
        <w:tc>
          <w:tcPr>
            <w:tcW w:w="663" w:type="dxa"/>
            <w:shd w:val="clear" w:color="auto" w:fill="auto"/>
            <w:vAlign w:val="center"/>
            <w:hideMark/>
          </w:tcPr>
          <w:p w14:paraId="157756FE" w14:textId="77777777" w:rsidR="00C90BF9" w:rsidRPr="003A0D64" w:rsidRDefault="00C90BF9" w:rsidP="00E5658D">
            <w:pPr>
              <w:jc w:val="center"/>
              <w:rPr>
                <w:sz w:val="18"/>
                <w:szCs w:val="18"/>
              </w:rPr>
            </w:pPr>
            <w:r w:rsidRPr="003A0D64">
              <w:rPr>
                <w:sz w:val="18"/>
                <w:szCs w:val="18"/>
              </w:rPr>
              <w:t>139</w:t>
            </w:r>
          </w:p>
        </w:tc>
        <w:tc>
          <w:tcPr>
            <w:tcW w:w="663" w:type="dxa"/>
            <w:shd w:val="clear" w:color="auto" w:fill="auto"/>
            <w:vAlign w:val="center"/>
            <w:hideMark/>
          </w:tcPr>
          <w:p w14:paraId="1E511622" w14:textId="77777777" w:rsidR="00C90BF9" w:rsidRPr="003A0D64" w:rsidRDefault="00C90BF9" w:rsidP="00E5658D">
            <w:pPr>
              <w:jc w:val="center"/>
              <w:rPr>
                <w:sz w:val="18"/>
                <w:szCs w:val="18"/>
              </w:rPr>
            </w:pPr>
            <w:r w:rsidRPr="003A0D64">
              <w:rPr>
                <w:sz w:val="18"/>
                <w:szCs w:val="18"/>
              </w:rPr>
              <w:t>139</w:t>
            </w:r>
          </w:p>
        </w:tc>
        <w:tc>
          <w:tcPr>
            <w:tcW w:w="664" w:type="dxa"/>
            <w:shd w:val="clear" w:color="auto" w:fill="auto"/>
            <w:vAlign w:val="center"/>
            <w:hideMark/>
          </w:tcPr>
          <w:p w14:paraId="27CAD13F" w14:textId="77777777" w:rsidR="00C90BF9" w:rsidRPr="003A0D64" w:rsidRDefault="00C90BF9" w:rsidP="00E5658D">
            <w:pPr>
              <w:jc w:val="center"/>
              <w:rPr>
                <w:sz w:val="18"/>
                <w:szCs w:val="18"/>
              </w:rPr>
            </w:pPr>
            <w:r w:rsidRPr="003A0D64">
              <w:rPr>
                <w:sz w:val="18"/>
                <w:szCs w:val="18"/>
              </w:rPr>
              <w:t>139</w:t>
            </w:r>
          </w:p>
        </w:tc>
        <w:tc>
          <w:tcPr>
            <w:tcW w:w="664" w:type="dxa"/>
            <w:shd w:val="clear" w:color="auto" w:fill="auto"/>
            <w:vAlign w:val="center"/>
            <w:hideMark/>
          </w:tcPr>
          <w:p w14:paraId="2ACA2EE3" w14:textId="77777777" w:rsidR="00C90BF9" w:rsidRPr="003A0D64" w:rsidRDefault="00C90BF9" w:rsidP="00E5658D">
            <w:pPr>
              <w:jc w:val="center"/>
              <w:rPr>
                <w:sz w:val="18"/>
                <w:szCs w:val="18"/>
              </w:rPr>
            </w:pPr>
            <w:r w:rsidRPr="003A0D64">
              <w:rPr>
                <w:sz w:val="18"/>
                <w:szCs w:val="18"/>
              </w:rPr>
              <w:t>139</w:t>
            </w:r>
          </w:p>
        </w:tc>
        <w:tc>
          <w:tcPr>
            <w:tcW w:w="664" w:type="dxa"/>
            <w:shd w:val="clear" w:color="auto" w:fill="auto"/>
            <w:vAlign w:val="center"/>
            <w:hideMark/>
          </w:tcPr>
          <w:p w14:paraId="29757B81" w14:textId="77777777" w:rsidR="00C90BF9" w:rsidRPr="003A0D64" w:rsidRDefault="00C90BF9" w:rsidP="00E5658D">
            <w:pPr>
              <w:jc w:val="center"/>
              <w:rPr>
                <w:sz w:val="18"/>
                <w:szCs w:val="18"/>
              </w:rPr>
            </w:pPr>
            <w:r w:rsidRPr="003A0D64">
              <w:rPr>
                <w:sz w:val="18"/>
                <w:szCs w:val="18"/>
              </w:rPr>
              <w:t>139</w:t>
            </w:r>
          </w:p>
        </w:tc>
        <w:tc>
          <w:tcPr>
            <w:tcW w:w="664" w:type="dxa"/>
            <w:shd w:val="clear" w:color="auto" w:fill="auto"/>
            <w:vAlign w:val="center"/>
            <w:hideMark/>
          </w:tcPr>
          <w:p w14:paraId="1B0FD0D1" w14:textId="77777777" w:rsidR="00C90BF9" w:rsidRPr="003A0D64" w:rsidRDefault="00C90BF9" w:rsidP="00E5658D">
            <w:pPr>
              <w:jc w:val="center"/>
              <w:rPr>
                <w:sz w:val="18"/>
                <w:szCs w:val="18"/>
              </w:rPr>
            </w:pPr>
            <w:r w:rsidRPr="003A0D64">
              <w:rPr>
                <w:sz w:val="18"/>
                <w:szCs w:val="18"/>
              </w:rPr>
              <w:t>139</w:t>
            </w:r>
          </w:p>
        </w:tc>
        <w:tc>
          <w:tcPr>
            <w:tcW w:w="664" w:type="dxa"/>
            <w:shd w:val="clear" w:color="auto" w:fill="auto"/>
            <w:vAlign w:val="center"/>
            <w:hideMark/>
          </w:tcPr>
          <w:p w14:paraId="48CAAA4E" w14:textId="77777777" w:rsidR="00C90BF9" w:rsidRPr="003A0D64" w:rsidRDefault="00C90BF9" w:rsidP="00E5658D">
            <w:pPr>
              <w:jc w:val="center"/>
              <w:rPr>
                <w:sz w:val="18"/>
                <w:szCs w:val="18"/>
              </w:rPr>
            </w:pPr>
            <w:r w:rsidRPr="003A0D64">
              <w:rPr>
                <w:sz w:val="18"/>
                <w:szCs w:val="18"/>
              </w:rPr>
              <w:t>139</w:t>
            </w:r>
          </w:p>
        </w:tc>
        <w:tc>
          <w:tcPr>
            <w:tcW w:w="664" w:type="dxa"/>
            <w:shd w:val="clear" w:color="auto" w:fill="auto"/>
            <w:vAlign w:val="center"/>
            <w:hideMark/>
          </w:tcPr>
          <w:p w14:paraId="21F45E03" w14:textId="77777777" w:rsidR="00C90BF9" w:rsidRPr="003A0D64" w:rsidRDefault="00C90BF9" w:rsidP="00E5658D">
            <w:pPr>
              <w:jc w:val="center"/>
              <w:rPr>
                <w:sz w:val="18"/>
                <w:szCs w:val="18"/>
              </w:rPr>
            </w:pPr>
            <w:r w:rsidRPr="003A0D64">
              <w:rPr>
                <w:sz w:val="18"/>
                <w:szCs w:val="18"/>
              </w:rPr>
              <w:t>139</w:t>
            </w:r>
          </w:p>
        </w:tc>
        <w:tc>
          <w:tcPr>
            <w:tcW w:w="664" w:type="dxa"/>
            <w:shd w:val="clear" w:color="auto" w:fill="auto"/>
            <w:vAlign w:val="center"/>
            <w:hideMark/>
          </w:tcPr>
          <w:p w14:paraId="36C74D3E" w14:textId="77777777" w:rsidR="00C90BF9" w:rsidRPr="003A0D64" w:rsidRDefault="00C90BF9" w:rsidP="00E5658D">
            <w:pPr>
              <w:jc w:val="center"/>
              <w:rPr>
                <w:sz w:val="18"/>
                <w:szCs w:val="18"/>
              </w:rPr>
            </w:pPr>
            <w:r w:rsidRPr="003A0D64">
              <w:rPr>
                <w:sz w:val="18"/>
                <w:szCs w:val="18"/>
              </w:rPr>
              <w:t>139</w:t>
            </w:r>
          </w:p>
        </w:tc>
        <w:tc>
          <w:tcPr>
            <w:tcW w:w="940" w:type="dxa"/>
            <w:shd w:val="clear" w:color="auto" w:fill="auto"/>
            <w:vAlign w:val="center"/>
            <w:hideMark/>
          </w:tcPr>
          <w:p w14:paraId="16EB0730" w14:textId="77777777" w:rsidR="00C90BF9" w:rsidRPr="003A0D64" w:rsidRDefault="00C90BF9" w:rsidP="00E5658D">
            <w:pPr>
              <w:jc w:val="center"/>
              <w:rPr>
                <w:sz w:val="18"/>
                <w:szCs w:val="18"/>
              </w:rPr>
            </w:pPr>
            <w:r w:rsidRPr="003A0D64">
              <w:rPr>
                <w:sz w:val="18"/>
                <w:szCs w:val="18"/>
              </w:rPr>
              <w:t>139</w:t>
            </w:r>
          </w:p>
        </w:tc>
      </w:tr>
      <w:tr w:rsidR="003A0D64" w:rsidRPr="003A0D64" w14:paraId="0C5B6505" w14:textId="77777777" w:rsidTr="00E5658D">
        <w:trPr>
          <w:trHeight w:val="23"/>
          <w:jc w:val="center"/>
        </w:trPr>
        <w:tc>
          <w:tcPr>
            <w:tcW w:w="1459" w:type="dxa"/>
            <w:vMerge/>
            <w:shd w:val="clear" w:color="auto" w:fill="auto"/>
            <w:vAlign w:val="center"/>
            <w:hideMark/>
          </w:tcPr>
          <w:p w14:paraId="2114D442" w14:textId="77777777" w:rsidR="00C90BF9" w:rsidRPr="003A0D64" w:rsidRDefault="00C90BF9" w:rsidP="00E5658D">
            <w:pPr>
              <w:rPr>
                <w:sz w:val="18"/>
                <w:szCs w:val="18"/>
              </w:rPr>
            </w:pPr>
          </w:p>
        </w:tc>
        <w:tc>
          <w:tcPr>
            <w:tcW w:w="1664" w:type="dxa"/>
            <w:shd w:val="clear" w:color="auto" w:fill="auto"/>
            <w:vAlign w:val="center"/>
            <w:hideMark/>
          </w:tcPr>
          <w:p w14:paraId="371FBA66" w14:textId="77777777" w:rsidR="00C90BF9" w:rsidRPr="003A0D64" w:rsidRDefault="00C90BF9" w:rsidP="00E5658D">
            <w:pPr>
              <w:rPr>
                <w:sz w:val="18"/>
                <w:szCs w:val="18"/>
              </w:rPr>
            </w:pPr>
            <w:r w:rsidRPr="003A0D64">
              <w:rPr>
                <w:sz w:val="18"/>
                <w:szCs w:val="18"/>
              </w:rPr>
              <w:t>Расход условного топлива</w:t>
            </w:r>
          </w:p>
        </w:tc>
        <w:tc>
          <w:tcPr>
            <w:tcW w:w="1084" w:type="dxa"/>
            <w:vMerge/>
            <w:shd w:val="clear" w:color="auto" w:fill="auto"/>
            <w:vAlign w:val="center"/>
            <w:hideMark/>
          </w:tcPr>
          <w:p w14:paraId="573EAD66" w14:textId="77777777" w:rsidR="00C90BF9" w:rsidRPr="003A0D64" w:rsidRDefault="00C90BF9" w:rsidP="00E5658D">
            <w:pPr>
              <w:rPr>
                <w:sz w:val="18"/>
                <w:szCs w:val="18"/>
              </w:rPr>
            </w:pPr>
          </w:p>
        </w:tc>
        <w:tc>
          <w:tcPr>
            <w:tcW w:w="1452" w:type="dxa"/>
            <w:shd w:val="clear" w:color="auto" w:fill="auto"/>
            <w:vAlign w:val="center"/>
            <w:hideMark/>
          </w:tcPr>
          <w:p w14:paraId="1A8F13CC" w14:textId="77777777" w:rsidR="00C90BF9" w:rsidRPr="003A0D64" w:rsidRDefault="00C90BF9" w:rsidP="00E5658D">
            <w:pPr>
              <w:rPr>
                <w:sz w:val="18"/>
                <w:szCs w:val="18"/>
              </w:rPr>
            </w:pPr>
            <w:proofErr w:type="spellStart"/>
            <w:r w:rsidRPr="003A0D64">
              <w:rPr>
                <w:sz w:val="18"/>
                <w:szCs w:val="18"/>
              </w:rPr>
              <w:t>т.у.т</w:t>
            </w:r>
            <w:proofErr w:type="spellEnd"/>
            <w:r w:rsidRPr="003A0D64">
              <w:rPr>
                <w:sz w:val="18"/>
                <w:szCs w:val="18"/>
              </w:rPr>
              <w:t>. в год</w:t>
            </w:r>
          </w:p>
        </w:tc>
        <w:tc>
          <w:tcPr>
            <w:tcW w:w="663" w:type="dxa"/>
            <w:shd w:val="clear" w:color="auto" w:fill="auto"/>
            <w:vAlign w:val="center"/>
            <w:hideMark/>
          </w:tcPr>
          <w:p w14:paraId="7DF7489B" w14:textId="77777777" w:rsidR="00C90BF9" w:rsidRPr="003A0D64" w:rsidRDefault="00C90BF9" w:rsidP="00E5658D">
            <w:pPr>
              <w:jc w:val="center"/>
              <w:rPr>
                <w:sz w:val="18"/>
                <w:szCs w:val="18"/>
              </w:rPr>
            </w:pPr>
            <w:r w:rsidRPr="003A0D64">
              <w:rPr>
                <w:sz w:val="18"/>
                <w:szCs w:val="18"/>
              </w:rPr>
              <w:t>18</w:t>
            </w:r>
          </w:p>
        </w:tc>
        <w:tc>
          <w:tcPr>
            <w:tcW w:w="663" w:type="dxa"/>
            <w:shd w:val="clear" w:color="auto" w:fill="auto"/>
            <w:vAlign w:val="center"/>
            <w:hideMark/>
          </w:tcPr>
          <w:p w14:paraId="12A957CD" w14:textId="77777777" w:rsidR="00C90BF9" w:rsidRPr="003A0D64" w:rsidRDefault="00C90BF9" w:rsidP="00E5658D">
            <w:pPr>
              <w:jc w:val="center"/>
              <w:rPr>
                <w:sz w:val="18"/>
                <w:szCs w:val="18"/>
              </w:rPr>
            </w:pPr>
            <w:r w:rsidRPr="003A0D64">
              <w:rPr>
                <w:sz w:val="18"/>
                <w:szCs w:val="18"/>
              </w:rPr>
              <w:t>18</w:t>
            </w:r>
          </w:p>
        </w:tc>
        <w:tc>
          <w:tcPr>
            <w:tcW w:w="663" w:type="dxa"/>
            <w:shd w:val="clear" w:color="auto" w:fill="auto"/>
            <w:vAlign w:val="center"/>
            <w:hideMark/>
          </w:tcPr>
          <w:p w14:paraId="0599FFC2" w14:textId="77777777" w:rsidR="00C90BF9" w:rsidRPr="003A0D64" w:rsidRDefault="00C90BF9" w:rsidP="00E5658D">
            <w:pPr>
              <w:jc w:val="center"/>
              <w:rPr>
                <w:sz w:val="18"/>
                <w:szCs w:val="18"/>
              </w:rPr>
            </w:pPr>
            <w:r w:rsidRPr="003A0D64">
              <w:rPr>
                <w:sz w:val="18"/>
                <w:szCs w:val="18"/>
              </w:rPr>
              <w:t>18</w:t>
            </w:r>
          </w:p>
        </w:tc>
        <w:tc>
          <w:tcPr>
            <w:tcW w:w="663" w:type="dxa"/>
            <w:shd w:val="clear" w:color="auto" w:fill="auto"/>
            <w:vAlign w:val="center"/>
            <w:hideMark/>
          </w:tcPr>
          <w:p w14:paraId="7FF5765C" w14:textId="77777777" w:rsidR="00C90BF9" w:rsidRPr="003A0D64" w:rsidRDefault="00C90BF9" w:rsidP="00E5658D">
            <w:pPr>
              <w:jc w:val="center"/>
              <w:rPr>
                <w:sz w:val="18"/>
                <w:szCs w:val="18"/>
              </w:rPr>
            </w:pPr>
            <w:r w:rsidRPr="003A0D64">
              <w:rPr>
                <w:sz w:val="18"/>
                <w:szCs w:val="18"/>
              </w:rPr>
              <w:t>18</w:t>
            </w:r>
          </w:p>
        </w:tc>
        <w:tc>
          <w:tcPr>
            <w:tcW w:w="663" w:type="dxa"/>
            <w:shd w:val="clear" w:color="auto" w:fill="auto"/>
            <w:vAlign w:val="center"/>
            <w:hideMark/>
          </w:tcPr>
          <w:p w14:paraId="06CAB32B" w14:textId="77777777" w:rsidR="00C90BF9" w:rsidRPr="003A0D64" w:rsidRDefault="00C90BF9" w:rsidP="00E5658D">
            <w:pPr>
              <w:jc w:val="center"/>
              <w:rPr>
                <w:sz w:val="18"/>
                <w:szCs w:val="18"/>
              </w:rPr>
            </w:pPr>
            <w:r w:rsidRPr="003A0D64">
              <w:rPr>
                <w:sz w:val="18"/>
                <w:szCs w:val="18"/>
              </w:rPr>
              <w:t>18</w:t>
            </w:r>
          </w:p>
        </w:tc>
        <w:tc>
          <w:tcPr>
            <w:tcW w:w="664" w:type="dxa"/>
            <w:shd w:val="clear" w:color="auto" w:fill="auto"/>
            <w:vAlign w:val="center"/>
            <w:hideMark/>
          </w:tcPr>
          <w:p w14:paraId="294822F5" w14:textId="77777777" w:rsidR="00C90BF9" w:rsidRPr="003A0D64" w:rsidRDefault="00C90BF9" w:rsidP="00E5658D">
            <w:pPr>
              <w:jc w:val="center"/>
              <w:rPr>
                <w:sz w:val="18"/>
                <w:szCs w:val="18"/>
              </w:rPr>
            </w:pPr>
            <w:r w:rsidRPr="003A0D64">
              <w:rPr>
                <w:sz w:val="18"/>
                <w:szCs w:val="18"/>
              </w:rPr>
              <w:t>18</w:t>
            </w:r>
          </w:p>
        </w:tc>
        <w:tc>
          <w:tcPr>
            <w:tcW w:w="664" w:type="dxa"/>
            <w:shd w:val="clear" w:color="auto" w:fill="auto"/>
            <w:vAlign w:val="center"/>
            <w:hideMark/>
          </w:tcPr>
          <w:p w14:paraId="4F71DC88" w14:textId="77777777" w:rsidR="00C90BF9" w:rsidRPr="003A0D64" w:rsidRDefault="00C90BF9" w:rsidP="00E5658D">
            <w:pPr>
              <w:jc w:val="center"/>
              <w:rPr>
                <w:sz w:val="18"/>
                <w:szCs w:val="18"/>
              </w:rPr>
            </w:pPr>
            <w:r w:rsidRPr="003A0D64">
              <w:rPr>
                <w:sz w:val="18"/>
                <w:szCs w:val="18"/>
              </w:rPr>
              <w:t>18</w:t>
            </w:r>
          </w:p>
        </w:tc>
        <w:tc>
          <w:tcPr>
            <w:tcW w:w="664" w:type="dxa"/>
            <w:shd w:val="clear" w:color="auto" w:fill="auto"/>
            <w:vAlign w:val="center"/>
            <w:hideMark/>
          </w:tcPr>
          <w:p w14:paraId="5E262AD7" w14:textId="77777777" w:rsidR="00C90BF9" w:rsidRPr="003A0D64" w:rsidRDefault="00C90BF9" w:rsidP="00E5658D">
            <w:pPr>
              <w:jc w:val="center"/>
              <w:rPr>
                <w:sz w:val="18"/>
                <w:szCs w:val="18"/>
              </w:rPr>
            </w:pPr>
            <w:r w:rsidRPr="003A0D64">
              <w:rPr>
                <w:sz w:val="18"/>
                <w:szCs w:val="18"/>
              </w:rPr>
              <w:t>18</w:t>
            </w:r>
          </w:p>
        </w:tc>
        <w:tc>
          <w:tcPr>
            <w:tcW w:w="664" w:type="dxa"/>
            <w:shd w:val="clear" w:color="auto" w:fill="auto"/>
            <w:vAlign w:val="center"/>
            <w:hideMark/>
          </w:tcPr>
          <w:p w14:paraId="79466759" w14:textId="77777777" w:rsidR="00C90BF9" w:rsidRPr="003A0D64" w:rsidRDefault="00C90BF9" w:rsidP="00E5658D">
            <w:pPr>
              <w:jc w:val="center"/>
              <w:rPr>
                <w:sz w:val="18"/>
                <w:szCs w:val="18"/>
              </w:rPr>
            </w:pPr>
            <w:r w:rsidRPr="003A0D64">
              <w:rPr>
                <w:sz w:val="18"/>
                <w:szCs w:val="18"/>
              </w:rPr>
              <w:t>18</w:t>
            </w:r>
          </w:p>
        </w:tc>
        <w:tc>
          <w:tcPr>
            <w:tcW w:w="664" w:type="dxa"/>
            <w:shd w:val="clear" w:color="auto" w:fill="auto"/>
            <w:vAlign w:val="center"/>
            <w:hideMark/>
          </w:tcPr>
          <w:p w14:paraId="1CF7BB18" w14:textId="77777777" w:rsidR="00C90BF9" w:rsidRPr="003A0D64" w:rsidRDefault="00C90BF9" w:rsidP="00E5658D">
            <w:pPr>
              <w:jc w:val="center"/>
              <w:rPr>
                <w:sz w:val="18"/>
                <w:szCs w:val="18"/>
              </w:rPr>
            </w:pPr>
            <w:r w:rsidRPr="003A0D64">
              <w:rPr>
                <w:sz w:val="18"/>
                <w:szCs w:val="18"/>
              </w:rPr>
              <w:t>18</w:t>
            </w:r>
          </w:p>
        </w:tc>
        <w:tc>
          <w:tcPr>
            <w:tcW w:w="664" w:type="dxa"/>
            <w:shd w:val="clear" w:color="auto" w:fill="auto"/>
            <w:vAlign w:val="center"/>
            <w:hideMark/>
          </w:tcPr>
          <w:p w14:paraId="66D141A3" w14:textId="77777777" w:rsidR="00C90BF9" w:rsidRPr="003A0D64" w:rsidRDefault="00C90BF9" w:rsidP="00E5658D">
            <w:pPr>
              <w:jc w:val="center"/>
              <w:rPr>
                <w:sz w:val="18"/>
                <w:szCs w:val="18"/>
              </w:rPr>
            </w:pPr>
            <w:r w:rsidRPr="003A0D64">
              <w:rPr>
                <w:sz w:val="18"/>
                <w:szCs w:val="18"/>
              </w:rPr>
              <w:t>18</w:t>
            </w:r>
          </w:p>
        </w:tc>
        <w:tc>
          <w:tcPr>
            <w:tcW w:w="664" w:type="dxa"/>
            <w:shd w:val="clear" w:color="auto" w:fill="auto"/>
            <w:vAlign w:val="center"/>
            <w:hideMark/>
          </w:tcPr>
          <w:p w14:paraId="04CFF3B8" w14:textId="77777777" w:rsidR="00C90BF9" w:rsidRPr="003A0D64" w:rsidRDefault="00C90BF9" w:rsidP="00E5658D">
            <w:pPr>
              <w:jc w:val="center"/>
              <w:rPr>
                <w:sz w:val="18"/>
                <w:szCs w:val="18"/>
              </w:rPr>
            </w:pPr>
            <w:r w:rsidRPr="003A0D64">
              <w:rPr>
                <w:sz w:val="18"/>
                <w:szCs w:val="18"/>
              </w:rPr>
              <w:t>18</w:t>
            </w:r>
          </w:p>
        </w:tc>
        <w:tc>
          <w:tcPr>
            <w:tcW w:w="940" w:type="dxa"/>
            <w:shd w:val="clear" w:color="auto" w:fill="auto"/>
            <w:vAlign w:val="center"/>
            <w:hideMark/>
          </w:tcPr>
          <w:p w14:paraId="38C583BB" w14:textId="77777777" w:rsidR="00C90BF9" w:rsidRPr="003A0D64" w:rsidRDefault="00C90BF9" w:rsidP="00E5658D">
            <w:pPr>
              <w:jc w:val="center"/>
              <w:rPr>
                <w:sz w:val="18"/>
                <w:szCs w:val="18"/>
              </w:rPr>
            </w:pPr>
            <w:r w:rsidRPr="003A0D64">
              <w:rPr>
                <w:sz w:val="18"/>
                <w:szCs w:val="18"/>
              </w:rPr>
              <w:t>18</w:t>
            </w:r>
          </w:p>
        </w:tc>
      </w:tr>
      <w:tr w:rsidR="003A0D64" w:rsidRPr="003A0D64" w14:paraId="2A706A18" w14:textId="77777777" w:rsidTr="00E5658D">
        <w:trPr>
          <w:trHeight w:val="23"/>
          <w:jc w:val="center"/>
        </w:trPr>
        <w:tc>
          <w:tcPr>
            <w:tcW w:w="1459" w:type="dxa"/>
            <w:vMerge/>
            <w:shd w:val="clear" w:color="auto" w:fill="auto"/>
            <w:vAlign w:val="center"/>
            <w:hideMark/>
          </w:tcPr>
          <w:p w14:paraId="293F1A41" w14:textId="77777777" w:rsidR="00C90BF9" w:rsidRPr="003A0D64" w:rsidRDefault="00C90BF9" w:rsidP="00E5658D">
            <w:pPr>
              <w:rPr>
                <w:sz w:val="18"/>
                <w:szCs w:val="18"/>
              </w:rPr>
            </w:pPr>
          </w:p>
        </w:tc>
        <w:tc>
          <w:tcPr>
            <w:tcW w:w="1664" w:type="dxa"/>
            <w:shd w:val="clear" w:color="auto" w:fill="auto"/>
            <w:vAlign w:val="center"/>
            <w:hideMark/>
          </w:tcPr>
          <w:p w14:paraId="74DEF43F" w14:textId="77777777" w:rsidR="00C90BF9" w:rsidRPr="003A0D64" w:rsidRDefault="00C90BF9" w:rsidP="00E5658D">
            <w:pPr>
              <w:rPr>
                <w:sz w:val="18"/>
                <w:szCs w:val="18"/>
              </w:rPr>
            </w:pPr>
            <w:r w:rsidRPr="003A0D64">
              <w:rPr>
                <w:sz w:val="18"/>
                <w:szCs w:val="18"/>
              </w:rPr>
              <w:t>Расход натурального топлива</w:t>
            </w:r>
          </w:p>
        </w:tc>
        <w:tc>
          <w:tcPr>
            <w:tcW w:w="1084" w:type="dxa"/>
            <w:vMerge/>
            <w:shd w:val="clear" w:color="auto" w:fill="auto"/>
            <w:vAlign w:val="center"/>
            <w:hideMark/>
          </w:tcPr>
          <w:p w14:paraId="284CFD6A" w14:textId="77777777" w:rsidR="00C90BF9" w:rsidRPr="003A0D64" w:rsidRDefault="00C90BF9" w:rsidP="00E5658D">
            <w:pPr>
              <w:rPr>
                <w:sz w:val="18"/>
                <w:szCs w:val="18"/>
              </w:rPr>
            </w:pPr>
          </w:p>
        </w:tc>
        <w:tc>
          <w:tcPr>
            <w:tcW w:w="1452" w:type="dxa"/>
            <w:shd w:val="clear" w:color="auto" w:fill="auto"/>
            <w:vAlign w:val="center"/>
            <w:hideMark/>
          </w:tcPr>
          <w:p w14:paraId="2CA28DF9" w14:textId="77777777" w:rsidR="00C90BF9" w:rsidRPr="003A0D64" w:rsidRDefault="00C90BF9" w:rsidP="00E5658D">
            <w:pPr>
              <w:rPr>
                <w:sz w:val="18"/>
                <w:szCs w:val="18"/>
              </w:rPr>
            </w:pPr>
            <w:r w:rsidRPr="003A0D64">
              <w:rPr>
                <w:sz w:val="18"/>
                <w:szCs w:val="18"/>
              </w:rPr>
              <w:t>тыс. м³ в год</w:t>
            </w:r>
          </w:p>
        </w:tc>
        <w:tc>
          <w:tcPr>
            <w:tcW w:w="663" w:type="dxa"/>
            <w:shd w:val="clear" w:color="auto" w:fill="auto"/>
            <w:vAlign w:val="center"/>
            <w:hideMark/>
          </w:tcPr>
          <w:p w14:paraId="732D415A" w14:textId="77777777" w:rsidR="00C90BF9" w:rsidRPr="003A0D64" w:rsidRDefault="00C90BF9" w:rsidP="00E5658D">
            <w:pPr>
              <w:jc w:val="center"/>
              <w:rPr>
                <w:sz w:val="18"/>
                <w:szCs w:val="18"/>
              </w:rPr>
            </w:pPr>
            <w:r w:rsidRPr="003A0D64">
              <w:rPr>
                <w:sz w:val="18"/>
                <w:szCs w:val="18"/>
              </w:rPr>
              <w:t>15</w:t>
            </w:r>
          </w:p>
        </w:tc>
        <w:tc>
          <w:tcPr>
            <w:tcW w:w="663" w:type="dxa"/>
            <w:shd w:val="clear" w:color="auto" w:fill="auto"/>
            <w:vAlign w:val="center"/>
            <w:hideMark/>
          </w:tcPr>
          <w:p w14:paraId="2A3106DE" w14:textId="77777777" w:rsidR="00C90BF9" w:rsidRPr="003A0D64" w:rsidRDefault="00C90BF9" w:rsidP="00E5658D">
            <w:pPr>
              <w:jc w:val="center"/>
              <w:rPr>
                <w:sz w:val="18"/>
                <w:szCs w:val="18"/>
              </w:rPr>
            </w:pPr>
            <w:r w:rsidRPr="003A0D64">
              <w:rPr>
                <w:sz w:val="18"/>
                <w:szCs w:val="18"/>
              </w:rPr>
              <w:t>15</w:t>
            </w:r>
          </w:p>
        </w:tc>
        <w:tc>
          <w:tcPr>
            <w:tcW w:w="663" w:type="dxa"/>
            <w:shd w:val="clear" w:color="auto" w:fill="auto"/>
            <w:vAlign w:val="center"/>
            <w:hideMark/>
          </w:tcPr>
          <w:p w14:paraId="35E13F27" w14:textId="77777777" w:rsidR="00C90BF9" w:rsidRPr="003A0D64" w:rsidRDefault="00C90BF9" w:rsidP="00E5658D">
            <w:pPr>
              <w:jc w:val="center"/>
              <w:rPr>
                <w:sz w:val="18"/>
                <w:szCs w:val="18"/>
              </w:rPr>
            </w:pPr>
            <w:r w:rsidRPr="003A0D64">
              <w:rPr>
                <w:sz w:val="18"/>
                <w:szCs w:val="18"/>
              </w:rPr>
              <w:t>15</w:t>
            </w:r>
          </w:p>
        </w:tc>
        <w:tc>
          <w:tcPr>
            <w:tcW w:w="663" w:type="dxa"/>
            <w:shd w:val="clear" w:color="auto" w:fill="auto"/>
            <w:vAlign w:val="center"/>
            <w:hideMark/>
          </w:tcPr>
          <w:p w14:paraId="1D40801B" w14:textId="77777777" w:rsidR="00C90BF9" w:rsidRPr="003A0D64" w:rsidRDefault="00C90BF9" w:rsidP="00E5658D">
            <w:pPr>
              <w:jc w:val="center"/>
              <w:rPr>
                <w:sz w:val="18"/>
                <w:szCs w:val="18"/>
              </w:rPr>
            </w:pPr>
            <w:r w:rsidRPr="003A0D64">
              <w:rPr>
                <w:sz w:val="18"/>
                <w:szCs w:val="18"/>
              </w:rPr>
              <w:t>15</w:t>
            </w:r>
          </w:p>
        </w:tc>
        <w:tc>
          <w:tcPr>
            <w:tcW w:w="663" w:type="dxa"/>
            <w:shd w:val="clear" w:color="auto" w:fill="auto"/>
            <w:vAlign w:val="center"/>
            <w:hideMark/>
          </w:tcPr>
          <w:p w14:paraId="4E7F437B" w14:textId="77777777" w:rsidR="00C90BF9" w:rsidRPr="003A0D64" w:rsidRDefault="00C90BF9" w:rsidP="00E5658D">
            <w:pPr>
              <w:jc w:val="center"/>
              <w:rPr>
                <w:sz w:val="18"/>
                <w:szCs w:val="18"/>
              </w:rPr>
            </w:pPr>
            <w:r w:rsidRPr="003A0D64">
              <w:rPr>
                <w:sz w:val="18"/>
                <w:szCs w:val="18"/>
              </w:rPr>
              <w:t>15</w:t>
            </w:r>
          </w:p>
        </w:tc>
        <w:tc>
          <w:tcPr>
            <w:tcW w:w="664" w:type="dxa"/>
            <w:shd w:val="clear" w:color="auto" w:fill="auto"/>
            <w:vAlign w:val="center"/>
            <w:hideMark/>
          </w:tcPr>
          <w:p w14:paraId="034C9DF4" w14:textId="77777777" w:rsidR="00C90BF9" w:rsidRPr="003A0D64" w:rsidRDefault="00C90BF9" w:rsidP="00E5658D">
            <w:pPr>
              <w:jc w:val="center"/>
              <w:rPr>
                <w:sz w:val="18"/>
                <w:szCs w:val="18"/>
              </w:rPr>
            </w:pPr>
            <w:r w:rsidRPr="003A0D64">
              <w:rPr>
                <w:sz w:val="18"/>
                <w:szCs w:val="18"/>
              </w:rPr>
              <w:t>15</w:t>
            </w:r>
          </w:p>
        </w:tc>
        <w:tc>
          <w:tcPr>
            <w:tcW w:w="664" w:type="dxa"/>
            <w:shd w:val="clear" w:color="auto" w:fill="auto"/>
            <w:vAlign w:val="center"/>
            <w:hideMark/>
          </w:tcPr>
          <w:p w14:paraId="2D544C12" w14:textId="77777777" w:rsidR="00C90BF9" w:rsidRPr="003A0D64" w:rsidRDefault="00C90BF9" w:rsidP="00E5658D">
            <w:pPr>
              <w:jc w:val="center"/>
              <w:rPr>
                <w:sz w:val="18"/>
                <w:szCs w:val="18"/>
              </w:rPr>
            </w:pPr>
            <w:r w:rsidRPr="003A0D64">
              <w:rPr>
                <w:sz w:val="18"/>
                <w:szCs w:val="18"/>
              </w:rPr>
              <w:t>15</w:t>
            </w:r>
          </w:p>
        </w:tc>
        <w:tc>
          <w:tcPr>
            <w:tcW w:w="664" w:type="dxa"/>
            <w:shd w:val="clear" w:color="auto" w:fill="auto"/>
            <w:vAlign w:val="center"/>
            <w:hideMark/>
          </w:tcPr>
          <w:p w14:paraId="15F70B63" w14:textId="77777777" w:rsidR="00C90BF9" w:rsidRPr="003A0D64" w:rsidRDefault="00C90BF9" w:rsidP="00E5658D">
            <w:pPr>
              <w:jc w:val="center"/>
              <w:rPr>
                <w:sz w:val="18"/>
                <w:szCs w:val="18"/>
              </w:rPr>
            </w:pPr>
            <w:r w:rsidRPr="003A0D64">
              <w:rPr>
                <w:sz w:val="18"/>
                <w:szCs w:val="18"/>
              </w:rPr>
              <w:t>15</w:t>
            </w:r>
          </w:p>
        </w:tc>
        <w:tc>
          <w:tcPr>
            <w:tcW w:w="664" w:type="dxa"/>
            <w:shd w:val="clear" w:color="auto" w:fill="auto"/>
            <w:vAlign w:val="center"/>
            <w:hideMark/>
          </w:tcPr>
          <w:p w14:paraId="417C8BF6" w14:textId="77777777" w:rsidR="00C90BF9" w:rsidRPr="003A0D64" w:rsidRDefault="00C90BF9" w:rsidP="00E5658D">
            <w:pPr>
              <w:jc w:val="center"/>
              <w:rPr>
                <w:sz w:val="18"/>
                <w:szCs w:val="18"/>
              </w:rPr>
            </w:pPr>
            <w:r w:rsidRPr="003A0D64">
              <w:rPr>
                <w:sz w:val="18"/>
                <w:szCs w:val="18"/>
              </w:rPr>
              <w:t>15</w:t>
            </w:r>
          </w:p>
        </w:tc>
        <w:tc>
          <w:tcPr>
            <w:tcW w:w="664" w:type="dxa"/>
            <w:shd w:val="clear" w:color="auto" w:fill="auto"/>
            <w:vAlign w:val="center"/>
            <w:hideMark/>
          </w:tcPr>
          <w:p w14:paraId="621242A4" w14:textId="77777777" w:rsidR="00C90BF9" w:rsidRPr="003A0D64" w:rsidRDefault="00C90BF9" w:rsidP="00E5658D">
            <w:pPr>
              <w:jc w:val="center"/>
              <w:rPr>
                <w:sz w:val="18"/>
                <w:szCs w:val="18"/>
              </w:rPr>
            </w:pPr>
            <w:r w:rsidRPr="003A0D64">
              <w:rPr>
                <w:sz w:val="18"/>
                <w:szCs w:val="18"/>
              </w:rPr>
              <w:t>15</w:t>
            </w:r>
          </w:p>
        </w:tc>
        <w:tc>
          <w:tcPr>
            <w:tcW w:w="664" w:type="dxa"/>
            <w:shd w:val="clear" w:color="auto" w:fill="auto"/>
            <w:vAlign w:val="center"/>
            <w:hideMark/>
          </w:tcPr>
          <w:p w14:paraId="71938B74" w14:textId="77777777" w:rsidR="00C90BF9" w:rsidRPr="003A0D64" w:rsidRDefault="00C90BF9" w:rsidP="00E5658D">
            <w:pPr>
              <w:jc w:val="center"/>
              <w:rPr>
                <w:sz w:val="18"/>
                <w:szCs w:val="18"/>
              </w:rPr>
            </w:pPr>
            <w:r w:rsidRPr="003A0D64">
              <w:rPr>
                <w:sz w:val="18"/>
                <w:szCs w:val="18"/>
              </w:rPr>
              <w:t>15</w:t>
            </w:r>
          </w:p>
        </w:tc>
        <w:tc>
          <w:tcPr>
            <w:tcW w:w="664" w:type="dxa"/>
            <w:shd w:val="clear" w:color="auto" w:fill="auto"/>
            <w:vAlign w:val="center"/>
            <w:hideMark/>
          </w:tcPr>
          <w:p w14:paraId="4459E756" w14:textId="77777777" w:rsidR="00C90BF9" w:rsidRPr="003A0D64" w:rsidRDefault="00C90BF9" w:rsidP="00E5658D">
            <w:pPr>
              <w:jc w:val="center"/>
              <w:rPr>
                <w:sz w:val="18"/>
                <w:szCs w:val="18"/>
              </w:rPr>
            </w:pPr>
            <w:r w:rsidRPr="003A0D64">
              <w:rPr>
                <w:sz w:val="18"/>
                <w:szCs w:val="18"/>
              </w:rPr>
              <w:t>15</w:t>
            </w:r>
          </w:p>
        </w:tc>
        <w:tc>
          <w:tcPr>
            <w:tcW w:w="940" w:type="dxa"/>
            <w:shd w:val="clear" w:color="auto" w:fill="auto"/>
            <w:vAlign w:val="center"/>
            <w:hideMark/>
          </w:tcPr>
          <w:p w14:paraId="480CB45F" w14:textId="77777777" w:rsidR="00C90BF9" w:rsidRPr="003A0D64" w:rsidRDefault="00C90BF9" w:rsidP="00E5658D">
            <w:pPr>
              <w:jc w:val="center"/>
              <w:rPr>
                <w:sz w:val="18"/>
                <w:szCs w:val="18"/>
              </w:rPr>
            </w:pPr>
            <w:r w:rsidRPr="003A0D64">
              <w:rPr>
                <w:sz w:val="18"/>
                <w:szCs w:val="18"/>
              </w:rPr>
              <w:t>15</w:t>
            </w:r>
          </w:p>
        </w:tc>
      </w:tr>
      <w:tr w:rsidR="003A0D64" w:rsidRPr="003A0D64" w14:paraId="09E30DA4" w14:textId="77777777" w:rsidTr="00E5658D">
        <w:trPr>
          <w:trHeight w:val="23"/>
          <w:jc w:val="center"/>
        </w:trPr>
        <w:tc>
          <w:tcPr>
            <w:tcW w:w="1459" w:type="dxa"/>
            <w:vMerge/>
            <w:shd w:val="clear" w:color="auto" w:fill="auto"/>
            <w:vAlign w:val="center"/>
            <w:hideMark/>
          </w:tcPr>
          <w:p w14:paraId="35A2DC6F" w14:textId="77777777" w:rsidR="00C90BF9" w:rsidRPr="003A0D64" w:rsidRDefault="00C90BF9" w:rsidP="00E5658D">
            <w:pPr>
              <w:rPr>
                <w:sz w:val="18"/>
                <w:szCs w:val="18"/>
              </w:rPr>
            </w:pPr>
          </w:p>
        </w:tc>
        <w:tc>
          <w:tcPr>
            <w:tcW w:w="1664" w:type="dxa"/>
            <w:vMerge w:val="restart"/>
            <w:shd w:val="clear" w:color="auto" w:fill="auto"/>
            <w:vAlign w:val="center"/>
            <w:hideMark/>
          </w:tcPr>
          <w:p w14:paraId="43EF4D44" w14:textId="77777777" w:rsidR="00C90BF9" w:rsidRPr="003A0D64" w:rsidRDefault="00C90BF9" w:rsidP="00E5658D">
            <w:pPr>
              <w:rPr>
                <w:sz w:val="18"/>
                <w:szCs w:val="18"/>
              </w:rPr>
            </w:pPr>
            <w:r w:rsidRPr="003A0D64">
              <w:rPr>
                <w:sz w:val="18"/>
                <w:szCs w:val="18"/>
              </w:rPr>
              <w:t>Максимальный часовой расход натурального топлива</w:t>
            </w:r>
          </w:p>
        </w:tc>
        <w:tc>
          <w:tcPr>
            <w:tcW w:w="1084" w:type="dxa"/>
            <w:shd w:val="clear" w:color="auto" w:fill="auto"/>
            <w:vAlign w:val="center"/>
            <w:hideMark/>
          </w:tcPr>
          <w:p w14:paraId="4E73F35B" w14:textId="77777777" w:rsidR="00C90BF9" w:rsidRPr="003A0D64" w:rsidRDefault="00C90BF9" w:rsidP="00E5658D">
            <w:pPr>
              <w:rPr>
                <w:sz w:val="18"/>
                <w:szCs w:val="18"/>
              </w:rPr>
            </w:pPr>
            <w:r w:rsidRPr="003A0D64">
              <w:rPr>
                <w:sz w:val="18"/>
                <w:szCs w:val="18"/>
              </w:rPr>
              <w:t>зимний</w:t>
            </w:r>
          </w:p>
        </w:tc>
        <w:tc>
          <w:tcPr>
            <w:tcW w:w="1452" w:type="dxa"/>
            <w:vMerge w:val="restart"/>
            <w:shd w:val="clear" w:color="auto" w:fill="auto"/>
            <w:vAlign w:val="center"/>
            <w:hideMark/>
          </w:tcPr>
          <w:p w14:paraId="514BD91A" w14:textId="77777777" w:rsidR="00C90BF9" w:rsidRPr="003A0D64" w:rsidRDefault="00C90BF9" w:rsidP="00E5658D">
            <w:pPr>
              <w:rPr>
                <w:sz w:val="18"/>
                <w:szCs w:val="18"/>
              </w:rPr>
            </w:pPr>
            <w:r w:rsidRPr="003A0D64">
              <w:rPr>
                <w:sz w:val="18"/>
                <w:szCs w:val="18"/>
              </w:rPr>
              <w:t>м³ в час</w:t>
            </w:r>
          </w:p>
        </w:tc>
        <w:tc>
          <w:tcPr>
            <w:tcW w:w="663" w:type="dxa"/>
            <w:shd w:val="clear" w:color="auto" w:fill="auto"/>
            <w:vAlign w:val="center"/>
            <w:hideMark/>
          </w:tcPr>
          <w:p w14:paraId="65D49BA0" w14:textId="77777777" w:rsidR="00C90BF9" w:rsidRPr="003A0D64" w:rsidRDefault="00C90BF9" w:rsidP="00E5658D">
            <w:pPr>
              <w:jc w:val="center"/>
              <w:rPr>
                <w:sz w:val="18"/>
                <w:szCs w:val="18"/>
              </w:rPr>
            </w:pPr>
            <w:r w:rsidRPr="003A0D64">
              <w:rPr>
                <w:sz w:val="18"/>
                <w:szCs w:val="18"/>
              </w:rPr>
              <w:t>6,09</w:t>
            </w:r>
          </w:p>
        </w:tc>
        <w:tc>
          <w:tcPr>
            <w:tcW w:w="663" w:type="dxa"/>
            <w:shd w:val="clear" w:color="auto" w:fill="auto"/>
            <w:vAlign w:val="center"/>
            <w:hideMark/>
          </w:tcPr>
          <w:p w14:paraId="28633985" w14:textId="77777777" w:rsidR="00C90BF9" w:rsidRPr="003A0D64" w:rsidRDefault="00C90BF9" w:rsidP="00E5658D">
            <w:pPr>
              <w:jc w:val="center"/>
              <w:rPr>
                <w:sz w:val="18"/>
                <w:szCs w:val="18"/>
              </w:rPr>
            </w:pPr>
            <w:r w:rsidRPr="003A0D64">
              <w:rPr>
                <w:sz w:val="18"/>
                <w:szCs w:val="18"/>
              </w:rPr>
              <w:t>6,09</w:t>
            </w:r>
          </w:p>
        </w:tc>
        <w:tc>
          <w:tcPr>
            <w:tcW w:w="663" w:type="dxa"/>
            <w:shd w:val="clear" w:color="auto" w:fill="auto"/>
            <w:vAlign w:val="center"/>
            <w:hideMark/>
          </w:tcPr>
          <w:p w14:paraId="01A2687B" w14:textId="77777777" w:rsidR="00C90BF9" w:rsidRPr="003A0D64" w:rsidRDefault="00C90BF9" w:rsidP="00E5658D">
            <w:pPr>
              <w:jc w:val="center"/>
              <w:rPr>
                <w:sz w:val="18"/>
                <w:szCs w:val="18"/>
              </w:rPr>
            </w:pPr>
            <w:r w:rsidRPr="003A0D64">
              <w:rPr>
                <w:sz w:val="18"/>
                <w:szCs w:val="18"/>
              </w:rPr>
              <w:t>6,09</w:t>
            </w:r>
          </w:p>
        </w:tc>
        <w:tc>
          <w:tcPr>
            <w:tcW w:w="663" w:type="dxa"/>
            <w:shd w:val="clear" w:color="auto" w:fill="auto"/>
            <w:vAlign w:val="center"/>
            <w:hideMark/>
          </w:tcPr>
          <w:p w14:paraId="4E8EDCE5" w14:textId="77777777" w:rsidR="00C90BF9" w:rsidRPr="003A0D64" w:rsidRDefault="00C90BF9" w:rsidP="00E5658D">
            <w:pPr>
              <w:jc w:val="center"/>
              <w:rPr>
                <w:sz w:val="18"/>
                <w:szCs w:val="18"/>
              </w:rPr>
            </w:pPr>
            <w:r w:rsidRPr="003A0D64">
              <w:rPr>
                <w:sz w:val="18"/>
                <w:szCs w:val="18"/>
              </w:rPr>
              <w:t>6,09</w:t>
            </w:r>
          </w:p>
        </w:tc>
        <w:tc>
          <w:tcPr>
            <w:tcW w:w="663" w:type="dxa"/>
            <w:shd w:val="clear" w:color="auto" w:fill="auto"/>
            <w:vAlign w:val="center"/>
            <w:hideMark/>
          </w:tcPr>
          <w:p w14:paraId="59BD2F75" w14:textId="77777777" w:rsidR="00C90BF9" w:rsidRPr="003A0D64" w:rsidRDefault="00C90BF9" w:rsidP="00E5658D">
            <w:pPr>
              <w:jc w:val="center"/>
              <w:rPr>
                <w:sz w:val="18"/>
                <w:szCs w:val="18"/>
              </w:rPr>
            </w:pPr>
            <w:r w:rsidRPr="003A0D64">
              <w:rPr>
                <w:sz w:val="18"/>
                <w:szCs w:val="18"/>
              </w:rPr>
              <w:t>6,09</w:t>
            </w:r>
          </w:p>
        </w:tc>
        <w:tc>
          <w:tcPr>
            <w:tcW w:w="664" w:type="dxa"/>
            <w:shd w:val="clear" w:color="auto" w:fill="auto"/>
            <w:vAlign w:val="center"/>
            <w:hideMark/>
          </w:tcPr>
          <w:p w14:paraId="49D280E2" w14:textId="77777777" w:rsidR="00C90BF9" w:rsidRPr="003A0D64" w:rsidRDefault="00C90BF9" w:rsidP="00E5658D">
            <w:pPr>
              <w:jc w:val="center"/>
              <w:rPr>
                <w:sz w:val="18"/>
                <w:szCs w:val="18"/>
              </w:rPr>
            </w:pPr>
            <w:r w:rsidRPr="003A0D64">
              <w:rPr>
                <w:sz w:val="18"/>
                <w:szCs w:val="18"/>
              </w:rPr>
              <w:t>6,09</w:t>
            </w:r>
          </w:p>
        </w:tc>
        <w:tc>
          <w:tcPr>
            <w:tcW w:w="664" w:type="dxa"/>
            <w:shd w:val="clear" w:color="auto" w:fill="auto"/>
            <w:vAlign w:val="center"/>
            <w:hideMark/>
          </w:tcPr>
          <w:p w14:paraId="2BA72EBA" w14:textId="77777777" w:rsidR="00C90BF9" w:rsidRPr="003A0D64" w:rsidRDefault="00C90BF9" w:rsidP="00E5658D">
            <w:pPr>
              <w:jc w:val="center"/>
              <w:rPr>
                <w:sz w:val="18"/>
                <w:szCs w:val="18"/>
              </w:rPr>
            </w:pPr>
            <w:r w:rsidRPr="003A0D64">
              <w:rPr>
                <w:sz w:val="18"/>
                <w:szCs w:val="18"/>
              </w:rPr>
              <w:t>6,09</w:t>
            </w:r>
          </w:p>
        </w:tc>
        <w:tc>
          <w:tcPr>
            <w:tcW w:w="664" w:type="dxa"/>
            <w:shd w:val="clear" w:color="auto" w:fill="auto"/>
            <w:vAlign w:val="center"/>
            <w:hideMark/>
          </w:tcPr>
          <w:p w14:paraId="47B85A21" w14:textId="77777777" w:rsidR="00C90BF9" w:rsidRPr="003A0D64" w:rsidRDefault="00C90BF9" w:rsidP="00E5658D">
            <w:pPr>
              <w:jc w:val="center"/>
              <w:rPr>
                <w:sz w:val="18"/>
                <w:szCs w:val="18"/>
              </w:rPr>
            </w:pPr>
            <w:r w:rsidRPr="003A0D64">
              <w:rPr>
                <w:sz w:val="18"/>
                <w:szCs w:val="18"/>
              </w:rPr>
              <w:t>6,09</w:t>
            </w:r>
          </w:p>
        </w:tc>
        <w:tc>
          <w:tcPr>
            <w:tcW w:w="664" w:type="dxa"/>
            <w:shd w:val="clear" w:color="auto" w:fill="auto"/>
            <w:vAlign w:val="center"/>
            <w:hideMark/>
          </w:tcPr>
          <w:p w14:paraId="0666858C" w14:textId="77777777" w:rsidR="00C90BF9" w:rsidRPr="003A0D64" w:rsidRDefault="00C90BF9" w:rsidP="00E5658D">
            <w:pPr>
              <w:jc w:val="center"/>
              <w:rPr>
                <w:sz w:val="18"/>
                <w:szCs w:val="18"/>
              </w:rPr>
            </w:pPr>
            <w:r w:rsidRPr="003A0D64">
              <w:rPr>
                <w:sz w:val="18"/>
                <w:szCs w:val="18"/>
              </w:rPr>
              <w:t>6,09</w:t>
            </w:r>
          </w:p>
        </w:tc>
        <w:tc>
          <w:tcPr>
            <w:tcW w:w="664" w:type="dxa"/>
            <w:shd w:val="clear" w:color="auto" w:fill="auto"/>
            <w:vAlign w:val="center"/>
            <w:hideMark/>
          </w:tcPr>
          <w:p w14:paraId="261E125E" w14:textId="77777777" w:rsidR="00C90BF9" w:rsidRPr="003A0D64" w:rsidRDefault="00C90BF9" w:rsidP="00E5658D">
            <w:pPr>
              <w:jc w:val="center"/>
              <w:rPr>
                <w:sz w:val="18"/>
                <w:szCs w:val="18"/>
              </w:rPr>
            </w:pPr>
            <w:r w:rsidRPr="003A0D64">
              <w:rPr>
                <w:sz w:val="18"/>
                <w:szCs w:val="18"/>
              </w:rPr>
              <w:t>6,09</w:t>
            </w:r>
          </w:p>
        </w:tc>
        <w:tc>
          <w:tcPr>
            <w:tcW w:w="664" w:type="dxa"/>
            <w:shd w:val="clear" w:color="auto" w:fill="auto"/>
            <w:vAlign w:val="center"/>
            <w:hideMark/>
          </w:tcPr>
          <w:p w14:paraId="6AB37710" w14:textId="77777777" w:rsidR="00C90BF9" w:rsidRPr="003A0D64" w:rsidRDefault="00C90BF9" w:rsidP="00E5658D">
            <w:pPr>
              <w:jc w:val="center"/>
              <w:rPr>
                <w:sz w:val="18"/>
                <w:szCs w:val="18"/>
              </w:rPr>
            </w:pPr>
            <w:r w:rsidRPr="003A0D64">
              <w:rPr>
                <w:sz w:val="18"/>
                <w:szCs w:val="18"/>
              </w:rPr>
              <w:t>6,09</w:t>
            </w:r>
          </w:p>
        </w:tc>
        <w:tc>
          <w:tcPr>
            <w:tcW w:w="664" w:type="dxa"/>
            <w:shd w:val="clear" w:color="auto" w:fill="auto"/>
            <w:vAlign w:val="center"/>
            <w:hideMark/>
          </w:tcPr>
          <w:p w14:paraId="01EB95A1" w14:textId="77777777" w:rsidR="00C90BF9" w:rsidRPr="003A0D64" w:rsidRDefault="00C90BF9" w:rsidP="00E5658D">
            <w:pPr>
              <w:jc w:val="center"/>
              <w:rPr>
                <w:sz w:val="18"/>
                <w:szCs w:val="18"/>
              </w:rPr>
            </w:pPr>
            <w:r w:rsidRPr="003A0D64">
              <w:rPr>
                <w:sz w:val="18"/>
                <w:szCs w:val="18"/>
              </w:rPr>
              <w:t>6,09</w:t>
            </w:r>
          </w:p>
        </w:tc>
        <w:tc>
          <w:tcPr>
            <w:tcW w:w="940" w:type="dxa"/>
            <w:shd w:val="clear" w:color="auto" w:fill="auto"/>
            <w:vAlign w:val="center"/>
            <w:hideMark/>
          </w:tcPr>
          <w:p w14:paraId="45D7FBC8" w14:textId="77777777" w:rsidR="00C90BF9" w:rsidRPr="003A0D64" w:rsidRDefault="00C90BF9" w:rsidP="00E5658D">
            <w:pPr>
              <w:jc w:val="center"/>
              <w:rPr>
                <w:sz w:val="18"/>
                <w:szCs w:val="18"/>
              </w:rPr>
            </w:pPr>
            <w:r w:rsidRPr="003A0D64">
              <w:rPr>
                <w:sz w:val="18"/>
                <w:szCs w:val="18"/>
              </w:rPr>
              <w:t>6,09</w:t>
            </w:r>
          </w:p>
        </w:tc>
      </w:tr>
      <w:tr w:rsidR="003A0D64" w:rsidRPr="003A0D64" w14:paraId="4C845B4A" w14:textId="77777777" w:rsidTr="00E5658D">
        <w:trPr>
          <w:trHeight w:val="23"/>
          <w:jc w:val="center"/>
        </w:trPr>
        <w:tc>
          <w:tcPr>
            <w:tcW w:w="1459" w:type="dxa"/>
            <w:vMerge/>
            <w:shd w:val="clear" w:color="auto" w:fill="auto"/>
            <w:vAlign w:val="center"/>
            <w:hideMark/>
          </w:tcPr>
          <w:p w14:paraId="668EF8DC" w14:textId="77777777" w:rsidR="00C90BF9" w:rsidRPr="003A0D64" w:rsidRDefault="00C90BF9" w:rsidP="00E5658D">
            <w:pPr>
              <w:rPr>
                <w:sz w:val="18"/>
                <w:szCs w:val="18"/>
              </w:rPr>
            </w:pPr>
          </w:p>
        </w:tc>
        <w:tc>
          <w:tcPr>
            <w:tcW w:w="1664" w:type="dxa"/>
            <w:vMerge/>
            <w:shd w:val="clear" w:color="auto" w:fill="auto"/>
            <w:vAlign w:val="center"/>
            <w:hideMark/>
          </w:tcPr>
          <w:p w14:paraId="15EDF72D" w14:textId="77777777" w:rsidR="00C90BF9" w:rsidRPr="003A0D64" w:rsidRDefault="00C90BF9" w:rsidP="00E5658D">
            <w:pPr>
              <w:rPr>
                <w:sz w:val="18"/>
                <w:szCs w:val="18"/>
              </w:rPr>
            </w:pPr>
          </w:p>
        </w:tc>
        <w:tc>
          <w:tcPr>
            <w:tcW w:w="1084" w:type="dxa"/>
            <w:shd w:val="clear" w:color="auto" w:fill="auto"/>
            <w:vAlign w:val="center"/>
            <w:hideMark/>
          </w:tcPr>
          <w:p w14:paraId="6530385C" w14:textId="77777777" w:rsidR="00C90BF9" w:rsidRPr="003A0D64" w:rsidRDefault="00C90BF9" w:rsidP="00E5658D">
            <w:pPr>
              <w:rPr>
                <w:sz w:val="18"/>
                <w:szCs w:val="18"/>
              </w:rPr>
            </w:pPr>
            <w:r w:rsidRPr="003A0D64">
              <w:rPr>
                <w:sz w:val="18"/>
                <w:szCs w:val="18"/>
              </w:rPr>
              <w:t>летний</w:t>
            </w:r>
          </w:p>
        </w:tc>
        <w:tc>
          <w:tcPr>
            <w:tcW w:w="1452" w:type="dxa"/>
            <w:vMerge/>
            <w:shd w:val="clear" w:color="auto" w:fill="auto"/>
            <w:vAlign w:val="center"/>
            <w:hideMark/>
          </w:tcPr>
          <w:p w14:paraId="05EF1869" w14:textId="77777777" w:rsidR="00C90BF9" w:rsidRPr="003A0D64" w:rsidRDefault="00C90BF9" w:rsidP="00E5658D">
            <w:pPr>
              <w:rPr>
                <w:sz w:val="18"/>
                <w:szCs w:val="18"/>
              </w:rPr>
            </w:pPr>
          </w:p>
        </w:tc>
        <w:tc>
          <w:tcPr>
            <w:tcW w:w="663" w:type="dxa"/>
            <w:shd w:val="clear" w:color="auto" w:fill="auto"/>
            <w:vAlign w:val="center"/>
            <w:hideMark/>
          </w:tcPr>
          <w:p w14:paraId="408838B4" w14:textId="77777777" w:rsidR="00C90BF9" w:rsidRPr="003A0D64" w:rsidRDefault="00C90BF9" w:rsidP="00E5658D">
            <w:pPr>
              <w:jc w:val="center"/>
              <w:rPr>
                <w:sz w:val="18"/>
                <w:szCs w:val="18"/>
              </w:rPr>
            </w:pPr>
            <w:r w:rsidRPr="003A0D64">
              <w:rPr>
                <w:sz w:val="18"/>
                <w:szCs w:val="18"/>
              </w:rPr>
              <w:t>0</w:t>
            </w:r>
          </w:p>
        </w:tc>
        <w:tc>
          <w:tcPr>
            <w:tcW w:w="663" w:type="dxa"/>
            <w:shd w:val="clear" w:color="auto" w:fill="auto"/>
            <w:vAlign w:val="center"/>
            <w:hideMark/>
          </w:tcPr>
          <w:p w14:paraId="44F432F3" w14:textId="77777777" w:rsidR="00C90BF9" w:rsidRPr="003A0D64" w:rsidRDefault="00C90BF9" w:rsidP="00E5658D">
            <w:pPr>
              <w:jc w:val="center"/>
              <w:rPr>
                <w:sz w:val="18"/>
                <w:szCs w:val="18"/>
              </w:rPr>
            </w:pPr>
            <w:r w:rsidRPr="003A0D64">
              <w:rPr>
                <w:sz w:val="18"/>
                <w:szCs w:val="18"/>
              </w:rPr>
              <w:t>0</w:t>
            </w:r>
          </w:p>
        </w:tc>
        <w:tc>
          <w:tcPr>
            <w:tcW w:w="663" w:type="dxa"/>
            <w:shd w:val="clear" w:color="auto" w:fill="auto"/>
            <w:vAlign w:val="center"/>
            <w:hideMark/>
          </w:tcPr>
          <w:p w14:paraId="67535AC8" w14:textId="77777777" w:rsidR="00C90BF9" w:rsidRPr="003A0D64" w:rsidRDefault="00C90BF9" w:rsidP="00E5658D">
            <w:pPr>
              <w:jc w:val="center"/>
              <w:rPr>
                <w:sz w:val="18"/>
                <w:szCs w:val="18"/>
              </w:rPr>
            </w:pPr>
            <w:r w:rsidRPr="003A0D64">
              <w:rPr>
                <w:sz w:val="18"/>
                <w:szCs w:val="18"/>
              </w:rPr>
              <w:t>0</w:t>
            </w:r>
          </w:p>
        </w:tc>
        <w:tc>
          <w:tcPr>
            <w:tcW w:w="663" w:type="dxa"/>
            <w:shd w:val="clear" w:color="auto" w:fill="auto"/>
            <w:vAlign w:val="center"/>
            <w:hideMark/>
          </w:tcPr>
          <w:p w14:paraId="03CEA7F1" w14:textId="77777777" w:rsidR="00C90BF9" w:rsidRPr="003A0D64" w:rsidRDefault="00C90BF9" w:rsidP="00E5658D">
            <w:pPr>
              <w:jc w:val="center"/>
              <w:rPr>
                <w:sz w:val="18"/>
                <w:szCs w:val="18"/>
              </w:rPr>
            </w:pPr>
            <w:r w:rsidRPr="003A0D64">
              <w:rPr>
                <w:sz w:val="18"/>
                <w:szCs w:val="18"/>
              </w:rPr>
              <w:t>0</w:t>
            </w:r>
          </w:p>
        </w:tc>
        <w:tc>
          <w:tcPr>
            <w:tcW w:w="663" w:type="dxa"/>
            <w:shd w:val="clear" w:color="auto" w:fill="auto"/>
            <w:vAlign w:val="center"/>
            <w:hideMark/>
          </w:tcPr>
          <w:p w14:paraId="2A0D70A4" w14:textId="77777777" w:rsidR="00C90BF9" w:rsidRPr="003A0D64" w:rsidRDefault="00C90BF9" w:rsidP="00E5658D">
            <w:pPr>
              <w:jc w:val="center"/>
              <w:rPr>
                <w:sz w:val="18"/>
                <w:szCs w:val="18"/>
              </w:rPr>
            </w:pPr>
            <w:r w:rsidRPr="003A0D64">
              <w:rPr>
                <w:sz w:val="18"/>
                <w:szCs w:val="18"/>
              </w:rPr>
              <w:t>0</w:t>
            </w:r>
          </w:p>
        </w:tc>
        <w:tc>
          <w:tcPr>
            <w:tcW w:w="664" w:type="dxa"/>
            <w:shd w:val="clear" w:color="auto" w:fill="auto"/>
            <w:vAlign w:val="center"/>
            <w:hideMark/>
          </w:tcPr>
          <w:p w14:paraId="60A6FDDF" w14:textId="77777777" w:rsidR="00C90BF9" w:rsidRPr="003A0D64" w:rsidRDefault="00C90BF9" w:rsidP="00E5658D">
            <w:pPr>
              <w:jc w:val="center"/>
              <w:rPr>
                <w:sz w:val="18"/>
                <w:szCs w:val="18"/>
              </w:rPr>
            </w:pPr>
            <w:r w:rsidRPr="003A0D64">
              <w:rPr>
                <w:sz w:val="18"/>
                <w:szCs w:val="18"/>
              </w:rPr>
              <w:t>0</w:t>
            </w:r>
          </w:p>
        </w:tc>
        <w:tc>
          <w:tcPr>
            <w:tcW w:w="664" w:type="dxa"/>
            <w:shd w:val="clear" w:color="auto" w:fill="auto"/>
            <w:vAlign w:val="center"/>
            <w:hideMark/>
          </w:tcPr>
          <w:p w14:paraId="016639FE" w14:textId="77777777" w:rsidR="00C90BF9" w:rsidRPr="003A0D64" w:rsidRDefault="00C90BF9" w:rsidP="00E5658D">
            <w:pPr>
              <w:jc w:val="center"/>
              <w:rPr>
                <w:sz w:val="18"/>
                <w:szCs w:val="18"/>
              </w:rPr>
            </w:pPr>
            <w:r w:rsidRPr="003A0D64">
              <w:rPr>
                <w:sz w:val="18"/>
                <w:szCs w:val="18"/>
              </w:rPr>
              <w:t>0</w:t>
            </w:r>
          </w:p>
        </w:tc>
        <w:tc>
          <w:tcPr>
            <w:tcW w:w="664" w:type="dxa"/>
            <w:shd w:val="clear" w:color="auto" w:fill="auto"/>
            <w:vAlign w:val="center"/>
            <w:hideMark/>
          </w:tcPr>
          <w:p w14:paraId="49CB80EB" w14:textId="77777777" w:rsidR="00C90BF9" w:rsidRPr="003A0D64" w:rsidRDefault="00C90BF9" w:rsidP="00E5658D">
            <w:pPr>
              <w:jc w:val="center"/>
              <w:rPr>
                <w:sz w:val="18"/>
                <w:szCs w:val="18"/>
              </w:rPr>
            </w:pPr>
            <w:r w:rsidRPr="003A0D64">
              <w:rPr>
                <w:sz w:val="18"/>
                <w:szCs w:val="18"/>
              </w:rPr>
              <w:t>0</w:t>
            </w:r>
          </w:p>
        </w:tc>
        <w:tc>
          <w:tcPr>
            <w:tcW w:w="664" w:type="dxa"/>
            <w:shd w:val="clear" w:color="auto" w:fill="auto"/>
            <w:vAlign w:val="center"/>
            <w:hideMark/>
          </w:tcPr>
          <w:p w14:paraId="1F1D8154" w14:textId="77777777" w:rsidR="00C90BF9" w:rsidRPr="003A0D64" w:rsidRDefault="00C90BF9" w:rsidP="00E5658D">
            <w:pPr>
              <w:jc w:val="center"/>
              <w:rPr>
                <w:sz w:val="18"/>
                <w:szCs w:val="18"/>
              </w:rPr>
            </w:pPr>
            <w:r w:rsidRPr="003A0D64">
              <w:rPr>
                <w:sz w:val="18"/>
                <w:szCs w:val="18"/>
              </w:rPr>
              <w:t>0</w:t>
            </w:r>
          </w:p>
        </w:tc>
        <w:tc>
          <w:tcPr>
            <w:tcW w:w="664" w:type="dxa"/>
            <w:shd w:val="clear" w:color="auto" w:fill="auto"/>
            <w:vAlign w:val="center"/>
            <w:hideMark/>
          </w:tcPr>
          <w:p w14:paraId="49F73D2B" w14:textId="77777777" w:rsidR="00C90BF9" w:rsidRPr="003A0D64" w:rsidRDefault="00C90BF9" w:rsidP="00E5658D">
            <w:pPr>
              <w:jc w:val="center"/>
              <w:rPr>
                <w:sz w:val="18"/>
                <w:szCs w:val="18"/>
              </w:rPr>
            </w:pPr>
            <w:r w:rsidRPr="003A0D64">
              <w:rPr>
                <w:sz w:val="18"/>
                <w:szCs w:val="18"/>
              </w:rPr>
              <w:t>0</w:t>
            </w:r>
          </w:p>
        </w:tc>
        <w:tc>
          <w:tcPr>
            <w:tcW w:w="664" w:type="dxa"/>
            <w:shd w:val="clear" w:color="auto" w:fill="auto"/>
            <w:vAlign w:val="center"/>
            <w:hideMark/>
          </w:tcPr>
          <w:p w14:paraId="2CF289AB" w14:textId="77777777" w:rsidR="00C90BF9" w:rsidRPr="003A0D64" w:rsidRDefault="00C90BF9" w:rsidP="00E5658D">
            <w:pPr>
              <w:jc w:val="center"/>
              <w:rPr>
                <w:sz w:val="18"/>
                <w:szCs w:val="18"/>
              </w:rPr>
            </w:pPr>
            <w:r w:rsidRPr="003A0D64">
              <w:rPr>
                <w:sz w:val="18"/>
                <w:szCs w:val="18"/>
              </w:rPr>
              <w:t>0</w:t>
            </w:r>
          </w:p>
        </w:tc>
        <w:tc>
          <w:tcPr>
            <w:tcW w:w="664" w:type="dxa"/>
            <w:shd w:val="clear" w:color="auto" w:fill="auto"/>
            <w:vAlign w:val="center"/>
            <w:hideMark/>
          </w:tcPr>
          <w:p w14:paraId="6F981FF0" w14:textId="77777777" w:rsidR="00C90BF9" w:rsidRPr="003A0D64" w:rsidRDefault="00C90BF9" w:rsidP="00E5658D">
            <w:pPr>
              <w:jc w:val="center"/>
              <w:rPr>
                <w:sz w:val="18"/>
                <w:szCs w:val="18"/>
              </w:rPr>
            </w:pPr>
            <w:r w:rsidRPr="003A0D64">
              <w:rPr>
                <w:sz w:val="18"/>
                <w:szCs w:val="18"/>
              </w:rPr>
              <w:t>0</w:t>
            </w:r>
          </w:p>
        </w:tc>
        <w:tc>
          <w:tcPr>
            <w:tcW w:w="940" w:type="dxa"/>
            <w:shd w:val="clear" w:color="auto" w:fill="auto"/>
            <w:vAlign w:val="center"/>
            <w:hideMark/>
          </w:tcPr>
          <w:p w14:paraId="3A0E2A95" w14:textId="77777777" w:rsidR="00C90BF9" w:rsidRPr="003A0D64" w:rsidRDefault="00C90BF9" w:rsidP="00E5658D">
            <w:pPr>
              <w:jc w:val="center"/>
              <w:rPr>
                <w:sz w:val="18"/>
                <w:szCs w:val="18"/>
              </w:rPr>
            </w:pPr>
            <w:r w:rsidRPr="003A0D64">
              <w:rPr>
                <w:sz w:val="18"/>
                <w:szCs w:val="18"/>
              </w:rPr>
              <w:t>0</w:t>
            </w:r>
          </w:p>
        </w:tc>
      </w:tr>
      <w:tr w:rsidR="003A0D64" w:rsidRPr="003A0D64" w14:paraId="17093014" w14:textId="77777777" w:rsidTr="00E5658D">
        <w:trPr>
          <w:trHeight w:val="23"/>
          <w:jc w:val="center"/>
        </w:trPr>
        <w:tc>
          <w:tcPr>
            <w:tcW w:w="1459" w:type="dxa"/>
            <w:vMerge w:val="restart"/>
            <w:shd w:val="clear" w:color="auto" w:fill="auto"/>
            <w:vAlign w:val="center"/>
            <w:hideMark/>
          </w:tcPr>
          <w:p w14:paraId="0CAEF277" w14:textId="77777777" w:rsidR="00C90BF9" w:rsidRPr="003A0D64" w:rsidRDefault="00C90BF9" w:rsidP="00E5658D">
            <w:pPr>
              <w:rPr>
                <w:sz w:val="18"/>
                <w:szCs w:val="18"/>
              </w:rPr>
            </w:pPr>
            <w:r w:rsidRPr="003A0D64">
              <w:rPr>
                <w:sz w:val="18"/>
                <w:szCs w:val="18"/>
              </w:rPr>
              <w:t>Котельная № 29</w:t>
            </w:r>
          </w:p>
        </w:tc>
        <w:tc>
          <w:tcPr>
            <w:tcW w:w="1664" w:type="dxa"/>
            <w:shd w:val="clear" w:color="auto" w:fill="auto"/>
            <w:vAlign w:val="center"/>
            <w:hideMark/>
          </w:tcPr>
          <w:p w14:paraId="2E9864C5" w14:textId="77777777" w:rsidR="00C90BF9" w:rsidRPr="003A0D64" w:rsidRDefault="00C90BF9" w:rsidP="00E5658D">
            <w:pPr>
              <w:rPr>
                <w:sz w:val="18"/>
                <w:szCs w:val="18"/>
              </w:rPr>
            </w:pPr>
            <w:r w:rsidRPr="003A0D64">
              <w:rPr>
                <w:sz w:val="18"/>
                <w:szCs w:val="18"/>
              </w:rPr>
              <w:t>Выработка тепловой энергии</w:t>
            </w:r>
          </w:p>
        </w:tc>
        <w:tc>
          <w:tcPr>
            <w:tcW w:w="1084" w:type="dxa"/>
            <w:shd w:val="clear" w:color="auto" w:fill="auto"/>
            <w:vAlign w:val="center"/>
            <w:hideMark/>
          </w:tcPr>
          <w:p w14:paraId="275EB37B" w14:textId="77777777" w:rsidR="00C90BF9" w:rsidRPr="003A0D64" w:rsidRDefault="00C90BF9" w:rsidP="00E5658D">
            <w:pPr>
              <w:rPr>
                <w:sz w:val="18"/>
                <w:szCs w:val="18"/>
              </w:rPr>
            </w:pPr>
            <w:r w:rsidRPr="003A0D64">
              <w:rPr>
                <w:sz w:val="18"/>
                <w:szCs w:val="18"/>
              </w:rPr>
              <w:t>природный газ</w:t>
            </w:r>
          </w:p>
        </w:tc>
        <w:tc>
          <w:tcPr>
            <w:tcW w:w="1452" w:type="dxa"/>
            <w:shd w:val="clear" w:color="auto" w:fill="auto"/>
            <w:vAlign w:val="center"/>
            <w:hideMark/>
          </w:tcPr>
          <w:p w14:paraId="77184E52" w14:textId="77777777" w:rsidR="00C90BF9" w:rsidRPr="003A0D64" w:rsidRDefault="00C90BF9" w:rsidP="00E5658D">
            <w:pPr>
              <w:rPr>
                <w:sz w:val="18"/>
                <w:szCs w:val="18"/>
              </w:rPr>
            </w:pPr>
            <w:r w:rsidRPr="003A0D64">
              <w:rPr>
                <w:sz w:val="18"/>
                <w:szCs w:val="18"/>
              </w:rPr>
              <w:t>Гкал в год</w:t>
            </w:r>
          </w:p>
        </w:tc>
        <w:tc>
          <w:tcPr>
            <w:tcW w:w="663" w:type="dxa"/>
            <w:shd w:val="clear" w:color="auto" w:fill="auto"/>
            <w:vAlign w:val="center"/>
            <w:hideMark/>
          </w:tcPr>
          <w:p w14:paraId="7A819B6B" w14:textId="77777777" w:rsidR="00C90BF9" w:rsidRPr="003A0D64" w:rsidRDefault="00C90BF9" w:rsidP="00E5658D">
            <w:pPr>
              <w:jc w:val="center"/>
              <w:rPr>
                <w:sz w:val="18"/>
                <w:szCs w:val="18"/>
              </w:rPr>
            </w:pPr>
            <w:r w:rsidRPr="003A0D64">
              <w:rPr>
                <w:sz w:val="18"/>
                <w:szCs w:val="18"/>
              </w:rPr>
              <w:t>42</w:t>
            </w:r>
          </w:p>
        </w:tc>
        <w:tc>
          <w:tcPr>
            <w:tcW w:w="663" w:type="dxa"/>
            <w:shd w:val="clear" w:color="auto" w:fill="auto"/>
            <w:vAlign w:val="center"/>
            <w:hideMark/>
          </w:tcPr>
          <w:p w14:paraId="59344CFC" w14:textId="77777777" w:rsidR="00C90BF9" w:rsidRPr="003A0D64" w:rsidRDefault="00C90BF9" w:rsidP="00E5658D">
            <w:pPr>
              <w:jc w:val="center"/>
              <w:rPr>
                <w:sz w:val="18"/>
                <w:szCs w:val="18"/>
              </w:rPr>
            </w:pPr>
            <w:r w:rsidRPr="003A0D64">
              <w:rPr>
                <w:sz w:val="18"/>
                <w:szCs w:val="18"/>
              </w:rPr>
              <w:t>42</w:t>
            </w:r>
          </w:p>
        </w:tc>
        <w:tc>
          <w:tcPr>
            <w:tcW w:w="663" w:type="dxa"/>
            <w:shd w:val="clear" w:color="auto" w:fill="auto"/>
            <w:vAlign w:val="center"/>
            <w:hideMark/>
          </w:tcPr>
          <w:p w14:paraId="467A35CA" w14:textId="77777777" w:rsidR="00C90BF9" w:rsidRPr="003A0D64" w:rsidRDefault="00C90BF9" w:rsidP="00E5658D">
            <w:pPr>
              <w:jc w:val="center"/>
              <w:rPr>
                <w:sz w:val="18"/>
                <w:szCs w:val="18"/>
              </w:rPr>
            </w:pPr>
            <w:r w:rsidRPr="003A0D64">
              <w:rPr>
                <w:sz w:val="18"/>
                <w:szCs w:val="18"/>
              </w:rPr>
              <w:t>42</w:t>
            </w:r>
          </w:p>
        </w:tc>
        <w:tc>
          <w:tcPr>
            <w:tcW w:w="663" w:type="dxa"/>
            <w:shd w:val="clear" w:color="auto" w:fill="auto"/>
            <w:vAlign w:val="center"/>
            <w:hideMark/>
          </w:tcPr>
          <w:p w14:paraId="596E62D8" w14:textId="77777777" w:rsidR="00C90BF9" w:rsidRPr="003A0D64" w:rsidRDefault="00C90BF9" w:rsidP="00E5658D">
            <w:pPr>
              <w:jc w:val="center"/>
              <w:rPr>
                <w:sz w:val="18"/>
                <w:szCs w:val="18"/>
              </w:rPr>
            </w:pPr>
            <w:r w:rsidRPr="003A0D64">
              <w:rPr>
                <w:sz w:val="18"/>
                <w:szCs w:val="18"/>
              </w:rPr>
              <w:t>42</w:t>
            </w:r>
          </w:p>
        </w:tc>
        <w:tc>
          <w:tcPr>
            <w:tcW w:w="663" w:type="dxa"/>
            <w:shd w:val="clear" w:color="auto" w:fill="auto"/>
            <w:vAlign w:val="center"/>
            <w:hideMark/>
          </w:tcPr>
          <w:p w14:paraId="7AD2D7D9" w14:textId="77777777" w:rsidR="00C90BF9" w:rsidRPr="003A0D64" w:rsidRDefault="00C90BF9" w:rsidP="00E5658D">
            <w:pPr>
              <w:jc w:val="center"/>
              <w:rPr>
                <w:sz w:val="18"/>
                <w:szCs w:val="18"/>
              </w:rPr>
            </w:pPr>
            <w:r w:rsidRPr="003A0D64">
              <w:rPr>
                <w:sz w:val="18"/>
                <w:szCs w:val="18"/>
              </w:rPr>
              <w:t>42</w:t>
            </w:r>
          </w:p>
        </w:tc>
        <w:tc>
          <w:tcPr>
            <w:tcW w:w="664" w:type="dxa"/>
            <w:shd w:val="clear" w:color="auto" w:fill="auto"/>
            <w:vAlign w:val="center"/>
            <w:hideMark/>
          </w:tcPr>
          <w:p w14:paraId="05AFA8CE" w14:textId="77777777" w:rsidR="00C90BF9" w:rsidRPr="003A0D64" w:rsidRDefault="00C90BF9" w:rsidP="00E5658D">
            <w:pPr>
              <w:jc w:val="center"/>
              <w:rPr>
                <w:sz w:val="18"/>
                <w:szCs w:val="18"/>
              </w:rPr>
            </w:pPr>
            <w:r w:rsidRPr="003A0D64">
              <w:rPr>
                <w:sz w:val="18"/>
                <w:szCs w:val="18"/>
              </w:rPr>
              <w:t>42</w:t>
            </w:r>
          </w:p>
        </w:tc>
        <w:tc>
          <w:tcPr>
            <w:tcW w:w="664" w:type="dxa"/>
            <w:shd w:val="clear" w:color="auto" w:fill="auto"/>
            <w:vAlign w:val="center"/>
            <w:hideMark/>
          </w:tcPr>
          <w:p w14:paraId="3EEB9BD0" w14:textId="77777777" w:rsidR="00C90BF9" w:rsidRPr="003A0D64" w:rsidRDefault="00C90BF9" w:rsidP="00E5658D">
            <w:pPr>
              <w:jc w:val="center"/>
              <w:rPr>
                <w:sz w:val="18"/>
                <w:szCs w:val="18"/>
              </w:rPr>
            </w:pPr>
            <w:r w:rsidRPr="003A0D64">
              <w:rPr>
                <w:sz w:val="18"/>
                <w:szCs w:val="18"/>
              </w:rPr>
              <w:t>42</w:t>
            </w:r>
          </w:p>
        </w:tc>
        <w:tc>
          <w:tcPr>
            <w:tcW w:w="664" w:type="dxa"/>
            <w:shd w:val="clear" w:color="auto" w:fill="auto"/>
            <w:vAlign w:val="center"/>
            <w:hideMark/>
          </w:tcPr>
          <w:p w14:paraId="6FC53E25" w14:textId="77777777" w:rsidR="00C90BF9" w:rsidRPr="003A0D64" w:rsidRDefault="00C90BF9" w:rsidP="00E5658D">
            <w:pPr>
              <w:jc w:val="center"/>
              <w:rPr>
                <w:sz w:val="18"/>
                <w:szCs w:val="18"/>
              </w:rPr>
            </w:pPr>
            <w:r w:rsidRPr="003A0D64">
              <w:rPr>
                <w:sz w:val="18"/>
                <w:szCs w:val="18"/>
              </w:rPr>
              <w:t>42</w:t>
            </w:r>
          </w:p>
        </w:tc>
        <w:tc>
          <w:tcPr>
            <w:tcW w:w="664" w:type="dxa"/>
            <w:shd w:val="clear" w:color="auto" w:fill="auto"/>
            <w:vAlign w:val="center"/>
            <w:hideMark/>
          </w:tcPr>
          <w:p w14:paraId="7CEE0B7F" w14:textId="77777777" w:rsidR="00C90BF9" w:rsidRPr="003A0D64" w:rsidRDefault="00C90BF9" w:rsidP="00E5658D">
            <w:pPr>
              <w:jc w:val="center"/>
              <w:rPr>
                <w:sz w:val="18"/>
                <w:szCs w:val="18"/>
              </w:rPr>
            </w:pPr>
            <w:r w:rsidRPr="003A0D64">
              <w:rPr>
                <w:sz w:val="18"/>
                <w:szCs w:val="18"/>
              </w:rPr>
              <w:t>42</w:t>
            </w:r>
          </w:p>
        </w:tc>
        <w:tc>
          <w:tcPr>
            <w:tcW w:w="664" w:type="dxa"/>
            <w:shd w:val="clear" w:color="auto" w:fill="auto"/>
            <w:vAlign w:val="center"/>
            <w:hideMark/>
          </w:tcPr>
          <w:p w14:paraId="533C034B" w14:textId="77777777" w:rsidR="00C90BF9" w:rsidRPr="003A0D64" w:rsidRDefault="00C90BF9" w:rsidP="00E5658D">
            <w:pPr>
              <w:jc w:val="center"/>
              <w:rPr>
                <w:sz w:val="18"/>
                <w:szCs w:val="18"/>
              </w:rPr>
            </w:pPr>
            <w:r w:rsidRPr="003A0D64">
              <w:rPr>
                <w:sz w:val="18"/>
                <w:szCs w:val="18"/>
              </w:rPr>
              <w:t>42</w:t>
            </w:r>
          </w:p>
        </w:tc>
        <w:tc>
          <w:tcPr>
            <w:tcW w:w="664" w:type="dxa"/>
            <w:shd w:val="clear" w:color="auto" w:fill="auto"/>
            <w:vAlign w:val="center"/>
            <w:hideMark/>
          </w:tcPr>
          <w:p w14:paraId="40572D56" w14:textId="77777777" w:rsidR="00C90BF9" w:rsidRPr="003A0D64" w:rsidRDefault="00C90BF9" w:rsidP="00E5658D">
            <w:pPr>
              <w:jc w:val="center"/>
              <w:rPr>
                <w:sz w:val="18"/>
                <w:szCs w:val="18"/>
              </w:rPr>
            </w:pPr>
            <w:r w:rsidRPr="003A0D64">
              <w:rPr>
                <w:sz w:val="18"/>
                <w:szCs w:val="18"/>
              </w:rPr>
              <w:t>42</w:t>
            </w:r>
          </w:p>
        </w:tc>
        <w:tc>
          <w:tcPr>
            <w:tcW w:w="664" w:type="dxa"/>
            <w:shd w:val="clear" w:color="auto" w:fill="auto"/>
            <w:vAlign w:val="center"/>
            <w:hideMark/>
          </w:tcPr>
          <w:p w14:paraId="6B7314F4" w14:textId="77777777" w:rsidR="00C90BF9" w:rsidRPr="003A0D64" w:rsidRDefault="00C90BF9" w:rsidP="00E5658D">
            <w:pPr>
              <w:jc w:val="center"/>
              <w:rPr>
                <w:sz w:val="18"/>
                <w:szCs w:val="18"/>
              </w:rPr>
            </w:pPr>
            <w:r w:rsidRPr="003A0D64">
              <w:rPr>
                <w:sz w:val="18"/>
                <w:szCs w:val="18"/>
              </w:rPr>
              <w:t>42</w:t>
            </w:r>
          </w:p>
        </w:tc>
        <w:tc>
          <w:tcPr>
            <w:tcW w:w="940" w:type="dxa"/>
            <w:shd w:val="clear" w:color="auto" w:fill="auto"/>
            <w:vAlign w:val="center"/>
            <w:hideMark/>
          </w:tcPr>
          <w:p w14:paraId="38F7D73E" w14:textId="77777777" w:rsidR="00C90BF9" w:rsidRPr="003A0D64" w:rsidRDefault="00C90BF9" w:rsidP="00E5658D">
            <w:pPr>
              <w:jc w:val="center"/>
              <w:rPr>
                <w:sz w:val="18"/>
                <w:szCs w:val="18"/>
              </w:rPr>
            </w:pPr>
            <w:r w:rsidRPr="003A0D64">
              <w:rPr>
                <w:sz w:val="18"/>
                <w:szCs w:val="18"/>
              </w:rPr>
              <w:t>42</w:t>
            </w:r>
          </w:p>
        </w:tc>
      </w:tr>
      <w:tr w:rsidR="003A0D64" w:rsidRPr="003A0D64" w14:paraId="7BDD7B74" w14:textId="77777777" w:rsidTr="00E5658D">
        <w:trPr>
          <w:trHeight w:val="23"/>
          <w:jc w:val="center"/>
        </w:trPr>
        <w:tc>
          <w:tcPr>
            <w:tcW w:w="1459" w:type="dxa"/>
            <w:vMerge/>
            <w:shd w:val="clear" w:color="auto" w:fill="auto"/>
            <w:vAlign w:val="center"/>
            <w:hideMark/>
          </w:tcPr>
          <w:p w14:paraId="56863ED7" w14:textId="77777777" w:rsidR="00C90BF9" w:rsidRPr="003A0D64" w:rsidRDefault="00C90BF9" w:rsidP="00E5658D">
            <w:pPr>
              <w:rPr>
                <w:sz w:val="18"/>
                <w:szCs w:val="18"/>
              </w:rPr>
            </w:pPr>
          </w:p>
        </w:tc>
        <w:tc>
          <w:tcPr>
            <w:tcW w:w="1664" w:type="dxa"/>
            <w:shd w:val="clear" w:color="auto" w:fill="auto"/>
            <w:vAlign w:val="center"/>
            <w:hideMark/>
          </w:tcPr>
          <w:p w14:paraId="77259432" w14:textId="77777777" w:rsidR="00C90BF9" w:rsidRPr="003A0D64" w:rsidRDefault="00C90BF9" w:rsidP="00E5658D">
            <w:pPr>
              <w:rPr>
                <w:sz w:val="18"/>
                <w:szCs w:val="18"/>
              </w:rPr>
            </w:pPr>
            <w:r w:rsidRPr="003A0D64">
              <w:rPr>
                <w:sz w:val="18"/>
                <w:szCs w:val="18"/>
              </w:rPr>
              <w:t>Удельный расход условного топлива</w:t>
            </w:r>
          </w:p>
        </w:tc>
        <w:tc>
          <w:tcPr>
            <w:tcW w:w="1084" w:type="dxa"/>
            <w:vMerge w:val="restart"/>
            <w:shd w:val="clear" w:color="auto" w:fill="auto"/>
            <w:vAlign w:val="center"/>
            <w:hideMark/>
          </w:tcPr>
          <w:p w14:paraId="77B3370D" w14:textId="77777777" w:rsidR="00C90BF9" w:rsidRPr="003A0D64" w:rsidRDefault="00C90BF9" w:rsidP="00E5658D">
            <w:pPr>
              <w:rPr>
                <w:sz w:val="18"/>
                <w:szCs w:val="18"/>
              </w:rPr>
            </w:pPr>
            <w:r w:rsidRPr="003A0D64">
              <w:rPr>
                <w:sz w:val="18"/>
                <w:szCs w:val="18"/>
              </w:rPr>
              <w:t>природный газ</w:t>
            </w:r>
          </w:p>
        </w:tc>
        <w:tc>
          <w:tcPr>
            <w:tcW w:w="1452" w:type="dxa"/>
            <w:shd w:val="clear" w:color="auto" w:fill="auto"/>
            <w:vAlign w:val="center"/>
            <w:hideMark/>
          </w:tcPr>
          <w:p w14:paraId="3153D55A" w14:textId="77777777" w:rsidR="00C90BF9" w:rsidRPr="003A0D64" w:rsidRDefault="00C90BF9" w:rsidP="00E5658D">
            <w:pPr>
              <w:rPr>
                <w:sz w:val="18"/>
                <w:szCs w:val="18"/>
              </w:rPr>
            </w:pPr>
            <w:proofErr w:type="spellStart"/>
            <w:r w:rsidRPr="003A0D64">
              <w:rPr>
                <w:sz w:val="18"/>
                <w:szCs w:val="18"/>
              </w:rPr>
              <w:t>кг.у.т</w:t>
            </w:r>
            <w:proofErr w:type="spellEnd"/>
            <w:r w:rsidRPr="003A0D64">
              <w:rPr>
                <w:sz w:val="18"/>
                <w:szCs w:val="18"/>
              </w:rPr>
              <w:t>./Гкал</w:t>
            </w:r>
          </w:p>
        </w:tc>
        <w:tc>
          <w:tcPr>
            <w:tcW w:w="663" w:type="dxa"/>
            <w:shd w:val="clear" w:color="auto" w:fill="auto"/>
            <w:vAlign w:val="center"/>
            <w:hideMark/>
          </w:tcPr>
          <w:p w14:paraId="782C9943" w14:textId="77777777" w:rsidR="00C90BF9" w:rsidRPr="003A0D64" w:rsidRDefault="00C90BF9" w:rsidP="00E5658D">
            <w:pPr>
              <w:jc w:val="center"/>
              <w:rPr>
                <w:sz w:val="18"/>
                <w:szCs w:val="18"/>
              </w:rPr>
            </w:pPr>
            <w:r w:rsidRPr="003A0D64">
              <w:rPr>
                <w:sz w:val="18"/>
                <w:szCs w:val="18"/>
              </w:rPr>
              <w:t>232</w:t>
            </w:r>
          </w:p>
        </w:tc>
        <w:tc>
          <w:tcPr>
            <w:tcW w:w="663" w:type="dxa"/>
            <w:shd w:val="clear" w:color="auto" w:fill="auto"/>
            <w:vAlign w:val="center"/>
            <w:hideMark/>
          </w:tcPr>
          <w:p w14:paraId="620088B0" w14:textId="77777777" w:rsidR="00C90BF9" w:rsidRPr="003A0D64" w:rsidRDefault="00C90BF9" w:rsidP="00E5658D">
            <w:pPr>
              <w:jc w:val="center"/>
              <w:rPr>
                <w:sz w:val="18"/>
                <w:szCs w:val="18"/>
              </w:rPr>
            </w:pPr>
            <w:r w:rsidRPr="003A0D64">
              <w:rPr>
                <w:sz w:val="18"/>
                <w:szCs w:val="18"/>
              </w:rPr>
              <w:t>232</w:t>
            </w:r>
          </w:p>
        </w:tc>
        <w:tc>
          <w:tcPr>
            <w:tcW w:w="663" w:type="dxa"/>
            <w:shd w:val="clear" w:color="auto" w:fill="auto"/>
            <w:vAlign w:val="center"/>
            <w:hideMark/>
          </w:tcPr>
          <w:p w14:paraId="4988B0C3" w14:textId="77777777" w:rsidR="00C90BF9" w:rsidRPr="003A0D64" w:rsidRDefault="00C90BF9" w:rsidP="00E5658D">
            <w:pPr>
              <w:jc w:val="center"/>
              <w:rPr>
                <w:sz w:val="18"/>
                <w:szCs w:val="18"/>
              </w:rPr>
            </w:pPr>
            <w:r w:rsidRPr="003A0D64">
              <w:rPr>
                <w:sz w:val="18"/>
                <w:szCs w:val="18"/>
              </w:rPr>
              <w:t>232</w:t>
            </w:r>
          </w:p>
        </w:tc>
        <w:tc>
          <w:tcPr>
            <w:tcW w:w="663" w:type="dxa"/>
            <w:shd w:val="clear" w:color="auto" w:fill="auto"/>
            <w:vAlign w:val="center"/>
            <w:hideMark/>
          </w:tcPr>
          <w:p w14:paraId="1BF2071A" w14:textId="77777777" w:rsidR="00C90BF9" w:rsidRPr="003A0D64" w:rsidRDefault="00C90BF9" w:rsidP="00E5658D">
            <w:pPr>
              <w:jc w:val="center"/>
              <w:rPr>
                <w:sz w:val="18"/>
                <w:szCs w:val="18"/>
              </w:rPr>
            </w:pPr>
            <w:r w:rsidRPr="003A0D64">
              <w:rPr>
                <w:sz w:val="18"/>
                <w:szCs w:val="18"/>
              </w:rPr>
              <w:t>232</w:t>
            </w:r>
          </w:p>
        </w:tc>
        <w:tc>
          <w:tcPr>
            <w:tcW w:w="663" w:type="dxa"/>
            <w:shd w:val="clear" w:color="auto" w:fill="auto"/>
            <w:vAlign w:val="center"/>
            <w:hideMark/>
          </w:tcPr>
          <w:p w14:paraId="2F073741" w14:textId="77777777" w:rsidR="00C90BF9" w:rsidRPr="003A0D64" w:rsidRDefault="00C90BF9" w:rsidP="00E5658D">
            <w:pPr>
              <w:jc w:val="center"/>
              <w:rPr>
                <w:sz w:val="18"/>
                <w:szCs w:val="18"/>
              </w:rPr>
            </w:pPr>
            <w:r w:rsidRPr="003A0D64">
              <w:rPr>
                <w:sz w:val="18"/>
                <w:szCs w:val="18"/>
              </w:rPr>
              <w:t>232</w:t>
            </w:r>
          </w:p>
        </w:tc>
        <w:tc>
          <w:tcPr>
            <w:tcW w:w="664" w:type="dxa"/>
            <w:shd w:val="clear" w:color="auto" w:fill="auto"/>
            <w:vAlign w:val="center"/>
            <w:hideMark/>
          </w:tcPr>
          <w:p w14:paraId="42DF850A" w14:textId="77777777" w:rsidR="00C90BF9" w:rsidRPr="003A0D64" w:rsidRDefault="00C90BF9" w:rsidP="00E5658D">
            <w:pPr>
              <w:jc w:val="center"/>
              <w:rPr>
                <w:sz w:val="18"/>
                <w:szCs w:val="18"/>
              </w:rPr>
            </w:pPr>
            <w:r w:rsidRPr="003A0D64">
              <w:rPr>
                <w:sz w:val="18"/>
                <w:szCs w:val="18"/>
              </w:rPr>
              <w:t>232</w:t>
            </w:r>
          </w:p>
        </w:tc>
        <w:tc>
          <w:tcPr>
            <w:tcW w:w="664" w:type="dxa"/>
            <w:shd w:val="clear" w:color="auto" w:fill="auto"/>
            <w:vAlign w:val="center"/>
            <w:hideMark/>
          </w:tcPr>
          <w:p w14:paraId="13FFB4F7" w14:textId="77777777" w:rsidR="00C90BF9" w:rsidRPr="003A0D64" w:rsidRDefault="00C90BF9" w:rsidP="00E5658D">
            <w:pPr>
              <w:jc w:val="center"/>
              <w:rPr>
                <w:sz w:val="18"/>
                <w:szCs w:val="18"/>
              </w:rPr>
            </w:pPr>
            <w:r w:rsidRPr="003A0D64">
              <w:rPr>
                <w:sz w:val="18"/>
                <w:szCs w:val="18"/>
              </w:rPr>
              <w:t>232</w:t>
            </w:r>
          </w:p>
        </w:tc>
        <w:tc>
          <w:tcPr>
            <w:tcW w:w="664" w:type="dxa"/>
            <w:shd w:val="clear" w:color="auto" w:fill="auto"/>
            <w:vAlign w:val="center"/>
            <w:hideMark/>
          </w:tcPr>
          <w:p w14:paraId="53CE2386" w14:textId="77777777" w:rsidR="00C90BF9" w:rsidRPr="003A0D64" w:rsidRDefault="00C90BF9" w:rsidP="00E5658D">
            <w:pPr>
              <w:jc w:val="center"/>
              <w:rPr>
                <w:sz w:val="18"/>
                <w:szCs w:val="18"/>
              </w:rPr>
            </w:pPr>
            <w:r w:rsidRPr="003A0D64">
              <w:rPr>
                <w:sz w:val="18"/>
                <w:szCs w:val="18"/>
              </w:rPr>
              <w:t>232</w:t>
            </w:r>
          </w:p>
        </w:tc>
        <w:tc>
          <w:tcPr>
            <w:tcW w:w="664" w:type="dxa"/>
            <w:shd w:val="clear" w:color="auto" w:fill="auto"/>
            <w:vAlign w:val="center"/>
            <w:hideMark/>
          </w:tcPr>
          <w:p w14:paraId="2635A393" w14:textId="77777777" w:rsidR="00C90BF9" w:rsidRPr="003A0D64" w:rsidRDefault="00C90BF9" w:rsidP="00E5658D">
            <w:pPr>
              <w:jc w:val="center"/>
              <w:rPr>
                <w:sz w:val="18"/>
                <w:szCs w:val="18"/>
              </w:rPr>
            </w:pPr>
            <w:r w:rsidRPr="003A0D64">
              <w:rPr>
                <w:sz w:val="18"/>
                <w:szCs w:val="18"/>
              </w:rPr>
              <w:t>232</w:t>
            </w:r>
          </w:p>
        </w:tc>
        <w:tc>
          <w:tcPr>
            <w:tcW w:w="664" w:type="dxa"/>
            <w:shd w:val="clear" w:color="auto" w:fill="auto"/>
            <w:vAlign w:val="center"/>
            <w:hideMark/>
          </w:tcPr>
          <w:p w14:paraId="72D0F459" w14:textId="77777777" w:rsidR="00C90BF9" w:rsidRPr="003A0D64" w:rsidRDefault="00C90BF9" w:rsidP="00E5658D">
            <w:pPr>
              <w:jc w:val="center"/>
              <w:rPr>
                <w:sz w:val="18"/>
                <w:szCs w:val="18"/>
              </w:rPr>
            </w:pPr>
            <w:r w:rsidRPr="003A0D64">
              <w:rPr>
                <w:sz w:val="18"/>
                <w:szCs w:val="18"/>
              </w:rPr>
              <w:t>232</w:t>
            </w:r>
          </w:p>
        </w:tc>
        <w:tc>
          <w:tcPr>
            <w:tcW w:w="664" w:type="dxa"/>
            <w:shd w:val="clear" w:color="auto" w:fill="auto"/>
            <w:vAlign w:val="center"/>
            <w:hideMark/>
          </w:tcPr>
          <w:p w14:paraId="553AF224" w14:textId="77777777" w:rsidR="00C90BF9" w:rsidRPr="003A0D64" w:rsidRDefault="00C90BF9" w:rsidP="00E5658D">
            <w:pPr>
              <w:jc w:val="center"/>
              <w:rPr>
                <w:sz w:val="18"/>
                <w:szCs w:val="18"/>
              </w:rPr>
            </w:pPr>
            <w:r w:rsidRPr="003A0D64">
              <w:rPr>
                <w:sz w:val="18"/>
                <w:szCs w:val="18"/>
              </w:rPr>
              <w:t>232</w:t>
            </w:r>
          </w:p>
        </w:tc>
        <w:tc>
          <w:tcPr>
            <w:tcW w:w="664" w:type="dxa"/>
            <w:shd w:val="clear" w:color="auto" w:fill="auto"/>
            <w:vAlign w:val="center"/>
            <w:hideMark/>
          </w:tcPr>
          <w:p w14:paraId="51683A00" w14:textId="77777777" w:rsidR="00C90BF9" w:rsidRPr="003A0D64" w:rsidRDefault="00C90BF9" w:rsidP="00E5658D">
            <w:pPr>
              <w:jc w:val="center"/>
              <w:rPr>
                <w:sz w:val="18"/>
                <w:szCs w:val="18"/>
              </w:rPr>
            </w:pPr>
            <w:r w:rsidRPr="003A0D64">
              <w:rPr>
                <w:sz w:val="18"/>
                <w:szCs w:val="18"/>
              </w:rPr>
              <w:t>232</w:t>
            </w:r>
          </w:p>
        </w:tc>
        <w:tc>
          <w:tcPr>
            <w:tcW w:w="940" w:type="dxa"/>
            <w:shd w:val="clear" w:color="auto" w:fill="auto"/>
            <w:vAlign w:val="center"/>
            <w:hideMark/>
          </w:tcPr>
          <w:p w14:paraId="2685F38F" w14:textId="77777777" w:rsidR="00C90BF9" w:rsidRPr="003A0D64" w:rsidRDefault="00C90BF9" w:rsidP="00E5658D">
            <w:pPr>
              <w:jc w:val="center"/>
              <w:rPr>
                <w:sz w:val="18"/>
                <w:szCs w:val="18"/>
              </w:rPr>
            </w:pPr>
            <w:r w:rsidRPr="003A0D64">
              <w:rPr>
                <w:sz w:val="18"/>
                <w:szCs w:val="18"/>
              </w:rPr>
              <w:t>232</w:t>
            </w:r>
          </w:p>
        </w:tc>
      </w:tr>
      <w:tr w:rsidR="003A0D64" w:rsidRPr="003A0D64" w14:paraId="2564C3FC" w14:textId="77777777" w:rsidTr="00E5658D">
        <w:trPr>
          <w:trHeight w:val="23"/>
          <w:jc w:val="center"/>
        </w:trPr>
        <w:tc>
          <w:tcPr>
            <w:tcW w:w="1459" w:type="dxa"/>
            <w:vMerge/>
            <w:shd w:val="clear" w:color="auto" w:fill="auto"/>
            <w:vAlign w:val="center"/>
            <w:hideMark/>
          </w:tcPr>
          <w:p w14:paraId="7AD60E6B" w14:textId="77777777" w:rsidR="00C90BF9" w:rsidRPr="003A0D64" w:rsidRDefault="00C90BF9" w:rsidP="00E5658D">
            <w:pPr>
              <w:rPr>
                <w:sz w:val="18"/>
                <w:szCs w:val="18"/>
              </w:rPr>
            </w:pPr>
          </w:p>
        </w:tc>
        <w:tc>
          <w:tcPr>
            <w:tcW w:w="1664" w:type="dxa"/>
            <w:shd w:val="clear" w:color="auto" w:fill="auto"/>
            <w:vAlign w:val="center"/>
            <w:hideMark/>
          </w:tcPr>
          <w:p w14:paraId="00F413B0" w14:textId="77777777" w:rsidR="00C90BF9" w:rsidRPr="003A0D64" w:rsidRDefault="00C90BF9" w:rsidP="00E5658D">
            <w:pPr>
              <w:rPr>
                <w:sz w:val="18"/>
                <w:szCs w:val="18"/>
              </w:rPr>
            </w:pPr>
            <w:r w:rsidRPr="003A0D64">
              <w:rPr>
                <w:sz w:val="18"/>
                <w:szCs w:val="18"/>
              </w:rPr>
              <w:t>Расход условного топлива</w:t>
            </w:r>
          </w:p>
        </w:tc>
        <w:tc>
          <w:tcPr>
            <w:tcW w:w="1084" w:type="dxa"/>
            <w:vMerge/>
            <w:shd w:val="clear" w:color="auto" w:fill="auto"/>
            <w:vAlign w:val="center"/>
            <w:hideMark/>
          </w:tcPr>
          <w:p w14:paraId="2EA4014F" w14:textId="77777777" w:rsidR="00C90BF9" w:rsidRPr="003A0D64" w:rsidRDefault="00C90BF9" w:rsidP="00E5658D">
            <w:pPr>
              <w:rPr>
                <w:sz w:val="18"/>
                <w:szCs w:val="18"/>
              </w:rPr>
            </w:pPr>
          </w:p>
        </w:tc>
        <w:tc>
          <w:tcPr>
            <w:tcW w:w="1452" w:type="dxa"/>
            <w:shd w:val="clear" w:color="auto" w:fill="auto"/>
            <w:vAlign w:val="center"/>
            <w:hideMark/>
          </w:tcPr>
          <w:p w14:paraId="64D2FA48" w14:textId="77777777" w:rsidR="00C90BF9" w:rsidRPr="003A0D64" w:rsidRDefault="00C90BF9" w:rsidP="00E5658D">
            <w:pPr>
              <w:rPr>
                <w:sz w:val="18"/>
                <w:szCs w:val="18"/>
              </w:rPr>
            </w:pPr>
            <w:proofErr w:type="spellStart"/>
            <w:r w:rsidRPr="003A0D64">
              <w:rPr>
                <w:sz w:val="18"/>
                <w:szCs w:val="18"/>
              </w:rPr>
              <w:t>т.у.т</w:t>
            </w:r>
            <w:proofErr w:type="spellEnd"/>
            <w:r w:rsidRPr="003A0D64">
              <w:rPr>
                <w:sz w:val="18"/>
                <w:szCs w:val="18"/>
              </w:rPr>
              <w:t>. в год</w:t>
            </w:r>
          </w:p>
        </w:tc>
        <w:tc>
          <w:tcPr>
            <w:tcW w:w="663" w:type="dxa"/>
            <w:shd w:val="clear" w:color="auto" w:fill="auto"/>
            <w:vAlign w:val="center"/>
            <w:hideMark/>
          </w:tcPr>
          <w:p w14:paraId="0CD8858C" w14:textId="77777777" w:rsidR="00C90BF9" w:rsidRPr="003A0D64" w:rsidRDefault="00C90BF9" w:rsidP="00E5658D">
            <w:pPr>
              <w:jc w:val="center"/>
              <w:rPr>
                <w:sz w:val="18"/>
                <w:szCs w:val="18"/>
              </w:rPr>
            </w:pPr>
            <w:r w:rsidRPr="003A0D64">
              <w:rPr>
                <w:sz w:val="18"/>
                <w:szCs w:val="18"/>
              </w:rPr>
              <w:t>10</w:t>
            </w:r>
          </w:p>
        </w:tc>
        <w:tc>
          <w:tcPr>
            <w:tcW w:w="663" w:type="dxa"/>
            <w:shd w:val="clear" w:color="auto" w:fill="auto"/>
            <w:vAlign w:val="center"/>
            <w:hideMark/>
          </w:tcPr>
          <w:p w14:paraId="6987FE82" w14:textId="77777777" w:rsidR="00C90BF9" w:rsidRPr="003A0D64" w:rsidRDefault="00C90BF9" w:rsidP="00E5658D">
            <w:pPr>
              <w:jc w:val="center"/>
              <w:rPr>
                <w:sz w:val="18"/>
                <w:szCs w:val="18"/>
              </w:rPr>
            </w:pPr>
            <w:r w:rsidRPr="003A0D64">
              <w:rPr>
                <w:sz w:val="18"/>
                <w:szCs w:val="18"/>
              </w:rPr>
              <w:t>10</w:t>
            </w:r>
          </w:p>
        </w:tc>
        <w:tc>
          <w:tcPr>
            <w:tcW w:w="663" w:type="dxa"/>
            <w:shd w:val="clear" w:color="auto" w:fill="auto"/>
            <w:vAlign w:val="center"/>
            <w:hideMark/>
          </w:tcPr>
          <w:p w14:paraId="213BB957" w14:textId="77777777" w:rsidR="00C90BF9" w:rsidRPr="003A0D64" w:rsidRDefault="00C90BF9" w:rsidP="00E5658D">
            <w:pPr>
              <w:jc w:val="center"/>
              <w:rPr>
                <w:sz w:val="18"/>
                <w:szCs w:val="18"/>
              </w:rPr>
            </w:pPr>
            <w:r w:rsidRPr="003A0D64">
              <w:rPr>
                <w:sz w:val="18"/>
                <w:szCs w:val="18"/>
              </w:rPr>
              <w:t>10</w:t>
            </w:r>
          </w:p>
        </w:tc>
        <w:tc>
          <w:tcPr>
            <w:tcW w:w="663" w:type="dxa"/>
            <w:shd w:val="clear" w:color="auto" w:fill="auto"/>
            <w:vAlign w:val="center"/>
            <w:hideMark/>
          </w:tcPr>
          <w:p w14:paraId="0B41F89A" w14:textId="77777777" w:rsidR="00C90BF9" w:rsidRPr="003A0D64" w:rsidRDefault="00C90BF9" w:rsidP="00E5658D">
            <w:pPr>
              <w:jc w:val="center"/>
              <w:rPr>
                <w:sz w:val="18"/>
                <w:szCs w:val="18"/>
              </w:rPr>
            </w:pPr>
            <w:r w:rsidRPr="003A0D64">
              <w:rPr>
                <w:sz w:val="18"/>
                <w:szCs w:val="18"/>
              </w:rPr>
              <w:t>10</w:t>
            </w:r>
          </w:p>
        </w:tc>
        <w:tc>
          <w:tcPr>
            <w:tcW w:w="663" w:type="dxa"/>
            <w:shd w:val="clear" w:color="auto" w:fill="auto"/>
            <w:vAlign w:val="center"/>
            <w:hideMark/>
          </w:tcPr>
          <w:p w14:paraId="7CEAF60C" w14:textId="77777777" w:rsidR="00C90BF9" w:rsidRPr="003A0D64" w:rsidRDefault="00C90BF9" w:rsidP="00E5658D">
            <w:pPr>
              <w:jc w:val="center"/>
              <w:rPr>
                <w:sz w:val="18"/>
                <w:szCs w:val="18"/>
              </w:rPr>
            </w:pPr>
            <w:r w:rsidRPr="003A0D64">
              <w:rPr>
                <w:sz w:val="18"/>
                <w:szCs w:val="18"/>
              </w:rPr>
              <w:t>10</w:t>
            </w:r>
          </w:p>
        </w:tc>
        <w:tc>
          <w:tcPr>
            <w:tcW w:w="664" w:type="dxa"/>
            <w:shd w:val="clear" w:color="auto" w:fill="auto"/>
            <w:vAlign w:val="center"/>
            <w:hideMark/>
          </w:tcPr>
          <w:p w14:paraId="5CEE1CD9" w14:textId="77777777" w:rsidR="00C90BF9" w:rsidRPr="003A0D64" w:rsidRDefault="00C90BF9" w:rsidP="00E5658D">
            <w:pPr>
              <w:jc w:val="center"/>
              <w:rPr>
                <w:sz w:val="18"/>
                <w:szCs w:val="18"/>
              </w:rPr>
            </w:pPr>
            <w:r w:rsidRPr="003A0D64">
              <w:rPr>
                <w:sz w:val="18"/>
                <w:szCs w:val="18"/>
              </w:rPr>
              <w:t>10</w:t>
            </w:r>
          </w:p>
        </w:tc>
        <w:tc>
          <w:tcPr>
            <w:tcW w:w="664" w:type="dxa"/>
            <w:shd w:val="clear" w:color="auto" w:fill="auto"/>
            <w:vAlign w:val="center"/>
            <w:hideMark/>
          </w:tcPr>
          <w:p w14:paraId="35D59FA7" w14:textId="77777777" w:rsidR="00C90BF9" w:rsidRPr="003A0D64" w:rsidRDefault="00C90BF9" w:rsidP="00E5658D">
            <w:pPr>
              <w:jc w:val="center"/>
              <w:rPr>
                <w:sz w:val="18"/>
                <w:szCs w:val="18"/>
              </w:rPr>
            </w:pPr>
            <w:r w:rsidRPr="003A0D64">
              <w:rPr>
                <w:sz w:val="18"/>
                <w:szCs w:val="18"/>
              </w:rPr>
              <w:t>10</w:t>
            </w:r>
          </w:p>
        </w:tc>
        <w:tc>
          <w:tcPr>
            <w:tcW w:w="664" w:type="dxa"/>
            <w:shd w:val="clear" w:color="auto" w:fill="auto"/>
            <w:vAlign w:val="center"/>
            <w:hideMark/>
          </w:tcPr>
          <w:p w14:paraId="5F5A95F2" w14:textId="77777777" w:rsidR="00C90BF9" w:rsidRPr="003A0D64" w:rsidRDefault="00C90BF9" w:rsidP="00E5658D">
            <w:pPr>
              <w:jc w:val="center"/>
              <w:rPr>
                <w:sz w:val="18"/>
                <w:szCs w:val="18"/>
              </w:rPr>
            </w:pPr>
            <w:r w:rsidRPr="003A0D64">
              <w:rPr>
                <w:sz w:val="18"/>
                <w:szCs w:val="18"/>
              </w:rPr>
              <w:t>10</w:t>
            </w:r>
          </w:p>
        </w:tc>
        <w:tc>
          <w:tcPr>
            <w:tcW w:w="664" w:type="dxa"/>
            <w:shd w:val="clear" w:color="auto" w:fill="auto"/>
            <w:vAlign w:val="center"/>
            <w:hideMark/>
          </w:tcPr>
          <w:p w14:paraId="31373B4F" w14:textId="77777777" w:rsidR="00C90BF9" w:rsidRPr="003A0D64" w:rsidRDefault="00C90BF9" w:rsidP="00E5658D">
            <w:pPr>
              <w:jc w:val="center"/>
              <w:rPr>
                <w:sz w:val="18"/>
                <w:szCs w:val="18"/>
              </w:rPr>
            </w:pPr>
            <w:r w:rsidRPr="003A0D64">
              <w:rPr>
                <w:sz w:val="18"/>
                <w:szCs w:val="18"/>
              </w:rPr>
              <w:t>10</w:t>
            </w:r>
          </w:p>
        </w:tc>
        <w:tc>
          <w:tcPr>
            <w:tcW w:w="664" w:type="dxa"/>
            <w:shd w:val="clear" w:color="auto" w:fill="auto"/>
            <w:vAlign w:val="center"/>
            <w:hideMark/>
          </w:tcPr>
          <w:p w14:paraId="2EEB09BC" w14:textId="77777777" w:rsidR="00C90BF9" w:rsidRPr="003A0D64" w:rsidRDefault="00C90BF9" w:rsidP="00E5658D">
            <w:pPr>
              <w:jc w:val="center"/>
              <w:rPr>
                <w:sz w:val="18"/>
                <w:szCs w:val="18"/>
              </w:rPr>
            </w:pPr>
            <w:r w:rsidRPr="003A0D64">
              <w:rPr>
                <w:sz w:val="18"/>
                <w:szCs w:val="18"/>
              </w:rPr>
              <w:t>10</w:t>
            </w:r>
          </w:p>
        </w:tc>
        <w:tc>
          <w:tcPr>
            <w:tcW w:w="664" w:type="dxa"/>
            <w:shd w:val="clear" w:color="auto" w:fill="auto"/>
            <w:vAlign w:val="center"/>
            <w:hideMark/>
          </w:tcPr>
          <w:p w14:paraId="09E14871" w14:textId="77777777" w:rsidR="00C90BF9" w:rsidRPr="003A0D64" w:rsidRDefault="00C90BF9" w:rsidP="00E5658D">
            <w:pPr>
              <w:jc w:val="center"/>
              <w:rPr>
                <w:sz w:val="18"/>
                <w:szCs w:val="18"/>
              </w:rPr>
            </w:pPr>
            <w:r w:rsidRPr="003A0D64">
              <w:rPr>
                <w:sz w:val="18"/>
                <w:szCs w:val="18"/>
              </w:rPr>
              <w:t>10</w:t>
            </w:r>
          </w:p>
        </w:tc>
        <w:tc>
          <w:tcPr>
            <w:tcW w:w="664" w:type="dxa"/>
            <w:shd w:val="clear" w:color="auto" w:fill="auto"/>
            <w:vAlign w:val="center"/>
            <w:hideMark/>
          </w:tcPr>
          <w:p w14:paraId="22A4D40B" w14:textId="77777777" w:rsidR="00C90BF9" w:rsidRPr="003A0D64" w:rsidRDefault="00C90BF9" w:rsidP="00E5658D">
            <w:pPr>
              <w:jc w:val="center"/>
              <w:rPr>
                <w:sz w:val="18"/>
                <w:szCs w:val="18"/>
              </w:rPr>
            </w:pPr>
            <w:r w:rsidRPr="003A0D64">
              <w:rPr>
                <w:sz w:val="18"/>
                <w:szCs w:val="18"/>
              </w:rPr>
              <w:t>10</w:t>
            </w:r>
          </w:p>
        </w:tc>
        <w:tc>
          <w:tcPr>
            <w:tcW w:w="940" w:type="dxa"/>
            <w:shd w:val="clear" w:color="auto" w:fill="auto"/>
            <w:vAlign w:val="center"/>
            <w:hideMark/>
          </w:tcPr>
          <w:p w14:paraId="28677E4B" w14:textId="77777777" w:rsidR="00C90BF9" w:rsidRPr="003A0D64" w:rsidRDefault="00C90BF9" w:rsidP="00E5658D">
            <w:pPr>
              <w:jc w:val="center"/>
              <w:rPr>
                <w:sz w:val="18"/>
                <w:szCs w:val="18"/>
              </w:rPr>
            </w:pPr>
            <w:r w:rsidRPr="003A0D64">
              <w:rPr>
                <w:sz w:val="18"/>
                <w:szCs w:val="18"/>
              </w:rPr>
              <w:t>10</w:t>
            </w:r>
          </w:p>
        </w:tc>
      </w:tr>
      <w:tr w:rsidR="003A0D64" w:rsidRPr="003A0D64" w14:paraId="6D753ED4" w14:textId="77777777" w:rsidTr="00E5658D">
        <w:trPr>
          <w:trHeight w:val="23"/>
          <w:jc w:val="center"/>
        </w:trPr>
        <w:tc>
          <w:tcPr>
            <w:tcW w:w="1459" w:type="dxa"/>
            <w:vMerge/>
            <w:shd w:val="clear" w:color="auto" w:fill="auto"/>
            <w:vAlign w:val="center"/>
            <w:hideMark/>
          </w:tcPr>
          <w:p w14:paraId="25BF71FD" w14:textId="77777777" w:rsidR="00C90BF9" w:rsidRPr="003A0D64" w:rsidRDefault="00C90BF9" w:rsidP="00E5658D">
            <w:pPr>
              <w:rPr>
                <w:sz w:val="18"/>
                <w:szCs w:val="18"/>
              </w:rPr>
            </w:pPr>
          </w:p>
        </w:tc>
        <w:tc>
          <w:tcPr>
            <w:tcW w:w="1664" w:type="dxa"/>
            <w:shd w:val="clear" w:color="auto" w:fill="auto"/>
            <w:vAlign w:val="center"/>
            <w:hideMark/>
          </w:tcPr>
          <w:p w14:paraId="3C84CFC7" w14:textId="77777777" w:rsidR="00C90BF9" w:rsidRPr="003A0D64" w:rsidRDefault="00C90BF9" w:rsidP="00E5658D">
            <w:pPr>
              <w:rPr>
                <w:sz w:val="18"/>
                <w:szCs w:val="18"/>
              </w:rPr>
            </w:pPr>
            <w:r w:rsidRPr="003A0D64">
              <w:rPr>
                <w:sz w:val="18"/>
                <w:szCs w:val="18"/>
              </w:rPr>
              <w:t>Расход натурального топлива</w:t>
            </w:r>
          </w:p>
        </w:tc>
        <w:tc>
          <w:tcPr>
            <w:tcW w:w="1084" w:type="dxa"/>
            <w:vMerge/>
            <w:shd w:val="clear" w:color="auto" w:fill="auto"/>
            <w:vAlign w:val="center"/>
            <w:hideMark/>
          </w:tcPr>
          <w:p w14:paraId="4E23C91A" w14:textId="77777777" w:rsidR="00C90BF9" w:rsidRPr="003A0D64" w:rsidRDefault="00C90BF9" w:rsidP="00E5658D">
            <w:pPr>
              <w:rPr>
                <w:sz w:val="18"/>
                <w:szCs w:val="18"/>
              </w:rPr>
            </w:pPr>
          </w:p>
        </w:tc>
        <w:tc>
          <w:tcPr>
            <w:tcW w:w="1452" w:type="dxa"/>
            <w:shd w:val="clear" w:color="auto" w:fill="auto"/>
            <w:vAlign w:val="center"/>
            <w:hideMark/>
          </w:tcPr>
          <w:p w14:paraId="4DE6D30B" w14:textId="77777777" w:rsidR="00C90BF9" w:rsidRPr="003A0D64" w:rsidRDefault="00C90BF9" w:rsidP="00E5658D">
            <w:pPr>
              <w:rPr>
                <w:sz w:val="18"/>
                <w:szCs w:val="18"/>
              </w:rPr>
            </w:pPr>
            <w:r w:rsidRPr="003A0D64">
              <w:rPr>
                <w:sz w:val="18"/>
                <w:szCs w:val="18"/>
              </w:rPr>
              <w:t>тыс. м³ в год</w:t>
            </w:r>
          </w:p>
        </w:tc>
        <w:tc>
          <w:tcPr>
            <w:tcW w:w="663" w:type="dxa"/>
            <w:shd w:val="clear" w:color="auto" w:fill="auto"/>
            <w:vAlign w:val="center"/>
            <w:hideMark/>
          </w:tcPr>
          <w:p w14:paraId="2B3B3CB7" w14:textId="77777777" w:rsidR="00C90BF9" w:rsidRPr="003A0D64" w:rsidRDefault="00C90BF9" w:rsidP="00E5658D">
            <w:pPr>
              <w:jc w:val="center"/>
              <w:rPr>
                <w:sz w:val="18"/>
                <w:szCs w:val="18"/>
              </w:rPr>
            </w:pPr>
            <w:r w:rsidRPr="003A0D64">
              <w:rPr>
                <w:sz w:val="18"/>
                <w:szCs w:val="18"/>
              </w:rPr>
              <w:t>8</w:t>
            </w:r>
          </w:p>
        </w:tc>
        <w:tc>
          <w:tcPr>
            <w:tcW w:w="663" w:type="dxa"/>
            <w:shd w:val="clear" w:color="auto" w:fill="auto"/>
            <w:vAlign w:val="center"/>
            <w:hideMark/>
          </w:tcPr>
          <w:p w14:paraId="1A950BA7" w14:textId="77777777" w:rsidR="00C90BF9" w:rsidRPr="003A0D64" w:rsidRDefault="00C90BF9" w:rsidP="00E5658D">
            <w:pPr>
              <w:jc w:val="center"/>
              <w:rPr>
                <w:sz w:val="18"/>
                <w:szCs w:val="18"/>
              </w:rPr>
            </w:pPr>
            <w:r w:rsidRPr="003A0D64">
              <w:rPr>
                <w:sz w:val="18"/>
                <w:szCs w:val="18"/>
              </w:rPr>
              <w:t>8</w:t>
            </w:r>
          </w:p>
        </w:tc>
        <w:tc>
          <w:tcPr>
            <w:tcW w:w="663" w:type="dxa"/>
            <w:shd w:val="clear" w:color="auto" w:fill="auto"/>
            <w:vAlign w:val="center"/>
            <w:hideMark/>
          </w:tcPr>
          <w:p w14:paraId="62ECD0F8" w14:textId="77777777" w:rsidR="00C90BF9" w:rsidRPr="003A0D64" w:rsidRDefault="00C90BF9" w:rsidP="00E5658D">
            <w:pPr>
              <w:jc w:val="center"/>
              <w:rPr>
                <w:sz w:val="18"/>
                <w:szCs w:val="18"/>
              </w:rPr>
            </w:pPr>
            <w:r w:rsidRPr="003A0D64">
              <w:rPr>
                <w:sz w:val="18"/>
                <w:szCs w:val="18"/>
              </w:rPr>
              <w:t>8</w:t>
            </w:r>
          </w:p>
        </w:tc>
        <w:tc>
          <w:tcPr>
            <w:tcW w:w="663" w:type="dxa"/>
            <w:shd w:val="clear" w:color="auto" w:fill="auto"/>
            <w:vAlign w:val="center"/>
            <w:hideMark/>
          </w:tcPr>
          <w:p w14:paraId="3219A8FD" w14:textId="77777777" w:rsidR="00C90BF9" w:rsidRPr="003A0D64" w:rsidRDefault="00C90BF9" w:rsidP="00E5658D">
            <w:pPr>
              <w:jc w:val="center"/>
              <w:rPr>
                <w:sz w:val="18"/>
                <w:szCs w:val="18"/>
              </w:rPr>
            </w:pPr>
            <w:r w:rsidRPr="003A0D64">
              <w:rPr>
                <w:sz w:val="18"/>
                <w:szCs w:val="18"/>
              </w:rPr>
              <w:t>8</w:t>
            </w:r>
          </w:p>
        </w:tc>
        <w:tc>
          <w:tcPr>
            <w:tcW w:w="663" w:type="dxa"/>
            <w:shd w:val="clear" w:color="auto" w:fill="auto"/>
            <w:vAlign w:val="center"/>
            <w:hideMark/>
          </w:tcPr>
          <w:p w14:paraId="1D74C528" w14:textId="77777777" w:rsidR="00C90BF9" w:rsidRPr="003A0D64" w:rsidRDefault="00C90BF9" w:rsidP="00E5658D">
            <w:pPr>
              <w:jc w:val="center"/>
              <w:rPr>
                <w:sz w:val="18"/>
                <w:szCs w:val="18"/>
              </w:rPr>
            </w:pPr>
            <w:r w:rsidRPr="003A0D64">
              <w:rPr>
                <w:sz w:val="18"/>
                <w:szCs w:val="18"/>
              </w:rPr>
              <w:t>8</w:t>
            </w:r>
          </w:p>
        </w:tc>
        <w:tc>
          <w:tcPr>
            <w:tcW w:w="664" w:type="dxa"/>
            <w:shd w:val="clear" w:color="auto" w:fill="auto"/>
            <w:vAlign w:val="center"/>
            <w:hideMark/>
          </w:tcPr>
          <w:p w14:paraId="23BC61CE" w14:textId="77777777" w:rsidR="00C90BF9" w:rsidRPr="003A0D64" w:rsidRDefault="00C90BF9" w:rsidP="00E5658D">
            <w:pPr>
              <w:jc w:val="center"/>
              <w:rPr>
                <w:sz w:val="18"/>
                <w:szCs w:val="18"/>
              </w:rPr>
            </w:pPr>
            <w:r w:rsidRPr="003A0D64">
              <w:rPr>
                <w:sz w:val="18"/>
                <w:szCs w:val="18"/>
              </w:rPr>
              <w:t>8</w:t>
            </w:r>
          </w:p>
        </w:tc>
        <w:tc>
          <w:tcPr>
            <w:tcW w:w="664" w:type="dxa"/>
            <w:shd w:val="clear" w:color="auto" w:fill="auto"/>
            <w:vAlign w:val="center"/>
            <w:hideMark/>
          </w:tcPr>
          <w:p w14:paraId="0D00E040" w14:textId="77777777" w:rsidR="00C90BF9" w:rsidRPr="003A0D64" w:rsidRDefault="00C90BF9" w:rsidP="00E5658D">
            <w:pPr>
              <w:jc w:val="center"/>
              <w:rPr>
                <w:sz w:val="18"/>
                <w:szCs w:val="18"/>
              </w:rPr>
            </w:pPr>
            <w:r w:rsidRPr="003A0D64">
              <w:rPr>
                <w:sz w:val="18"/>
                <w:szCs w:val="18"/>
              </w:rPr>
              <w:t>8</w:t>
            </w:r>
          </w:p>
        </w:tc>
        <w:tc>
          <w:tcPr>
            <w:tcW w:w="664" w:type="dxa"/>
            <w:shd w:val="clear" w:color="auto" w:fill="auto"/>
            <w:vAlign w:val="center"/>
            <w:hideMark/>
          </w:tcPr>
          <w:p w14:paraId="75A7A481" w14:textId="77777777" w:rsidR="00C90BF9" w:rsidRPr="003A0D64" w:rsidRDefault="00C90BF9" w:rsidP="00E5658D">
            <w:pPr>
              <w:jc w:val="center"/>
              <w:rPr>
                <w:sz w:val="18"/>
                <w:szCs w:val="18"/>
              </w:rPr>
            </w:pPr>
            <w:r w:rsidRPr="003A0D64">
              <w:rPr>
                <w:sz w:val="18"/>
                <w:szCs w:val="18"/>
              </w:rPr>
              <w:t>8</w:t>
            </w:r>
          </w:p>
        </w:tc>
        <w:tc>
          <w:tcPr>
            <w:tcW w:w="664" w:type="dxa"/>
            <w:shd w:val="clear" w:color="auto" w:fill="auto"/>
            <w:vAlign w:val="center"/>
            <w:hideMark/>
          </w:tcPr>
          <w:p w14:paraId="3B5EDDFA" w14:textId="77777777" w:rsidR="00C90BF9" w:rsidRPr="003A0D64" w:rsidRDefault="00C90BF9" w:rsidP="00E5658D">
            <w:pPr>
              <w:jc w:val="center"/>
              <w:rPr>
                <w:sz w:val="18"/>
                <w:szCs w:val="18"/>
              </w:rPr>
            </w:pPr>
            <w:r w:rsidRPr="003A0D64">
              <w:rPr>
                <w:sz w:val="18"/>
                <w:szCs w:val="18"/>
              </w:rPr>
              <w:t>8</w:t>
            </w:r>
          </w:p>
        </w:tc>
        <w:tc>
          <w:tcPr>
            <w:tcW w:w="664" w:type="dxa"/>
            <w:shd w:val="clear" w:color="auto" w:fill="auto"/>
            <w:vAlign w:val="center"/>
            <w:hideMark/>
          </w:tcPr>
          <w:p w14:paraId="41769610" w14:textId="77777777" w:rsidR="00C90BF9" w:rsidRPr="003A0D64" w:rsidRDefault="00C90BF9" w:rsidP="00E5658D">
            <w:pPr>
              <w:jc w:val="center"/>
              <w:rPr>
                <w:sz w:val="18"/>
                <w:szCs w:val="18"/>
              </w:rPr>
            </w:pPr>
            <w:r w:rsidRPr="003A0D64">
              <w:rPr>
                <w:sz w:val="18"/>
                <w:szCs w:val="18"/>
              </w:rPr>
              <w:t>8</w:t>
            </w:r>
          </w:p>
        </w:tc>
        <w:tc>
          <w:tcPr>
            <w:tcW w:w="664" w:type="dxa"/>
            <w:shd w:val="clear" w:color="auto" w:fill="auto"/>
            <w:vAlign w:val="center"/>
            <w:hideMark/>
          </w:tcPr>
          <w:p w14:paraId="7D67C045" w14:textId="77777777" w:rsidR="00C90BF9" w:rsidRPr="003A0D64" w:rsidRDefault="00C90BF9" w:rsidP="00E5658D">
            <w:pPr>
              <w:jc w:val="center"/>
              <w:rPr>
                <w:sz w:val="18"/>
                <w:szCs w:val="18"/>
              </w:rPr>
            </w:pPr>
            <w:r w:rsidRPr="003A0D64">
              <w:rPr>
                <w:sz w:val="18"/>
                <w:szCs w:val="18"/>
              </w:rPr>
              <w:t>8</w:t>
            </w:r>
          </w:p>
        </w:tc>
        <w:tc>
          <w:tcPr>
            <w:tcW w:w="664" w:type="dxa"/>
            <w:shd w:val="clear" w:color="auto" w:fill="auto"/>
            <w:vAlign w:val="center"/>
            <w:hideMark/>
          </w:tcPr>
          <w:p w14:paraId="10481CD1" w14:textId="77777777" w:rsidR="00C90BF9" w:rsidRPr="003A0D64" w:rsidRDefault="00C90BF9" w:rsidP="00E5658D">
            <w:pPr>
              <w:jc w:val="center"/>
              <w:rPr>
                <w:sz w:val="18"/>
                <w:szCs w:val="18"/>
              </w:rPr>
            </w:pPr>
            <w:r w:rsidRPr="003A0D64">
              <w:rPr>
                <w:sz w:val="18"/>
                <w:szCs w:val="18"/>
              </w:rPr>
              <w:t>8</w:t>
            </w:r>
          </w:p>
        </w:tc>
        <w:tc>
          <w:tcPr>
            <w:tcW w:w="940" w:type="dxa"/>
            <w:shd w:val="clear" w:color="auto" w:fill="auto"/>
            <w:vAlign w:val="center"/>
            <w:hideMark/>
          </w:tcPr>
          <w:p w14:paraId="39863A3E" w14:textId="77777777" w:rsidR="00C90BF9" w:rsidRPr="003A0D64" w:rsidRDefault="00C90BF9" w:rsidP="00E5658D">
            <w:pPr>
              <w:jc w:val="center"/>
              <w:rPr>
                <w:sz w:val="18"/>
                <w:szCs w:val="18"/>
              </w:rPr>
            </w:pPr>
            <w:r w:rsidRPr="003A0D64">
              <w:rPr>
                <w:sz w:val="18"/>
                <w:szCs w:val="18"/>
              </w:rPr>
              <w:t>8</w:t>
            </w:r>
          </w:p>
        </w:tc>
      </w:tr>
      <w:tr w:rsidR="003A0D64" w:rsidRPr="003A0D64" w14:paraId="0680B33C" w14:textId="77777777" w:rsidTr="00E5658D">
        <w:trPr>
          <w:trHeight w:val="23"/>
          <w:jc w:val="center"/>
        </w:trPr>
        <w:tc>
          <w:tcPr>
            <w:tcW w:w="1459" w:type="dxa"/>
            <w:vMerge/>
            <w:shd w:val="clear" w:color="auto" w:fill="auto"/>
            <w:vAlign w:val="center"/>
            <w:hideMark/>
          </w:tcPr>
          <w:p w14:paraId="45F830D8" w14:textId="77777777" w:rsidR="00C90BF9" w:rsidRPr="003A0D64" w:rsidRDefault="00C90BF9" w:rsidP="00E5658D">
            <w:pPr>
              <w:rPr>
                <w:sz w:val="18"/>
                <w:szCs w:val="18"/>
              </w:rPr>
            </w:pPr>
          </w:p>
        </w:tc>
        <w:tc>
          <w:tcPr>
            <w:tcW w:w="1664" w:type="dxa"/>
            <w:vMerge w:val="restart"/>
            <w:shd w:val="clear" w:color="auto" w:fill="auto"/>
            <w:vAlign w:val="center"/>
            <w:hideMark/>
          </w:tcPr>
          <w:p w14:paraId="5D76A29D" w14:textId="77777777" w:rsidR="00C90BF9" w:rsidRPr="003A0D64" w:rsidRDefault="00C90BF9" w:rsidP="00E5658D">
            <w:pPr>
              <w:rPr>
                <w:sz w:val="18"/>
                <w:szCs w:val="18"/>
              </w:rPr>
            </w:pPr>
            <w:r w:rsidRPr="003A0D64">
              <w:rPr>
                <w:sz w:val="18"/>
                <w:szCs w:val="18"/>
              </w:rPr>
              <w:t>Максимальный часовой расход натурального топлива</w:t>
            </w:r>
          </w:p>
        </w:tc>
        <w:tc>
          <w:tcPr>
            <w:tcW w:w="1084" w:type="dxa"/>
            <w:shd w:val="clear" w:color="auto" w:fill="auto"/>
            <w:vAlign w:val="center"/>
            <w:hideMark/>
          </w:tcPr>
          <w:p w14:paraId="2B493A34" w14:textId="77777777" w:rsidR="00C90BF9" w:rsidRPr="003A0D64" w:rsidRDefault="00C90BF9" w:rsidP="00E5658D">
            <w:pPr>
              <w:rPr>
                <w:sz w:val="18"/>
                <w:szCs w:val="18"/>
              </w:rPr>
            </w:pPr>
            <w:r w:rsidRPr="003A0D64">
              <w:rPr>
                <w:sz w:val="18"/>
                <w:szCs w:val="18"/>
              </w:rPr>
              <w:t>зимний</w:t>
            </w:r>
          </w:p>
        </w:tc>
        <w:tc>
          <w:tcPr>
            <w:tcW w:w="1452" w:type="dxa"/>
            <w:vMerge w:val="restart"/>
            <w:shd w:val="clear" w:color="auto" w:fill="auto"/>
            <w:vAlign w:val="center"/>
            <w:hideMark/>
          </w:tcPr>
          <w:p w14:paraId="334A9636" w14:textId="77777777" w:rsidR="00C90BF9" w:rsidRPr="003A0D64" w:rsidRDefault="00C90BF9" w:rsidP="00E5658D">
            <w:pPr>
              <w:rPr>
                <w:sz w:val="18"/>
                <w:szCs w:val="18"/>
              </w:rPr>
            </w:pPr>
            <w:r w:rsidRPr="003A0D64">
              <w:rPr>
                <w:sz w:val="18"/>
                <w:szCs w:val="18"/>
              </w:rPr>
              <w:t>м³ в час</w:t>
            </w:r>
          </w:p>
        </w:tc>
        <w:tc>
          <w:tcPr>
            <w:tcW w:w="663" w:type="dxa"/>
            <w:shd w:val="clear" w:color="auto" w:fill="auto"/>
            <w:vAlign w:val="center"/>
            <w:hideMark/>
          </w:tcPr>
          <w:p w14:paraId="4F716DBB" w14:textId="77777777" w:rsidR="00C90BF9" w:rsidRPr="003A0D64" w:rsidRDefault="00C90BF9" w:rsidP="00E5658D">
            <w:pPr>
              <w:jc w:val="center"/>
              <w:rPr>
                <w:sz w:val="18"/>
                <w:szCs w:val="18"/>
              </w:rPr>
            </w:pPr>
            <w:r w:rsidRPr="003A0D64">
              <w:rPr>
                <w:sz w:val="18"/>
                <w:szCs w:val="18"/>
              </w:rPr>
              <w:t>3,31</w:t>
            </w:r>
          </w:p>
        </w:tc>
        <w:tc>
          <w:tcPr>
            <w:tcW w:w="663" w:type="dxa"/>
            <w:shd w:val="clear" w:color="auto" w:fill="auto"/>
            <w:vAlign w:val="center"/>
            <w:hideMark/>
          </w:tcPr>
          <w:p w14:paraId="4D8B9026" w14:textId="77777777" w:rsidR="00C90BF9" w:rsidRPr="003A0D64" w:rsidRDefault="00C90BF9" w:rsidP="00E5658D">
            <w:pPr>
              <w:jc w:val="center"/>
              <w:rPr>
                <w:sz w:val="18"/>
                <w:szCs w:val="18"/>
              </w:rPr>
            </w:pPr>
            <w:r w:rsidRPr="003A0D64">
              <w:rPr>
                <w:sz w:val="18"/>
                <w:szCs w:val="18"/>
              </w:rPr>
              <w:t>3,31</w:t>
            </w:r>
          </w:p>
        </w:tc>
        <w:tc>
          <w:tcPr>
            <w:tcW w:w="663" w:type="dxa"/>
            <w:shd w:val="clear" w:color="auto" w:fill="auto"/>
            <w:vAlign w:val="center"/>
            <w:hideMark/>
          </w:tcPr>
          <w:p w14:paraId="7E25ED40" w14:textId="77777777" w:rsidR="00C90BF9" w:rsidRPr="003A0D64" w:rsidRDefault="00C90BF9" w:rsidP="00E5658D">
            <w:pPr>
              <w:jc w:val="center"/>
              <w:rPr>
                <w:sz w:val="18"/>
                <w:szCs w:val="18"/>
              </w:rPr>
            </w:pPr>
            <w:r w:rsidRPr="003A0D64">
              <w:rPr>
                <w:sz w:val="18"/>
                <w:szCs w:val="18"/>
              </w:rPr>
              <w:t>3,31</w:t>
            </w:r>
          </w:p>
        </w:tc>
        <w:tc>
          <w:tcPr>
            <w:tcW w:w="663" w:type="dxa"/>
            <w:shd w:val="clear" w:color="auto" w:fill="auto"/>
            <w:vAlign w:val="center"/>
            <w:hideMark/>
          </w:tcPr>
          <w:p w14:paraId="100B9C3A" w14:textId="77777777" w:rsidR="00C90BF9" w:rsidRPr="003A0D64" w:rsidRDefault="00C90BF9" w:rsidP="00E5658D">
            <w:pPr>
              <w:jc w:val="center"/>
              <w:rPr>
                <w:sz w:val="18"/>
                <w:szCs w:val="18"/>
              </w:rPr>
            </w:pPr>
            <w:r w:rsidRPr="003A0D64">
              <w:rPr>
                <w:sz w:val="18"/>
                <w:szCs w:val="18"/>
              </w:rPr>
              <w:t>3,31</w:t>
            </w:r>
          </w:p>
        </w:tc>
        <w:tc>
          <w:tcPr>
            <w:tcW w:w="663" w:type="dxa"/>
            <w:shd w:val="clear" w:color="auto" w:fill="auto"/>
            <w:vAlign w:val="center"/>
            <w:hideMark/>
          </w:tcPr>
          <w:p w14:paraId="287506CF" w14:textId="77777777" w:rsidR="00C90BF9" w:rsidRPr="003A0D64" w:rsidRDefault="00C90BF9" w:rsidP="00E5658D">
            <w:pPr>
              <w:jc w:val="center"/>
              <w:rPr>
                <w:sz w:val="18"/>
                <w:szCs w:val="18"/>
              </w:rPr>
            </w:pPr>
            <w:r w:rsidRPr="003A0D64">
              <w:rPr>
                <w:sz w:val="18"/>
                <w:szCs w:val="18"/>
              </w:rPr>
              <w:t>3,31</w:t>
            </w:r>
          </w:p>
        </w:tc>
        <w:tc>
          <w:tcPr>
            <w:tcW w:w="664" w:type="dxa"/>
            <w:shd w:val="clear" w:color="auto" w:fill="auto"/>
            <w:vAlign w:val="center"/>
            <w:hideMark/>
          </w:tcPr>
          <w:p w14:paraId="2C92ED58" w14:textId="77777777" w:rsidR="00C90BF9" w:rsidRPr="003A0D64" w:rsidRDefault="00C90BF9" w:rsidP="00E5658D">
            <w:pPr>
              <w:jc w:val="center"/>
              <w:rPr>
                <w:sz w:val="18"/>
                <w:szCs w:val="18"/>
              </w:rPr>
            </w:pPr>
            <w:r w:rsidRPr="003A0D64">
              <w:rPr>
                <w:sz w:val="18"/>
                <w:szCs w:val="18"/>
              </w:rPr>
              <w:t>3,31</w:t>
            </w:r>
          </w:p>
        </w:tc>
        <w:tc>
          <w:tcPr>
            <w:tcW w:w="664" w:type="dxa"/>
            <w:shd w:val="clear" w:color="auto" w:fill="auto"/>
            <w:vAlign w:val="center"/>
            <w:hideMark/>
          </w:tcPr>
          <w:p w14:paraId="1BA82103" w14:textId="77777777" w:rsidR="00C90BF9" w:rsidRPr="003A0D64" w:rsidRDefault="00C90BF9" w:rsidP="00E5658D">
            <w:pPr>
              <w:jc w:val="center"/>
              <w:rPr>
                <w:sz w:val="18"/>
                <w:szCs w:val="18"/>
              </w:rPr>
            </w:pPr>
            <w:r w:rsidRPr="003A0D64">
              <w:rPr>
                <w:sz w:val="18"/>
                <w:szCs w:val="18"/>
              </w:rPr>
              <w:t>3,31</w:t>
            </w:r>
          </w:p>
        </w:tc>
        <w:tc>
          <w:tcPr>
            <w:tcW w:w="664" w:type="dxa"/>
            <w:shd w:val="clear" w:color="auto" w:fill="auto"/>
            <w:vAlign w:val="center"/>
            <w:hideMark/>
          </w:tcPr>
          <w:p w14:paraId="1C0733FA" w14:textId="77777777" w:rsidR="00C90BF9" w:rsidRPr="003A0D64" w:rsidRDefault="00C90BF9" w:rsidP="00E5658D">
            <w:pPr>
              <w:jc w:val="center"/>
              <w:rPr>
                <w:sz w:val="18"/>
                <w:szCs w:val="18"/>
              </w:rPr>
            </w:pPr>
            <w:r w:rsidRPr="003A0D64">
              <w:rPr>
                <w:sz w:val="18"/>
                <w:szCs w:val="18"/>
              </w:rPr>
              <w:t>3,31</w:t>
            </w:r>
          </w:p>
        </w:tc>
        <w:tc>
          <w:tcPr>
            <w:tcW w:w="664" w:type="dxa"/>
            <w:shd w:val="clear" w:color="auto" w:fill="auto"/>
            <w:vAlign w:val="center"/>
            <w:hideMark/>
          </w:tcPr>
          <w:p w14:paraId="5B61C706" w14:textId="77777777" w:rsidR="00C90BF9" w:rsidRPr="003A0D64" w:rsidRDefault="00C90BF9" w:rsidP="00E5658D">
            <w:pPr>
              <w:jc w:val="center"/>
              <w:rPr>
                <w:sz w:val="18"/>
                <w:szCs w:val="18"/>
              </w:rPr>
            </w:pPr>
            <w:r w:rsidRPr="003A0D64">
              <w:rPr>
                <w:sz w:val="18"/>
                <w:szCs w:val="18"/>
              </w:rPr>
              <w:t>3,31</w:t>
            </w:r>
          </w:p>
        </w:tc>
        <w:tc>
          <w:tcPr>
            <w:tcW w:w="664" w:type="dxa"/>
            <w:shd w:val="clear" w:color="auto" w:fill="auto"/>
            <w:vAlign w:val="center"/>
            <w:hideMark/>
          </w:tcPr>
          <w:p w14:paraId="511D1CC7" w14:textId="77777777" w:rsidR="00C90BF9" w:rsidRPr="003A0D64" w:rsidRDefault="00C90BF9" w:rsidP="00E5658D">
            <w:pPr>
              <w:jc w:val="center"/>
              <w:rPr>
                <w:sz w:val="18"/>
                <w:szCs w:val="18"/>
              </w:rPr>
            </w:pPr>
            <w:r w:rsidRPr="003A0D64">
              <w:rPr>
                <w:sz w:val="18"/>
                <w:szCs w:val="18"/>
              </w:rPr>
              <w:t>3,31</w:t>
            </w:r>
          </w:p>
        </w:tc>
        <w:tc>
          <w:tcPr>
            <w:tcW w:w="664" w:type="dxa"/>
            <w:shd w:val="clear" w:color="auto" w:fill="auto"/>
            <w:vAlign w:val="center"/>
            <w:hideMark/>
          </w:tcPr>
          <w:p w14:paraId="64E5D1D6" w14:textId="77777777" w:rsidR="00C90BF9" w:rsidRPr="003A0D64" w:rsidRDefault="00C90BF9" w:rsidP="00E5658D">
            <w:pPr>
              <w:jc w:val="center"/>
              <w:rPr>
                <w:sz w:val="18"/>
                <w:szCs w:val="18"/>
              </w:rPr>
            </w:pPr>
            <w:r w:rsidRPr="003A0D64">
              <w:rPr>
                <w:sz w:val="18"/>
                <w:szCs w:val="18"/>
              </w:rPr>
              <w:t>3,31</w:t>
            </w:r>
          </w:p>
        </w:tc>
        <w:tc>
          <w:tcPr>
            <w:tcW w:w="664" w:type="dxa"/>
            <w:shd w:val="clear" w:color="auto" w:fill="auto"/>
            <w:vAlign w:val="center"/>
            <w:hideMark/>
          </w:tcPr>
          <w:p w14:paraId="5FAFECE3" w14:textId="77777777" w:rsidR="00C90BF9" w:rsidRPr="003A0D64" w:rsidRDefault="00C90BF9" w:rsidP="00E5658D">
            <w:pPr>
              <w:jc w:val="center"/>
              <w:rPr>
                <w:sz w:val="18"/>
                <w:szCs w:val="18"/>
              </w:rPr>
            </w:pPr>
            <w:r w:rsidRPr="003A0D64">
              <w:rPr>
                <w:sz w:val="18"/>
                <w:szCs w:val="18"/>
              </w:rPr>
              <w:t>3,31</w:t>
            </w:r>
          </w:p>
        </w:tc>
        <w:tc>
          <w:tcPr>
            <w:tcW w:w="940" w:type="dxa"/>
            <w:shd w:val="clear" w:color="auto" w:fill="auto"/>
            <w:vAlign w:val="center"/>
            <w:hideMark/>
          </w:tcPr>
          <w:p w14:paraId="7B1F9AC0" w14:textId="77777777" w:rsidR="00C90BF9" w:rsidRPr="003A0D64" w:rsidRDefault="00C90BF9" w:rsidP="00E5658D">
            <w:pPr>
              <w:jc w:val="center"/>
              <w:rPr>
                <w:sz w:val="18"/>
                <w:szCs w:val="18"/>
              </w:rPr>
            </w:pPr>
            <w:r w:rsidRPr="003A0D64">
              <w:rPr>
                <w:sz w:val="18"/>
                <w:szCs w:val="18"/>
              </w:rPr>
              <w:t>3,31</w:t>
            </w:r>
          </w:p>
        </w:tc>
      </w:tr>
      <w:tr w:rsidR="003A0D64" w:rsidRPr="003A0D64" w14:paraId="425E35F9" w14:textId="77777777" w:rsidTr="00E5658D">
        <w:trPr>
          <w:trHeight w:val="23"/>
          <w:jc w:val="center"/>
        </w:trPr>
        <w:tc>
          <w:tcPr>
            <w:tcW w:w="1459" w:type="dxa"/>
            <w:vMerge/>
            <w:shd w:val="clear" w:color="auto" w:fill="auto"/>
            <w:vAlign w:val="center"/>
            <w:hideMark/>
          </w:tcPr>
          <w:p w14:paraId="1268C577" w14:textId="77777777" w:rsidR="00C90BF9" w:rsidRPr="003A0D64" w:rsidRDefault="00C90BF9" w:rsidP="00E5658D">
            <w:pPr>
              <w:rPr>
                <w:sz w:val="18"/>
                <w:szCs w:val="18"/>
              </w:rPr>
            </w:pPr>
          </w:p>
        </w:tc>
        <w:tc>
          <w:tcPr>
            <w:tcW w:w="1664" w:type="dxa"/>
            <w:vMerge/>
            <w:shd w:val="clear" w:color="auto" w:fill="auto"/>
            <w:vAlign w:val="center"/>
            <w:hideMark/>
          </w:tcPr>
          <w:p w14:paraId="586C1057" w14:textId="77777777" w:rsidR="00C90BF9" w:rsidRPr="003A0D64" w:rsidRDefault="00C90BF9" w:rsidP="00E5658D">
            <w:pPr>
              <w:rPr>
                <w:sz w:val="18"/>
                <w:szCs w:val="18"/>
              </w:rPr>
            </w:pPr>
          </w:p>
        </w:tc>
        <w:tc>
          <w:tcPr>
            <w:tcW w:w="1084" w:type="dxa"/>
            <w:shd w:val="clear" w:color="auto" w:fill="auto"/>
            <w:vAlign w:val="center"/>
            <w:hideMark/>
          </w:tcPr>
          <w:p w14:paraId="44BBB697" w14:textId="77777777" w:rsidR="00C90BF9" w:rsidRPr="003A0D64" w:rsidRDefault="00C90BF9" w:rsidP="00E5658D">
            <w:pPr>
              <w:rPr>
                <w:sz w:val="18"/>
                <w:szCs w:val="18"/>
              </w:rPr>
            </w:pPr>
            <w:r w:rsidRPr="003A0D64">
              <w:rPr>
                <w:sz w:val="18"/>
                <w:szCs w:val="18"/>
              </w:rPr>
              <w:t>летний</w:t>
            </w:r>
          </w:p>
        </w:tc>
        <w:tc>
          <w:tcPr>
            <w:tcW w:w="1452" w:type="dxa"/>
            <w:vMerge/>
            <w:shd w:val="clear" w:color="auto" w:fill="auto"/>
            <w:vAlign w:val="center"/>
            <w:hideMark/>
          </w:tcPr>
          <w:p w14:paraId="7058A8A7" w14:textId="77777777" w:rsidR="00C90BF9" w:rsidRPr="003A0D64" w:rsidRDefault="00C90BF9" w:rsidP="00E5658D">
            <w:pPr>
              <w:rPr>
                <w:sz w:val="18"/>
                <w:szCs w:val="18"/>
              </w:rPr>
            </w:pPr>
          </w:p>
        </w:tc>
        <w:tc>
          <w:tcPr>
            <w:tcW w:w="663" w:type="dxa"/>
            <w:shd w:val="clear" w:color="auto" w:fill="auto"/>
            <w:vAlign w:val="center"/>
            <w:hideMark/>
          </w:tcPr>
          <w:p w14:paraId="144AFACB" w14:textId="77777777" w:rsidR="00C90BF9" w:rsidRPr="003A0D64" w:rsidRDefault="00C90BF9" w:rsidP="00E5658D">
            <w:pPr>
              <w:jc w:val="center"/>
              <w:rPr>
                <w:sz w:val="18"/>
                <w:szCs w:val="18"/>
              </w:rPr>
            </w:pPr>
            <w:r w:rsidRPr="003A0D64">
              <w:rPr>
                <w:sz w:val="18"/>
                <w:szCs w:val="18"/>
              </w:rPr>
              <w:t>0</w:t>
            </w:r>
          </w:p>
        </w:tc>
        <w:tc>
          <w:tcPr>
            <w:tcW w:w="663" w:type="dxa"/>
            <w:shd w:val="clear" w:color="auto" w:fill="auto"/>
            <w:vAlign w:val="center"/>
            <w:hideMark/>
          </w:tcPr>
          <w:p w14:paraId="1B83F56C" w14:textId="77777777" w:rsidR="00C90BF9" w:rsidRPr="003A0D64" w:rsidRDefault="00C90BF9" w:rsidP="00E5658D">
            <w:pPr>
              <w:jc w:val="center"/>
              <w:rPr>
                <w:sz w:val="18"/>
                <w:szCs w:val="18"/>
              </w:rPr>
            </w:pPr>
            <w:r w:rsidRPr="003A0D64">
              <w:rPr>
                <w:sz w:val="18"/>
                <w:szCs w:val="18"/>
              </w:rPr>
              <w:t>0</w:t>
            </w:r>
          </w:p>
        </w:tc>
        <w:tc>
          <w:tcPr>
            <w:tcW w:w="663" w:type="dxa"/>
            <w:shd w:val="clear" w:color="auto" w:fill="auto"/>
            <w:vAlign w:val="center"/>
            <w:hideMark/>
          </w:tcPr>
          <w:p w14:paraId="306AE223" w14:textId="77777777" w:rsidR="00C90BF9" w:rsidRPr="003A0D64" w:rsidRDefault="00C90BF9" w:rsidP="00E5658D">
            <w:pPr>
              <w:jc w:val="center"/>
              <w:rPr>
                <w:sz w:val="18"/>
                <w:szCs w:val="18"/>
              </w:rPr>
            </w:pPr>
            <w:r w:rsidRPr="003A0D64">
              <w:rPr>
                <w:sz w:val="18"/>
                <w:szCs w:val="18"/>
              </w:rPr>
              <w:t>0</w:t>
            </w:r>
          </w:p>
        </w:tc>
        <w:tc>
          <w:tcPr>
            <w:tcW w:w="663" w:type="dxa"/>
            <w:shd w:val="clear" w:color="auto" w:fill="auto"/>
            <w:vAlign w:val="center"/>
            <w:hideMark/>
          </w:tcPr>
          <w:p w14:paraId="0F723182" w14:textId="77777777" w:rsidR="00C90BF9" w:rsidRPr="003A0D64" w:rsidRDefault="00C90BF9" w:rsidP="00E5658D">
            <w:pPr>
              <w:jc w:val="center"/>
              <w:rPr>
                <w:sz w:val="18"/>
                <w:szCs w:val="18"/>
              </w:rPr>
            </w:pPr>
            <w:r w:rsidRPr="003A0D64">
              <w:rPr>
                <w:sz w:val="18"/>
                <w:szCs w:val="18"/>
              </w:rPr>
              <w:t>0</w:t>
            </w:r>
          </w:p>
        </w:tc>
        <w:tc>
          <w:tcPr>
            <w:tcW w:w="663" w:type="dxa"/>
            <w:shd w:val="clear" w:color="auto" w:fill="auto"/>
            <w:vAlign w:val="center"/>
            <w:hideMark/>
          </w:tcPr>
          <w:p w14:paraId="2AE20512" w14:textId="77777777" w:rsidR="00C90BF9" w:rsidRPr="003A0D64" w:rsidRDefault="00C90BF9" w:rsidP="00E5658D">
            <w:pPr>
              <w:jc w:val="center"/>
              <w:rPr>
                <w:sz w:val="18"/>
                <w:szCs w:val="18"/>
              </w:rPr>
            </w:pPr>
            <w:r w:rsidRPr="003A0D64">
              <w:rPr>
                <w:sz w:val="18"/>
                <w:szCs w:val="18"/>
              </w:rPr>
              <w:t>0</w:t>
            </w:r>
          </w:p>
        </w:tc>
        <w:tc>
          <w:tcPr>
            <w:tcW w:w="664" w:type="dxa"/>
            <w:shd w:val="clear" w:color="auto" w:fill="auto"/>
            <w:vAlign w:val="center"/>
            <w:hideMark/>
          </w:tcPr>
          <w:p w14:paraId="3BE949E6" w14:textId="77777777" w:rsidR="00C90BF9" w:rsidRPr="003A0D64" w:rsidRDefault="00C90BF9" w:rsidP="00E5658D">
            <w:pPr>
              <w:jc w:val="center"/>
              <w:rPr>
                <w:sz w:val="18"/>
                <w:szCs w:val="18"/>
              </w:rPr>
            </w:pPr>
            <w:r w:rsidRPr="003A0D64">
              <w:rPr>
                <w:sz w:val="18"/>
                <w:szCs w:val="18"/>
              </w:rPr>
              <w:t>0</w:t>
            </w:r>
          </w:p>
        </w:tc>
        <w:tc>
          <w:tcPr>
            <w:tcW w:w="664" w:type="dxa"/>
            <w:shd w:val="clear" w:color="auto" w:fill="auto"/>
            <w:vAlign w:val="center"/>
            <w:hideMark/>
          </w:tcPr>
          <w:p w14:paraId="7FC4C588" w14:textId="77777777" w:rsidR="00C90BF9" w:rsidRPr="003A0D64" w:rsidRDefault="00C90BF9" w:rsidP="00E5658D">
            <w:pPr>
              <w:jc w:val="center"/>
              <w:rPr>
                <w:sz w:val="18"/>
                <w:szCs w:val="18"/>
              </w:rPr>
            </w:pPr>
            <w:r w:rsidRPr="003A0D64">
              <w:rPr>
                <w:sz w:val="18"/>
                <w:szCs w:val="18"/>
              </w:rPr>
              <w:t>0</w:t>
            </w:r>
          </w:p>
        </w:tc>
        <w:tc>
          <w:tcPr>
            <w:tcW w:w="664" w:type="dxa"/>
            <w:shd w:val="clear" w:color="auto" w:fill="auto"/>
            <w:vAlign w:val="center"/>
            <w:hideMark/>
          </w:tcPr>
          <w:p w14:paraId="3ADAEF76" w14:textId="77777777" w:rsidR="00C90BF9" w:rsidRPr="003A0D64" w:rsidRDefault="00C90BF9" w:rsidP="00E5658D">
            <w:pPr>
              <w:jc w:val="center"/>
              <w:rPr>
                <w:sz w:val="18"/>
                <w:szCs w:val="18"/>
              </w:rPr>
            </w:pPr>
            <w:r w:rsidRPr="003A0D64">
              <w:rPr>
                <w:sz w:val="18"/>
                <w:szCs w:val="18"/>
              </w:rPr>
              <w:t>0</w:t>
            </w:r>
          </w:p>
        </w:tc>
        <w:tc>
          <w:tcPr>
            <w:tcW w:w="664" w:type="dxa"/>
            <w:shd w:val="clear" w:color="auto" w:fill="auto"/>
            <w:vAlign w:val="center"/>
            <w:hideMark/>
          </w:tcPr>
          <w:p w14:paraId="7C2161D9" w14:textId="77777777" w:rsidR="00C90BF9" w:rsidRPr="003A0D64" w:rsidRDefault="00C90BF9" w:rsidP="00E5658D">
            <w:pPr>
              <w:jc w:val="center"/>
              <w:rPr>
                <w:sz w:val="18"/>
                <w:szCs w:val="18"/>
              </w:rPr>
            </w:pPr>
            <w:r w:rsidRPr="003A0D64">
              <w:rPr>
                <w:sz w:val="18"/>
                <w:szCs w:val="18"/>
              </w:rPr>
              <w:t>0</w:t>
            </w:r>
          </w:p>
        </w:tc>
        <w:tc>
          <w:tcPr>
            <w:tcW w:w="664" w:type="dxa"/>
            <w:shd w:val="clear" w:color="auto" w:fill="auto"/>
            <w:vAlign w:val="center"/>
            <w:hideMark/>
          </w:tcPr>
          <w:p w14:paraId="27B3B5D3" w14:textId="77777777" w:rsidR="00C90BF9" w:rsidRPr="003A0D64" w:rsidRDefault="00C90BF9" w:rsidP="00E5658D">
            <w:pPr>
              <w:jc w:val="center"/>
              <w:rPr>
                <w:sz w:val="18"/>
                <w:szCs w:val="18"/>
              </w:rPr>
            </w:pPr>
            <w:r w:rsidRPr="003A0D64">
              <w:rPr>
                <w:sz w:val="18"/>
                <w:szCs w:val="18"/>
              </w:rPr>
              <w:t>0</w:t>
            </w:r>
          </w:p>
        </w:tc>
        <w:tc>
          <w:tcPr>
            <w:tcW w:w="664" w:type="dxa"/>
            <w:shd w:val="clear" w:color="auto" w:fill="auto"/>
            <w:vAlign w:val="center"/>
            <w:hideMark/>
          </w:tcPr>
          <w:p w14:paraId="34531A06" w14:textId="77777777" w:rsidR="00C90BF9" w:rsidRPr="003A0D64" w:rsidRDefault="00C90BF9" w:rsidP="00E5658D">
            <w:pPr>
              <w:jc w:val="center"/>
              <w:rPr>
                <w:sz w:val="18"/>
                <w:szCs w:val="18"/>
              </w:rPr>
            </w:pPr>
            <w:r w:rsidRPr="003A0D64">
              <w:rPr>
                <w:sz w:val="18"/>
                <w:szCs w:val="18"/>
              </w:rPr>
              <w:t>0</w:t>
            </w:r>
          </w:p>
        </w:tc>
        <w:tc>
          <w:tcPr>
            <w:tcW w:w="664" w:type="dxa"/>
            <w:shd w:val="clear" w:color="auto" w:fill="auto"/>
            <w:vAlign w:val="center"/>
            <w:hideMark/>
          </w:tcPr>
          <w:p w14:paraId="731A1EC2" w14:textId="77777777" w:rsidR="00C90BF9" w:rsidRPr="003A0D64" w:rsidRDefault="00C90BF9" w:rsidP="00E5658D">
            <w:pPr>
              <w:jc w:val="center"/>
              <w:rPr>
                <w:sz w:val="18"/>
                <w:szCs w:val="18"/>
              </w:rPr>
            </w:pPr>
            <w:r w:rsidRPr="003A0D64">
              <w:rPr>
                <w:sz w:val="18"/>
                <w:szCs w:val="18"/>
              </w:rPr>
              <w:t>0</w:t>
            </w:r>
          </w:p>
        </w:tc>
        <w:tc>
          <w:tcPr>
            <w:tcW w:w="940" w:type="dxa"/>
            <w:shd w:val="clear" w:color="auto" w:fill="auto"/>
            <w:vAlign w:val="center"/>
            <w:hideMark/>
          </w:tcPr>
          <w:p w14:paraId="4C1AFCB9" w14:textId="77777777" w:rsidR="00C90BF9" w:rsidRPr="003A0D64" w:rsidRDefault="00C90BF9" w:rsidP="00E5658D">
            <w:pPr>
              <w:jc w:val="center"/>
              <w:rPr>
                <w:sz w:val="18"/>
                <w:szCs w:val="18"/>
              </w:rPr>
            </w:pPr>
            <w:r w:rsidRPr="003A0D64">
              <w:rPr>
                <w:sz w:val="18"/>
                <w:szCs w:val="18"/>
              </w:rPr>
              <w:t>0</w:t>
            </w:r>
          </w:p>
        </w:tc>
      </w:tr>
      <w:tr w:rsidR="003A0D64" w:rsidRPr="003A0D64" w14:paraId="43E4ECA8" w14:textId="77777777" w:rsidTr="00E5658D">
        <w:trPr>
          <w:trHeight w:val="23"/>
          <w:jc w:val="center"/>
        </w:trPr>
        <w:tc>
          <w:tcPr>
            <w:tcW w:w="1459" w:type="dxa"/>
            <w:vMerge w:val="restart"/>
            <w:shd w:val="clear" w:color="auto" w:fill="auto"/>
            <w:vAlign w:val="center"/>
            <w:hideMark/>
          </w:tcPr>
          <w:p w14:paraId="33497975" w14:textId="03281D17" w:rsidR="00C90BF9" w:rsidRPr="003A0D64" w:rsidRDefault="00C90BF9" w:rsidP="00E5658D">
            <w:pPr>
              <w:rPr>
                <w:sz w:val="18"/>
                <w:szCs w:val="18"/>
              </w:rPr>
            </w:pPr>
            <w:r w:rsidRPr="003A0D64">
              <w:rPr>
                <w:sz w:val="18"/>
                <w:szCs w:val="18"/>
              </w:rPr>
              <w:t xml:space="preserve">Котельная </w:t>
            </w:r>
            <w:r w:rsidR="00757B44">
              <w:rPr>
                <w:sz w:val="18"/>
                <w:szCs w:val="18"/>
              </w:rPr>
              <w:t xml:space="preserve">с. </w:t>
            </w:r>
            <w:proofErr w:type="spellStart"/>
            <w:r w:rsidR="00757B44">
              <w:rPr>
                <w:sz w:val="18"/>
                <w:szCs w:val="18"/>
              </w:rPr>
              <w:t>Купянка</w:t>
            </w:r>
            <w:proofErr w:type="spellEnd"/>
            <w:r w:rsidR="00757B44">
              <w:rPr>
                <w:sz w:val="18"/>
                <w:szCs w:val="18"/>
              </w:rPr>
              <w:t>, ул. Октябрьская, 28 «а»</w:t>
            </w:r>
          </w:p>
        </w:tc>
        <w:tc>
          <w:tcPr>
            <w:tcW w:w="1664" w:type="dxa"/>
            <w:shd w:val="clear" w:color="auto" w:fill="auto"/>
            <w:vAlign w:val="center"/>
            <w:hideMark/>
          </w:tcPr>
          <w:p w14:paraId="24C55BD7" w14:textId="77777777" w:rsidR="00C90BF9" w:rsidRPr="003A0D64" w:rsidRDefault="00C90BF9" w:rsidP="00E5658D">
            <w:pPr>
              <w:rPr>
                <w:sz w:val="18"/>
                <w:szCs w:val="18"/>
              </w:rPr>
            </w:pPr>
            <w:r w:rsidRPr="003A0D64">
              <w:rPr>
                <w:sz w:val="18"/>
                <w:szCs w:val="18"/>
              </w:rPr>
              <w:t>Выработка тепловой энергии</w:t>
            </w:r>
          </w:p>
        </w:tc>
        <w:tc>
          <w:tcPr>
            <w:tcW w:w="1084" w:type="dxa"/>
            <w:shd w:val="clear" w:color="auto" w:fill="auto"/>
            <w:vAlign w:val="center"/>
            <w:hideMark/>
          </w:tcPr>
          <w:p w14:paraId="426114E2" w14:textId="77777777" w:rsidR="00C90BF9" w:rsidRPr="003A0D64" w:rsidRDefault="00C90BF9" w:rsidP="00E5658D">
            <w:pPr>
              <w:rPr>
                <w:sz w:val="18"/>
                <w:szCs w:val="18"/>
              </w:rPr>
            </w:pPr>
            <w:r w:rsidRPr="003A0D64">
              <w:rPr>
                <w:sz w:val="18"/>
                <w:szCs w:val="18"/>
              </w:rPr>
              <w:t>природный газ</w:t>
            </w:r>
          </w:p>
        </w:tc>
        <w:tc>
          <w:tcPr>
            <w:tcW w:w="1452" w:type="dxa"/>
            <w:shd w:val="clear" w:color="auto" w:fill="auto"/>
            <w:vAlign w:val="center"/>
            <w:hideMark/>
          </w:tcPr>
          <w:p w14:paraId="216AEA69" w14:textId="77777777" w:rsidR="00C90BF9" w:rsidRPr="003A0D64" w:rsidRDefault="00C90BF9" w:rsidP="00E5658D">
            <w:pPr>
              <w:rPr>
                <w:sz w:val="18"/>
                <w:szCs w:val="18"/>
              </w:rPr>
            </w:pPr>
            <w:r w:rsidRPr="003A0D64">
              <w:rPr>
                <w:sz w:val="18"/>
                <w:szCs w:val="18"/>
              </w:rPr>
              <w:t>Гкал в год</w:t>
            </w:r>
          </w:p>
        </w:tc>
        <w:tc>
          <w:tcPr>
            <w:tcW w:w="663" w:type="dxa"/>
            <w:shd w:val="clear" w:color="auto" w:fill="auto"/>
            <w:vAlign w:val="center"/>
            <w:hideMark/>
          </w:tcPr>
          <w:p w14:paraId="1DAF7C7D" w14:textId="77777777" w:rsidR="00C90BF9" w:rsidRPr="003A0D64" w:rsidRDefault="00C90BF9" w:rsidP="00E5658D">
            <w:pPr>
              <w:jc w:val="center"/>
              <w:rPr>
                <w:sz w:val="18"/>
                <w:szCs w:val="18"/>
              </w:rPr>
            </w:pPr>
            <w:r w:rsidRPr="003A0D64">
              <w:rPr>
                <w:sz w:val="18"/>
                <w:szCs w:val="18"/>
              </w:rPr>
              <w:t>70</w:t>
            </w:r>
          </w:p>
        </w:tc>
        <w:tc>
          <w:tcPr>
            <w:tcW w:w="663" w:type="dxa"/>
            <w:shd w:val="clear" w:color="auto" w:fill="auto"/>
            <w:vAlign w:val="center"/>
            <w:hideMark/>
          </w:tcPr>
          <w:p w14:paraId="70477FAE" w14:textId="77777777" w:rsidR="00C90BF9" w:rsidRPr="003A0D64" w:rsidRDefault="00C90BF9" w:rsidP="00E5658D">
            <w:pPr>
              <w:jc w:val="center"/>
              <w:rPr>
                <w:sz w:val="18"/>
                <w:szCs w:val="18"/>
              </w:rPr>
            </w:pPr>
            <w:r w:rsidRPr="003A0D64">
              <w:rPr>
                <w:sz w:val="18"/>
                <w:szCs w:val="18"/>
              </w:rPr>
              <w:t>70</w:t>
            </w:r>
          </w:p>
        </w:tc>
        <w:tc>
          <w:tcPr>
            <w:tcW w:w="663" w:type="dxa"/>
            <w:shd w:val="clear" w:color="auto" w:fill="auto"/>
            <w:vAlign w:val="center"/>
            <w:hideMark/>
          </w:tcPr>
          <w:p w14:paraId="01FA1FDD" w14:textId="77777777" w:rsidR="00C90BF9" w:rsidRPr="003A0D64" w:rsidRDefault="00C90BF9" w:rsidP="00E5658D">
            <w:pPr>
              <w:jc w:val="center"/>
              <w:rPr>
                <w:sz w:val="18"/>
                <w:szCs w:val="18"/>
              </w:rPr>
            </w:pPr>
            <w:r w:rsidRPr="003A0D64">
              <w:rPr>
                <w:sz w:val="18"/>
                <w:szCs w:val="18"/>
              </w:rPr>
              <w:t>70</w:t>
            </w:r>
          </w:p>
        </w:tc>
        <w:tc>
          <w:tcPr>
            <w:tcW w:w="663" w:type="dxa"/>
            <w:shd w:val="clear" w:color="auto" w:fill="auto"/>
            <w:vAlign w:val="center"/>
            <w:hideMark/>
          </w:tcPr>
          <w:p w14:paraId="73A51941" w14:textId="77777777" w:rsidR="00C90BF9" w:rsidRPr="003A0D64" w:rsidRDefault="00C90BF9" w:rsidP="00E5658D">
            <w:pPr>
              <w:jc w:val="center"/>
              <w:rPr>
                <w:sz w:val="18"/>
                <w:szCs w:val="18"/>
              </w:rPr>
            </w:pPr>
            <w:r w:rsidRPr="003A0D64">
              <w:rPr>
                <w:sz w:val="18"/>
                <w:szCs w:val="18"/>
              </w:rPr>
              <w:t>70</w:t>
            </w:r>
          </w:p>
        </w:tc>
        <w:tc>
          <w:tcPr>
            <w:tcW w:w="663" w:type="dxa"/>
            <w:shd w:val="clear" w:color="auto" w:fill="auto"/>
            <w:vAlign w:val="center"/>
            <w:hideMark/>
          </w:tcPr>
          <w:p w14:paraId="1FC6C6C2" w14:textId="77777777" w:rsidR="00C90BF9" w:rsidRPr="003A0D64" w:rsidRDefault="00C90BF9" w:rsidP="00E5658D">
            <w:pPr>
              <w:jc w:val="center"/>
              <w:rPr>
                <w:sz w:val="18"/>
                <w:szCs w:val="18"/>
              </w:rPr>
            </w:pPr>
            <w:r w:rsidRPr="003A0D64">
              <w:rPr>
                <w:sz w:val="18"/>
                <w:szCs w:val="18"/>
              </w:rPr>
              <w:t>70</w:t>
            </w:r>
          </w:p>
        </w:tc>
        <w:tc>
          <w:tcPr>
            <w:tcW w:w="664" w:type="dxa"/>
            <w:shd w:val="clear" w:color="auto" w:fill="auto"/>
            <w:vAlign w:val="center"/>
            <w:hideMark/>
          </w:tcPr>
          <w:p w14:paraId="27C3B980" w14:textId="77777777" w:rsidR="00C90BF9" w:rsidRPr="003A0D64" w:rsidRDefault="00C90BF9" w:rsidP="00E5658D">
            <w:pPr>
              <w:jc w:val="center"/>
              <w:rPr>
                <w:sz w:val="18"/>
                <w:szCs w:val="18"/>
              </w:rPr>
            </w:pPr>
            <w:r w:rsidRPr="003A0D64">
              <w:rPr>
                <w:sz w:val="18"/>
                <w:szCs w:val="18"/>
              </w:rPr>
              <w:t>70</w:t>
            </w:r>
          </w:p>
        </w:tc>
        <w:tc>
          <w:tcPr>
            <w:tcW w:w="664" w:type="dxa"/>
            <w:shd w:val="clear" w:color="auto" w:fill="auto"/>
            <w:vAlign w:val="center"/>
            <w:hideMark/>
          </w:tcPr>
          <w:p w14:paraId="1AB01FBF" w14:textId="77777777" w:rsidR="00C90BF9" w:rsidRPr="003A0D64" w:rsidRDefault="00C90BF9" w:rsidP="00E5658D">
            <w:pPr>
              <w:jc w:val="center"/>
              <w:rPr>
                <w:sz w:val="18"/>
                <w:szCs w:val="18"/>
              </w:rPr>
            </w:pPr>
            <w:r w:rsidRPr="003A0D64">
              <w:rPr>
                <w:sz w:val="18"/>
                <w:szCs w:val="18"/>
              </w:rPr>
              <w:t>70</w:t>
            </w:r>
          </w:p>
        </w:tc>
        <w:tc>
          <w:tcPr>
            <w:tcW w:w="664" w:type="dxa"/>
            <w:shd w:val="clear" w:color="auto" w:fill="auto"/>
            <w:vAlign w:val="center"/>
            <w:hideMark/>
          </w:tcPr>
          <w:p w14:paraId="71BE975C" w14:textId="77777777" w:rsidR="00C90BF9" w:rsidRPr="003A0D64" w:rsidRDefault="00C90BF9" w:rsidP="00E5658D">
            <w:pPr>
              <w:jc w:val="center"/>
              <w:rPr>
                <w:sz w:val="18"/>
                <w:szCs w:val="18"/>
              </w:rPr>
            </w:pPr>
            <w:r w:rsidRPr="003A0D64">
              <w:rPr>
                <w:sz w:val="18"/>
                <w:szCs w:val="18"/>
              </w:rPr>
              <w:t>70</w:t>
            </w:r>
          </w:p>
        </w:tc>
        <w:tc>
          <w:tcPr>
            <w:tcW w:w="664" w:type="dxa"/>
            <w:shd w:val="clear" w:color="auto" w:fill="auto"/>
            <w:vAlign w:val="center"/>
            <w:hideMark/>
          </w:tcPr>
          <w:p w14:paraId="37C18E5F" w14:textId="77777777" w:rsidR="00C90BF9" w:rsidRPr="003A0D64" w:rsidRDefault="00C90BF9" w:rsidP="00E5658D">
            <w:pPr>
              <w:jc w:val="center"/>
              <w:rPr>
                <w:sz w:val="18"/>
                <w:szCs w:val="18"/>
              </w:rPr>
            </w:pPr>
            <w:r w:rsidRPr="003A0D64">
              <w:rPr>
                <w:sz w:val="18"/>
                <w:szCs w:val="18"/>
              </w:rPr>
              <w:t>70</w:t>
            </w:r>
          </w:p>
        </w:tc>
        <w:tc>
          <w:tcPr>
            <w:tcW w:w="664" w:type="dxa"/>
            <w:shd w:val="clear" w:color="auto" w:fill="auto"/>
            <w:vAlign w:val="center"/>
            <w:hideMark/>
          </w:tcPr>
          <w:p w14:paraId="177FA65C" w14:textId="77777777" w:rsidR="00C90BF9" w:rsidRPr="003A0D64" w:rsidRDefault="00C90BF9" w:rsidP="00E5658D">
            <w:pPr>
              <w:jc w:val="center"/>
              <w:rPr>
                <w:sz w:val="18"/>
                <w:szCs w:val="18"/>
              </w:rPr>
            </w:pPr>
            <w:r w:rsidRPr="003A0D64">
              <w:rPr>
                <w:sz w:val="18"/>
                <w:szCs w:val="18"/>
              </w:rPr>
              <w:t>70</w:t>
            </w:r>
          </w:p>
        </w:tc>
        <w:tc>
          <w:tcPr>
            <w:tcW w:w="664" w:type="dxa"/>
            <w:shd w:val="clear" w:color="auto" w:fill="auto"/>
            <w:vAlign w:val="center"/>
            <w:hideMark/>
          </w:tcPr>
          <w:p w14:paraId="171DD4B7" w14:textId="77777777" w:rsidR="00C90BF9" w:rsidRPr="003A0D64" w:rsidRDefault="00C90BF9" w:rsidP="00E5658D">
            <w:pPr>
              <w:jc w:val="center"/>
              <w:rPr>
                <w:sz w:val="18"/>
                <w:szCs w:val="18"/>
              </w:rPr>
            </w:pPr>
            <w:r w:rsidRPr="003A0D64">
              <w:rPr>
                <w:sz w:val="18"/>
                <w:szCs w:val="18"/>
              </w:rPr>
              <w:t>70</w:t>
            </w:r>
          </w:p>
        </w:tc>
        <w:tc>
          <w:tcPr>
            <w:tcW w:w="664" w:type="dxa"/>
            <w:shd w:val="clear" w:color="auto" w:fill="auto"/>
            <w:vAlign w:val="center"/>
            <w:hideMark/>
          </w:tcPr>
          <w:p w14:paraId="6E763A48" w14:textId="77777777" w:rsidR="00C90BF9" w:rsidRPr="003A0D64" w:rsidRDefault="00C90BF9" w:rsidP="00E5658D">
            <w:pPr>
              <w:jc w:val="center"/>
              <w:rPr>
                <w:sz w:val="18"/>
                <w:szCs w:val="18"/>
              </w:rPr>
            </w:pPr>
            <w:r w:rsidRPr="003A0D64">
              <w:rPr>
                <w:sz w:val="18"/>
                <w:szCs w:val="18"/>
              </w:rPr>
              <w:t>70</w:t>
            </w:r>
          </w:p>
        </w:tc>
        <w:tc>
          <w:tcPr>
            <w:tcW w:w="940" w:type="dxa"/>
            <w:shd w:val="clear" w:color="auto" w:fill="auto"/>
            <w:vAlign w:val="center"/>
            <w:hideMark/>
          </w:tcPr>
          <w:p w14:paraId="48A6D923" w14:textId="77777777" w:rsidR="00C90BF9" w:rsidRPr="003A0D64" w:rsidRDefault="00C90BF9" w:rsidP="00E5658D">
            <w:pPr>
              <w:jc w:val="center"/>
              <w:rPr>
                <w:sz w:val="18"/>
                <w:szCs w:val="18"/>
              </w:rPr>
            </w:pPr>
            <w:r w:rsidRPr="003A0D64">
              <w:rPr>
                <w:sz w:val="18"/>
                <w:szCs w:val="18"/>
              </w:rPr>
              <w:t>70</w:t>
            </w:r>
          </w:p>
        </w:tc>
      </w:tr>
      <w:tr w:rsidR="003A0D64" w:rsidRPr="003A0D64" w14:paraId="20CF08BE" w14:textId="77777777" w:rsidTr="00E5658D">
        <w:trPr>
          <w:trHeight w:val="23"/>
          <w:jc w:val="center"/>
        </w:trPr>
        <w:tc>
          <w:tcPr>
            <w:tcW w:w="1459" w:type="dxa"/>
            <w:vMerge/>
            <w:shd w:val="clear" w:color="auto" w:fill="auto"/>
            <w:vAlign w:val="center"/>
            <w:hideMark/>
          </w:tcPr>
          <w:p w14:paraId="4057B3CF" w14:textId="77777777" w:rsidR="00C90BF9" w:rsidRPr="003A0D64" w:rsidRDefault="00C90BF9" w:rsidP="00E5658D">
            <w:pPr>
              <w:rPr>
                <w:sz w:val="18"/>
                <w:szCs w:val="18"/>
              </w:rPr>
            </w:pPr>
          </w:p>
        </w:tc>
        <w:tc>
          <w:tcPr>
            <w:tcW w:w="1664" w:type="dxa"/>
            <w:shd w:val="clear" w:color="auto" w:fill="auto"/>
            <w:vAlign w:val="center"/>
            <w:hideMark/>
          </w:tcPr>
          <w:p w14:paraId="7F99F0AD" w14:textId="77777777" w:rsidR="00C90BF9" w:rsidRPr="003A0D64" w:rsidRDefault="00C90BF9" w:rsidP="00E5658D">
            <w:pPr>
              <w:rPr>
                <w:sz w:val="18"/>
                <w:szCs w:val="18"/>
              </w:rPr>
            </w:pPr>
            <w:r w:rsidRPr="003A0D64">
              <w:rPr>
                <w:sz w:val="18"/>
                <w:szCs w:val="18"/>
              </w:rPr>
              <w:t>Удельный расход условного топлива</w:t>
            </w:r>
          </w:p>
        </w:tc>
        <w:tc>
          <w:tcPr>
            <w:tcW w:w="1084" w:type="dxa"/>
            <w:vMerge w:val="restart"/>
            <w:shd w:val="clear" w:color="auto" w:fill="auto"/>
            <w:vAlign w:val="center"/>
            <w:hideMark/>
          </w:tcPr>
          <w:p w14:paraId="4FB30CF1" w14:textId="77777777" w:rsidR="00C90BF9" w:rsidRPr="003A0D64" w:rsidRDefault="00C90BF9" w:rsidP="00E5658D">
            <w:pPr>
              <w:rPr>
                <w:sz w:val="18"/>
                <w:szCs w:val="18"/>
              </w:rPr>
            </w:pPr>
            <w:r w:rsidRPr="003A0D64">
              <w:rPr>
                <w:sz w:val="18"/>
                <w:szCs w:val="18"/>
              </w:rPr>
              <w:t>природный газ</w:t>
            </w:r>
          </w:p>
        </w:tc>
        <w:tc>
          <w:tcPr>
            <w:tcW w:w="1452" w:type="dxa"/>
            <w:shd w:val="clear" w:color="auto" w:fill="auto"/>
            <w:vAlign w:val="center"/>
            <w:hideMark/>
          </w:tcPr>
          <w:p w14:paraId="23044934" w14:textId="77777777" w:rsidR="00C90BF9" w:rsidRPr="003A0D64" w:rsidRDefault="00C90BF9" w:rsidP="00E5658D">
            <w:pPr>
              <w:rPr>
                <w:sz w:val="18"/>
                <w:szCs w:val="18"/>
              </w:rPr>
            </w:pPr>
            <w:proofErr w:type="spellStart"/>
            <w:r w:rsidRPr="003A0D64">
              <w:rPr>
                <w:sz w:val="18"/>
                <w:szCs w:val="18"/>
              </w:rPr>
              <w:t>кг.у.т</w:t>
            </w:r>
            <w:proofErr w:type="spellEnd"/>
            <w:r w:rsidRPr="003A0D64">
              <w:rPr>
                <w:sz w:val="18"/>
                <w:szCs w:val="18"/>
              </w:rPr>
              <w:t>./Гкал</w:t>
            </w:r>
          </w:p>
        </w:tc>
        <w:tc>
          <w:tcPr>
            <w:tcW w:w="663" w:type="dxa"/>
            <w:shd w:val="clear" w:color="auto" w:fill="auto"/>
            <w:vAlign w:val="center"/>
            <w:hideMark/>
          </w:tcPr>
          <w:p w14:paraId="76790696" w14:textId="77777777" w:rsidR="00C90BF9" w:rsidRPr="003A0D64" w:rsidRDefault="00C90BF9" w:rsidP="00E5658D">
            <w:pPr>
              <w:jc w:val="center"/>
              <w:rPr>
                <w:sz w:val="18"/>
                <w:szCs w:val="18"/>
              </w:rPr>
            </w:pPr>
            <w:r w:rsidRPr="003A0D64">
              <w:rPr>
                <w:sz w:val="18"/>
                <w:szCs w:val="18"/>
              </w:rPr>
              <w:t>195</w:t>
            </w:r>
          </w:p>
        </w:tc>
        <w:tc>
          <w:tcPr>
            <w:tcW w:w="663" w:type="dxa"/>
            <w:shd w:val="clear" w:color="auto" w:fill="auto"/>
            <w:vAlign w:val="center"/>
            <w:hideMark/>
          </w:tcPr>
          <w:p w14:paraId="1BFE9943" w14:textId="77777777" w:rsidR="00C90BF9" w:rsidRPr="003A0D64" w:rsidRDefault="00C90BF9" w:rsidP="00E5658D">
            <w:pPr>
              <w:jc w:val="center"/>
              <w:rPr>
                <w:sz w:val="18"/>
                <w:szCs w:val="18"/>
              </w:rPr>
            </w:pPr>
            <w:r w:rsidRPr="003A0D64">
              <w:rPr>
                <w:sz w:val="18"/>
                <w:szCs w:val="18"/>
              </w:rPr>
              <w:t>195</w:t>
            </w:r>
          </w:p>
        </w:tc>
        <w:tc>
          <w:tcPr>
            <w:tcW w:w="663" w:type="dxa"/>
            <w:shd w:val="clear" w:color="auto" w:fill="auto"/>
            <w:vAlign w:val="center"/>
            <w:hideMark/>
          </w:tcPr>
          <w:p w14:paraId="114A610E" w14:textId="77777777" w:rsidR="00C90BF9" w:rsidRPr="003A0D64" w:rsidRDefault="00C90BF9" w:rsidP="00E5658D">
            <w:pPr>
              <w:jc w:val="center"/>
              <w:rPr>
                <w:sz w:val="18"/>
                <w:szCs w:val="18"/>
              </w:rPr>
            </w:pPr>
            <w:r w:rsidRPr="003A0D64">
              <w:rPr>
                <w:sz w:val="18"/>
                <w:szCs w:val="18"/>
              </w:rPr>
              <w:t>195</w:t>
            </w:r>
          </w:p>
        </w:tc>
        <w:tc>
          <w:tcPr>
            <w:tcW w:w="663" w:type="dxa"/>
            <w:shd w:val="clear" w:color="auto" w:fill="auto"/>
            <w:vAlign w:val="center"/>
            <w:hideMark/>
          </w:tcPr>
          <w:p w14:paraId="6D7A1506" w14:textId="77777777" w:rsidR="00C90BF9" w:rsidRPr="003A0D64" w:rsidRDefault="00C90BF9" w:rsidP="00E5658D">
            <w:pPr>
              <w:jc w:val="center"/>
              <w:rPr>
                <w:sz w:val="18"/>
                <w:szCs w:val="18"/>
              </w:rPr>
            </w:pPr>
            <w:r w:rsidRPr="003A0D64">
              <w:rPr>
                <w:sz w:val="18"/>
                <w:szCs w:val="18"/>
              </w:rPr>
              <w:t>195</w:t>
            </w:r>
          </w:p>
        </w:tc>
        <w:tc>
          <w:tcPr>
            <w:tcW w:w="663" w:type="dxa"/>
            <w:shd w:val="clear" w:color="auto" w:fill="auto"/>
            <w:vAlign w:val="center"/>
            <w:hideMark/>
          </w:tcPr>
          <w:p w14:paraId="7F857732" w14:textId="77777777" w:rsidR="00C90BF9" w:rsidRPr="003A0D64" w:rsidRDefault="00C90BF9" w:rsidP="00E5658D">
            <w:pPr>
              <w:jc w:val="center"/>
              <w:rPr>
                <w:sz w:val="18"/>
                <w:szCs w:val="18"/>
              </w:rPr>
            </w:pPr>
            <w:r w:rsidRPr="003A0D64">
              <w:rPr>
                <w:sz w:val="18"/>
                <w:szCs w:val="18"/>
              </w:rPr>
              <w:t>195</w:t>
            </w:r>
          </w:p>
        </w:tc>
        <w:tc>
          <w:tcPr>
            <w:tcW w:w="664" w:type="dxa"/>
            <w:shd w:val="clear" w:color="auto" w:fill="auto"/>
            <w:vAlign w:val="center"/>
            <w:hideMark/>
          </w:tcPr>
          <w:p w14:paraId="3E3AA848" w14:textId="77777777" w:rsidR="00C90BF9" w:rsidRPr="003A0D64" w:rsidRDefault="00C90BF9" w:rsidP="00E5658D">
            <w:pPr>
              <w:jc w:val="center"/>
              <w:rPr>
                <w:sz w:val="18"/>
                <w:szCs w:val="18"/>
              </w:rPr>
            </w:pPr>
            <w:r w:rsidRPr="003A0D64">
              <w:rPr>
                <w:sz w:val="18"/>
                <w:szCs w:val="18"/>
              </w:rPr>
              <w:t>195</w:t>
            </w:r>
          </w:p>
        </w:tc>
        <w:tc>
          <w:tcPr>
            <w:tcW w:w="664" w:type="dxa"/>
            <w:shd w:val="clear" w:color="auto" w:fill="auto"/>
            <w:vAlign w:val="center"/>
            <w:hideMark/>
          </w:tcPr>
          <w:p w14:paraId="6B56BA61" w14:textId="77777777" w:rsidR="00C90BF9" w:rsidRPr="003A0D64" w:rsidRDefault="00C90BF9" w:rsidP="00E5658D">
            <w:pPr>
              <w:jc w:val="center"/>
              <w:rPr>
                <w:sz w:val="18"/>
                <w:szCs w:val="18"/>
              </w:rPr>
            </w:pPr>
            <w:r w:rsidRPr="003A0D64">
              <w:rPr>
                <w:sz w:val="18"/>
                <w:szCs w:val="18"/>
              </w:rPr>
              <w:t>195</w:t>
            </w:r>
          </w:p>
        </w:tc>
        <w:tc>
          <w:tcPr>
            <w:tcW w:w="664" w:type="dxa"/>
            <w:shd w:val="clear" w:color="auto" w:fill="auto"/>
            <w:vAlign w:val="center"/>
            <w:hideMark/>
          </w:tcPr>
          <w:p w14:paraId="79390E7A" w14:textId="77777777" w:rsidR="00C90BF9" w:rsidRPr="003A0D64" w:rsidRDefault="00C90BF9" w:rsidP="00E5658D">
            <w:pPr>
              <w:jc w:val="center"/>
              <w:rPr>
                <w:sz w:val="18"/>
                <w:szCs w:val="18"/>
              </w:rPr>
            </w:pPr>
            <w:r w:rsidRPr="003A0D64">
              <w:rPr>
                <w:sz w:val="18"/>
                <w:szCs w:val="18"/>
              </w:rPr>
              <w:t>195</w:t>
            </w:r>
          </w:p>
        </w:tc>
        <w:tc>
          <w:tcPr>
            <w:tcW w:w="664" w:type="dxa"/>
            <w:shd w:val="clear" w:color="auto" w:fill="auto"/>
            <w:vAlign w:val="center"/>
            <w:hideMark/>
          </w:tcPr>
          <w:p w14:paraId="1CED4640" w14:textId="77777777" w:rsidR="00C90BF9" w:rsidRPr="003A0D64" w:rsidRDefault="00C90BF9" w:rsidP="00E5658D">
            <w:pPr>
              <w:jc w:val="center"/>
              <w:rPr>
                <w:sz w:val="18"/>
                <w:szCs w:val="18"/>
              </w:rPr>
            </w:pPr>
            <w:r w:rsidRPr="003A0D64">
              <w:rPr>
                <w:sz w:val="18"/>
                <w:szCs w:val="18"/>
              </w:rPr>
              <w:t>195</w:t>
            </w:r>
          </w:p>
        </w:tc>
        <w:tc>
          <w:tcPr>
            <w:tcW w:w="664" w:type="dxa"/>
            <w:shd w:val="clear" w:color="auto" w:fill="auto"/>
            <w:vAlign w:val="center"/>
            <w:hideMark/>
          </w:tcPr>
          <w:p w14:paraId="55ACB654" w14:textId="77777777" w:rsidR="00C90BF9" w:rsidRPr="003A0D64" w:rsidRDefault="00C90BF9" w:rsidP="00E5658D">
            <w:pPr>
              <w:jc w:val="center"/>
              <w:rPr>
                <w:sz w:val="18"/>
                <w:szCs w:val="18"/>
              </w:rPr>
            </w:pPr>
            <w:r w:rsidRPr="003A0D64">
              <w:rPr>
                <w:sz w:val="18"/>
                <w:szCs w:val="18"/>
              </w:rPr>
              <w:t>195</w:t>
            </w:r>
          </w:p>
        </w:tc>
        <w:tc>
          <w:tcPr>
            <w:tcW w:w="664" w:type="dxa"/>
            <w:shd w:val="clear" w:color="auto" w:fill="auto"/>
            <w:vAlign w:val="center"/>
            <w:hideMark/>
          </w:tcPr>
          <w:p w14:paraId="5DDB8D61" w14:textId="77777777" w:rsidR="00C90BF9" w:rsidRPr="003A0D64" w:rsidRDefault="00C90BF9" w:rsidP="00E5658D">
            <w:pPr>
              <w:jc w:val="center"/>
              <w:rPr>
                <w:sz w:val="18"/>
                <w:szCs w:val="18"/>
              </w:rPr>
            </w:pPr>
            <w:r w:rsidRPr="003A0D64">
              <w:rPr>
                <w:sz w:val="18"/>
                <w:szCs w:val="18"/>
              </w:rPr>
              <w:t>195</w:t>
            </w:r>
          </w:p>
        </w:tc>
        <w:tc>
          <w:tcPr>
            <w:tcW w:w="664" w:type="dxa"/>
            <w:shd w:val="clear" w:color="auto" w:fill="auto"/>
            <w:vAlign w:val="center"/>
            <w:hideMark/>
          </w:tcPr>
          <w:p w14:paraId="4ACBAC69" w14:textId="77777777" w:rsidR="00C90BF9" w:rsidRPr="003A0D64" w:rsidRDefault="00C90BF9" w:rsidP="00E5658D">
            <w:pPr>
              <w:jc w:val="center"/>
              <w:rPr>
                <w:sz w:val="18"/>
                <w:szCs w:val="18"/>
              </w:rPr>
            </w:pPr>
            <w:r w:rsidRPr="003A0D64">
              <w:rPr>
                <w:sz w:val="18"/>
                <w:szCs w:val="18"/>
              </w:rPr>
              <w:t>195</w:t>
            </w:r>
          </w:p>
        </w:tc>
        <w:tc>
          <w:tcPr>
            <w:tcW w:w="940" w:type="dxa"/>
            <w:shd w:val="clear" w:color="auto" w:fill="auto"/>
            <w:vAlign w:val="center"/>
            <w:hideMark/>
          </w:tcPr>
          <w:p w14:paraId="02A220C0" w14:textId="77777777" w:rsidR="00C90BF9" w:rsidRPr="003A0D64" w:rsidRDefault="00C90BF9" w:rsidP="00E5658D">
            <w:pPr>
              <w:jc w:val="center"/>
              <w:rPr>
                <w:sz w:val="18"/>
                <w:szCs w:val="18"/>
              </w:rPr>
            </w:pPr>
            <w:r w:rsidRPr="003A0D64">
              <w:rPr>
                <w:sz w:val="18"/>
                <w:szCs w:val="18"/>
              </w:rPr>
              <w:t>195</w:t>
            </w:r>
          </w:p>
        </w:tc>
      </w:tr>
      <w:tr w:rsidR="003A0D64" w:rsidRPr="003A0D64" w14:paraId="4533DEB6" w14:textId="77777777" w:rsidTr="00E5658D">
        <w:trPr>
          <w:trHeight w:val="23"/>
          <w:jc w:val="center"/>
        </w:trPr>
        <w:tc>
          <w:tcPr>
            <w:tcW w:w="1459" w:type="dxa"/>
            <w:vMerge/>
            <w:shd w:val="clear" w:color="auto" w:fill="auto"/>
            <w:vAlign w:val="center"/>
            <w:hideMark/>
          </w:tcPr>
          <w:p w14:paraId="418F3432" w14:textId="77777777" w:rsidR="00C90BF9" w:rsidRPr="003A0D64" w:rsidRDefault="00C90BF9" w:rsidP="00E5658D">
            <w:pPr>
              <w:rPr>
                <w:sz w:val="18"/>
                <w:szCs w:val="18"/>
              </w:rPr>
            </w:pPr>
          </w:p>
        </w:tc>
        <w:tc>
          <w:tcPr>
            <w:tcW w:w="1664" w:type="dxa"/>
            <w:shd w:val="clear" w:color="auto" w:fill="auto"/>
            <w:vAlign w:val="center"/>
            <w:hideMark/>
          </w:tcPr>
          <w:p w14:paraId="2DD24479" w14:textId="77777777" w:rsidR="00C90BF9" w:rsidRPr="003A0D64" w:rsidRDefault="00C90BF9" w:rsidP="00E5658D">
            <w:pPr>
              <w:rPr>
                <w:sz w:val="18"/>
                <w:szCs w:val="18"/>
              </w:rPr>
            </w:pPr>
            <w:r w:rsidRPr="003A0D64">
              <w:rPr>
                <w:sz w:val="18"/>
                <w:szCs w:val="18"/>
              </w:rPr>
              <w:t>Расход условного топлива</w:t>
            </w:r>
          </w:p>
        </w:tc>
        <w:tc>
          <w:tcPr>
            <w:tcW w:w="1084" w:type="dxa"/>
            <w:vMerge/>
            <w:shd w:val="clear" w:color="auto" w:fill="auto"/>
            <w:vAlign w:val="center"/>
            <w:hideMark/>
          </w:tcPr>
          <w:p w14:paraId="7699956B" w14:textId="77777777" w:rsidR="00C90BF9" w:rsidRPr="003A0D64" w:rsidRDefault="00C90BF9" w:rsidP="00E5658D">
            <w:pPr>
              <w:rPr>
                <w:sz w:val="18"/>
                <w:szCs w:val="18"/>
              </w:rPr>
            </w:pPr>
          </w:p>
        </w:tc>
        <w:tc>
          <w:tcPr>
            <w:tcW w:w="1452" w:type="dxa"/>
            <w:shd w:val="clear" w:color="auto" w:fill="auto"/>
            <w:vAlign w:val="center"/>
            <w:hideMark/>
          </w:tcPr>
          <w:p w14:paraId="7D06244D" w14:textId="77777777" w:rsidR="00C90BF9" w:rsidRPr="003A0D64" w:rsidRDefault="00C90BF9" w:rsidP="00E5658D">
            <w:pPr>
              <w:rPr>
                <w:sz w:val="18"/>
                <w:szCs w:val="18"/>
              </w:rPr>
            </w:pPr>
            <w:proofErr w:type="spellStart"/>
            <w:r w:rsidRPr="003A0D64">
              <w:rPr>
                <w:sz w:val="18"/>
                <w:szCs w:val="18"/>
              </w:rPr>
              <w:t>т.у.т</w:t>
            </w:r>
            <w:proofErr w:type="spellEnd"/>
            <w:r w:rsidRPr="003A0D64">
              <w:rPr>
                <w:sz w:val="18"/>
                <w:szCs w:val="18"/>
              </w:rPr>
              <w:t>. в год</w:t>
            </w:r>
          </w:p>
        </w:tc>
        <w:tc>
          <w:tcPr>
            <w:tcW w:w="663" w:type="dxa"/>
            <w:shd w:val="clear" w:color="auto" w:fill="auto"/>
            <w:vAlign w:val="center"/>
            <w:hideMark/>
          </w:tcPr>
          <w:p w14:paraId="6FAB96AE" w14:textId="77777777" w:rsidR="00C90BF9" w:rsidRPr="003A0D64" w:rsidRDefault="00C90BF9" w:rsidP="00E5658D">
            <w:pPr>
              <w:jc w:val="center"/>
              <w:rPr>
                <w:sz w:val="18"/>
                <w:szCs w:val="18"/>
              </w:rPr>
            </w:pPr>
            <w:r w:rsidRPr="003A0D64">
              <w:rPr>
                <w:sz w:val="18"/>
                <w:szCs w:val="18"/>
              </w:rPr>
              <w:t>14</w:t>
            </w:r>
          </w:p>
        </w:tc>
        <w:tc>
          <w:tcPr>
            <w:tcW w:w="663" w:type="dxa"/>
            <w:shd w:val="clear" w:color="auto" w:fill="auto"/>
            <w:vAlign w:val="center"/>
            <w:hideMark/>
          </w:tcPr>
          <w:p w14:paraId="24C08307" w14:textId="77777777" w:rsidR="00C90BF9" w:rsidRPr="003A0D64" w:rsidRDefault="00C90BF9" w:rsidP="00E5658D">
            <w:pPr>
              <w:jc w:val="center"/>
              <w:rPr>
                <w:sz w:val="18"/>
                <w:szCs w:val="18"/>
              </w:rPr>
            </w:pPr>
            <w:r w:rsidRPr="003A0D64">
              <w:rPr>
                <w:sz w:val="18"/>
                <w:szCs w:val="18"/>
              </w:rPr>
              <w:t>14</w:t>
            </w:r>
          </w:p>
        </w:tc>
        <w:tc>
          <w:tcPr>
            <w:tcW w:w="663" w:type="dxa"/>
            <w:shd w:val="clear" w:color="auto" w:fill="auto"/>
            <w:vAlign w:val="center"/>
            <w:hideMark/>
          </w:tcPr>
          <w:p w14:paraId="086F7A17" w14:textId="77777777" w:rsidR="00C90BF9" w:rsidRPr="003A0D64" w:rsidRDefault="00C90BF9" w:rsidP="00E5658D">
            <w:pPr>
              <w:jc w:val="center"/>
              <w:rPr>
                <w:sz w:val="18"/>
                <w:szCs w:val="18"/>
              </w:rPr>
            </w:pPr>
            <w:r w:rsidRPr="003A0D64">
              <w:rPr>
                <w:sz w:val="18"/>
                <w:szCs w:val="18"/>
              </w:rPr>
              <w:t>14</w:t>
            </w:r>
          </w:p>
        </w:tc>
        <w:tc>
          <w:tcPr>
            <w:tcW w:w="663" w:type="dxa"/>
            <w:shd w:val="clear" w:color="auto" w:fill="auto"/>
            <w:vAlign w:val="center"/>
            <w:hideMark/>
          </w:tcPr>
          <w:p w14:paraId="37AB6FF7" w14:textId="77777777" w:rsidR="00C90BF9" w:rsidRPr="003A0D64" w:rsidRDefault="00C90BF9" w:rsidP="00E5658D">
            <w:pPr>
              <w:jc w:val="center"/>
              <w:rPr>
                <w:sz w:val="18"/>
                <w:szCs w:val="18"/>
              </w:rPr>
            </w:pPr>
            <w:r w:rsidRPr="003A0D64">
              <w:rPr>
                <w:sz w:val="18"/>
                <w:szCs w:val="18"/>
              </w:rPr>
              <w:t>14</w:t>
            </w:r>
          </w:p>
        </w:tc>
        <w:tc>
          <w:tcPr>
            <w:tcW w:w="663" w:type="dxa"/>
            <w:shd w:val="clear" w:color="auto" w:fill="auto"/>
            <w:vAlign w:val="center"/>
            <w:hideMark/>
          </w:tcPr>
          <w:p w14:paraId="46F325A1" w14:textId="77777777" w:rsidR="00C90BF9" w:rsidRPr="003A0D64" w:rsidRDefault="00C90BF9" w:rsidP="00E5658D">
            <w:pPr>
              <w:jc w:val="center"/>
              <w:rPr>
                <w:sz w:val="18"/>
                <w:szCs w:val="18"/>
              </w:rPr>
            </w:pPr>
            <w:r w:rsidRPr="003A0D64">
              <w:rPr>
                <w:sz w:val="18"/>
                <w:szCs w:val="18"/>
              </w:rPr>
              <w:t>14</w:t>
            </w:r>
          </w:p>
        </w:tc>
        <w:tc>
          <w:tcPr>
            <w:tcW w:w="664" w:type="dxa"/>
            <w:shd w:val="clear" w:color="auto" w:fill="auto"/>
            <w:vAlign w:val="center"/>
            <w:hideMark/>
          </w:tcPr>
          <w:p w14:paraId="78F77597" w14:textId="77777777" w:rsidR="00C90BF9" w:rsidRPr="003A0D64" w:rsidRDefault="00C90BF9" w:rsidP="00E5658D">
            <w:pPr>
              <w:jc w:val="center"/>
              <w:rPr>
                <w:sz w:val="18"/>
                <w:szCs w:val="18"/>
              </w:rPr>
            </w:pPr>
            <w:r w:rsidRPr="003A0D64">
              <w:rPr>
                <w:sz w:val="18"/>
                <w:szCs w:val="18"/>
              </w:rPr>
              <w:t>14</w:t>
            </w:r>
          </w:p>
        </w:tc>
        <w:tc>
          <w:tcPr>
            <w:tcW w:w="664" w:type="dxa"/>
            <w:shd w:val="clear" w:color="auto" w:fill="auto"/>
            <w:vAlign w:val="center"/>
            <w:hideMark/>
          </w:tcPr>
          <w:p w14:paraId="48671578" w14:textId="77777777" w:rsidR="00C90BF9" w:rsidRPr="003A0D64" w:rsidRDefault="00C90BF9" w:rsidP="00E5658D">
            <w:pPr>
              <w:jc w:val="center"/>
              <w:rPr>
                <w:sz w:val="18"/>
                <w:szCs w:val="18"/>
              </w:rPr>
            </w:pPr>
            <w:r w:rsidRPr="003A0D64">
              <w:rPr>
                <w:sz w:val="18"/>
                <w:szCs w:val="18"/>
              </w:rPr>
              <w:t>14</w:t>
            </w:r>
          </w:p>
        </w:tc>
        <w:tc>
          <w:tcPr>
            <w:tcW w:w="664" w:type="dxa"/>
            <w:shd w:val="clear" w:color="auto" w:fill="auto"/>
            <w:vAlign w:val="center"/>
            <w:hideMark/>
          </w:tcPr>
          <w:p w14:paraId="35AF80EC" w14:textId="77777777" w:rsidR="00C90BF9" w:rsidRPr="003A0D64" w:rsidRDefault="00C90BF9" w:rsidP="00E5658D">
            <w:pPr>
              <w:jc w:val="center"/>
              <w:rPr>
                <w:sz w:val="18"/>
                <w:szCs w:val="18"/>
              </w:rPr>
            </w:pPr>
            <w:r w:rsidRPr="003A0D64">
              <w:rPr>
                <w:sz w:val="18"/>
                <w:szCs w:val="18"/>
              </w:rPr>
              <w:t>14</w:t>
            </w:r>
          </w:p>
        </w:tc>
        <w:tc>
          <w:tcPr>
            <w:tcW w:w="664" w:type="dxa"/>
            <w:shd w:val="clear" w:color="auto" w:fill="auto"/>
            <w:vAlign w:val="center"/>
            <w:hideMark/>
          </w:tcPr>
          <w:p w14:paraId="28F1BFE4" w14:textId="77777777" w:rsidR="00C90BF9" w:rsidRPr="003A0D64" w:rsidRDefault="00C90BF9" w:rsidP="00E5658D">
            <w:pPr>
              <w:jc w:val="center"/>
              <w:rPr>
                <w:sz w:val="18"/>
                <w:szCs w:val="18"/>
              </w:rPr>
            </w:pPr>
            <w:r w:rsidRPr="003A0D64">
              <w:rPr>
                <w:sz w:val="18"/>
                <w:szCs w:val="18"/>
              </w:rPr>
              <w:t>14</w:t>
            </w:r>
          </w:p>
        </w:tc>
        <w:tc>
          <w:tcPr>
            <w:tcW w:w="664" w:type="dxa"/>
            <w:shd w:val="clear" w:color="auto" w:fill="auto"/>
            <w:vAlign w:val="center"/>
            <w:hideMark/>
          </w:tcPr>
          <w:p w14:paraId="5D5B65B8" w14:textId="77777777" w:rsidR="00C90BF9" w:rsidRPr="003A0D64" w:rsidRDefault="00C90BF9" w:rsidP="00E5658D">
            <w:pPr>
              <w:jc w:val="center"/>
              <w:rPr>
                <w:sz w:val="18"/>
                <w:szCs w:val="18"/>
              </w:rPr>
            </w:pPr>
            <w:r w:rsidRPr="003A0D64">
              <w:rPr>
                <w:sz w:val="18"/>
                <w:szCs w:val="18"/>
              </w:rPr>
              <w:t>14</w:t>
            </w:r>
          </w:p>
        </w:tc>
        <w:tc>
          <w:tcPr>
            <w:tcW w:w="664" w:type="dxa"/>
            <w:shd w:val="clear" w:color="auto" w:fill="auto"/>
            <w:vAlign w:val="center"/>
            <w:hideMark/>
          </w:tcPr>
          <w:p w14:paraId="165A2029" w14:textId="77777777" w:rsidR="00C90BF9" w:rsidRPr="003A0D64" w:rsidRDefault="00C90BF9" w:rsidP="00E5658D">
            <w:pPr>
              <w:jc w:val="center"/>
              <w:rPr>
                <w:sz w:val="18"/>
                <w:szCs w:val="18"/>
              </w:rPr>
            </w:pPr>
            <w:r w:rsidRPr="003A0D64">
              <w:rPr>
                <w:sz w:val="18"/>
                <w:szCs w:val="18"/>
              </w:rPr>
              <w:t>14</w:t>
            </w:r>
          </w:p>
        </w:tc>
        <w:tc>
          <w:tcPr>
            <w:tcW w:w="664" w:type="dxa"/>
            <w:shd w:val="clear" w:color="auto" w:fill="auto"/>
            <w:vAlign w:val="center"/>
            <w:hideMark/>
          </w:tcPr>
          <w:p w14:paraId="1A906FFB" w14:textId="77777777" w:rsidR="00C90BF9" w:rsidRPr="003A0D64" w:rsidRDefault="00C90BF9" w:rsidP="00E5658D">
            <w:pPr>
              <w:jc w:val="center"/>
              <w:rPr>
                <w:sz w:val="18"/>
                <w:szCs w:val="18"/>
              </w:rPr>
            </w:pPr>
            <w:r w:rsidRPr="003A0D64">
              <w:rPr>
                <w:sz w:val="18"/>
                <w:szCs w:val="18"/>
              </w:rPr>
              <w:t>14</w:t>
            </w:r>
          </w:p>
        </w:tc>
        <w:tc>
          <w:tcPr>
            <w:tcW w:w="940" w:type="dxa"/>
            <w:shd w:val="clear" w:color="auto" w:fill="auto"/>
            <w:vAlign w:val="center"/>
            <w:hideMark/>
          </w:tcPr>
          <w:p w14:paraId="3224B4AB" w14:textId="77777777" w:rsidR="00C90BF9" w:rsidRPr="003A0D64" w:rsidRDefault="00C90BF9" w:rsidP="00E5658D">
            <w:pPr>
              <w:jc w:val="center"/>
              <w:rPr>
                <w:sz w:val="18"/>
                <w:szCs w:val="18"/>
              </w:rPr>
            </w:pPr>
            <w:r w:rsidRPr="003A0D64">
              <w:rPr>
                <w:sz w:val="18"/>
                <w:szCs w:val="18"/>
              </w:rPr>
              <w:t>14</w:t>
            </w:r>
          </w:p>
        </w:tc>
      </w:tr>
      <w:tr w:rsidR="003A0D64" w:rsidRPr="003A0D64" w14:paraId="4E54AE67" w14:textId="77777777" w:rsidTr="00E5658D">
        <w:trPr>
          <w:trHeight w:val="23"/>
          <w:jc w:val="center"/>
        </w:trPr>
        <w:tc>
          <w:tcPr>
            <w:tcW w:w="1459" w:type="dxa"/>
            <w:vMerge/>
            <w:shd w:val="clear" w:color="auto" w:fill="auto"/>
            <w:vAlign w:val="center"/>
            <w:hideMark/>
          </w:tcPr>
          <w:p w14:paraId="71F3B6BE" w14:textId="77777777" w:rsidR="00C90BF9" w:rsidRPr="003A0D64" w:rsidRDefault="00C90BF9" w:rsidP="00E5658D">
            <w:pPr>
              <w:rPr>
                <w:sz w:val="18"/>
                <w:szCs w:val="18"/>
              </w:rPr>
            </w:pPr>
          </w:p>
        </w:tc>
        <w:tc>
          <w:tcPr>
            <w:tcW w:w="1664" w:type="dxa"/>
            <w:shd w:val="clear" w:color="auto" w:fill="auto"/>
            <w:vAlign w:val="center"/>
            <w:hideMark/>
          </w:tcPr>
          <w:p w14:paraId="2DB693EE" w14:textId="77777777" w:rsidR="00C90BF9" w:rsidRPr="003A0D64" w:rsidRDefault="00C90BF9" w:rsidP="00E5658D">
            <w:pPr>
              <w:rPr>
                <w:sz w:val="18"/>
                <w:szCs w:val="18"/>
              </w:rPr>
            </w:pPr>
            <w:r w:rsidRPr="003A0D64">
              <w:rPr>
                <w:sz w:val="18"/>
                <w:szCs w:val="18"/>
              </w:rPr>
              <w:t>Расход натурального топлива</w:t>
            </w:r>
          </w:p>
        </w:tc>
        <w:tc>
          <w:tcPr>
            <w:tcW w:w="1084" w:type="dxa"/>
            <w:vMerge/>
            <w:shd w:val="clear" w:color="auto" w:fill="auto"/>
            <w:vAlign w:val="center"/>
            <w:hideMark/>
          </w:tcPr>
          <w:p w14:paraId="5055E382" w14:textId="77777777" w:rsidR="00C90BF9" w:rsidRPr="003A0D64" w:rsidRDefault="00C90BF9" w:rsidP="00E5658D">
            <w:pPr>
              <w:rPr>
                <w:sz w:val="18"/>
                <w:szCs w:val="18"/>
              </w:rPr>
            </w:pPr>
          </w:p>
        </w:tc>
        <w:tc>
          <w:tcPr>
            <w:tcW w:w="1452" w:type="dxa"/>
            <w:shd w:val="clear" w:color="auto" w:fill="auto"/>
            <w:vAlign w:val="center"/>
            <w:hideMark/>
          </w:tcPr>
          <w:p w14:paraId="0A05C819" w14:textId="77777777" w:rsidR="00C90BF9" w:rsidRPr="003A0D64" w:rsidRDefault="00C90BF9" w:rsidP="00E5658D">
            <w:pPr>
              <w:rPr>
                <w:sz w:val="18"/>
                <w:szCs w:val="18"/>
              </w:rPr>
            </w:pPr>
            <w:r w:rsidRPr="003A0D64">
              <w:rPr>
                <w:sz w:val="18"/>
                <w:szCs w:val="18"/>
              </w:rPr>
              <w:t>тыс. м³ в год</w:t>
            </w:r>
          </w:p>
        </w:tc>
        <w:tc>
          <w:tcPr>
            <w:tcW w:w="663" w:type="dxa"/>
            <w:shd w:val="clear" w:color="auto" w:fill="auto"/>
            <w:vAlign w:val="center"/>
            <w:hideMark/>
          </w:tcPr>
          <w:p w14:paraId="1ADA20B4" w14:textId="77777777" w:rsidR="00C90BF9" w:rsidRPr="003A0D64" w:rsidRDefault="00C90BF9" w:rsidP="00E5658D">
            <w:pPr>
              <w:jc w:val="center"/>
              <w:rPr>
                <w:sz w:val="18"/>
                <w:szCs w:val="18"/>
              </w:rPr>
            </w:pPr>
            <w:r w:rsidRPr="003A0D64">
              <w:rPr>
                <w:sz w:val="18"/>
                <w:szCs w:val="18"/>
              </w:rPr>
              <w:t>12</w:t>
            </w:r>
          </w:p>
        </w:tc>
        <w:tc>
          <w:tcPr>
            <w:tcW w:w="663" w:type="dxa"/>
            <w:shd w:val="clear" w:color="auto" w:fill="auto"/>
            <w:vAlign w:val="center"/>
            <w:hideMark/>
          </w:tcPr>
          <w:p w14:paraId="3D256704" w14:textId="77777777" w:rsidR="00C90BF9" w:rsidRPr="003A0D64" w:rsidRDefault="00C90BF9" w:rsidP="00E5658D">
            <w:pPr>
              <w:jc w:val="center"/>
              <w:rPr>
                <w:sz w:val="18"/>
                <w:szCs w:val="18"/>
              </w:rPr>
            </w:pPr>
            <w:r w:rsidRPr="003A0D64">
              <w:rPr>
                <w:sz w:val="18"/>
                <w:szCs w:val="18"/>
              </w:rPr>
              <w:t>12</w:t>
            </w:r>
          </w:p>
        </w:tc>
        <w:tc>
          <w:tcPr>
            <w:tcW w:w="663" w:type="dxa"/>
            <w:shd w:val="clear" w:color="auto" w:fill="auto"/>
            <w:vAlign w:val="center"/>
            <w:hideMark/>
          </w:tcPr>
          <w:p w14:paraId="5EEDE52F" w14:textId="77777777" w:rsidR="00C90BF9" w:rsidRPr="003A0D64" w:rsidRDefault="00C90BF9" w:rsidP="00E5658D">
            <w:pPr>
              <w:jc w:val="center"/>
              <w:rPr>
                <w:sz w:val="18"/>
                <w:szCs w:val="18"/>
              </w:rPr>
            </w:pPr>
            <w:r w:rsidRPr="003A0D64">
              <w:rPr>
                <w:sz w:val="18"/>
                <w:szCs w:val="18"/>
              </w:rPr>
              <w:t>12</w:t>
            </w:r>
          </w:p>
        </w:tc>
        <w:tc>
          <w:tcPr>
            <w:tcW w:w="663" w:type="dxa"/>
            <w:shd w:val="clear" w:color="auto" w:fill="auto"/>
            <w:vAlign w:val="center"/>
            <w:hideMark/>
          </w:tcPr>
          <w:p w14:paraId="677E2905" w14:textId="77777777" w:rsidR="00C90BF9" w:rsidRPr="003A0D64" w:rsidRDefault="00C90BF9" w:rsidP="00E5658D">
            <w:pPr>
              <w:jc w:val="center"/>
              <w:rPr>
                <w:sz w:val="18"/>
                <w:szCs w:val="18"/>
              </w:rPr>
            </w:pPr>
            <w:r w:rsidRPr="003A0D64">
              <w:rPr>
                <w:sz w:val="18"/>
                <w:szCs w:val="18"/>
              </w:rPr>
              <w:t>12</w:t>
            </w:r>
          </w:p>
        </w:tc>
        <w:tc>
          <w:tcPr>
            <w:tcW w:w="663" w:type="dxa"/>
            <w:shd w:val="clear" w:color="auto" w:fill="auto"/>
            <w:vAlign w:val="center"/>
            <w:hideMark/>
          </w:tcPr>
          <w:p w14:paraId="6DF882B3" w14:textId="77777777" w:rsidR="00C90BF9" w:rsidRPr="003A0D64" w:rsidRDefault="00C90BF9" w:rsidP="00E5658D">
            <w:pPr>
              <w:jc w:val="center"/>
              <w:rPr>
                <w:sz w:val="18"/>
                <w:szCs w:val="18"/>
              </w:rPr>
            </w:pPr>
            <w:r w:rsidRPr="003A0D64">
              <w:rPr>
                <w:sz w:val="18"/>
                <w:szCs w:val="18"/>
              </w:rPr>
              <w:t>12</w:t>
            </w:r>
          </w:p>
        </w:tc>
        <w:tc>
          <w:tcPr>
            <w:tcW w:w="664" w:type="dxa"/>
            <w:shd w:val="clear" w:color="auto" w:fill="auto"/>
            <w:vAlign w:val="center"/>
            <w:hideMark/>
          </w:tcPr>
          <w:p w14:paraId="71BAFDB7" w14:textId="77777777" w:rsidR="00C90BF9" w:rsidRPr="003A0D64" w:rsidRDefault="00C90BF9" w:rsidP="00E5658D">
            <w:pPr>
              <w:jc w:val="center"/>
              <w:rPr>
                <w:sz w:val="18"/>
                <w:szCs w:val="18"/>
              </w:rPr>
            </w:pPr>
            <w:r w:rsidRPr="003A0D64">
              <w:rPr>
                <w:sz w:val="18"/>
                <w:szCs w:val="18"/>
              </w:rPr>
              <w:t>12</w:t>
            </w:r>
          </w:p>
        </w:tc>
        <w:tc>
          <w:tcPr>
            <w:tcW w:w="664" w:type="dxa"/>
            <w:shd w:val="clear" w:color="auto" w:fill="auto"/>
            <w:vAlign w:val="center"/>
            <w:hideMark/>
          </w:tcPr>
          <w:p w14:paraId="2DA45CE1" w14:textId="77777777" w:rsidR="00C90BF9" w:rsidRPr="003A0D64" w:rsidRDefault="00C90BF9" w:rsidP="00E5658D">
            <w:pPr>
              <w:jc w:val="center"/>
              <w:rPr>
                <w:sz w:val="18"/>
                <w:szCs w:val="18"/>
              </w:rPr>
            </w:pPr>
            <w:r w:rsidRPr="003A0D64">
              <w:rPr>
                <w:sz w:val="18"/>
                <w:szCs w:val="18"/>
              </w:rPr>
              <w:t>12</w:t>
            </w:r>
          </w:p>
        </w:tc>
        <w:tc>
          <w:tcPr>
            <w:tcW w:w="664" w:type="dxa"/>
            <w:shd w:val="clear" w:color="auto" w:fill="auto"/>
            <w:vAlign w:val="center"/>
            <w:hideMark/>
          </w:tcPr>
          <w:p w14:paraId="158BDFE9" w14:textId="77777777" w:rsidR="00C90BF9" w:rsidRPr="003A0D64" w:rsidRDefault="00C90BF9" w:rsidP="00E5658D">
            <w:pPr>
              <w:jc w:val="center"/>
              <w:rPr>
                <w:sz w:val="18"/>
                <w:szCs w:val="18"/>
              </w:rPr>
            </w:pPr>
            <w:r w:rsidRPr="003A0D64">
              <w:rPr>
                <w:sz w:val="18"/>
                <w:szCs w:val="18"/>
              </w:rPr>
              <w:t>12</w:t>
            </w:r>
          </w:p>
        </w:tc>
        <w:tc>
          <w:tcPr>
            <w:tcW w:w="664" w:type="dxa"/>
            <w:shd w:val="clear" w:color="auto" w:fill="auto"/>
            <w:vAlign w:val="center"/>
            <w:hideMark/>
          </w:tcPr>
          <w:p w14:paraId="32199BA7" w14:textId="77777777" w:rsidR="00C90BF9" w:rsidRPr="003A0D64" w:rsidRDefault="00C90BF9" w:rsidP="00E5658D">
            <w:pPr>
              <w:jc w:val="center"/>
              <w:rPr>
                <w:sz w:val="18"/>
                <w:szCs w:val="18"/>
              </w:rPr>
            </w:pPr>
            <w:r w:rsidRPr="003A0D64">
              <w:rPr>
                <w:sz w:val="18"/>
                <w:szCs w:val="18"/>
              </w:rPr>
              <w:t>12</w:t>
            </w:r>
          </w:p>
        </w:tc>
        <w:tc>
          <w:tcPr>
            <w:tcW w:w="664" w:type="dxa"/>
            <w:shd w:val="clear" w:color="auto" w:fill="auto"/>
            <w:vAlign w:val="center"/>
            <w:hideMark/>
          </w:tcPr>
          <w:p w14:paraId="1B751D60" w14:textId="77777777" w:rsidR="00C90BF9" w:rsidRPr="003A0D64" w:rsidRDefault="00C90BF9" w:rsidP="00E5658D">
            <w:pPr>
              <w:jc w:val="center"/>
              <w:rPr>
                <w:sz w:val="18"/>
                <w:szCs w:val="18"/>
              </w:rPr>
            </w:pPr>
            <w:r w:rsidRPr="003A0D64">
              <w:rPr>
                <w:sz w:val="18"/>
                <w:szCs w:val="18"/>
              </w:rPr>
              <w:t>12</w:t>
            </w:r>
          </w:p>
        </w:tc>
        <w:tc>
          <w:tcPr>
            <w:tcW w:w="664" w:type="dxa"/>
            <w:shd w:val="clear" w:color="auto" w:fill="auto"/>
            <w:vAlign w:val="center"/>
            <w:hideMark/>
          </w:tcPr>
          <w:p w14:paraId="76F4BF31" w14:textId="77777777" w:rsidR="00C90BF9" w:rsidRPr="003A0D64" w:rsidRDefault="00C90BF9" w:rsidP="00E5658D">
            <w:pPr>
              <w:jc w:val="center"/>
              <w:rPr>
                <w:sz w:val="18"/>
                <w:szCs w:val="18"/>
              </w:rPr>
            </w:pPr>
            <w:r w:rsidRPr="003A0D64">
              <w:rPr>
                <w:sz w:val="18"/>
                <w:szCs w:val="18"/>
              </w:rPr>
              <w:t>12</w:t>
            </w:r>
          </w:p>
        </w:tc>
        <w:tc>
          <w:tcPr>
            <w:tcW w:w="664" w:type="dxa"/>
            <w:shd w:val="clear" w:color="auto" w:fill="auto"/>
            <w:vAlign w:val="center"/>
            <w:hideMark/>
          </w:tcPr>
          <w:p w14:paraId="2657BA68" w14:textId="77777777" w:rsidR="00C90BF9" w:rsidRPr="003A0D64" w:rsidRDefault="00C90BF9" w:rsidP="00E5658D">
            <w:pPr>
              <w:jc w:val="center"/>
              <w:rPr>
                <w:sz w:val="18"/>
                <w:szCs w:val="18"/>
              </w:rPr>
            </w:pPr>
            <w:r w:rsidRPr="003A0D64">
              <w:rPr>
                <w:sz w:val="18"/>
                <w:szCs w:val="18"/>
              </w:rPr>
              <w:t>12</w:t>
            </w:r>
          </w:p>
        </w:tc>
        <w:tc>
          <w:tcPr>
            <w:tcW w:w="940" w:type="dxa"/>
            <w:shd w:val="clear" w:color="auto" w:fill="auto"/>
            <w:vAlign w:val="center"/>
            <w:hideMark/>
          </w:tcPr>
          <w:p w14:paraId="0E96E826" w14:textId="77777777" w:rsidR="00C90BF9" w:rsidRPr="003A0D64" w:rsidRDefault="00C90BF9" w:rsidP="00E5658D">
            <w:pPr>
              <w:jc w:val="center"/>
              <w:rPr>
                <w:sz w:val="18"/>
                <w:szCs w:val="18"/>
              </w:rPr>
            </w:pPr>
            <w:r w:rsidRPr="003A0D64">
              <w:rPr>
                <w:sz w:val="18"/>
                <w:szCs w:val="18"/>
              </w:rPr>
              <w:t>12</w:t>
            </w:r>
          </w:p>
        </w:tc>
      </w:tr>
      <w:tr w:rsidR="003A0D64" w:rsidRPr="003A0D64" w14:paraId="69C538BD" w14:textId="77777777" w:rsidTr="00E5658D">
        <w:trPr>
          <w:trHeight w:val="23"/>
          <w:jc w:val="center"/>
        </w:trPr>
        <w:tc>
          <w:tcPr>
            <w:tcW w:w="1459" w:type="dxa"/>
            <w:vMerge/>
            <w:shd w:val="clear" w:color="auto" w:fill="auto"/>
            <w:vAlign w:val="center"/>
            <w:hideMark/>
          </w:tcPr>
          <w:p w14:paraId="21B392E4" w14:textId="77777777" w:rsidR="00C90BF9" w:rsidRPr="003A0D64" w:rsidRDefault="00C90BF9" w:rsidP="00E5658D">
            <w:pPr>
              <w:rPr>
                <w:sz w:val="18"/>
                <w:szCs w:val="18"/>
              </w:rPr>
            </w:pPr>
          </w:p>
        </w:tc>
        <w:tc>
          <w:tcPr>
            <w:tcW w:w="1664" w:type="dxa"/>
            <w:vMerge w:val="restart"/>
            <w:shd w:val="clear" w:color="auto" w:fill="auto"/>
            <w:vAlign w:val="center"/>
            <w:hideMark/>
          </w:tcPr>
          <w:p w14:paraId="0116F6C5" w14:textId="77777777" w:rsidR="00C90BF9" w:rsidRPr="003A0D64" w:rsidRDefault="00C90BF9" w:rsidP="00E5658D">
            <w:pPr>
              <w:rPr>
                <w:sz w:val="18"/>
                <w:szCs w:val="18"/>
              </w:rPr>
            </w:pPr>
            <w:r w:rsidRPr="003A0D64">
              <w:rPr>
                <w:sz w:val="18"/>
                <w:szCs w:val="18"/>
              </w:rPr>
              <w:t>Максимальный часовой расход натурального топлива</w:t>
            </w:r>
          </w:p>
        </w:tc>
        <w:tc>
          <w:tcPr>
            <w:tcW w:w="1084" w:type="dxa"/>
            <w:shd w:val="clear" w:color="auto" w:fill="auto"/>
            <w:vAlign w:val="center"/>
            <w:hideMark/>
          </w:tcPr>
          <w:p w14:paraId="6905910C" w14:textId="77777777" w:rsidR="00C90BF9" w:rsidRPr="003A0D64" w:rsidRDefault="00C90BF9" w:rsidP="00E5658D">
            <w:pPr>
              <w:rPr>
                <w:sz w:val="18"/>
                <w:szCs w:val="18"/>
              </w:rPr>
            </w:pPr>
            <w:r w:rsidRPr="003A0D64">
              <w:rPr>
                <w:sz w:val="18"/>
                <w:szCs w:val="18"/>
              </w:rPr>
              <w:t>зимний</w:t>
            </w:r>
          </w:p>
        </w:tc>
        <w:tc>
          <w:tcPr>
            <w:tcW w:w="1452" w:type="dxa"/>
            <w:vMerge w:val="restart"/>
            <w:shd w:val="clear" w:color="auto" w:fill="auto"/>
            <w:vAlign w:val="center"/>
            <w:hideMark/>
          </w:tcPr>
          <w:p w14:paraId="159A5D05" w14:textId="77777777" w:rsidR="00C90BF9" w:rsidRPr="003A0D64" w:rsidRDefault="00C90BF9" w:rsidP="00E5658D">
            <w:pPr>
              <w:rPr>
                <w:sz w:val="18"/>
                <w:szCs w:val="18"/>
              </w:rPr>
            </w:pPr>
            <w:r w:rsidRPr="003A0D64">
              <w:rPr>
                <w:sz w:val="18"/>
                <w:szCs w:val="18"/>
              </w:rPr>
              <w:t>м³ в час</w:t>
            </w:r>
          </w:p>
        </w:tc>
        <w:tc>
          <w:tcPr>
            <w:tcW w:w="663" w:type="dxa"/>
            <w:shd w:val="clear" w:color="auto" w:fill="auto"/>
            <w:vAlign w:val="center"/>
            <w:hideMark/>
          </w:tcPr>
          <w:p w14:paraId="5DEF37B8" w14:textId="77777777" w:rsidR="00C90BF9" w:rsidRPr="003A0D64" w:rsidRDefault="00C90BF9" w:rsidP="00E5658D">
            <w:pPr>
              <w:jc w:val="center"/>
              <w:rPr>
                <w:sz w:val="18"/>
                <w:szCs w:val="18"/>
              </w:rPr>
            </w:pPr>
            <w:r w:rsidRPr="003A0D64">
              <w:rPr>
                <w:sz w:val="18"/>
                <w:szCs w:val="18"/>
              </w:rPr>
              <w:t>4,67</w:t>
            </w:r>
          </w:p>
        </w:tc>
        <w:tc>
          <w:tcPr>
            <w:tcW w:w="663" w:type="dxa"/>
            <w:shd w:val="clear" w:color="auto" w:fill="auto"/>
            <w:vAlign w:val="center"/>
            <w:hideMark/>
          </w:tcPr>
          <w:p w14:paraId="3D3982CF" w14:textId="77777777" w:rsidR="00C90BF9" w:rsidRPr="003A0D64" w:rsidRDefault="00C90BF9" w:rsidP="00E5658D">
            <w:pPr>
              <w:jc w:val="center"/>
              <w:rPr>
                <w:sz w:val="18"/>
                <w:szCs w:val="18"/>
              </w:rPr>
            </w:pPr>
            <w:r w:rsidRPr="003A0D64">
              <w:rPr>
                <w:sz w:val="18"/>
                <w:szCs w:val="18"/>
              </w:rPr>
              <w:t>4,67</w:t>
            </w:r>
          </w:p>
        </w:tc>
        <w:tc>
          <w:tcPr>
            <w:tcW w:w="663" w:type="dxa"/>
            <w:shd w:val="clear" w:color="auto" w:fill="auto"/>
            <w:vAlign w:val="center"/>
            <w:hideMark/>
          </w:tcPr>
          <w:p w14:paraId="625C076E" w14:textId="77777777" w:rsidR="00C90BF9" w:rsidRPr="003A0D64" w:rsidRDefault="00C90BF9" w:rsidP="00E5658D">
            <w:pPr>
              <w:jc w:val="center"/>
              <w:rPr>
                <w:sz w:val="18"/>
                <w:szCs w:val="18"/>
              </w:rPr>
            </w:pPr>
            <w:r w:rsidRPr="003A0D64">
              <w:rPr>
                <w:sz w:val="18"/>
                <w:szCs w:val="18"/>
              </w:rPr>
              <w:t>4,67</w:t>
            </w:r>
          </w:p>
        </w:tc>
        <w:tc>
          <w:tcPr>
            <w:tcW w:w="663" w:type="dxa"/>
            <w:shd w:val="clear" w:color="auto" w:fill="auto"/>
            <w:vAlign w:val="center"/>
            <w:hideMark/>
          </w:tcPr>
          <w:p w14:paraId="7F95E4B1" w14:textId="77777777" w:rsidR="00C90BF9" w:rsidRPr="003A0D64" w:rsidRDefault="00C90BF9" w:rsidP="00E5658D">
            <w:pPr>
              <w:jc w:val="center"/>
              <w:rPr>
                <w:sz w:val="18"/>
                <w:szCs w:val="18"/>
              </w:rPr>
            </w:pPr>
            <w:r w:rsidRPr="003A0D64">
              <w:rPr>
                <w:sz w:val="18"/>
                <w:szCs w:val="18"/>
              </w:rPr>
              <w:t>4,67</w:t>
            </w:r>
          </w:p>
        </w:tc>
        <w:tc>
          <w:tcPr>
            <w:tcW w:w="663" w:type="dxa"/>
            <w:shd w:val="clear" w:color="auto" w:fill="auto"/>
            <w:vAlign w:val="center"/>
            <w:hideMark/>
          </w:tcPr>
          <w:p w14:paraId="3473636C" w14:textId="77777777" w:rsidR="00C90BF9" w:rsidRPr="003A0D64" w:rsidRDefault="00C90BF9" w:rsidP="00E5658D">
            <w:pPr>
              <w:jc w:val="center"/>
              <w:rPr>
                <w:sz w:val="18"/>
                <w:szCs w:val="18"/>
              </w:rPr>
            </w:pPr>
            <w:r w:rsidRPr="003A0D64">
              <w:rPr>
                <w:sz w:val="18"/>
                <w:szCs w:val="18"/>
              </w:rPr>
              <w:t>4,67</w:t>
            </w:r>
          </w:p>
        </w:tc>
        <w:tc>
          <w:tcPr>
            <w:tcW w:w="664" w:type="dxa"/>
            <w:shd w:val="clear" w:color="auto" w:fill="auto"/>
            <w:vAlign w:val="center"/>
            <w:hideMark/>
          </w:tcPr>
          <w:p w14:paraId="49B9E94C" w14:textId="77777777" w:rsidR="00C90BF9" w:rsidRPr="003A0D64" w:rsidRDefault="00C90BF9" w:rsidP="00E5658D">
            <w:pPr>
              <w:jc w:val="center"/>
              <w:rPr>
                <w:sz w:val="18"/>
                <w:szCs w:val="18"/>
              </w:rPr>
            </w:pPr>
            <w:r w:rsidRPr="003A0D64">
              <w:rPr>
                <w:sz w:val="18"/>
                <w:szCs w:val="18"/>
              </w:rPr>
              <w:t>4,67</w:t>
            </w:r>
          </w:p>
        </w:tc>
        <w:tc>
          <w:tcPr>
            <w:tcW w:w="664" w:type="dxa"/>
            <w:shd w:val="clear" w:color="auto" w:fill="auto"/>
            <w:vAlign w:val="center"/>
            <w:hideMark/>
          </w:tcPr>
          <w:p w14:paraId="7C37D1E3" w14:textId="77777777" w:rsidR="00C90BF9" w:rsidRPr="003A0D64" w:rsidRDefault="00C90BF9" w:rsidP="00E5658D">
            <w:pPr>
              <w:jc w:val="center"/>
              <w:rPr>
                <w:sz w:val="18"/>
                <w:szCs w:val="18"/>
              </w:rPr>
            </w:pPr>
            <w:r w:rsidRPr="003A0D64">
              <w:rPr>
                <w:sz w:val="18"/>
                <w:szCs w:val="18"/>
              </w:rPr>
              <w:t>4,67</w:t>
            </w:r>
          </w:p>
        </w:tc>
        <w:tc>
          <w:tcPr>
            <w:tcW w:w="664" w:type="dxa"/>
            <w:shd w:val="clear" w:color="auto" w:fill="auto"/>
            <w:vAlign w:val="center"/>
            <w:hideMark/>
          </w:tcPr>
          <w:p w14:paraId="047BE409" w14:textId="77777777" w:rsidR="00C90BF9" w:rsidRPr="003A0D64" w:rsidRDefault="00C90BF9" w:rsidP="00E5658D">
            <w:pPr>
              <w:jc w:val="center"/>
              <w:rPr>
                <w:sz w:val="18"/>
                <w:szCs w:val="18"/>
              </w:rPr>
            </w:pPr>
            <w:r w:rsidRPr="003A0D64">
              <w:rPr>
                <w:sz w:val="18"/>
                <w:szCs w:val="18"/>
              </w:rPr>
              <w:t>4,67</w:t>
            </w:r>
          </w:p>
        </w:tc>
        <w:tc>
          <w:tcPr>
            <w:tcW w:w="664" w:type="dxa"/>
            <w:shd w:val="clear" w:color="auto" w:fill="auto"/>
            <w:vAlign w:val="center"/>
            <w:hideMark/>
          </w:tcPr>
          <w:p w14:paraId="1FE7D668" w14:textId="77777777" w:rsidR="00C90BF9" w:rsidRPr="003A0D64" w:rsidRDefault="00C90BF9" w:rsidP="00E5658D">
            <w:pPr>
              <w:jc w:val="center"/>
              <w:rPr>
                <w:sz w:val="18"/>
                <w:szCs w:val="18"/>
              </w:rPr>
            </w:pPr>
            <w:r w:rsidRPr="003A0D64">
              <w:rPr>
                <w:sz w:val="18"/>
                <w:szCs w:val="18"/>
              </w:rPr>
              <w:t>4,67</w:t>
            </w:r>
          </w:p>
        </w:tc>
        <w:tc>
          <w:tcPr>
            <w:tcW w:w="664" w:type="dxa"/>
            <w:shd w:val="clear" w:color="auto" w:fill="auto"/>
            <w:vAlign w:val="center"/>
            <w:hideMark/>
          </w:tcPr>
          <w:p w14:paraId="1C1922E8" w14:textId="77777777" w:rsidR="00C90BF9" w:rsidRPr="003A0D64" w:rsidRDefault="00C90BF9" w:rsidP="00E5658D">
            <w:pPr>
              <w:jc w:val="center"/>
              <w:rPr>
                <w:sz w:val="18"/>
                <w:szCs w:val="18"/>
              </w:rPr>
            </w:pPr>
            <w:r w:rsidRPr="003A0D64">
              <w:rPr>
                <w:sz w:val="18"/>
                <w:szCs w:val="18"/>
              </w:rPr>
              <w:t>4,67</w:t>
            </w:r>
          </w:p>
        </w:tc>
        <w:tc>
          <w:tcPr>
            <w:tcW w:w="664" w:type="dxa"/>
            <w:shd w:val="clear" w:color="auto" w:fill="auto"/>
            <w:vAlign w:val="center"/>
            <w:hideMark/>
          </w:tcPr>
          <w:p w14:paraId="0B5CF0EE" w14:textId="77777777" w:rsidR="00C90BF9" w:rsidRPr="003A0D64" w:rsidRDefault="00C90BF9" w:rsidP="00E5658D">
            <w:pPr>
              <w:jc w:val="center"/>
              <w:rPr>
                <w:sz w:val="18"/>
                <w:szCs w:val="18"/>
              </w:rPr>
            </w:pPr>
            <w:r w:rsidRPr="003A0D64">
              <w:rPr>
                <w:sz w:val="18"/>
                <w:szCs w:val="18"/>
              </w:rPr>
              <w:t>4,67</w:t>
            </w:r>
          </w:p>
        </w:tc>
        <w:tc>
          <w:tcPr>
            <w:tcW w:w="664" w:type="dxa"/>
            <w:shd w:val="clear" w:color="auto" w:fill="auto"/>
            <w:vAlign w:val="center"/>
            <w:hideMark/>
          </w:tcPr>
          <w:p w14:paraId="07939B5A" w14:textId="77777777" w:rsidR="00C90BF9" w:rsidRPr="003A0D64" w:rsidRDefault="00C90BF9" w:rsidP="00E5658D">
            <w:pPr>
              <w:jc w:val="center"/>
              <w:rPr>
                <w:sz w:val="18"/>
                <w:szCs w:val="18"/>
              </w:rPr>
            </w:pPr>
            <w:r w:rsidRPr="003A0D64">
              <w:rPr>
                <w:sz w:val="18"/>
                <w:szCs w:val="18"/>
              </w:rPr>
              <w:t>4,67</w:t>
            </w:r>
          </w:p>
        </w:tc>
        <w:tc>
          <w:tcPr>
            <w:tcW w:w="940" w:type="dxa"/>
            <w:shd w:val="clear" w:color="auto" w:fill="auto"/>
            <w:vAlign w:val="center"/>
            <w:hideMark/>
          </w:tcPr>
          <w:p w14:paraId="44BB8AB6" w14:textId="77777777" w:rsidR="00C90BF9" w:rsidRPr="003A0D64" w:rsidRDefault="00C90BF9" w:rsidP="00E5658D">
            <w:pPr>
              <w:jc w:val="center"/>
              <w:rPr>
                <w:sz w:val="18"/>
                <w:szCs w:val="18"/>
              </w:rPr>
            </w:pPr>
            <w:r w:rsidRPr="003A0D64">
              <w:rPr>
                <w:sz w:val="18"/>
                <w:szCs w:val="18"/>
              </w:rPr>
              <w:t>4,67</w:t>
            </w:r>
          </w:p>
        </w:tc>
      </w:tr>
      <w:tr w:rsidR="003A0D64" w:rsidRPr="003A0D64" w14:paraId="650965AC" w14:textId="77777777" w:rsidTr="00E5658D">
        <w:trPr>
          <w:trHeight w:val="23"/>
          <w:jc w:val="center"/>
        </w:trPr>
        <w:tc>
          <w:tcPr>
            <w:tcW w:w="1459" w:type="dxa"/>
            <w:vMerge/>
            <w:shd w:val="clear" w:color="auto" w:fill="auto"/>
            <w:vAlign w:val="center"/>
            <w:hideMark/>
          </w:tcPr>
          <w:p w14:paraId="4E1E9595" w14:textId="77777777" w:rsidR="00C90BF9" w:rsidRPr="003A0D64" w:rsidRDefault="00C90BF9" w:rsidP="00E5658D">
            <w:pPr>
              <w:rPr>
                <w:sz w:val="18"/>
                <w:szCs w:val="18"/>
              </w:rPr>
            </w:pPr>
          </w:p>
        </w:tc>
        <w:tc>
          <w:tcPr>
            <w:tcW w:w="1664" w:type="dxa"/>
            <w:vMerge/>
            <w:shd w:val="clear" w:color="auto" w:fill="auto"/>
            <w:vAlign w:val="center"/>
            <w:hideMark/>
          </w:tcPr>
          <w:p w14:paraId="065D56B0" w14:textId="77777777" w:rsidR="00C90BF9" w:rsidRPr="003A0D64" w:rsidRDefault="00C90BF9" w:rsidP="00E5658D">
            <w:pPr>
              <w:rPr>
                <w:sz w:val="18"/>
                <w:szCs w:val="18"/>
              </w:rPr>
            </w:pPr>
          </w:p>
        </w:tc>
        <w:tc>
          <w:tcPr>
            <w:tcW w:w="1084" w:type="dxa"/>
            <w:shd w:val="clear" w:color="auto" w:fill="auto"/>
            <w:vAlign w:val="center"/>
            <w:hideMark/>
          </w:tcPr>
          <w:p w14:paraId="45D36472" w14:textId="77777777" w:rsidR="00C90BF9" w:rsidRPr="003A0D64" w:rsidRDefault="00C90BF9" w:rsidP="00E5658D">
            <w:pPr>
              <w:rPr>
                <w:sz w:val="18"/>
                <w:szCs w:val="18"/>
              </w:rPr>
            </w:pPr>
            <w:r w:rsidRPr="003A0D64">
              <w:rPr>
                <w:sz w:val="18"/>
                <w:szCs w:val="18"/>
              </w:rPr>
              <w:t>летний</w:t>
            </w:r>
          </w:p>
        </w:tc>
        <w:tc>
          <w:tcPr>
            <w:tcW w:w="1452" w:type="dxa"/>
            <w:vMerge/>
            <w:shd w:val="clear" w:color="auto" w:fill="auto"/>
            <w:vAlign w:val="center"/>
            <w:hideMark/>
          </w:tcPr>
          <w:p w14:paraId="59C14054" w14:textId="77777777" w:rsidR="00C90BF9" w:rsidRPr="003A0D64" w:rsidRDefault="00C90BF9" w:rsidP="00E5658D">
            <w:pPr>
              <w:rPr>
                <w:sz w:val="18"/>
                <w:szCs w:val="18"/>
              </w:rPr>
            </w:pPr>
          </w:p>
        </w:tc>
        <w:tc>
          <w:tcPr>
            <w:tcW w:w="663" w:type="dxa"/>
            <w:shd w:val="clear" w:color="auto" w:fill="auto"/>
            <w:vAlign w:val="center"/>
            <w:hideMark/>
          </w:tcPr>
          <w:p w14:paraId="65CDCB54" w14:textId="77777777" w:rsidR="00C90BF9" w:rsidRPr="003A0D64" w:rsidRDefault="00C90BF9" w:rsidP="00E5658D">
            <w:pPr>
              <w:jc w:val="center"/>
              <w:rPr>
                <w:sz w:val="18"/>
                <w:szCs w:val="18"/>
              </w:rPr>
            </w:pPr>
            <w:r w:rsidRPr="003A0D64">
              <w:rPr>
                <w:sz w:val="18"/>
                <w:szCs w:val="18"/>
              </w:rPr>
              <w:t>0</w:t>
            </w:r>
          </w:p>
        </w:tc>
        <w:tc>
          <w:tcPr>
            <w:tcW w:w="663" w:type="dxa"/>
            <w:shd w:val="clear" w:color="auto" w:fill="auto"/>
            <w:vAlign w:val="center"/>
            <w:hideMark/>
          </w:tcPr>
          <w:p w14:paraId="22FE362D" w14:textId="77777777" w:rsidR="00C90BF9" w:rsidRPr="003A0D64" w:rsidRDefault="00C90BF9" w:rsidP="00E5658D">
            <w:pPr>
              <w:jc w:val="center"/>
              <w:rPr>
                <w:sz w:val="18"/>
                <w:szCs w:val="18"/>
              </w:rPr>
            </w:pPr>
            <w:r w:rsidRPr="003A0D64">
              <w:rPr>
                <w:sz w:val="18"/>
                <w:szCs w:val="18"/>
              </w:rPr>
              <w:t>0</w:t>
            </w:r>
          </w:p>
        </w:tc>
        <w:tc>
          <w:tcPr>
            <w:tcW w:w="663" w:type="dxa"/>
            <w:shd w:val="clear" w:color="auto" w:fill="auto"/>
            <w:vAlign w:val="center"/>
            <w:hideMark/>
          </w:tcPr>
          <w:p w14:paraId="0D711BF7" w14:textId="77777777" w:rsidR="00C90BF9" w:rsidRPr="003A0D64" w:rsidRDefault="00C90BF9" w:rsidP="00E5658D">
            <w:pPr>
              <w:jc w:val="center"/>
              <w:rPr>
                <w:sz w:val="18"/>
                <w:szCs w:val="18"/>
              </w:rPr>
            </w:pPr>
            <w:r w:rsidRPr="003A0D64">
              <w:rPr>
                <w:sz w:val="18"/>
                <w:szCs w:val="18"/>
              </w:rPr>
              <w:t>0</w:t>
            </w:r>
          </w:p>
        </w:tc>
        <w:tc>
          <w:tcPr>
            <w:tcW w:w="663" w:type="dxa"/>
            <w:shd w:val="clear" w:color="auto" w:fill="auto"/>
            <w:vAlign w:val="center"/>
            <w:hideMark/>
          </w:tcPr>
          <w:p w14:paraId="474A8E60" w14:textId="77777777" w:rsidR="00C90BF9" w:rsidRPr="003A0D64" w:rsidRDefault="00C90BF9" w:rsidP="00E5658D">
            <w:pPr>
              <w:jc w:val="center"/>
              <w:rPr>
                <w:sz w:val="18"/>
                <w:szCs w:val="18"/>
              </w:rPr>
            </w:pPr>
            <w:r w:rsidRPr="003A0D64">
              <w:rPr>
                <w:sz w:val="18"/>
                <w:szCs w:val="18"/>
              </w:rPr>
              <w:t>0</w:t>
            </w:r>
          </w:p>
        </w:tc>
        <w:tc>
          <w:tcPr>
            <w:tcW w:w="663" w:type="dxa"/>
            <w:shd w:val="clear" w:color="auto" w:fill="auto"/>
            <w:vAlign w:val="center"/>
            <w:hideMark/>
          </w:tcPr>
          <w:p w14:paraId="1244C2D5" w14:textId="77777777" w:rsidR="00C90BF9" w:rsidRPr="003A0D64" w:rsidRDefault="00C90BF9" w:rsidP="00E5658D">
            <w:pPr>
              <w:jc w:val="center"/>
              <w:rPr>
                <w:sz w:val="18"/>
                <w:szCs w:val="18"/>
              </w:rPr>
            </w:pPr>
            <w:r w:rsidRPr="003A0D64">
              <w:rPr>
                <w:sz w:val="18"/>
                <w:szCs w:val="18"/>
              </w:rPr>
              <w:t>0</w:t>
            </w:r>
          </w:p>
        </w:tc>
        <w:tc>
          <w:tcPr>
            <w:tcW w:w="664" w:type="dxa"/>
            <w:shd w:val="clear" w:color="auto" w:fill="auto"/>
            <w:vAlign w:val="center"/>
            <w:hideMark/>
          </w:tcPr>
          <w:p w14:paraId="72F32391" w14:textId="77777777" w:rsidR="00C90BF9" w:rsidRPr="003A0D64" w:rsidRDefault="00C90BF9" w:rsidP="00E5658D">
            <w:pPr>
              <w:jc w:val="center"/>
              <w:rPr>
                <w:sz w:val="18"/>
                <w:szCs w:val="18"/>
              </w:rPr>
            </w:pPr>
            <w:r w:rsidRPr="003A0D64">
              <w:rPr>
                <w:sz w:val="18"/>
                <w:szCs w:val="18"/>
              </w:rPr>
              <w:t>0</w:t>
            </w:r>
          </w:p>
        </w:tc>
        <w:tc>
          <w:tcPr>
            <w:tcW w:w="664" w:type="dxa"/>
            <w:shd w:val="clear" w:color="auto" w:fill="auto"/>
            <w:vAlign w:val="center"/>
            <w:hideMark/>
          </w:tcPr>
          <w:p w14:paraId="74A868BC" w14:textId="77777777" w:rsidR="00C90BF9" w:rsidRPr="003A0D64" w:rsidRDefault="00C90BF9" w:rsidP="00E5658D">
            <w:pPr>
              <w:jc w:val="center"/>
              <w:rPr>
                <w:sz w:val="18"/>
                <w:szCs w:val="18"/>
              </w:rPr>
            </w:pPr>
            <w:r w:rsidRPr="003A0D64">
              <w:rPr>
                <w:sz w:val="18"/>
                <w:szCs w:val="18"/>
              </w:rPr>
              <w:t>0</w:t>
            </w:r>
          </w:p>
        </w:tc>
        <w:tc>
          <w:tcPr>
            <w:tcW w:w="664" w:type="dxa"/>
            <w:shd w:val="clear" w:color="auto" w:fill="auto"/>
            <w:vAlign w:val="center"/>
            <w:hideMark/>
          </w:tcPr>
          <w:p w14:paraId="7BC6E642" w14:textId="77777777" w:rsidR="00C90BF9" w:rsidRPr="003A0D64" w:rsidRDefault="00C90BF9" w:rsidP="00E5658D">
            <w:pPr>
              <w:jc w:val="center"/>
              <w:rPr>
                <w:sz w:val="18"/>
                <w:szCs w:val="18"/>
              </w:rPr>
            </w:pPr>
            <w:r w:rsidRPr="003A0D64">
              <w:rPr>
                <w:sz w:val="18"/>
                <w:szCs w:val="18"/>
              </w:rPr>
              <w:t>0</w:t>
            </w:r>
          </w:p>
        </w:tc>
        <w:tc>
          <w:tcPr>
            <w:tcW w:w="664" w:type="dxa"/>
            <w:shd w:val="clear" w:color="auto" w:fill="auto"/>
            <w:vAlign w:val="center"/>
            <w:hideMark/>
          </w:tcPr>
          <w:p w14:paraId="187C7CD2" w14:textId="77777777" w:rsidR="00C90BF9" w:rsidRPr="003A0D64" w:rsidRDefault="00C90BF9" w:rsidP="00E5658D">
            <w:pPr>
              <w:jc w:val="center"/>
              <w:rPr>
                <w:sz w:val="18"/>
                <w:szCs w:val="18"/>
              </w:rPr>
            </w:pPr>
            <w:r w:rsidRPr="003A0D64">
              <w:rPr>
                <w:sz w:val="18"/>
                <w:szCs w:val="18"/>
              </w:rPr>
              <w:t>0</w:t>
            </w:r>
          </w:p>
        </w:tc>
        <w:tc>
          <w:tcPr>
            <w:tcW w:w="664" w:type="dxa"/>
            <w:shd w:val="clear" w:color="auto" w:fill="auto"/>
            <w:vAlign w:val="center"/>
            <w:hideMark/>
          </w:tcPr>
          <w:p w14:paraId="7ACD4E17" w14:textId="77777777" w:rsidR="00C90BF9" w:rsidRPr="003A0D64" w:rsidRDefault="00C90BF9" w:rsidP="00E5658D">
            <w:pPr>
              <w:jc w:val="center"/>
              <w:rPr>
                <w:sz w:val="18"/>
                <w:szCs w:val="18"/>
              </w:rPr>
            </w:pPr>
            <w:r w:rsidRPr="003A0D64">
              <w:rPr>
                <w:sz w:val="18"/>
                <w:szCs w:val="18"/>
              </w:rPr>
              <w:t>0</w:t>
            </w:r>
          </w:p>
        </w:tc>
        <w:tc>
          <w:tcPr>
            <w:tcW w:w="664" w:type="dxa"/>
            <w:shd w:val="clear" w:color="auto" w:fill="auto"/>
            <w:vAlign w:val="center"/>
            <w:hideMark/>
          </w:tcPr>
          <w:p w14:paraId="3139C556" w14:textId="77777777" w:rsidR="00C90BF9" w:rsidRPr="003A0D64" w:rsidRDefault="00C90BF9" w:rsidP="00E5658D">
            <w:pPr>
              <w:jc w:val="center"/>
              <w:rPr>
                <w:sz w:val="18"/>
                <w:szCs w:val="18"/>
              </w:rPr>
            </w:pPr>
            <w:r w:rsidRPr="003A0D64">
              <w:rPr>
                <w:sz w:val="18"/>
                <w:szCs w:val="18"/>
              </w:rPr>
              <w:t>0</w:t>
            </w:r>
          </w:p>
        </w:tc>
        <w:tc>
          <w:tcPr>
            <w:tcW w:w="664" w:type="dxa"/>
            <w:shd w:val="clear" w:color="auto" w:fill="auto"/>
            <w:vAlign w:val="center"/>
            <w:hideMark/>
          </w:tcPr>
          <w:p w14:paraId="10544D2F" w14:textId="77777777" w:rsidR="00C90BF9" w:rsidRPr="003A0D64" w:rsidRDefault="00C90BF9" w:rsidP="00E5658D">
            <w:pPr>
              <w:jc w:val="center"/>
              <w:rPr>
                <w:sz w:val="18"/>
                <w:szCs w:val="18"/>
              </w:rPr>
            </w:pPr>
            <w:r w:rsidRPr="003A0D64">
              <w:rPr>
                <w:sz w:val="18"/>
                <w:szCs w:val="18"/>
              </w:rPr>
              <w:t>0</w:t>
            </w:r>
          </w:p>
        </w:tc>
        <w:tc>
          <w:tcPr>
            <w:tcW w:w="940" w:type="dxa"/>
            <w:shd w:val="clear" w:color="auto" w:fill="auto"/>
            <w:vAlign w:val="center"/>
            <w:hideMark/>
          </w:tcPr>
          <w:p w14:paraId="0D21CEDB" w14:textId="77777777" w:rsidR="00C90BF9" w:rsidRPr="003A0D64" w:rsidRDefault="00C90BF9" w:rsidP="00E5658D">
            <w:pPr>
              <w:jc w:val="center"/>
              <w:rPr>
                <w:sz w:val="18"/>
                <w:szCs w:val="18"/>
              </w:rPr>
            </w:pPr>
            <w:r w:rsidRPr="003A0D64">
              <w:rPr>
                <w:sz w:val="18"/>
                <w:szCs w:val="18"/>
              </w:rPr>
              <w:t>0</w:t>
            </w:r>
          </w:p>
        </w:tc>
      </w:tr>
      <w:tr w:rsidR="003A0D64" w:rsidRPr="003A0D64" w14:paraId="1384A6F8" w14:textId="77777777" w:rsidTr="00E5658D">
        <w:trPr>
          <w:trHeight w:val="23"/>
          <w:jc w:val="center"/>
        </w:trPr>
        <w:tc>
          <w:tcPr>
            <w:tcW w:w="1459" w:type="dxa"/>
            <w:vMerge w:val="restart"/>
            <w:shd w:val="clear" w:color="auto" w:fill="auto"/>
            <w:vAlign w:val="center"/>
            <w:hideMark/>
          </w:tcPr>
          <w:p w14:paraId="348E6794" w14:textId="77777777" w:rsidR="00C90BF9" w:rsidRPr="003A0D64" w:rsidRDefault="00C90BF9" w:rsidP="00E5658D">
            <w:pPr>
              <w:rPr>
                <w:sz w:val="18"/>
                <w:szCs w:val="18"/>
              </w:rPr>
            </w:pPr>
            <w:r w:rsidRPr="003A0D64">
              <w:rPr>
                <w:sz w:val="18"/>
                <w:szCs w:val="18"/>
              </w:rPr>
              <w:t xml:space="preserve">Котельная </w:t>
            </w:r>
            <w:proofErr w:type="spellStart"/>
            <w:r w:rsidRPr="003A0D64">
              <w:rPr>
                <w:sz w:val="18"/>
                <w:szCs w:val="18"/>
              </w:rPr>
              <w:t>с.Поповка</w:t>
            </w:r>
            <w:proofErr w:type="spellEnd"/>
            <w:r w:rsidRPr="003A0D64">
              <w:rPr>
                <w:sz w:val="18"/>
                <w:szCs w:val="18"/>
              </w:rPr>
              <w:t xml:space="preserve">, </w:t>
            </w:r>
            <w:proofErr w:type="spellStart"/>
            <w:r w:rsidRPr="003A0D64">
              <w:rPr>
                <w:sz w:val="18"/>
                <w:szCs w:val="18"/>
              </w:rPr>
              <w:t>ул.Калинина</w:t>
            </w:r>
            <w:proofErr w:type="spellEnd"/>
            <w:r w:rsidRPr="003A0D64">
              <w:rPr>
                <w:sz w:val="18"/>
                <w:szCs w:val="18"/>
              </w:rPr>
              <w:t>, 67а</w:t>
            </w:r>
          </w:p>
        </w:tc>
        <w:tc>
          <w:tcPr>
            <w:tcW w:w="1664" w:type="dxa"/>
            <w:shd w:val="clear" w:color="auto" w:fill="auto"/>
            <w:vAlign w:val="center"/>
            <w:hideMark/>
          </w:tcPr>
          <w:p w14:paraId="5628686A" w14:textId="77777777" w:rsidR="00C90BF9" w:rsidRPr="003A0D64" w:rsidRDefault="00C90BF9" w:rsidP="00E5658D">
            <w:pPr>
              <w:rPr>
                <w:sz w:val="18"/>
                <w:szCs w:val="18"/>
              </w:rPr>
            </w:pPr>
            <w:r w:rsidRPr="003A0D64">
              <w:rPr>
                <w:sz w:val="18"/>
                <w:szCs w:val="18"/>
              </w:rPr>
              <w:t>Выработка тепловой энергии</w:t>
            </w:r>
          </w:p>
        </w:tc>
        <w:tc>
          <w:tcPr>
            <w:tcW w:w="1084" w:type="dxa"/>
            <w:shd w:val="clear" w:color="auto" w:fill="auto"/>
            <w:vAlign w:val="center"/>
            <w:hideMark/>
          </w:tcPr>
          <w:p w14:paraId="673A8791" w14:textId="77777777" w:rsidR="00C90BF9" w:rsidRPr="003A0D64" w:rsidRDefault="00C90BF9" w:rsidP="00E5658D">
            <w:pPr>
              <w:rPr>
                <w:sz w:val="18"/>
                <w:szCs w:val="18"/>
              </w:rPr>
            </w:pPr>
            <w:r w:rsidRPr="003A0D64">
              <w:rPr>
                <w:sz w:val="18"/>
                <w:szCs w:val="18"/>
              </w:rPr>
              <w:t>природный газ</w:t>
            </w:r>
          </w:p>
        </w:tc>
        <w:tc>
          <w:tcPr>
            <w:tcW w:w="1452" w:type="dxa"/>
            <w:shd w:val="clear" w:color="auto" w:fill="auto"/>
            <w:vAlign w:val="center"/>
            <w:hideMark/>
          </w:tcPr>
          <w:p w14:paraId="4B6FB671" w14:textId="77777777" w:rsidR="00C90BF9" w:rsidRPr="003A0D64" w:rsidRDefault="00C90BF9" w:rsidP="00E5658D">
            <w:pPr>
              <w:rPr>
                <w:sz w:val="18"/>
                <w:szCs w:val="18"/>
              </w:rPr>
            </w:pPr>
            <w:r w:rsidRPr="003A0D64">
              <w:rPr>
                <w:sz w:val="18"/>
                <w:szCs w:val="18"/>
              </w:rPr>
              <w:t>Гкал в год</w:t>
            </w:r>
          </w:p>
        </w:tc>
        <w:tc>
          <w:tcPr>
            <w:tcW w:w="663" w:type="dxa"/>
            <w:shd w:val="clear" w:color="auto" w:fill="auto"/>
            <w:vAlign w:val="center"/>
            <w:hideMark/>
          </w:tcPr>
          <w:p w14:paraId="17B6F50E" w14:textId="77777777" w:rsidR="00C90BF9" w:rsidRPr="003A0D64" w:rsidRDefault="00C90BF9" w:rsidP="00E5658D">
            <w:pPr>
              <w:jc w:val="center"/>
              <w:rPr>
                <w:sz w:val="18"/>
                <w:szCs w:val="18"/>
              </w:rPr>
            </w:pPr>
            <w:r w:rsidRPr="003A0D64">
              <w:rPr>
                <w:sz w:val="18"/>
                <w:szCs w:val="18"/>
              </w:rPr>
              <w:t>72</w:t>
            </w:r>
          </w:p>
        </w:tc>
        <w:tc>
          <w:tcPr>
            <w:tcW w:w="663" w:type="dxa"/>
            <w:shd w:val="clear" w:color="auto" w:fill="auto"/>
            <w:vAlign w:val="center"/>
            <w:hideMark/>
          </w:tcPr>
          <w:p w14:paraId="60E3D20E" w14:textId="77777777" w:rsidR="00C90BF9" w:rsidRPr="003A0D64" w:rsidRDefault="00C90BF9" w:rsidP="00E5658D">
            <w:pPr>
              <w:jc w:val="center"/>
              <w:rPr>
                <w:sz w:val="18"/>
                <w:szCs w:val="18"/>
              </w:rPr>
            </w:pPr>
            <w:r w:rsidRPr="003A0D64">
              <w:rPr>
                <w:sz w:val="18"/>
                <w:szCs w:val="18"/>
              </w:rPr>
              <w:t>72</w:t>
            </w:r>
          </w:p>
        </w:tc>
        <w:tc>
          <w:tcPr>
            <w:tcW w:w="663" w:type="dxa"/>
            <w:shd w:val="clear" w:color="auto" w:fill="auto"/>
            <w:vAlign w:val="center"/>
            <w:hideMark/>
          </w:tcPr>
          <w:p w14:paraId="1EFE573A" w14:textId="77777777" w:rsidR="00C90BF9" w:rsidRPr="003A0D64" w:rsidRDefault="00C90BF9" w:rsidP="00E5658D">
            <w:pPr>
              <w:jc w:val="center"/>
              <w:rPr>
                <w:sz w:val="18"/>
                <w:szCs w:val="18"/>
              </w:rPr>
            </w:pPr>
            <w:r w:rsidRPr="003A0D64">
              <w:rPr>
                <w:sz w:val="18"/>
                <w:szCs w:val="18"/>
              </w:rPr>
              <w:t>72</w:t>
            </w:r>
          </w:p>
        </w:tc>
        <w:tc>
          <w:tcPr>
            <w:tcW w:w="663" w:type="dxa"/>
            <w:shd w:val="clear" w:color="auto" w:fill="auto"/>
            <w:vAlign w:val="center"/>
            <w:hideMark/>
          </w:tcPr>
          <w:p w14:paraId="1E651461" w14:textId="77777777" w:rsidR="00C90BF9" w:rsidRPr="003A0D64" w:rsidRDefault="00C90BF9" w:rsidP="00E5658D">
            <w:pPr>
              <w:jc w:val="center"/>
              <w:rPr>
                <w:sz w:val="18"/>
                <w:szCs w:val="18"/>
              </w:rPr>
            </w:pPr>
            <w:r w:rsidRPr="003A0D64">
              <w:rPr>
                <w:sz w:val="18"/>
                <w:szCs w:val="18"/>
              </w:rPr>
              <w:t>72</w:t>
            </w:r>
          </w:p>
        </w:tc>
        <w:tc>
          <w:tcPr>
            <w:tcW w:w="663" w:type="dxa"/>
            <w:shd w:val="clear" w:color="auto" w:fill="auto"/>
            <w:vAlign w:val="center"/>
            <w:hideMark/>
          </w:tcPr>
          <w:p w14:paraId="26CB8B95" w14:textId="77777777" w:rsidR="00C90BF9" w:rsidRPr="003A0D64" w:rsidRDefault="00C90BF9" w:rsidP="00E5658D">
            <w:pPr>
              <w:jc w:val="center"/>
              <w:rPr>
                <w:sz w:val="18"/>
                <w:szCs w:val="18"/>
              </w:rPr>
            </w:pPr>
            <w:r w:rsidRPr="003A0D64">
              <w:rPr>
                <w:sz w:val="18"/>
                <w:szCs w:val="18"/>
              </w:rPr>
              <w:t>72</w:t>
            </w:r>
          </w:p>
        </w:tc>
        <w:tc>
          <w:tcPr>
            <w:tcW w:w="664" w:type="dxa"/>
            <w:shd w:val="clear" w:color="auto" w:fill="auto"/>
            <w:vAlign w:val="center"/>
            <w:hideMark/>
          </w:tcPr>
          <w:p w14:paraId="69B68B66" w14:textId="77777777" w:rsidR="00C90BF9" w:rsidRPr="003A0D64" w:rsidRDefault="00C90BF9" w:rsidP="00E5658D">
            <w:pPr>
              <w:jc w:val="center"/>
              <w:rPr>
                <w:sz w:val="18"/>
                <w:szCs w:val="18"/>
              </w:rPr>
            </w:pPr>
            <w:r w:rsidRPr="003A0D64">
              <w:rPr>
                <w:sz w:val="18"/>
                <w:szCs w:val="18"/>
              </w:rPr>
              <w:t>72</w:t>
            </w:r>
          </w:p>
        </w:tc>
        <w:tc>
          <w:tcPr>
            <w:tcW w:w="664" w:type="dxa"/>
            <w:shd w:val="clear" w:color="auto" w:fill="auto"/>
            <w:vAlign w:val="center"/>
            <w:hideMark/>
          </w:tcPr>
          <w:p w14:paraId="1B0EB1B5" w14:textId="77777777" w:rsidR="00C90BF9" w:rsidRPr="003A0D64" w:rsidRDefault="00C90BF9" w:rsidP="00E5658D">
            <w:pPr>
              <w:jc w:val="center"/>
              <w:rPr>
                <w:sz w:val="18"/>
                <w:szCs w:val="18"/>
              </w:rPr>
            </w:pPr>
            <w:r w:rsidRPr="003A0D64">
              <w:rPr>
                <w:sz w:val="18"/>
                <w:szCs w:val="18"/>
              </w:rPr>
              <w:t>72</w:t>
            </w:r>
          </w:p>
        </w:tc>
        <w:tc>
          <w:tcPr>
            <w:tcW w:w="664" w:type="dxa"/>
            <w:shd w:val="clear" w:color="auto" w:fill="auto"/>
            <w:vAlign w:val="center"/>
            <w:hideMark/>
          </w:tcPr>
          <w:p w14:paraId="1DC42494" w14:textId="77777777" w:rsidR="00C90BF9" w:rsidRPr="003A0D64" w:rsidRDefault="00C90BF9" w:rsidP="00E5658D">
            <w:pPr>
              <w:jc w:val="center"/>
              <w:rPr>
                <w:sz w:val="18"/>
                <w:szCs w:val="18"/>
              </w:rPr>
            </w:pPr>
            <w:r w:rsidRPr="003A0D64">
              <w:rPr>
                <w:sz w:val="18"/>
                <w:szCs w:val="18"/>
              </w:rPr>
              <w:t>72</w:t>
            </w:r>
          </w:p>
        </w:tc>
        <w:tc>
          <w:tcPr>
            <w:tcW w:w="664" w:type="dxa"/>
            <w:shd w:val="clear" w:color="auto" w:fill="auto"/>
            <w:vAlign w:val="center"/>
            <w:hideMark/>
          </w:tcPr>
          <w:p w14:paraId="08BC019C" w14:textId="77777777" w:rsidR="00C90BF9" w:rsidRPr="003A0D64" w:rsidRDefault="00C90BF9" w:rsidP="00E5658D">
            <w:pPr>
              <w:jc w:val="center"/>
              <w:rPr>
                <w:sz w:val="18"/>
                <w:szCs w:val="18"/>
              </w:rPr>
            </w:pPr>
            <w:r w:rsidRPr="003A0D64">
              <w:rPr>
                <w:sz w:val="18"/>
                <w:szCs w:val="18"/>
              </w:rPr>
              <w:t>72</w:t>
            </w:r>
          </w:p>
        </w:tc>
        <w:tc>
          <w:tcPr>
            <w:tcW w:w="664" w:type="dxa"/>
            <w:shd w:val="clear" w:color="auto" w:fill="auto"/>
            <w:vAlign w:val="center"/>
            <w:hideMark/>
          </w:tcPr>
          <w:p w14:paraId="2F9667DC" w14:textId="77777777" w:rsidR="00C90BF9" w:rsidRPr="003A0D64" w:rsidRDefault="00C90BF9" w:rsidP="00E5658D">
            <w:pPr>
              <w:jc w:val="center"/>
              <w:rPr>
                <w:sz w:val="18"/>
                <w:szCs w:val="18"/>
              </w:rPr>
            </w:pPr>
            <w:r w:rsidRPr="003A0D64">
              <w:rPr>
                <w:sz w:val="18"/>
                <w:szCs w:val="18"/>
              </w:rPr>
              <w:t>72</w:t>
            </w:r>
          </w:p>
        </w:tc>
        <w:tc>
          <w:tcPr>
            <w:tcW w:w="664" w:type="dxa"/>
            <w:shd w:val="clear" w:color="auto" w:fill="auto"/>
            <w:vAlign w:val="center"/>
            <w:hideMark/>
          </w:tcPr>
          <w:p w14:paraId="381B2084" w14:textId="77777777" w:rsidR="00C90BF9" w:rsidRPr="003A0D64" w:rsidRDefault="00C90BF9" w:rsidP="00E5658D">
            <w:pPr>
              <w:jc w:val="center"/>
              <w:rPr>
                <w:sz w:val="18"/>
                <w:szCs w:val="18"/>
              </w:rPr>
            </w:pPr>
            <w:r w:rsidRPr="003A0D64">
              <w:rPr>
                <w:sz w:val="18"/>
                <w:szCs w:val="18"/>
              </w:rPr>
              <w:t>72</w:t>
            </w:r>
          </w:p>
        </w:tc>
        <w:tc>
          <w:tcPr>
            <w:tcW w:w="664" w:type="dxa"/>
            <w:shd w:val="clear" w:color="auto" w:fill="auto"/>
            <w:vAlign w:val="center"/>
            <w:hideMark/>
          </w:tcPr>
          <w:p w14:paraId="03BB2746" w14:textId="77777777" w:rsidR="00C90BF9" w:rsidRPr="003A0D64" w:rsidRDefault="00C90BF9" w:rsidP="00E5658D">
            <w:pPr>
              <w:jc w:val="center"/>
              <w:rPr>
                <w:sz w:val="18"/>
                <w:szCs w:val="18"/>
              </w:rPr>
            </w:pPr>
            <w:r w:rsidRPr="003A0D64">
              <w:rPr>
                <w:sz w:val="18"/>
                <w:szCs w:val="18"/>
              </w:rPr>
              <w:t>72</w:t>
            </w:r>
          </w:p>
        </w:tc>
        <w:tc>
          <w:tcPr>
            <w:tcW w:w="940" w:type="dxa"/>
            <w:shd w:val="clear" w:color="auto" w:fill="auto"/>
            <w:vAlign w:val="center"/>
            <w:hideMark/>
          </w:tcPr>
          <w:p w14:paraId="3DDE4833" w14:textId="77777777" w:rsidR="00C90BF9" w:rsidRPr="003A0D64" w:rsidRDefault="00C90BF9" w:rsidP="00E5658D">
            <w:pPr>
              <w:jc w:val="center"/>
              <w:rPr>
                <w:sz w:val="18"/>
                <w:szCs w:val="18"/>
              </w:rPr>
            </w:pPr>
            <w:r w:rsidRPr="003A0D64">
              <w:rPr>
                <w:sz w:val="18"/>
                <w:szCs w:val="18"/>
              </w:rPr>
              <w:t>72</w:t>
            </w:r>
          </w:p>
        </w:tc>
      </w:tr>
      <w:tr w:rsidR="003A0D64" w:rsidRPr="003A0D64" w14:paraId="7075484E" w14:textId="77777777" w:rsidTr="00E5658D">
        <w:trPr>
          <w:trHeight w:val="23"/>
          <w:jc w:val="center"/>
        </w:trPr>
        <w:tc>
          <w:tcPr>
            <w:tcW w:w="1459" w:type="dxa"/>
            <w:vMerge/>
            <w:shd w:val="clear" w:color="auto" w:fill="auto"/>
            <w:vAlign w:val="center"/>
            <w:hideMark/>
          </w:tcPr>
          <w:p w14:paraId="630634C9" w14:textId="77777777" w:rsidR="00C90BF9" w:rsidRPr="003A0D64" w:rsidRDefault="00C90BF9" w:rsidP="00E5658D">
            <w:pPr>
              <w:rPr>
                <w:sz w:val="18"/>
                <w:szCs w:val="18"/>
              </w:rPr>
            </w:pPr>
          </w:p>
        </w:tc>
        <w:tc>
          <w:tcPr>
            <w:tcW w:w="1664" w:type="dxa"/>
            <w:shd w:val="clear" w:color="auto" w:fill="auto"/>
            <w:vAlign w:val="center"/>
            <w:hideMark/>
          </w:tcPr>
          <w:p w14:paraId="0023E1CF" w14:textId="77777777" w:rsidR="00C90BF9" w:rsidRPr="003A0D64" w:rsidRDefault="00C90BF9" w:rsidP="00E5658D">
            <w:pPr>
              <w:rPr>
                <w:sz w:val="18"/>
                <w:szCs w:val="18"/>
              </w:rPr>
            </w:pPr>
            <w:r w:rsidRPr="003A0D64">
              <w:rPr>
                <w:sz w:val="18"/>
                <w:szCs w:val="18"/>
              </w:rPr>
              <w:t>Удельный расход условного топлива</w:t>
            </w:r>
          </w:p>
        </w:tc>
        <w:tc>
          <w:tcPr>
            <w:tcW w:w="1084" w:type="dxa"/>
            <w:vMerge w:val="restart"/>
            <w:shd w:val="clear" w:color="auto" w:fill="auto"/>
            <w:vAlign w:val="center"/>
            <w:hideMark/>
          </w:tcPr>
          <w:p w14:paraId="7B9A6D0E" w14:textId="77777777" w:rsidR="00C90BF9" w:rsidRPr="003A0D64" w:rsidRDefault="00C90BF9" w:rsidP="00E5658D">
            <w:pPr>
              <w:rPr>
                <w:sz w:val="18"/>
                <w:szCs w:val="18"/>
              </w:rPr>
            </w:pPr>
            <w:r w:rsidRPr="003A0D64">
              <w:rPr>
                <w:sz w:val="18"/>
                <w:szCs w:val="18"/>
              </w:rPr>
              <w:t>природный газ</w:t>
            </w:r>
          </w:p>
        </w:tc>
        <w:tc>
          <w:tcPr>
            <w:tcW w:w="1452" w:type="dxa"/>
            <w:shd w:val="clear" w:color="auto" w:fill="auto"/>
            <w:vAlign w:val="center"/>
            <w:hideMark/>
          </w:tcPr>
          <w:p w14:paraId="6E56AE64" w14:textId="77777777" w:rsidR="00C90BF9" w:rsidRPr="003A0D64" w:rsidRDefault="00C90BF9" w:rsidP="00E5658D">
            <w:pPr>
              <w:rPr>
                <w:sz w:val="18"/>
                <w:szCs w:val="18"/>
              </w:rPr>
            </w:pPr>
            <w:proofErr w:type="spellStart"/>
            <w:r w:rsidRPr="003A0D64">
              <w:rPr>
                <w:sz w:val="18"/>
                <w:szCs w:val="18"/>
              </w:rPr>
              <w:t>кг.у.т</w:t>
            </w:r>
            <w:proofErr w:type="spellEnd"/>
            <w:r w:rsidRPr="003A0D64">
              <w:rPr>
                <w:sz w:val="18"/>
                <w:szCs w:val="18"/>
              </w:rPr>
              <w:t>./Гкал</w:t>
            </w:r>
          </w:p>
        </w:tc>
        <w:tc>
          <w:tcPr>
            <w:tcW w:w="663" w:type="dxa"/>
            <w:shd w:val="clear" w:color="auto" w:fill="auto"/>
            <w:vAlign w:val="center"/>
            <w:hideMark/>
          </w:tcPr>
          <w:p w14:paraId="0E6D27BE" w14:textId="77777777" w:rsidR="00C90BF9" w:rsidRPr="003A0D64" w:rsidRDefault="00C90BF9" w:rsidP="00E5658D">
            <w:pPr>
              <w:jc w:val="center"/>
              <w:rPr>
                <w:sz w:val="18"/>
                <w:szCs w:val="18"/>
              </w:rPr>
            </w:pPr>
            <w:r w:rsidRPr="003A0D64">
              <w:rPr>
                <w:sz w:val="18"/>
                <w:szCs w:val="18"/>
              </w:rPr>
              <w:t>195</w:t>
            </w:r>
          </w:p>
        </w:tc>
        <w:tc>
          <w:tcPr>
            <w:tcW w:w="663" w:type="dxa"/>
            <w:shd w:val="clear" w:color="auto" w:fill="auto"/>
            <w:vAlign w:val="center"/>
            <w:hideMark/>
          </w:tcPr>
          <w:p w14:paraId="0C9A6FC8" w14:textId="77777777" w:rsidR="00C90BF9" w:rsidRPr="003A0D64" w:rsidRDefault="00C90BF9" w:rsidP="00E5658D">
            <w:pPr>
              <w:jc w:val="center"/>
              <w:rPr>
                <w:sz w:val="18"/>
                <w:szCs w:val="18"/>
              </w:rPr>
            </w:pPr>
            <w:r w:rsidRPr="003A0D64">
              <w:rPr>
                <w:sz w:val="18"/>
                <w:szCs w:val="18"/>
              </w:rPr>
              <w:t>195</w:t>
            </w:r>
          </w:p>
        </w:tc>
        <w:tc>
          <w:tcPr>
            <w:tcW w:w="663" w:type="dxa"/>
            <w:shd w:val="clear" w:color="auto" w:fill="auto"/>
            <w:vAlign w:val="center"/>
            <w:hideMark/>
          </w:tcPr>
          <w:p w14:paraId="1BBEF146" w14:textId="77777777" w:rsidR="00C90BF9" w:rsidRPr="003A0D64" w:rsidRDefault="00C90BF9" w:rsidP="00E5658D">
            <w:pPr>
              <w:jc w:val="center"/>
              <w:rPr>
                <w:sz w:val="18"/>
                <w:szCs w:val="18"/>
              </w:rPr>
            </w:pPr>
            <w:r w:rsidRPr="003A0D64">
              <w:rPr>
                <w:sz w:val="18"/>
                <w:szCs w:val="18"/>
              </w:rPr>
              <w:t>195</w:t>
            </w:r>
          </w:p>
        </w:tc>
        <w:tc>
          <w:tcPr>
            <w:tcW w:w="663" w:type="dxa"/>
            <w:shd w:val="clear" w:color="auto" w:fill="auto"/>
            <w:vAlign w:val="center"/>
            <w:hideMark/>
          </w:tcPr>
          <w:p w14:paraId="073AC4F4" w14:textId="77777777" w:rsidR="00C90BF9" w:rsidRPr="003A0D64" w:rsidRDefault="00C90BF9" w:rsidP="00E5658D">
            <w:pPr>
              <w:jc w:val="center"/>
              <w:rPr>
                <w:sz w:val="18"/>
                <w:szCs w:val="18"/>
              </w:rPr>
            </w:pPr>
            <w:r w:rsidRPr="003A0D64">
              <w:rPr>
                <w:sz w:val="18"/>
                <w:szCs w:val="18"/>
              </w:rPr>
              <w:t>195</w:t>
            </w:r>
          </w:p>
        </w:tc>
        <w:tc>
          <w:tcPr>
            <w:tcW w:w="663" w:type="dxa"/>
            <w:shd w:val="clear" w:color="auto" w:fill="auto"/>
            <w:vAlign w:val="center"/>
            <w:hideMark/>
          </w:tcPr>
          <w:p w14:paraId="74A272CB" w14:textId="77777777" w:rsidR="00C90BF9" w:rsidRPr="003A0D64" w:rsidRDefault="00C90BF9" w:rsidP="00E5658D">
            <w:pPr>
              <w:jc w:val="center"/>
              <w:rPr>
                <w:sz w:val="18"/>
                <w:szCs w:val="18"/>
              </w:rPr>
            </w:pPr>
            <w:r w:rsidRPr="003A0D64">
              <w:rPr>
                <w:sz w:val="18"/>
                <w:szCs w:val="18"/>
              </w:rPr>
              <w:t>195</w:t>
            </w:r>
          </w:p>
        </w:tc>
        <w:tc>
          <w:tcPr>
            <w:tcW w:w="664" w:type="dxa"/>
            <w:shd w:val="clear" w:color="auto" w:fill="auto"/>
            <w:vAlign w:val="center"/>
            <w:hideMark/>
          </w:tcPr>
          <w:p w14:paraId="171AD1C1" w14:textId="77777777" w:rsidR="00C90BF9" w:rsidRPr="003A0D64" w:rsidRDefault="00C90BF9" w:rsidP="00E5658D">
            <w:pPr>
              <w:jc w:val="center"/>
              <w:rPr>
                <w:sz w:val="18"/>
                <w:szCs w:val="18"/>
              </w:rPr>
            </w:pPr>
            <w:r w:rsidRPr="003A0D64">
              <w:rPr>
                <w:sz w:val="18"/>
                <w:szCs w:val="18"/>
              </w:rPr>
              <w:t>195</w:t>
            </w:r>
          </w:p>
        </w:tc>
        <w:tc>
          <w:tcPr>
            <w:tcW w:w="664" w:type="dxa"/>
            <w:shd w:val="clear" w:color="auto" w:fill="auto"/>
            <w:vAlign w:val="center"/>
            <w:hideMark/>
          </w:tcPr>
          <w:p w14:paraId="7AEDA443" w14:textId="77777777" w:rsidR="00C90BF9" w:rsidRPr="003A0D64" w:rsidRDefault="00C90BF9" w:rsidP="00E5658D">
            <w:pPr>
              <w:jc w:val="center"/>
              <w:rPr>
                <w:sz w:val="18"/>
                <w:szCs w:val="18"/>
              </w:rPr>
            </w:pPr>
            <w:r w:rsidRPr="003A0D64">
              <w:rPr>
                <w:sz w:val="18"/>
                <w:szCs w:val="18"/>
              </w:rPr>
              <w:t>195</w:t>
            </w:r>
          </w:p>
        </w:tc>
        <w:tc>
          <w:tcPr>
            <w:tcW w:w="664" w:type="dxa"/>
            <w:shd w:val="clear" w:color="auto" w:fill="auto"/>
            <w:vAlign w:val="center"/>
            <w:hideMark/>
          </w:tcPr>
          <w:p w14:paraId="09C3A5AA" w14:textId="77777777" w:rsidR="00C90BF9" w:rsidRPr="003A0D64" w:rsidRDefault="00C90BF9" w:rsidP="00E5658D">
            <w:pPr>
              <w:jc w:val="center"/>
              <w:rPr>
                <w:sz w:val="18"/>
                <w:szCs w:val="18"/>
              </w:rPr>
            </w:pPr>
            <w:r w:rsidRPr="003A0D64">
              <w:rPr>
                <w:sz w:val="18"/>
                <w:szCs w:val="18"/>
              </w:rPr>
              <w:t>195</w:t>
            </w:r>
          </w:p>
        </w:tc>
        <w:tc>
          <w:tcPr>
            <w:tcW w:w="664" w:type="dxa"/>
            <w:shd w:val="clear" w:color="auto" w:fill="auto"/>
            <w:vAlign w:val="center"/>
            <w:hideMark/>
          </w:tcPr>
          <w:p w14:paraId="31B72008" w14:textId="77777777" w:rsidR="00C90BF9" w:rsidRPr="003A0D64" w:rsidRDefault="00C90BF9" w:rsidP="00E5658D">
            <w:pPr>
              <w:jc w:val="center"/>
              <w:rPr>
                <w:sz w:val="18"/>
                <w:szCs w:val="18"/>
              </w:rPr>
            </w:pPr>
            <w:r w:rsidRPr="003A0D64">
              <w:rPr>
                <w:sz w:val="18"/>
                <w:szCs w:val="18"/>
              </w:rPr>
              <w:t>195</w:t>
            </w:r>
          </w:p>
        </w:tc>
        <w:tc>
          <w:tcPr>
            <w:tcW w:w="664" w:type="dxa"/>
            <w:shd w:val="clear" w:color="auto" w:fill="auto"/>
            <w:vAlign w:val="center"/>
            <w:hideMark/>
          </w:tcPr>
          <w:p w14:paraId="5954B25D" w14:textId="77777777" w:rsidR="00C90BF9" w:rsidRPr="003A0D64" w:rsidRDefault="00C90BF9" w:rsidP="00E5658D">
            <w:pPr>
              <w:jc w:val="center"/>
              <w:rPr>
                <w:sz w:val="18"/>
                <w:szCs w:val="18"/>
              </w:rPr>
            </w:pPr>
            <w:r w:rsidRPr="003A0D64">
              <w:rPr>
                <w:sz w:val="18"/>
                <w:szCs w:val="18"/>
              </w:rPr>
              <w:t>195</w:t>
            </w:r>
          </w:p>
        </w:tc>
        <w:tc>
          <w:tcPr>
            <w:tcW w:w="664" w:type="dxa"/>
            <w:shd w:val="clear" w:color="auto" w:fill="auto"/>
            <w:vAlign w:val="center"/>
            <w:hideMark/>
          </w:tcPr>
          <w:p w14:paraId="214B835C" w14:textId="77777777" w:rsidR="00C90BF9" w:rsidRPr="003A0D64" w:rsidRDefault="00C90BF9" w:rsidP="00E5658D">
            <w:pPr>
              <w:jc w:val="center"/>
              <w:rPr>
                <w:sz w:val="18"/>
                <w:szCs w:val="18"/>
              </w:rPr>
            </w:pPr>
            <w:r w:rsidRPr="003A0D64">
              <w:rPr>
                <w:sz w:val="18"/>
                <w:szCs w:val="18"/>
              </w:rPr>
              <w:t>195</w:t>
            </w:r>
          </w:p>
        </w:tc>
        <w:tc>
          <w:tcPr>
            <w:tcW w:w="664" w:type="dxa"/>
            <w:shd w:val="clear" w:color="auto" w:fill="auto"/>
            <w:vAlign w:val="center"/>
            <w:hideMark/>
          </w:tcPr>
          <w:p w14:paraId="68FB37A3" w14:textId="77777777" w:rsidR="00C90BF9" w:rsidRPr="003A0D64" w:rsidRDefault="00C90BF9" w:rsidP="00E5658D">
            <w:pPr>
              <w:jc w:val="center"/>
              <w:rPr>
                <w:sz w:val="18"/>
                <w:szCs w:val="18"/>
              </w:rPr>
            </w:pPr>
            <w:r w:rsidRPr="003A0D64">
              <w:rPr>
                <w:sz w:val="18"/>
                <w:szCs w:val="18"/>
              </w:rPr>
              <w:t>195</w:t>
            </w:r>
          </w:p>
        </w:tc>
        <w:tc>
          <w:tcPr>
            <w:tcW w:w="940" w:type="dxa"/>
            <w:shd w:val="clear" w:color="auto" w:fill="auto"/>
            <w:vAlign w:val="center"/>
            <w:hideMark/>
          </w:tcPr>
          <w:p w14:paraId="0892528B" w14:textId="77777777" w:rsidR="00C90BF9" w:rsidRPr="003A0D64" w:rsidRDefault="00C90BF9" w:rsidP="00E5658D">
            <w:pPr>
              <w:jc w:val="center"/>
              <w:rPr>
                <w:sz w:val="18"/>
                <w:szCs w:val="18"/>
              </w:rPr>
            </w:pPr>
            <w:r w:rsidRPr="003A0D64">
              <w:rPr>
                <w:sz w:val="18"/>
                <w:szCs w:val="18"/>
              </w:rPr>
              <w:t>195</w:t>
            </w:r>
          </w:p>
        </w:tc>
      </w:tr>
      <w:tr w:rsidR="003A0D64" w:rsidRPr="003A0D64" w14:paraId="051A5DE5" w14:textId="77777777" w:rsidTr="00E5658D">
        <w:trPr>
          <w:trHeight w:val="23"/>
          <w:jc w:val="center"/>
        </w:trPr>
        <w:tc>
          <w:tcPr>
            <w:tcW w:w="1459" w:type="dxa"/>
            <w:vMerge/>
            <w:shd w:val="clear" w:color="auto" w:fill="auto"/>
            <w:vAlign w:val="center"/>
            <w:hideMark/>
          </w:tcPr>
          <w:p w14:paraId="5E63BFCF" w14:textId="77777777" w:rsidR="00C90BF9" w:rsidRPr="003A0D64" w:rsidRDefault="00C90BF9" w:rsidP="00E5658D">
            <w:pPr>
              <w:rPr>
                <w:sz w:val="18"/>
                <w:szCs w:val="18"/>
              </w:rPr>
            </w:pPr>
          </w:p>
        </w:tc>
        <w:tc>
          <w:tcPr>
            <w:tcW w:w="1664" w:type="dxa"/>
            <w:shd w:val="clear" w:color="auto" w:fill="auto"/>
            <w:vAlign w:val="center"/>
            <w:hideMark/>
          </w:tcPr>
          <w:p w14:paraId="33C2628F" w14:textId="77777777" w:rsidR="00C90BF9" w:rsidRPr="003A0D64" w:rsidRDefault="00C90BF9" w:rsidP="00E5658D">
            <w:pPr>
              <w:rPr>
                <w:sz w:val="18"/>
                <w:szCs w:val="18"/>
              </w:rPr>
            </w:pPr>
            <w:r w:rsidRPr="003A0D64">
              <w:rPr>
                <w:sz w:val="18"/>
                <w:szCs w:val="18"/>
              </w:rPr>
              <w:t>Расход условного топлива</w:t>
            </w:r>
          </w:p>
        </w:tc>
        <w:tc>
          <w:tcPr>
            <w:tcW w:w="1084" w:type="dxa"/>
            <w:vMerge/>
            <w:shd w:val="clear" w:color="auto" w:fill="auto"/>
            <w:vAlign w:val="center"/>
            <w:hideMark/>
          </w:tcPr>
          <w:p w14:paraId="434BD32D" w14:textId="77777777" w:rsidR="00C90BF9" w:rsidRPr="003A0D64" w:rsidRDefault="00C90BF9" w:rsidP="00E5658D">
            <w:pPr>
              <w:rPr>
                <w:sz w:val="18"/>
                <w:szCs w:val="18"/>
              </w:rPr>
            </w:pPr>
          </w:p>
        </w:tc>
        <w:tc>
          <w:tcPr>
            <w:tcW w:w="1452" w:type="dxa"/>
            <w:shd w:val="clear" w:color="auto" w:fill="auto"/>
            <w:vAlign w:val="center"/>
            <w:hideMark/>
          </w:tcPr>
          <w:p w14:paraId="4EF14D46" w14:textId="77777777" w:rsidR="00C90BF9" w:rsidRPr="003A0D64" w:rsidRDefault="00C90BF9" w:rsidP="00E5658D">
            <w:pPr>
              <w:rPr>
                <w:sz w:val="18"/>
                <w:szCs w:val="18"/>
              </w:rPr>
            </w:pPr>
            <w:proofErr w:type="spellStart"/>
            <w:r w:rsidRPr="003A0D64">
              <w:rPr>
                <w:sz w:val="18"/>
                <w:szCs w:val="18"/>
              </w:rPr>
              <w:t>т.у.т</w:t>
            </w:r>
            <w:proofErr w:type="spellEnd"/>
            <w:r w:rsidRPr="003A0D64">
              <w:rPr>
                <w:sz w:val="18"/>
                <w:szCs w:val="18"/>
              </w:rPr>
              <w:t>. в год</w:t>
            </w:r>
          </w:p>
        </w:tc>
        <w:tc>
          <w:tcPr>
            <w:tcW w:w="663" w:type="dxa"/>
            <w:shd w:val="clear" w:color="auto" w:fill="auto"/>
            <w:vAlign w:val="center"/>
            <w:hideMark/>
          </w:tcPr>
          <w:p w14:paraId="1A2E4DCC" w14:textId="77777777" w:rsidR="00C90BF9" w:rsidRPr="003A0D64" w:rsidRDefault="00C90BF9" w:rsidP="00E5658D">
            <w:pPr>
              <w:jc w:val="center"/>
              <w:rPr>
                <w:sz w:val="18"/>
                <w:szCs w:val="18"/>
              </w:rPr>
            </w:pPr>
            <w:r w:rsidRPr="003A0D64">
              <w:rPr>
                <w:sz w:val="18"/>
                <w:szCs w:val="18"/>
              </w:rPr>
              <w:t>14</w:t>
            </w:r>
          </w:p>
        </w:tc>
        <w:tc>
          <w:tcPr>
            <w:tcW w:w="663" w:type="dxa"/>
            <w:shd w:val="clear" w:color="auto" w:fill="auto"/>
            <w:vAlign w:val="center"/>
            <w:hideMark/>
          </w:tcPr>
          <w:p w14:paraId="7D6B5D01" w14:textId="77777777" w:rsidR="00C90BF9" w:rsidRPr="003A0D64" w:rsidRDefault="00C90BF9" w:rsidP="00E5658D">
            <w:pPr>
              <w:jc w:val="center"/>
              <w:rPr>
                <w:sz w:val="18"/>
                <w:szCs w:val="18"/>
              </w:rPr>
            </w:pPr>
            <w:r w:rsidRPr="003A0D64">
              <w:rPr>
                <w:sz w:val="18"/>
                <w:szCs w:val="18"/>
              </w:rPr>
              <w:t>14</w:t>
            </w:r>
          </w:p>
        </w:tc>
        <w:tc>
          <w:tcPr>
            <w:tcW w:w="663" w:type="dxa"/>
            <w:shd w:val="clear" w:color="auto" w:fill="auto"/>
            <w:vAlign w:val="center"/>
            <w:hideMark/>
          </w:tcPr>
          <w:p w14:paraId="1ADBDDA9" w14:textId="77777777" w:rsidR="00C90BF9" w:rsidRPr="003A0D64" w:rsidRDefault="00C90BF9" w:rsidP="00E5658D">
            <w:pPr>
              <w:jc w:val="center"/>
              <w:rPr>
                <w:sz w:val="18"/>
                <w:szCs w:val="18"/>
              </w:rPr>
            </w:pPr>
            <w:r w:rsidRPr="003A0D64">
              <w:rPr>
                <w:sz w:val="18"/>
                <w:szCs w:val="18"/>
              </w:rPr>
              <w:t>14</w:t>
            </w:r>
          </w:p>
        </w:tc>
        <w:tc>
          <w:tcPr>
            <w:tcW w:w="663" w:type="dxa"/>
            <w:shd w:val="clear" w:color="auto" w:fill="auto"/>
            <w:vAlign w:val="center"/>
            <w:hideMark/>
          </w:tcPr>
          <w:p w14:paraId="7FD35E41" w14:textId="77777777" w:rsidR="00C90BF9" w:rsidRPr="003A0D64" w:rsidRDefault="00C90BF9" w:rsidP="00E5658D">
            <w:pPr>
              <w:jc w:val="center"/>
              <w:rPr>
                <w:sz w:val="18"/>
                <w:szCs w:val="18"/>
              </w:rPr>
            </w:pPr>
            <w:r w:rsidRPr="003A0D64">
              <w:rPr>
                <w:sz w:val="18"/>
                <w:szCs w:val="18"/>
              </w:rPr>
              <w:t>14</w:t>
            </w:r>
          </w:p>
        </w:tc>
        <w:tc>
          <w:tcPr>
            <w:tcW w:w="663" w:type="dxa"/>
            <w:shd w:val="clear" w:color="auto" w:fill="auto"/>
            <w:vAlign w:val="center"/>
            <w:hideMark/>
          </w:tcPr>
          <w:p w14:paraId="6AD3D6DA" w14:textId="77777777" w:rsidR="00C90BF9" w:rsidRPr="003A0D64" w:rsidRDefault="00C90BF9" w:rsidP="00E5658D">
            <w:pPr>
              <w:jc w:val="center"/>
              <w:rPr>
                <w:sz w:val="18"/>
                <w:szCs w:val="18"/>
              </w:rPr>
            </w:pPr>
            <w:r w:rsidRPr="003A0D64">
              <w:rPr>
                <w:sz w:val="18"/>
                <w:szCs w:val="18"/>
              </w:rPr>
              <w:t>14</w:t>
            </w:r>
          </w:p>
        </w:tc>
        <w:tc>
          <w:tcPr>
            <w:tcW w:w="664" w:type="dxa"/>
            <w:shd w:val="clear" w:color="auto" w:fill="auto"/>
            <w:vAlign w:val="center"/>
            <w:hideMark/>
          </w:tcPr>
          <w:p w14:paraId="5BE6511F" w14:textId="77777777" w:rsidR="00C90BF9" w:rsidRPr="003A0D64" w:rsidRDefault="00C90BF9" w:rsidP="00E5658D">
            <w:pPr>
              <w:jc w:val="center"/>
              <w:rPr>
                <w:sz w:val="18"/>
                <w:szCs w:val="18"/>
              </w:rPr>
            </w:pPr>
            <w:r w:rsidRPr="003A0D64">
              <w:rPr>
                <w:sz w:val="18"/>
                <w:szCs w:val="18"/>
              </w:rPr>
              <w:t>14</w:t>
            </w:r>
          </w:p>
        </w:tc>
        <w:tc>
          <w:tcPr>
            <w:tcW w:w="664" w:type="dxa"/>
            <w:shd w:val="clear" w:color="auto" w:fill="auto"/>
            <w:vAlign w:val="center"/>
            <w:hideMark/>
          </w:tcPr>
          <w:p w14:paraId="2DC2E9B4" w14:textId="77777777" w:rsidR="00C90BF9" w:rsidRPr="003A0D64" w:rsidRDefault="00C90BF9" w:rsidP="00E5658D">
            <w:pPr>
              <w:jc w:val="center"/>
              <w:rPr>
                <w:sz w:val="18"/>
                <w:szCs w:val="18"/>
              </w:rPr>
            </w:pPr>
            <w:r w:rsidRPr="003A0D64">
              <w:rPr>
                <w:sz w:val="18"/>
                <w:szCs w:val="18"/>
              </w:rPr>
              <w:t>14</w:t>
            </w:r>
          </w:p>
        </w:tc>
        <w:tc>
          <w:tcPr>
            <w:tcW w:w="664" w:type="dxa"/>
            <w:shd w:val="clear" w:color="auto" w:fill="auto"/>
            <w:vAlign w:val="center"/>
            <w:hideMark/>
          </w:tcPr>
          <w:p w14:paraId="298C7742" w14:textId="77777777" w:rsidR="00C90BF9" w:rsidRPr="003A0D64" w:rsidRDefault="00C90BF9" w:rsidP="00E5658D">
            <w:pPr>
              <w:jc w:val="center"/>
              <w:rPr>
                <w:sz w:val="18"/>
                <w:szCs w:val="18"/>
              </w:rPr>
            </w:pPr>
            <w:r w:rsidRPr="003A0D64">
              <w:rPr>
                <w:sz w:val="18"/>
                <w:szCs w:val="18"/>
              </w:rPr>
              <w:t>14</w:t>
            </w:r>
          </w:p>
        </w:tc>
        <w:tc>
          <w:tcPr>
            <w:tcW w:w="664" w:type="dxa"/>
            <w:shd w:val="clear" w:color="auto" w:fill="auto"/>
            <w:vAlign w:val="center"/>
            <w:hideMark/>
          </w:tcPr>
          <w:p w14:paraId="0CC7E2CA" w14:textId="77777777" w:rsidR="00C90BF9" w:rsidRPr="003A0D64" w:rsidRDefault="00C90BF9" w:rsidP="00E5658D">
            <w:pPr>
              <w:jc w:val="center"/>
              <w:rPr>
                <w:sz w:val="18"/>
                <w:szCs w:val="18"/>
              </w:rPr>
            </w:pPr>
            <w:r w:rsidRPr="003A0D64">
              <w:rPr>
                <w:sz w:val="18"/>
                <w:szCs w:val="18"/>
              </w:rPr>
              <w:t>14</w:t>
            </w:r>
          </w:p>
        </w:tc>
        <w:tc>
          <w:tcPr>
            <w:tcW w:w="664" w:type="dxa"/>
            <w:shd w:val="clear" w:color="auto" w:fill="auto"/>
            <w:vAlign w:val="center"/>
            <w:hideMark/>
          </w:tcPr>
          <w:p w14:paraId="6B54219E" w14:textId="77777777" w:rsidR="00C90BF9" w:rsidRPr="003A0D64" w:rsidRDefault="00C90BF9" w:rsidP="00E5658D">
            <w:pPr>
              <w:jc w:val="center"/>
              <w:rPr>
                <w:sz w:val="18"/>
                <w:szCs w:val="18"/>
              </w:rPr>
            </w:pPr>
            <w:r w:rsidRPr="003A0D64">
              <w:rPr>
                <w:sz w:val="18"/>
                <w:szCs w:val="18"/>
              </w:rPr>
              <w:t>14</w:t>
            </w:r>
          </w:p>
        </w:tc>
        <w:tc>
          <w:tcPr>
            <w:tcW w:w="664" w:type="dxa"/>
            <w:shd w:val="clear" w:color="auto" w:fill="auto"/>
            <w:vAlign w:val="center"/>
            <w:hideMark/>
          </w:tcPr>
          <w:p w14:paraId="159A9A1F" w14:textId="77777777" w:rsidR="00C90BF9" w:rsidRPr="003A0D64" w:rsidRDefault="00C90BF9" w:rsidP="00E5658D">
            <w:pPr>
              <w:jc w:val="center"/>
              <w:rPr>
                <w:sz w:val="18"/>
                <w:szCs w:val="18"/>
              </w:rPr>
            </w:pPr>
            <w:r w:rsidRPr="003A0D64">
              <w:rPr>
                <w:sz w:val="18"/>
                <w:szCs w:val="18"/>
              </w:rPr>
              <w:t>14</w:t>
            </w:r>
          </w:p>
        </w:tc>
        <w:tc>
          <w:tcPr>
            <w:tcW w:w="664" w:type="dxa"/>
            <w:shd w:val="clear" w:color="auto" w:fill="auto"/>
            <w:vAlign w:val="center"/>
            <w:hideMark/>
          </w:tcPr>
          <w:p w14:paraId="67174424" w14:textId="77777777" w:rsidR="00C90BF9" w:rsidRPr="003A0D64" w:rsidRDefault="00C90BF9" w:rsidP="00E5658D">
            <w:pPr>
              <w:jc w:val="center"/>
              <w:rPr>
                <w:sz w:val="18"/>
                <w:szCs w:val="18"/>
              </w:rPr>
            </w:pPr>
            <w:r w:rsidRPr="003A0D64">
              <w:rPr>
                <w:sz w:val="18"/>
                <w:szCs w:val="18"/>
              </w:rPr>
              <w:t>14</w:t>
            </w:r>
          </w:p>
        </w:tc>
        <w:tc>
          <w:tcPr>
            <w:tcW w:w="940" w:type="dxa"/>
            <w:shd w:val="clear" w:color="auto" w:fill="auto"/>
            <w:vAlign w:val="center"/>
            <w:hideMark/>
          </w:tcPr>
          <w:p w14:paraId="029E11B7" w14:textId="77777777" w:rsidR="00C90BF9" w:rsidRPr="003A0D64" w:rsidRDefault="00C90BF9" w:rsidP="00E5658D">
            <w:pPr>
              <w:jc w:val="center"/>
              <w:rPr>
                <w:sz w:val="18"/>
                <w:szCs w:val="18"/>
              </w:rPr>
            </w:pPr>
            <w:r w:rsidRPr="003A0D64">
              <w:rPr>
                <w:sz w:val="18"/>
                <w:szCs w:val="18"/>
              </w:rPr>
              <w:t>14</w:t>
            </w:r>
          </w:p>
        </w:tc>
      </w:tr>
      <w:tr w:rsidR="003A0D64" w:rsidRPr="003A0D64" w14:paraId="480D35E5" w14:textId="77777777" w:rsidTr="00E5658D">
        <w:trPr>
          <w:trHeight w:val="23"/>
          <w:jc w:val="center"/>
        </w:trPr>
        <w:tc>
          <w:tcPr>
            <w:tcW w:w="1459" w:type="dxa"/>
            <w:vMerge/>
            <w:shd w:val="clear" w:color="auto" w:fill="auto"/>
            <w:vAlign w:val="center"/>
            <w:hideMark/>
          </w:tcPr>
          <w:p w14:paraId="5F90C773" w14:textId="77777777" w:rsidR="00C90BF9" w:rsidRPr="003A0D64" w:rsidRDefault="00C90BF9" w:rsidP="00E5658D">
            <w:pPr>
              <w:rPr>
                <w:sz w:val="18"/>
                <w:szCs w:val="18"/>
              </w:rPr>
            </w:pPr>
          </w:p>
        </w:tc>
        <w:tc>
          <w:tcPr>
            <w:tcW w:w="1664" w:type="dxa"/>
            <w:shd w:val="clear" w:color="auto" w:fill="auto"/>
            <w:vAlign w:val="center"/>
            <w:hideMark/>
          </w:tcPr>
          <w:p w14:paraId="50406C85" w14:textId="77777777" w:rsidR="00C90BF9" w:rsidRPr="003A0D64" w:rsidRDefault="00C90BF9" w:rsidP="00E5658D">
            <w:pPr>
              <w:rPr>
                <w:sz w:val="18"/>
                <w:szCs w:val="18"/>
              </w:rPr>
            </w:pPr>
            <w:r w:rsidRPr="003A0D64">
              <w:rPr>
                <w:sz w:val="18"/>
                <w:szCs w:val="18"/>
              </w:rPr>
              <w:t>Расход натурального топлива</w:t>
            </w:r>
          </w:p>
        </w:tc>
        <w:tc>
          <w:tcPr>
            <w:tcW w:w="1084" w:type="dxa"/>
            <w:vMerge/>
            <w:shd w:val="clear" w:color="auto" w:fill="auto"/>
            <w:vAlign w:val="center"/>
            <w:hideMark/>
          </w:tcPr>
          <w:p w14:paraId="52900E7F" w14:textId="77777777" w:rsidR="00C90BF9" w:rsidRPr="003A0D64" w:rsidRDefault="00C90BF9" w:rsidP="00E5658D">
            <w:pPr>
              <w:rPr>
                <w:sz w:val="18"/>
                <w:szCs w:val="18"/>
              </w:rPr>
            </w:pPr>
          </w:p>
        </w:tc>
        <w:tc>
          <w:tcPr>
            <w:tcW w:w="1452" w:type="dxa"/>
            <w:shd w:val="clear" w:color="auto" w:fill="auto"/>
            <w:vAlign w:val="center"/>
            <w:hideMark/>
          </w:tcPr>
          <w:p w14:paraId="7B88F25A" w14:textId="77777777" w:rsidR="00C90BF9" w:rsidRPr="003A0D64" w:rsidRDefault="00C90BF9" w:rsidP="00E5658D">
            <w:pPr>
              <w:rPr>
                <w:sz w:val="18"/>
                <w:szCs w:val="18"/>
              </w:rPr>
            </w:pPr>
            <w:r w:rsidRPr="003A0D64">
              <w:rPr>
                <w:sz w:val="18"/>
                <w:szCs w:val="18"/>
              </w:rPr>
              <w:t>тыс. м³ в год</w:t>
            </w:r>
          </w:p>
        </w:tc>
        <w:tc>
          <w:tcPr>
            <w:tcW w:w="663" w:type="dxa"/>
            <w:shd w:val="clear" w:color="auto" w:fill="auto"/>
            <w:vAlign w:val="center"/>
            <w:hideMark/>
          </w:tcPr>
          <w:p w14:paraId="4FC66D31" w14:textId="77777777" w:rsidR="00C90BF9" w:rsidRPr="003A0D64" w:rsidRDefault="00C90BF9" w:rsidP="00E5658D">
            <w:pPr>
              <w:jc w:val="center"/>
              <w:rPr>
                <w:sz w:val="18"/>
                <w:szCs w:val="18"/>
              </w:rPr>
            </w:pPr>
            <w:r w:rsidRPr="003A0D64">
              <w:rPr>
                <w:sz w:val="18"/>
                <w:szCs w:val="18"/>
              </w:rPr>
              <w:t>12</w:t>
            </w:r>
          </w:p>
        </w:tc>
        <w:tc>
          <w:tcPr>
            <w:tcW w:w="663" w:type="dxa"/>
            <w:shd w:val="clear" w:color="auto" w:fill="auto"/>
            <w:vAlign w:val="center"/>
            <w:hideMark/>
          </w:tcPr>
          <w:p w14:paraId="0A57CC71" w14:textId="77777777" w:rsidR="00C90BF9" w:rsidRPr="003A0D64" w:rsidRDefault="00C90BF9" w:rsidP="00E5658D">
            <w:pPr>
              <w:jc w:val="center"/>
              <w:rPr>
                <w:sz w:val="18"/>
                <w:szCs w:val="18"/>
              </w:rPr>
            </w:pPr>
            <w:r w:rsidRPr="003A0D64">
              <w:rPr>
                <w:sz w:val="18"/>
                <w:szCs w:val="18"/>
              </w:rPr>
              <w:t>12</w:t>
            </w:r>
          </w:p>
        </w:tc>
        <w:tc>
          <w:tcPr>
            <w:tcW w:w="663" w:type="dxa"/>
            <w:shd w:val="clear" w:color="auto" w:fill="auto"/>
            <w:vAlign w:val="center"/>
            <w:hideMark/>
          </w:tcPr>
          <w:p w14:paraId="654AC425" w14:textId="77777777" w:rsidR="00C90BF9" w:rsidRPr="003A0D64" w:rsidRDefault="00C90BF9" w:rsidP="00E5658D">
            <w:pPr>
              <w:jc w:val="center"/>
              <w:rPr>
                <w:sz w:val="18"/>
                <w:szCs w:val="18"/>
              </w:rPr>
            </w:pPr>
            <w:r w:rsidRPr="003A0D64">
              <w:rPr>
                <w:sz w:val="18"/>
                <w:szCs w:val="18"/>
              </w:rPr>
              <w:t>12</w:t>
            </w:r>
          </w:p>
        </w:tc>
        <w:tc>
          <w:tcPr>
            <w:tcW w:w="663" w:type="dxa"/>
            <w:shd w:val="clear" w:color="auto" w:fill="auto"/>
            <w:vAlign w:val="center"/>
            <w:hideMark/>
          </w:tcPr>
          <w:p w14:paraId="0053A905" w14:textId="77777777" w:rsidR="00C90BF9" w:rsidRPr="003A0D64" w:rsidRDefault="00C90BF9" w:rsidP="00E5658D">
            <w:pPr>
              <w:jc w:val="center"/>
              <w:rPr>
                <w:sz w:val="18"/>
                <w:szCs w:val="18"/>
              </w:rPr>
            </w:pPr>
            <w:r w:rsidRPr="003A0D64">
              <w:rPr>
                <w:sz w:val="18"/>
                <w:szCs w:val="18"/>
              </w:rPr>
              <w:t>12</w:t>
            </w:r>
          </w:p>
        </w:tc>
        <w:tc>
          <w:tcPr>
            <w:tcW w:w="663" w:type="dxa"/>
            <w:shd w:val="clear" w:color="auto" w:fill="auto"/>
            <w:vAlign w:val="center"/>
            <w:hideMark/>
          </w:tcPr>
          <w:p w14:paraId="2487D5AC" w14:textId="77777777" w:rsidR="00C90BF9" w:rsidRPr="003A0D64" w:rsidRDefault="00C90BF9" w:rsidP="00E5658D">
            <w:pPr>
              <w:jc w:val="center"/>
              <w:rPr>
                <w:sz w:val="18"/>
                <w:szCs w:val="18"/>
              </w:rPr>
            </w:pPr>
            <w:r w:rsidRPr="003A0D64">
              <w:rPr>
                <w:sz w:val="18"/>
                <w:szCs w:val="18"/>
              </w:rPr>
              <w:t>12</w:t>
            </w:r>
          </w:p>
        </w:tc>
        <w:tc>
          <w:tcPr>
            <w:tcW w:w="664" w:type="dxa"/>
            <w:shd w:val="clear" w:color="auto" w:fill="auto"/>
            <w:vAlign w:val="center"/>
            <w:hideMark/>
          </w:tcPr>
          <w:p w14:paraId="0A1CEB73" w14:textId="77777777" w:rsidR="00C90BF9" w:rsidRPr="003A0D64" w:rsidRDefault="00C90BF9" w:rsidP="00E5658D">
            <w:pPr>
              <w:jc w:val="center"/>
              <w:rPr>
                <w:sz w:val="18"/>
                <w:szCs w:val="18"/>
              </w:rPr>
            </w:pPr>
            <w:r w:rsidRPr="003A0D64">
              <w:rPr>
                <w:sz w:val="18"/>
                <w:szCs w:val="18"/>
              </w:rPr>
              <w:t>12</w:t>
            </w:r>
          </w:p>
        </w:tc>
        <w:tc>
          <w:tcPr>
            <w:tcW w:w="664" w:type="dxa"/>
            <w:shd w:val="clear" w:color="auto" w:fill="auto"/>
            <w:vAlign w:val="center"/>
            <w:hideMark/>
          </w:tcPr>
          <w:p w14:paraId="128152FA" w14:textId="77777777" w:rsidR="00C90BF9" w:rsidRPr="003A0D64" w:rsidRDefault="00C90BF9" w:rsidP="00E5658D">
            <w:pPr>
              <w:jc w:val="center"/>
              <w:rPr>
                <w:sz w:val="18"/>
                <w:szCs w:val="18"/>
              </w:rPr>
            </w:pPr>
            <w:r w:rsidRPr="003A0D64">
              <w:rPr>
                <w:sz w:val="18"/>
                <w:szCs w:val="18"/>
              </w:rPr>
              <w:t>12</w:t>
            </w:r>
          </w:p>
        </w:tc>
        <w:tc>
          <w:tcPr>
            <w:tcW w:w="664" w:type="dxa"/>
            <w:shd w:val="clear" w:color="auto" w:fill="auto"/>
            <w:vAlign w:val="center"/>
            <w:hideMark/>
          </w:tcPr>
          <w:p w14:paraId="0658FD24" w14:textId="77777777" w:rsidR="00C90BF9" w:rsidRPr="003A0D64" w:rsidRDefault="00C90BF9" w:rsidP="00E5658D">
            <w:pPr>
              <w:jc w:val="center"/>
              <w:rPr>
                <w:sz w:val="18"/>
                <w:szCs w:val="18"/>
              </w:rPr>
            </w:pPr>
            <w:r w:rsidRPr="003A0D64">
              <w:rPr>
                <w:sz w:val="18"/>
                <w:szCs w:val="18"/>
              </w:rPr>
              <w:t>12</w:t>
            </w:r>
          </w:p>
        </w:tc>
        <w:tc>
          <w:tcPr>
            <w:tcW w:w="664" w:type="dxa"/>
            <w:shd w:val="clear" w:color="auto" w:fill="auto"/>
            <w:vAlign w:val="center"/>
            <w:hideMark/>
          </w:tcPr>
          <w:p w14:paraId="1EF40A06" w14:textId="77777777" w:rsidR="00C90BF9" w:rsidRPr="003A0D64" w:rsidRDefault="00C90BF9" w:rsidP="00E5658D">
            <w:pPr>
              <w:jc w:val="center"/>
              <w:rPr>
                <w:sz w:val="18"/>
                <w:szCs w:val="18"/>
              </w:rPr>
            </w:pPr>
            <w:r w:rsidRPr="003A0D64">
              <w:rPr>
                <w:sz w:val="18"/>
                <w:szCs w:val="18"/>
              </w:rPr>
              <w:t>12</w:t>
            </w:r>
          </w:p>
        </w:tc>
        <w:tc>
          <w:tcPr>
            <w:tcW w:w="664" w:type="dxa"/>
            <w:shd w:val="clear" w:color="auto" w:fill="auto"/>
            <w:vAlign w:val="center"/>
            <w:hideMark/>
          </w:tcPr>
          <w:p w14:paraId="133147A6" w14:textId="77777777" w:rsidR="00C90BF9" w:rsidRPr="003A0D64" w:rsidRDefault="00C90BF9" w:rsidP="00E5658D">
            <w:pPr>
              <w:jc w:val="center"/>
              <w:rPr>
                <w:sz w:val="18"/>
                <w:szCs w:val="18"/>
              </w:rPr>
            </w:pPr>
            <w:r w:rsidRPr="003A0D64">
              <w:rPr>
                <w:sz w:val="18"/>
                <w:szCs w:val="18"/>
              </w:rPr>
              <w:t>12</w:t>
            </w:r>
          </w:p>
        </w:tc>
        <w:tc>
          <w:tcPr>
            <w:tcW w:w="664" w:type="dxa"/>
            <w:shd w:val="clear" w:color="auto" w:fill="auto"/>
            <w:vAlign w:val="center"/>
            <w:hideMark/>
          </w:tcPr>
          <w:p w14:paraId="64965902" w14:textId="77777777" w:rsidR="00C90BF9" w:rsidRPr="003A0D64" w:rsidRDefault="00C90BF9" w:rsidP="00E5658D">
            <w:pPr>
              <w:jc w:val="center"/>
              <w:rPr>
                <w:sz w:val="18"/>
                <w:szCs w:val="18"/>
              </w:rPr>
            </w:pPr>
            <w:r w:rsidRPr="003A0D64">
              <w:rPr>
                <w:sz w:val="18"/>
                <w:szCs w:val="18"/>
              </w:rPr>
              <w:t>12</w:t>
            </w:r>
          </w:p>
        </w:tc>
        <w:tc>
          <w:tcPr>
            <w:tcW w:w="664" w:type="dxa"/>
            <w:shd w:val="clear" w:color="auto" w:fill="auto"/>
            <w:vAlign w:val="center"/>
            <w:hideMark/>
          </w:tcPr>
          <w:p w14:paraId="76E19A48" w14:textId="77777777" w:rsidR="00C90BF9" w:rsidRPr="003A0D64" w:rsidRDefault="00C90BF9" w:rsidP="00E5658D">
            <w:pPr>
              <w:jc w:val="center"/>
              <w:rPr>
                <w:sz w:val="18"/>
                <w:szCs w:val="18"/>
              </w:rPr>
            </w:pPr>
            <w:r w:rsidRPr="003A0D64">
              <w:rPr>
                <w:sz w:val="18"/>
                <w:szCs w:val="18"/>
              </w:rPr>
              <w:t>12</w:t>
            </w:r>
          </w:p>
        </w:tc>
        <w:tc>
          <w:tcPr>
            <w:tcW w:w="940" w:type="dxa"/>
            <w:shd w:val="clear" w:color="auto" w:fill="auto"/>
            <w:vAlign w:val="center"/>
            <w:hideMark/>
          </w:tcPr>
          <w:p w14:paraId="47E8C653" w14:textId="77777777" w:rsidR="00C90BF9" w:rsidRPr="003A0D64" w:rsidRDefault="00C90BF9" w:rsidP="00E5658D">
            <w:pPr>
              <w:jc w:val="center"/>
              <w:rPr>
                <w:sz w:val="18"/>
                <w:szCs w:val="18"/>
              </w:rPr>
            </w:pPr>
            <w:r w:rsidRPr="003A0D64">
              <w:rPr>
                <w:sz w:val="18"/>
                <w:szCs w:val="18"/>
              </w:rPr>
              <w:t>12</w:t>
            </w:r>
          </w:p>
        </w:tc>
      </w:tr>
      <w:tr w:rsidR="003A0D64" w:rsidRPr="003A0D64" w14:paraId="2429D818" w14:textId="77777777" w:rsidTr="00E5658D">
        <w:trPr>
          <w:trHeight w:val="23"/>
          <w:jc w:val="center"/>
        </w:trPr>
        <w:tc>
          <w:tcPr>
            <w:tcW w:w="1459" w:type="dxa"/>
            <w:vMerge/>
            <w:shd w:val="clear" w:color="auto" w:fill="auto"/>
            <w:vAlign w:val="center"/>
            <w:hideMark/>
          </w:tcPr>
          <w:p w14:paraId="3DD96091" w14:textId="77777777" w:rsidR="00C90BF9" w:rsidRPr="003A0D64" w:rsidRDefault="00C90BF9" w:rsidP="00E5658D">
            <w:pPr>
              <w:rPr>
                <w:sz w:val="18"/>
                <w:szCs w:val="18"/>
              </w:rPr>
            </w:pPr>
          </w:p>
        </w:tc>
        <w:tc>
          <w:tcPr>
            <w:tcW w:w="1664" w:type="dxa"/>
            <w:vMerge w:val="restart"/>
            <w:shd w:val="clear" w:color="auto" w:fill="auto"/>
            <w:vAlign w:val="center"/>
            <w:hideMark/>
          </w:tcPr>
          <w:p w14:paraId="575A745D" w14:textId="77777777" w:rsidR="00C90BF9" w:rsidRPr="003A0D64" w:rsidRDefault="00C90BF9" w:rsidP="00E5658D">
            <w:pPr>
              <w:rPr>
                <w:sz w:val="18"/>
                <w:szCs w:val="18"/>
              </w:rPr>
            </w:pPr>
            <w:r w:rsidRPr="003A0D64">
              <w:rPr>
                <w:sz w:val="18"/>
                <w:szCs w:val="18"/>
              </w:rPr>
              <w:t>Максимальный часовой расход натурального топлива</w:t>
            </w:r>
          </w:p>
        </w:tc>
        <w:tc>
          <w:tcPr>
            <w:tcW w:w="1084" w:type="dxa"/>
            <w:shd w:val="clear" w:color="auto" w:fill="auto"/>
            <w:vAlign w:val="center"/>
            <w:hideMark/>
          </w:tcPr>
          <w:p w14:paraId="442EFDE2" w14:textId="77777777" w:rsidR="00C90BF9" w:rsidRPr="003A0D64" w:rsidRDefault="00C90BF9" w:rsidP="00E5658D">
            <w:pPr>
              <w:rPr>
                <w:sz w:val="18"/>
                <w:szCs w:val="18"/>
              </w:rPr>
            </w:pPr>
            <w:r w:rsidRPr="003A0D64">
              <w:rPr>
                <w:sz w:val="18"/>
                <w:szCs w:val="18"/>
              </w:rPr>
              <w:t>зимний</w:t>
            </w:r>
          </w:p>
        </w:tc>
        <w:tc>
          <w:tcPr>
            <w:tcW w:w="1452" w:type="dxa"/>
            <w:vMerge w:val="restart"/>
            <w:shd w:val="clear" w:color="auto" w:fill="auto"/>
            <w:vAlign w:val="center"/>
            <w:hideMark/>
          </w:tcPr>
          <w:p w14:paraId="59CEA8BB" w14:textId="77777777" w:rsidR="00C90BF9" w:rsidRPr="003A0D64" w:rsidRDefault="00C90BF9" w:rsidP="00E5658D">
            <w:pPr>
              <w:rPr>
                <w:sz w:val="18"/>
                <w:szCs w:val="18"/>
              </w:rPr>
            </w:pPr>
            <w:r w:rsidRPr="003A0D64">
              <w:rPr>
                <w:sz w:val="18"/>
                <w:szCs w:val="18"/>
              </w:rPr>
              <w:t>м³ в час</w:t>
            </w:r>
          </w:p>
        </w:tc>
        <w:tc>
          <w:tcPr>
            <w:tcW w:w="663" w:type="dxa"/>
            <w:shd w:val="clear" w:color="auto" w:fill="auto"/>
            <w:vAlign w:val="center"/>
            <w:hideMark/>
          </w:tcPr>
          <w:p w14:paraId="682C01C5" w14:textId="77777777" w:rsidR="00C90BF9" w:rsidRPr="003A0D64" w:rsidRDefault="00C90BF9" w:rsidP="00E5658D">
            <w:pPr>
              <w:jc w:val="center"/>
              <w:rPr>
                <w:sz w:val="18"/>
                <w:szCs w:val="18"/>
              </w:rPr>
            </w:pPr>
            <w:r w:rsidRPr="003A0D64">
              <w:rPr>
                <w:sz w:val="18"/>
                <w:szCs w:val="18"/>
              </w:rPr>
              <w:t>4,81</w:t>
            </w:r>
          </w:p>
        </w:tc>
        <w:tc>
          <w:tcPr>
            <w:tcW w:w="663" w:type="dxa"/>
            <w:shd w:val="clear" w:color="auto" w:fill="auto"/>
            <w:vAlign w:val="center"/>
            <w:hideMark/>
          </w:tcPr>
          <w:p w14:paraId="7B4CDBB9" w14:textId="77777777" w:rsidR="00C90BF9" w:rsidRPr="003A0D64" w:rsidRDefault="00C90BF9" w:rsidP="00E5658D">
            <w:pPr>
              <w:jc w:val="center"/>
              <w:rPr>
                <w:sz w:val="18"/>
                <w:szCs w:val="18"/>
              </w:rPr>
            </w:pPr>
            <w:r w:rsidRPr="003A0D64">
              <w:rPr>
                <w:sz w:val="18"/>
                <w:szCs w:val="18"/>
              </w:rPr>
              <w:t>4,81</w:t>
            </w:r>
          </w:p>
        </w:tc>
        <w:tc>
          <w:tcPr>
            <w:tcW w:w="663" w:type="dxa"/>
            <w:shd w:val="clear" w:color="auto" w:fill="auto"/>
            <w:vAlign w:val="center"/>
            <w:hideMark/>
          </w:tcPr>
          <w:p w14:paraId="4E963D65" w14:textId="77777777" w:rsidR="00C90BF9" w:rsidRPr="003A0D64" w:rsidRDefault="00C90BF9" w:rsidP="00E5658D">
            <w:pPr>
              <w:jc w:val="center"/>
              <w:rPr>
                <w:sz w:val="18"/>
                <w:szCs w:val="18"/>
              </w:rPr>
            </w:pPr>
            <w:r w:rsidRPr="003A0D64">
              <w:rPr>
                <w:sz w:val="18"/>
                <w:szCs w:val="18"/>
              </w:rPr>
              <w:t>4,81</w:t>
            </w:r>
          </w:p>
        </w:tc>
        <w:tc>
          <w:tcPr>
            <w:tcW w:w="663" w:type="dxa"/>
            <w:shd w:val="clear" w:color="auto" w:fill="auto"/>
            <w:vAlign w:val="center"/>
            <w:hideMark/>
          </w:tcPr>
          <w:p w14:paraId="74BE28D3" w14:textId="77777777" w:rsidR="00C90BF9" w:rsidRPr="003A0D64" w:rsidRDefault="00C90BF9" w:rsidP="00E5658D">
            <w:pPr>
              <w:jc w:val="center"/>
              <w:rPr>
                <w:sz w:val="18"/>
                <w:szCs w:val="18"/>
              </w:rPr>
            </w:pPr>
            <w:r w:rsidRPr="003A0D64">
              <w:rPr>
                <w:sz w:val="18"/>
                <w:szCs w:val="18"/>
              </w:rPr>
              <w:t>4,81</w:t>
            </w:r>
          </w:p>
        </w:tc>
        <w:tc>
          <w:tcPr>
            <w:tcW w:w="663" w:type="dxa"/>
            <w:shd w:val="clear" w:color="auto" w:fill="auto"/>
            <w:vAlign w:val="center"/>
            <w:hideMark/>
          </w:tcPr>
          <w:p w14:paraId="3E311E63" w14:textId="77777777" w:rsidR="00C90BF9" w:rsidRPr="003A0D64" w:rsidRDefault="00C90BF9" w:rsidP="00E5658D">
            <w:pPr>
              <w:jc w:val="center"/>
              <w:rPr>
                <w:sz w:val="18"/>
                <w:szCs w:val="18"/>
              </w:rPr>
            </w:pPr>
            <w:r w:rsidRPr="003A0D64">
              <w:rPr>
                <w:sz w:val="18"/>
                <w:szCs w:val="18"/>
              </w:rPr>
              <w:t>4,81</w:t>
            </w:r>
          </w:p>
        </w:tc>
        <w:tc>
          <w:tcPr>
            <w:tcW w:w="664" w:type="dxa"/>
            <w:shd w:val="clear" w:color="auto" w:fill="auto"/>
            <w:vAlign w:val="center"/>
            <w:hideMark/>
          </w:tcPr>
          <w:p w14:paraId="7D679FFE" w14:textId="77777777" w:rsidR="00C90BF9" w:rsidRPr="003A0D64" w:rsidRDefault="00C90BF9" w:rsidP="00E5658D">
            <w:pPr>
              <w:jc w:val="center"/>
              <w:rPr>
                <w:sz w:val="18"/>
                <w:szCs w:val="18"/>
              </w:rPr>
            </w:pPr>
            <w:r w:rsidRPr="003A0D64">
              <w:rPr>
                <w:sz w:val="18"/>
                <w:szCs w:val="18"/>
              </w:rPr>
              <w:t>4,81</w:t>
            </w:r>
          </w:p>
        </w:tc>
        <w:tc>
          <w:tcPr>
            <w:tcW w:w="664" w:type="dxa"/>
            <w:shd w:val="clear" w:color="auto" w:fill="auto"/>
            <w:vAlign w:val="center"/>
            <w:hideMark/>
          </w:tcPr>
          <w:p w14:paraId="0B71BFEC" w14:textId="77777777" w:rsidR="00C90BF9" w:rsidRPr="003A0D64" w:rsidRDefault="00C90BF9" w:rsidP="00E5658D">
            <w:pPr>
              <w:jc w:val="center"/>
              <w:rPr>
                <w:sz w:val="18"/>
                <w:szCs w:val="18"/>
              </w:rPr>
            </w:pPr>
            <w:r w:rsidRPr="003A0D64">
              <w:rPr>
                <w:sz w:val="18"/>
                <w:szCs w:val="18"/>
              </w:rPr>
              <w:t>4,81</w:t>
            </w:r>
          </w:p>
        </w:tc>
        <w:tc>
          <w:tcPr>
            <w:tcW w:w="664" w:type="dxa"/>
            <w:shd w:val="clear" w:color="auto" w:fill="auto"/>
            <w:vAlign w:val="center"/>
            <w:hideMark/>
          </w:tcPr>
          <w:p w14:paraId="25DC82E6" w14:textId="77777777" w:rsidR="00C90BF9" w:rsidRPr="003A0D64" w:rsidRDefault="00C90BF9" w:rsidP="00E5658D">
            <w:pPr>
              <w:jc w:val="center"/>
              <w:rPr>
                <w:sz w:val="18"/>
                <w:szCs w:val="18"/>
              </w:rPr>
            </w:pPr>
            <w:r w:rsidRPr="003A0D64">
              <w:rPr>
                <w:sz w:val="18"/>
                <w:szCs w:val="18"/>
              </w:rPr>
              <w:t>4,81</w:t>
            </w:r>
          </w:p>
        </w:tc>
        <w:tc>
          <w:tcPr>
            <w:tcW w:w="664" w:type="dxa"/>
            <w:shd w:val="clear" w:color="auto" w:fill="auto"/>
            <w:vAlign w:val="center"/>
            <w:hideMark/>
          </w:tcPr>
          <w:p w14:paraId="179673F2" w14:textId="77777777" w:rsidR="00C90BF9" w:rsidRPr="003A0D64" w:rsidRDefault="00C90BF9" w:rsidP="00E5658D">
            <w:pPr>
              <w:jc w:val="center"/>
              <w:rPr>
                <w:sz w:val="18"/>
                <w:szCs w:val="18"/>
              </w:rPr>
            </w:pPr>
            <w:r w:rsidRPr="003A0D64">
              <w:rPr>
                <w:sz w:val="18"/>
                <w:szCs w:val="18"/>
              </w:rPr>
              <w:t>4,81</w:t>
            </w:r>
          </w:p>
        </w:tc>
        <w:tc>
          <w:tcPr>
            <w:tcW w:w="664" w:type="dxa"/>
            <w:shd w:val="clear" w:color="auto" w:fill="auto"/>
            <w:vAlign w:val="center"/>
            <w:hideMark/>
          </w:tcPr>
          <w:p w14:paraId="01EABBD9" w14:textId="77777777" w:rsidR="00C90BF9" w:rsidRPr="003A0D64" w:rsidRDefault="00C90BF9" w:rsidP="00E5658D">
            <w:pPr>
              <w:jc w:val="center"/>
              <w:rPr>
                <w:sz w:val="18"/>
                <w:szCs w:val="18"/>
              </w:rPr>
            </w:pPr>
            <w:r w:rsidRPr="003A0D64">
              <w:rPr>
                <w:sz w:val="18"/>
                <w:szCs w:val="18"/>
              </w:rPr>
              <w:t>4,81</w:t>
            </w:r>
          </w:p>
        </w:tc>
        <w:tc>
          <w:tcPr>
            <w:tcW w:w="664" w:type="dxa"/>
            <w:shd w:val="clear" w:color="auto" w:fill="auto"/>
            <w:vAlign w:val="center"/>
            <w:hideMark/>
          </w:tcPr>
          <w:p w14:paraId="25351866" w14:textId="77777777" w:rsidR="00C90BF9" w:rsidRPr="003A0D64" w:rsidRDefault="00C90BF9" w:rsidP="00E5658D">
            <w:pPr>
              <w:jc w:val="center"/>
              <w:rPr>
                <w:sz w:val="18"/>
                <w:szCs w:val="18"/>
              </w:rPr>
            </w:pPr>
            <w:r w:rsidRPr="003A0D64">
              <w:rPr>
                <w:sz w:val="18"/>
                <w:szCs w:val="18"/>
              </w:rPr>
              <w:t>4,81</w:t>
            </w:r>
          </w:p>
        </w:tc>
        <w:tc>
          <w:tcPr>
            <w:tcW w:w="664" w:type="dxa"/>
            <w:shd w:val="clear" w:color="auto" w:fill="auto"/>
            <w:vAlign w:val="center"/>
            <w:hideMark/>
          </w:tcPr>
          <w:p w14:paraId="00F5CD1D" w14:textId="77777777" w:rsidR="00C90BF9" w:rsidRPr="003A0D64" w:rsidRDefault="00C90BF9" w:rsidP="00E5658D">
            <w:pPr>
              <w:jc w:val="center"/>
              <w:rPr>
                <w:sz w:val="18"/>
                <w:szCs w:val="18"/>
              </w:rPr>
            </w:pPr>
            <w:r w:rsidRPr="003A0D64">
              <w:rPr>
                <w:sz w:val="18"/>
                <w:szCs w:val="18"/>
              </w:rPr>
              <w:t>4,81</w:t>
            </w:r>
          </w:p>
        </w:tc>
        <w:tc>
          <w:tcPr>
            <w:tcW w:w="940" w:type="dxa"/>
            <w:shd w:val="clear" w:color="auto" w:fill="auto"/>
            <w:vAlign w:val="center"/>
            <w:hideMark/>
          </w:tcPr>
          <w:p w14:paraId="70CA83A9" w14:textId="77777777" w:rsidR="00C90BF9" w:rsidRPr="003A0D64" w:rsidRDefault="00C90BF9" w:rsidP="00E5658D">
            <w:pPr>
              <w:jc w:val="center"/>
              <w:rPr>
                <w:sz w:val="18"/>
                <w:szCs w:val="18"/>
              </w:rPr>
            </w:pPr>
            <w:r w:rsidRPr="003A0D64">
              <w:rPr>
                <w:sz w:val="18"/>
                <w:szCs w:val="18"/>
              </w:rPr>
              <w:t>4,81</w:t>
            </w:r>
          </w:p>
        </w:tc>
      </w:tr>
      <w:tr w:rsidR="003A0D64" w:rsidRPr="003A0D64" w14:paraId="43CF56D9" w14:textId="77777777" w:rsidTr="00E5658D">
        <w:trPr>
          <w:trHeight w:val="23"/>
          <w:jc w:val="center"/>
        </w:trPr>
        <w:tc>
          <w:tcPr>
            <w:tcW w:w="1459" w:type="dxa"/>
            <w:vMerge/>
            <w:shd w:val="clear" w:color="auto" w:fill="auto"/>
            <w:vAlign w:val="center"/>
            <w:hideMark/>
          </w:tcPr>
          <w:p w14:paraId="7453CCBC" w14:textId="77777777" w:rsidR="00C90BF9" w:rsidRPr="003A0D64" w:rsidRDefault="00C90BF9" w:rsidP="00E5658D">
            <w:pPr>
              <w:rPr>
                <w:sz w:val="18"/>
                <w:szCs w:val="18"/>
              </w:rPr>
            </w:pPr>
          </w:p>
        </w:tc>
        <w:tc>
          <w:tcPr>
            <w:tcW w:w="1664" w:type="dxa"/>
            <w:vMerge/>
            <w:shd w:val="clear" w:color="auto" w:fill="auto"/>
            <w:vAlign w:val="center"/>
            <w:hideMark/>
          </w:tcPr>
          <w:p w14:paraId="4DE23518" w14:textId="77777777" w:rsidR="00C90BF9" w:rsidRPr="003A0D64" w:rsidRDefault="00C90BF9" w:rsidP="00E5658D">
            <w:pPr>
              <w:rPr>
                <w:sz w:val="18"/>
                <w:szCs w:val="18"/>
              </w:rPr>
            </w:pPr>
          </w:p>
        </w:tc>
        <w:tc>
          <w:tcPr>
            <w:tcW w:w="1084" w:type="dxa"/>
            <w:shd w:val="clear" w:color="auto" w:fill="auto"/>
            <w:vAlign w:val="center"/>
            <w:hideMark/>
          </w:tcPr>
          <w:p w14:paraId="7A1BA9AA" w14:textId="77777777" w:rsidR="00C90BF9" w:rsidRPr="003A0D64" w:rsidRDefault="00C90BF9" w:rsidP="00E5658D">
            <w:pPr>
              <w:rPr>
                <w:sz w:val="18"/>
                <w:szCs w:val="18"/>
              </w:rPr>
            </w:pPr>
            <w:r w:rsidRPr="003A0D64">
              <w:rPr>
                <w:sz w:val="18"/>
                <w:szCs w:val="18"/>
              </w:rPr>
              <w:t>летний</w:t>
            </w:r>
          </w:p>
        </w:tc>
        <w:tc>
          <w:tcPr>
            <w:tcW w:w="1452" w:type="dxa"/>
            <w:vMerge/>
            <w:shd w:val="clear" w:color="auto" w:fill="auto"/>
            <w:vAlign w:val="center"/>
            <w:hideMark/>
          </w:tcPr>
          <w:p w14:paraId="1248D7B2" w14:textId="77777777" w:rsidR="00C90BF9" w:rsidRPr="003A0D64" w:rsidRDefault="00C90BF9" w:rsidP="00E5658D">
            <w:pPr>
              <w:rPr>
                <w:sz w:val="18"/>
                <w:szCs w:val="18"/>
              </w:rPr>
            </w:pPr>
          </w:p>
        </w:tc>
        <w:tc>
          <w:tcPr>
            <w:tcW w:w="663" w:type="dxa"/>
            <w:shd w:val="clear" w:color="auto" w:fill="auto"/>
            <w:vAlign w:val="center"/>
            <w:hideMark/>
          </w:tcPr>
          <w:p w14:paraId="0F8781BD" w14:textId="77777777" w:rsidR="00C90BF9" w:rsidRPr="003A0D64" w:rsidRDefault="00C90BF9" w:rsidP="00E5658D">
            <w:pPr>
              <w:jc w:val="center"/>
              <w:rPr>
                <w:sz w:val="18"/>
                <w:szCs w:val="18"/>
              </w:rPr>
            </w:pPr>
            <w:r w:rsidRPr="003A0D64">
              <w:rPr>
                <w:sz w:val="18"/>
                <w:szCs w:val="18"/>
              </w:rPr>
              <w:t>0</w:t>
            </w:r>
          </w:p>
        </w:tc>
        <w:tc>
          <w:tcPr>
            <w:tcW w:w="663" w:type="dxa"/>
            <w:shd w:val="clear" w:color="auto" w:fill="auto"/>
            <w:vAlign w:val="center"/>
            <w:hideMark/>
          </w:tcPr>
          <w:p w14:paraId="5C88DA5E" w14:textId="77777777" w:rsidR="00C90BF9" w:rsidRPr="003A0D64" w:rsidRDefault="00C90BF9" w:rsidP="00E5658D">
            <w:pPr>
              <w:jc w:val="center"/>
              <w:rPr>
                <w:sz w:val="18"/>
                <w:szCs w:val="18"/>
              </w:rPr>
            </w:pPr>
            <w:r w:rsidRPr="003A0D64">
              <w:rPr>
                <w:sz w:val="18"/>
                <w:szCs w:val="18"/>
              </w:rPr>
              <w:t>0</w:t>
            </w:r>
          </w:p>
        </w:tc>
        <w:tc>
          <w:tcPr>
            <w:tcW w:w="663" w:type="dxa"/>
            <w:shd w:val="clear" w:color="auto" w:fill="auto"/>
            <w:vAlign w:val="center"/>
            <w:hideMark/>
          </w:tcPr>
          <w:p w14:paraId="092E3685" w14:textId="77777777" w:rsidR="00C90BF9" w:rsidRPr="003A0D64" w:rsidRDefault="00C90BF9" w:rsidP="00E5658D">
            <w:pPr>
              <w:jc w:val="center"/>
              <w:rPr>
                <w:sz w:val="18"/>
                <w:szCs w:val="18"/>
              </w:rPr>
            </w:pPr>
            <w:r w:rsidRPr="003A0D64">
              <w:rPr>
                <w:sz w:val="18"/>
                <w:szCs w:val="18"/>
              </w:rPr>
              <w:t>0</w:t>
            </w:r>
          </w:p>
        </w:tc>
        <w:tc>
          <w:tcPr>
            <w:tcW w:w="663" w:type="dxa"/>
            <w:shd w:val="clear" w:color="auto" w:fill="auto"/>
            <w:vAlign w:val="center"/>
            <w:hideMark/>
          </w:tcPr>
          <w:p w14:paraId="4CEE5525" w14:textId="77777777" w:rsidR="00C90BF9" w:rsidRPr="003A0D64" w:rsidRDefault="00C90BF9" w:rsidP="00E5658D">
            <w:pPr>
              <w:jc w:val="center"/>
              <w:rPr>
                <w:sz w:val="18"/>
                <w:szCs w:val="18"/>
              </w:rPr>
            </w:pPr>
            <w:r w:rsidRPr="003A0D64">
              <w:rPr>
                <w:sz w:val="18"/>
                <w:szCs w:val="18"/>
              </w:rPr>
              <w:t>0</w:t>
            </w:r>
          </w:p>
        </w:tc>
        <w:tc>
          <w:tcPr>
            <w:tcW w:w="663" w:type="dxa"/>
            <w:shd w:val="clear" w:color="auto" w:fill="auto"/>
            <w:vAlign w:val="center"/>
            <w:hideMark/>
          </w:tcPr>
          <w:p w14:paraId="6E455B8F" w14:textId="77777777" w:rsidR="00C90BF9" w:rsidRPr="003A0D64" w:rsidRDefault="00C90BF9" w:rsidP="00E5658D">
            <w:pPr>
              <w:jc w:val="center"/>
              <w:rPr>
                <w:sz w:val="18"/>
                <w:szCs w:val="18"/>
              </w:rPr>
            </w:pPr>
            <w:r w:rsidRPr="003A0D64">
              <w:rPr>
                <w:sz w:val="18"/>
                <w:szCs w:val="18"/>
              </w:rPr>
              <w:t>0</w:t>
            </w:r>
          </w:p>
        </w:tc>
        <w:tc>
          <w:tcPr>
            <w:tcW w:w="664" w:type="dxa"/>
            <w:shd w:val="clear" w:color="auto" w:fill="auto"/>
            <w:vAlign w:val="center"/>
            <w:hideMark/>
          </w:tcPr>
          <w:p w14:paraId="75D66519" w14:textId="77777777" w:rsidR="00C90BF9" w:rsidRPr="003A0D64" w:rsidRDefault="00C90BF9" w:rsidP="00E5658D">
            <w:pPr>
              <w:jc w:val="center"/>
              <w:rPr>
                <w:sz w:val="18"/>
                <w:szCs w:val="18"/>
              </w:rPr>
            </w:pPr>
            <w:r w:rsidRPr="003A0D64">
              <w:rPr>
                <w:sz w:val="18"/>
                <w:szCs w:val="18"/>
              </w:rPr>
              <w:t>0</w:t>
            </w:r>
          </w:p>
        </w:tc>
        <w:tc>
          <w:tcPr>
            <w:tcW w:w="664" w:type="dxa"/>
            <w:shd w:val="clear" w:color="auto" w:fill="auto"/>
            <w:vAlign w:val="center"/>
            <w:hideMark/>
          </w:tcPr>
          <w:p w14:paraId="3CF15C81" w14:textId="77777777" w:rsidR="00C90BF9" w:rsidRPr="003A0D64" w:rsidRDefault="00C90BF9" w:rsidP="00E5658D">
            <w:pPr>
              <w:jc w:val="center"/>
              <w:rPr>
                <w:sz w:val="18"/>
                <w:szCs w:val="18"/>
              </w:rPr>
            </w:pPr>
            <w:r w:rsidRPr="003A0D64">
              <w:rPr>
                <w:sz w:val="18"/>
                <w:szCs w:val="18"/>
              </w:rPr>
              <w:t>0</w:t>
            </w:r>
          </w:p>
        </w:tc>
        <w:tc>
          <w:tcPr>
            <w:tcW w:w="664" w:type="dxa"/>
            <w:shd w:val="clear" w:color="auto" w:fill="auto"/>
            <w:vAlign w:val="center"/>
            <w:hideMark/>
          </w:tcPr>
          <w:p w14:paraId="12769469" w14:textId="77777777" w:rsidR="00C90BF9" w:rsidRPr="003A0D64" w:rsidRDefault="00C90BF9" w:rsidP="00E5658D">
            <w:pPr>
              <w:jc w:val="center"/>
              <w:rPr>
                <w:sz w:val="18"/>
                <w:szCs w:val="18"/>
              </w:rPr>
            </w:pPr>
            <w:r w:rsidRPr="003A0D64">
              <w:rPr>
                <w:sz w:val="18"/>
                <w:szCs w:val="18"/>
              </w:rPr>
              <w:t>0</w:t>
            </w:r>
          </w:p>
        </w:tc>
        <w:tc>
          <w:tcPr>
            <w:tcW w:w="664" w:type="dxa"/>
            <w:shd w:val="clear" w:color="auto" w:fill="auto"/>
            <w:vAlign w:val="center"/>
            <w:hideMark/>
          </w:tcPr>
          <w:p w14:paraId="6A2847EC" w14:textId="77777777" w:rsidR="00C90BF9" w:rsidRPr="003A0D64" w:rsidRDefault="00C90BF9" w:rsidP="00E5658D">
            <w:pPr>
              <w:jc w:val="center"/>
              <w:rPr>
                <w:sz w:val="18"/>
                <w:szCs w:val="18"/>
              </w:rPr>
            </w:pPr>
            <w:r w:rsidRPr="003A0D64">
              <w:rPr>
                <w:sz w:val="18"/>
                <w:szCs w:val="18"/>
              </w:rPr>
              <w:t>0</w:t>
            </w:r>
          </w:p>
        </w:tc>
        <w:tc>
          <w:tcPr>
            <w:tcW w:w="664" w:type="dxa"/>
            <w:shd w:val="clear" w:color="auto" w:fill="auto"/>
            <w:vAlign w:val="center"/>
            <w:hideMark/>
          </w:tcPr>
          <w:p w14:paraId="265C2963" w14:textId="77777777" w:rsidR="00C90BF9" w:rsidRPr="003A0D64" w:rsidRDefault="00C90BF9" w:rsidP="00E5658D">
            <w:pPr>
              <w:jc w:val="center"/>
              <w:rPr>
                <w:sz w:val="18"/>
                <w:szCs w:val="18"/>
              </w:rPr>
            </w:pPr>
            <w:r w:rsidRPr="003A0D64">
              <w:rPr>
                <w:sz w:val="18"/>
                <w:szCs w:val="18"/>
              </w:rPr>
              <w:t>0</w:t>
            </w:r>
          </w:p>
        </w:tc>
        <w:tc>
          <w:tcPr>
            <w:tcW w:w="664" w:type="dxa"/>
            <w:shd w:val="clear" w:color="auto" w:fill="auto"/>
            <w:vAlign w:val="center"/>
            <w:hideMark/>
          </w:tcPr>
          <w:p w14:paraId="38AC9016" w14:textId="77777777" w:rsidR="00C90BF9" w:rsidRPr="003A0D64" w:rsidRDefault="00C90BF9" w:rsidP="00E5658D">
            <w:pPr>
              <w:jc w:val="center"/>
              <w:rPr>
                <w:sz w:val="18"/>
                <w:szCs w:val="18"/>
              </w:rPr>
            </w:pPr>
            <w:r w:rsidRPr="003A0D64">
              <w:rPr>
                <w:sz w:val="18"/>
                <w:szCs w:val="18"/>
              </w:rPr>
              <w:t>0</w:t>
            </w:r>
          </w:p>
        </w:tc>
        <w:tc>
          <w:tcPr>
            <w:tcW w:w="664" w:type="dxa"/>
            <w:shd w:val="clear" w:color="auto" w:fill="auto"/>
            <w:vAlign w:val="center"/>
            <w:hideMark/>
          </w:tcPr>
          <w:p w14:paraId="4F205CA8" w14:textId="77777777" w:rsidR="00C90BF9" w:rsidRPr="003A0D64" w:rsidRDefault="00C90BF9" w:rsidP="00E5658D">
            <w:pPr>
              <w:jc w:val="center"/>
              <w:rPr>
                <w:sz w:val="18"/>
                <w:szCs w:val="18"/>
              </w:rPr>
            </w:pPr>
            <w:r w:rsidRPr="003A0D64">
              <w:rPr>
                <w:sz w:val="18"/>
                <w:szCs w:val="18"/>
              </w:rPr>
              <w:t>0</w:t>
            </w:r>
          </w:p>
        </w:tc>
        <w:tc>
          <w:tcPr>
            <w:tcW w:w="940" w:type="dxa"/>
            <w:shd w:val="clear" w:color="auto" w:fill="auto"/>
            <w:vAlign w:val="center"/>
            <w:hideMark/>
          </w:tcPr>
          <w:p w14:paraId="278F6982" w14:textId="77777777" w:rsidR="00C90BF9" w:rsidRPr="003A0D64" w:rsidRDefault="00C90BF9" w:rsidP="00E5658D">
            <w:pPr>
              <w:jc w:val="center"/>
              <w:rPr>
                <w:sz w:val="18"/>
                <w:szCs w:val="18"/>
              </w:rPr>
            </w:pPr>
            <w:r w:rsidRPr="003A0D64">
              <w:rPr>
                <w:sz w:val="18"/>
                <w:szCs w:val="18"/>
              </w:rPr>
              <w:t>0</w:t>
            </w:r>
          </w:p>
        </w:tc>
      </w:tr>
    </w:tbl>
    <w:p w14:paraId="232B306F" w14:textId="77777777" w:rsidR="00B20A8C" w:rsidRPr="003A0D64" w:rsidRDefault="00B20A8C" w:rsidP="009350C8">
      <w:pPr>
        <w:widowControl w:val="0"/>
        <w:spacing w:line="360" w:lineRule="auto"/>
        <w:jc w:val="center"/>
        <w:rPr>
          <w:rFonts w:eastAsia="Calibri"/>
          <w:b/>
          <w:lang w:eastAsia="en-US"/>
        </w:rPr>
      </w:pPr>
    </w:p>
    <w:p w14:paraId="2D309289" w14:textId="77777777" w:rsidR="004F3347" w:rsidRPr="003A0D64" w:rsidRDefault="004F3347" w:rsidP="009350C8">
      <w:pPr>
        <w:widowControl w:val="0"/>
        <w:spacing w:line="360" w:lineRule="auto"/>
        <w:jc w:val="center"/>
        <w:rPr>
          <w:rFonts w:eastAsia="Calibri"/>
          <w:b/>
          <w:lang w:eastAsia="en-US"/>
        </w:rPr>
      </w:pPr>
    </w:p>
    <w:p w14:paraId="05B44804" w14:textId="77777777" w:rsidR="00713901" w:rsidRPr="003A0D64" w:rsidRDefault="00713901" w:rsidP="00713901">
      <w:pPr>
        <w:spacing w:line="360" w:lineRule="auto"/>
        <w:jc w:val="both"/>
        <w:sectPr w:rsidR="00713901" w:rsidRPr="003A0D64" w:rsidSect="005D3E3E">
          <w:pgSz w:w="16840" w:h="11907" w:orient="landscape" w:code="9"/>
          <w:pgMar w:top="1134" w:right="1134" w:bottom="1021" w:left="1134" w:header="567" w:footer="567" w:gutter="0"/>
          <w:cols w:space="720"/>
          <w:docGrid w:linePitch="299"/>
        </w:sectPr>
      </w:pPr>
    </w:p>
    <w:p w14:paraId="7808B5E0" w14:textId="77777777" w:rsidR="009350C8" w:rsidRPr="003A0D64" w:rsidRDefault="009350C8" w:rsidP="007E53B6">
      <w:pPr>
        <w:pStyle w:val="2"/>
        <w:tabs>
          <w:tab w:val="left" w:pos="1134"/>
        </w:tabs>
        <w:spacing w:before="120" w:after="0" w:line="360" w:lineRule="auto"/>
        <w:ind w:left="0" w:firstLine="709"/>
        <w:rPr>
          <w:rFonts w:ascii="Times New Roman" w:hAnsi="Times New Roman"/>
          <w:color w:val="auto"/>
          <w:sz w:val="24"/>
          <w:szCs w:val="24"/>
          <w:lang w:val="ru-RU" w:eastAsia="ru-RU"/>
        </w:rPr>
      </w:pPr>
      <w:bookmarkStart w:id="197" w:name="_Toc525894730"/>
      <w:bookmarkStart w:id="198" w:name="_Toc535417894"/>
      <w:bookmarkStart w:id="199" w:name="_Toc8577858"/>
      <w:bookmarkStart w:id="200" w:name="_Toc50056925"/>
      <w:bookmarkStart w:id="201" w:name="_Toc115946960"/>
      <w:r w:rsidRPr="003A0D64">
        <w:rPr>
          <w:rFonts w:ascii="Times New Roman" w:hAnsi="Times New Roman"/>
          <w:color w:val="auto"/>
          <w:sz w:val="24"/>
          <w:szCs w:val="24"/>
          <w:lang w:val="ru-RU" w:eastAsia="ru-RU"/>
        </w:rPr>
        <w:lastRenderedPageBreak/>
        <w:t>8.2.</w:t>
      </w:r>
      <w:r w:rsidRPr="003A0D64">
        <w:rPr>
          <w:rFonts w:ascii="Times New Roman" w:hAnsi="Times New Roman"/>
          <w:color w:val="auto"/>
          <w:sz w:val="24"/>
          <w:szCs w:val="24"/>
          <w:lang w:val="ru-RU" w:eastAsia="ru-RU"/>
        </w:rPr>
        <w:tab/>
        <w:t>Потребляемые источником тепловой энергии виды топлива, включая местные виды топлива, а также используемые возобновляемые источники энергии</w:t>
      </w:r>
      <w:bookmarkEnd w:id="197"/>
      <w:bookmarkEnd w:id="198"/>
      <w:bookmarkEnd w:id="199"/>
      <w:bookmarkEnd w:id="200"/>
      <w:bookmarkEnd w:id="201"/>
    </w:p>
    <w:p w14:paraId="288588E5" w14:textId="77777777" w:rsidR="00CE5070" w:rsidRPr="003A0D64" w:rsidRDefault="00CE5070" w:rsidP="00CE5070">
      <w:pPr>
        <w:spacing w:after="120" w:line="360" w:lineRule="auto"/>
        <w:ind w:firstLine="709"/>
        <w:jc w:val="both"/>
        <w:rPr>
          <w:rFonts w:eastAsia="Calibri"/>
          <w:lang w:eastAsia="en-US"/>
        </w:rPr>
      </w:pPr>
      <w:r w:rsidRPr="003A0D64">
        <w:rPr>
          <w:rFonts w:eastAsia="Calibri"/>
          <w:lang w:eastAsia="en-US"/>
        </w:rPr>
        <w:t>В качестве основного вида топлива используется природный газ.</w:t>
      </w:r>
    </w:p>
    <w:p w14:paraId="3B668806" w14:textId="77777777" w:rsidR="009350C8" w:rsidRPr="003A0D64" w:rsidRDefault="009350C8">
      <w:pPr>
        <w:spacing w:after="200" w:line="276" w:lineRule="auto"/>
      </w:pPr>
      <w:r w:rsidRPr="003A0D64">
        <w:br w:type="page"/>
      </w:r>
    </w:p>
    <w:p w14:paraId="703B7A9F" w14:textId="2FC7C5CF" w:rsidR="00EE5F35" w:rsidRPr="003A0D64" w:rsidRDefault="00C13F56" w:rsidP="00C13F56">
      <w:pPr>
        <w:pStyle w:val="1"/>
        <w:ind w:firstLine="706"/>
        <w:rPr>
          <w:rFonts w:ascii="Times New Roman" w:eastAsia="Times New Roman" w:hAnsi="Times New Roman" w:cs="Times New Roman"/>
          <w:color w:val="auto"/>
          <w:sz w:val="24"/>
          <w:szCs w:val="24"/>
          <w:lang w:eastAsia="en-US"/>
        </w:rPr>
      </w:pPr>
      <w:bookmarkStart w:id="202" w:name="_Toc115946961"/>
      <w:r w:rsidRPr="003A0D64">
        <w:rPr>
          <w:rFonts w:ascii="Times New Roman" w:eastAsia="Times New Roman" w:hAnsi="Times New Roman" w:cs="Times New Roman"/>
          <w:color w:val="auto"/>
          <w:sz w:val="24"/>
          <w:szCs w:val="24"/>
          <w:lang w:eastAsia="en-US"/>
        </w:rPr>
        <w:lastRenderedPageBreak/>
        <w:t>Р</w:t>
      </w:r>
      <w:r w:rsidR="00EE5F35" w:rsidRPr="003A0D64">
        <w:rPr>
          <w:rFonts w:ascii="Times New Roman" w:eastAsia="Times New Roman" w:hAnsi="Times New Roman" w:cs="Times New Roman"/>
          <w:color w:val="auto"/>
          <w:sz w:val="24"/>
          <w:szCs w:val="24"/>
          <w:lang w:eastAsia="en-US"/>
        </w:rPr>
        <w:t>аздел</w:t>
      </w:r>
      <w:r w:rsidR="00076585" w:rsidRPr="003A0D64">
        <w:rPr>
          <w:rFonts w:ascii="Times New Roman" w:eastAsia="Times New Roman" w:hAnsi="Times New Roman" w:cs="Times New Roman"/>
          <w:color w:val="auto"/>
          <w:sz w:val="24"/>
          <w:szCs w:val="24"/>
          <w:lang w:eastAsia="en-US"/>
        </w:rPr>
        <w:t xml:space="preserve"> </w:t>
      </w:r>
      <w:r w:rsidR="009350C8" w:rsidRPr="003A0D64">
        <w:rPr>
          <w:rFonts w:ascii="Times New Roman" w:eastAsia="Times New Roman" w:hAnsi="Times New Roman" w:cs="Times New Roman"/>
          <w:color w:val="auto"/>
          <w:sz w:val="24"/>
          <w:szCs w:val="24"/>
          <w:lang w:eastAsia="en-US"/>
        </w:rPr>
        <w:t>9</w:t>
      </w:r>
      <w:r w:rsidR="00076585" w:rsidRPr="003A0D64">
        <w:rPr>
          <w:rFonts w:ascii="Times New Roman" w:eastAsia="Times New Roman" w:hAnsi="Times New Roman" w:cs="Times New Roman"/>
          <w:color w:val="auto"/>
          <w:sz w:val="24"/>
          <w:szCs w:val="24"/>
          <w:lang w:eastAsia="en-US"/>
        </w:rPr>
        <w:t xml:space="preserve"> </w:t>
      </w:r>
      <w:r w:rsidR="00EE5F35" w:rsidRPr="003A0D64">
        <w:rPr>
          <w:rFonts w:ascii="Times New Roman" w:eastAsia="Times New Roman" w:hAnsi="Times New Roman" w:cs="Times New Roman"/>
          <w:color w:val="auto"/>
          <w:sz w:val="24"/>
          <w:szCs w:val="24"/>
          <w:lang w:eastAsia="en-US"/>
        </w:rPr>
        <w:t>«Инвестиции в строительство, реконструкцию и техническое перевооружение»</w:t>
      </w:r>
      <w:bookmarkEnd w:id="202"/>
    </w:p>
    <w:p w14:paraId="4F5573FE" w14:textId="77777777" w:rsidR="00D4409F" w:rsidRPr="003A0D64" w:rsidRDefault="00D4409F" w:rsidP="00A67395">
      <w:pPr>
        <w:spacing w:before="240" w:line="360" w:lineRule="auto"/>
        <w:ind w:right="34" w:firstLine="709"/>
        <w:jc w:val="both"/>
      </w:pPr>
      <w:r w:rsidRPr="003A0D64">
        <w:t>Анализ состояния существующей системы теплоснабжения поселения показал, что дальнейшая эксплуатация системы теплоснабжения невозможна без проведения комплексной реконструкции системы теплоснабжения. Эксплуатация системы теплоснабжения, без решения насущных задач, постепенно приведет к существенному сокращению надежности работы всей системы, а также может привести к аварийным отключениям потребителей тепла.</w:t>
      </w:r>
    </w:p>
    <w:p w14:paraId="1C4FA49A" w14:textId="77777777" w:rsidR="00D4409F" w:rsidRPr="003A0D64" w:rsidRDefault="00D4409F" w:rsidP="00D4409F">
      <w:pPr>
        <w:spacing w:line="360" w:lineRule="auto"/>
        <w:ind w:right="37" w:firstLine="709"/>
        <w:jc w:val="both"/>
      </w:pPr>
      <w:r w:rsidRPr="003A0D64">
        <w:t>Для поддержания требуемых у потребителей объема теплоносителя, учитывая фактическое техническое состояние и высокую степень износа установленного котельного оборудования и тепловых сетей, а также для решения задачи по минимизации затрат на теплоснабжение в расчете на каждого потребителя в долгосрочной перспективе, требуется реконструкция и техническое перевооружение рассматриваемых объектов.</w:t>
      </w:r>
    </w:p>
    <w:p w14:paraId="0122D0DF" w14:textId="48B4E69B" w:rsidR="0040242D" w:rsidRPr="003A0D64" w:rsidRDefault="009D0096" w:rsidP="00E556A5">
      <w:pPr>
        <w:spacing w:line="360" w:lineRule="auto"/>
        <w:ind w:right="40" w:firstLine="709"/>
        <w:jc w:val="both"/>
        <w:sectPr w:rsidR="0040242D" w:rsidRPr="003A0D64" w:rsidSect="005D3E3E">
          <w:footerReference w:type="even" r:id="rId10"/>
          <w:pgSz w:w="11907" w:h="16840" w:code="9"/>
          <w:pgMar w:top="1134" w:right="680" w:bottom="1247" w:left="1588" w:header="567" w:footer="567" w:gutter="0"/>
          <w:cols w:space="720"/>
          <w:docGrid w:linePitch="299"/>
        </w:sectPr>
      </w:pPr>
      <w:r w:rsidRPr="003A0D64">
        <w:t xml:space="preserve">Предлагаемый перечень мероприятий и размер необходимых инвестиций в мероприятия по источникам теплоснабжения и тепловым сетям муниципального образования, на каждом этапе рассматриваемого периода представлен </w:t>
      </w:r>
      <w:r w:rsidR="00E556A5" w:rsidRPr="003A0D64">
        <w:t xml:space="preserve">в таблице 9.1. </w:t>
      </w:r>
      <w:r w:rsidR="00CE5070" w:rsidRPr="003A0D64">
        <w:t xml:space="preserve">Объемы инвестиций определены ориентировочно и должны быть уточнены при разработке проектно-сметной документации. </w:t>
      </w:r>
    </w:p>
    <w:p w14:paraId="5B28BF8B" w14:textId="77777777" w:rsidR="0040242D" w:rsidRPr="003A0D64" w:rsidRDefault="003078DB" w:rsidP="0040242D">
      <w:pPr>
        <w:ind w:right="37" w:firstLine="709"/>
        <w:jc w:val="center"/>
        <w:rPr>
          <w:rFonts w:eastAsia="Calibri"/>
          <w:b/>
          <w:bCs/>
        </w:rPr>
      </w:pPr>
      <w:r w:rsidRPr="003A0D64">
        <w:rPr>
          <w:b/>
        </w:rPr>
        <w:lastRenderedPageBreak/>
        <w:t xml:space="preserve">Таблица </w:t>
      </w:r>
      <w:r w:rsidR="00821F47" w:rsidRPr="003A0D64">
        <w:rPr>
          <w:b/>
        </w:rPr>
        <w:t>9</w:t>
      </w:r>
      <w:r w:rsidRPr="003A0D64">
        <w:rPr>
          <w:b/>
        </w:rPr>
        <w:t xml:space="preserve">.1 – </w:t>
      </w:r>
      <w:r w:rsidR="0040242D" w:rsidRPr="003A0D64">
        <w:rPr>
          <w:b/>
        </w:rPr>
        <w:t xml:space="preserve">Перечень мероприятий и объемы инвестиций </w:t>
      </w:r>
      <w:r w:rsidR="0040242D" w:rsidRPr="003A0D64">
        <w:rPr>
          <w:rFonts w:eastAsia="Calibri"/>
          <w:b/>
          <w:bCs/>
        </w:rPr>
        <w:t>для осуществления строительства, реконструкции и технического перевооружения и (или) модернизации источников тепловой энергии и тепловых сетей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6"/>
        <w:gridCol w:w="1597"/>
        <w:gridCol w:w="2869"/>
        <w:gridCol w:w="1270"/>
        <w:gridCol w:w="616"/>
        <w:gridCol w:w="666"/>
        <w:gridCol w:w="666"/>
        <w:gridCol w:w="616"/>
        <w:gridCol w:w="666"/>
        <w:gridCol w:w="616"/>
        <w:gridCol w:w="616"/>
        <w:gridCol w:w="616"/>
        <w:gridCol w:w="666"/>
        <w:gridCol w:w="616"/>
        <w:gridCol w:w="616"/>
        <w:gridCol w:w="616"/>
        <w:gridCol w:w="766"/>
      </w:tblGrid>
      <w:tr w:rsidR="003A0D64" w:rsidRPr="003A0D64" w14:paraId="48890105" w14:textId="77777777" w:rsidTr="00E5658D">
        <w:trPr>
          <w:trHeight w:val="23"/>
          <w:tblHeader/>
          <w:jc w:val="center"/>
        </w:trPr>
        <w:tc>
          <w:tcPr>
            <w:tcW w:w="466" w:type="dxa"/>
            <w:vMerge w:val="restart"/>
            <w:shd w:val="clear" w:color="auto" w:fill="auto"/>
            <w:vAlign w:val="center"/>
            <w:hideMark/>
          </w:tcPr>
          <w:p w14:paraId="67B48A30" w14:textId="77777777" w:rsidR="00C90BF9" w:rsidRPr="003A0D64" w:rsidRDefault="00C90BF9" w:rsidP="00E5658D">
            <w:pPr>
              <w:jc w:val="center"/>
              <w:rPr>
                <w:b/>
                <w:bCs/>
                <w:sz w:val="20"/>
                <w:szCs w:val="20"/>
              </w:rPr>
            </w:pPr>
            <w:r w:rsidRPr="003A0D64">
              <w:rPr>
                <w:b/>
                <w:bCs/>
                <w:sz w:val="20"/>
                <w:szCs w:val="20"/>
              </w:rPr>
              <w:t>№</w:t>
            </w:r>
          </w:p>
        </w:tc>
        <w:tc>
          <w:tcPr>
            <w:tcW w:w="1597" w:type="dxa"/>
            <w:vMerge w:val="restart"/>
            <w:shd w:val="clear" w:color="auto" w:fill="auto"/>
            <w:vAlign w:val="center"/>
            <w:hideMark/>
          </w:tcPr>
          <w:p w14:paraId="14264E3F" w14:textId="77777777" w:rsidR="00C90BF9" w:rsidRPr="003A0D64" w:rsidRDefault="00C90BF9" w:rsidP="00E5658D">
            <w:pPr>
              <w:jc w:val="center"/>
              <w:rPr>
                <w:b/>
                <w:bCs/>
                <w:sz w:val="20"/>
                <w:szCs w:val="20"/>
              </w:rPr>
            </w:pPr>
            <w:r w:rsidRPr="003A0D64">
              <w:rPr>
                <w:b/>
                <w:bCs/>
                <w:sz w:val="20"/>
                <w:szCs w:val="20"/>
              </w:rPr>
              <w:t>Адрес объекта (котельной)</w:t>
            </w:r>
          </w:p>
        </w:tc>
        <w:tc>
          <w:tcPr>
            <w:tcW w:w="2869" w:type="dxa"/>
            <w:vMerge w:val="restart"/>
            <w:shd w:val="clear" w:color="auto" w:fill="auto"/>
            <w:vAlign w:val="center"/>
            <w:hideMark/>
          </w:tcPr>
          <w:p w14:paraId="1C949590" w14:textId="77777777" w:rsidR="00C90BF9" w:rsidRPr="003A0D64" w:rsidRDefault="00C90BF9" w:rsidP="00E5658D">
            <w:pPr>
              <w:jc w:val="center"/>
              <w:rPr>
                <w:b/>
                <w:bCs/>
                <w:sz w:val="20"/>
                <w:szCs w:val="20"/>
              </w:rPr>
            </w:pPr>
            <w:r w:rsidRPr="003A0D64">
              <w:rPr>
                <w:b/>
                <w:bCs/>
                <w:sz w:val="20"/>
                <w:szCs w:val="20"/>
              </w:rPr>
              <w:t>Вид работ</w:t>
            </w:r>
          </w:p>
        </w:tc>
        <w:tc>
          <w:tcPr>
            <w:tcW w:w="1270" w:type="dxa"/>
            <w:vMerge w:val="restart"/>
            <w:shd w:val="clear" w:color="auto" w:fill="auto"/>
            <w:vAlign w:val="center"/>
            <w:hideMark/>
          </w:tcPr>
          <w:p w14:paraId="0B3A8484" w14:textId="77777777" w:rsidR="00C90BF9" w:rsidRPr="003A0D64" w:rsidRDefault="00C90BF9" w:rsidP="00E5658D">
            <w:pPr>
              <w:jc w:val="center"/>
              <w:rPr>
                <w:b/>
                <w:bCs/>
                <w:sz w:val="20"/>
                <w:szCs w:val="20"/>
              </w:rPr>
            </w:pPr>
            <w:r w:rsidRPr="003A0D64">
              <w:rPr>
                <w:b/>
                <w:bCs/>
                <w:sz w:val="20"/>
                <w:szCs w:val="20"/>
              </w:rPr>
              <w:t>Год реализации</w:t>
            </w:r>
          </w:p>
        </w:tc>
        <w:tc>
          <w:tcPr>
            <w:tcW w:w="8358" w:type="dxa"/>
            <w:gridSpan w:val="13"/>
            <w:shd w:val="clear" w:color="auto" w:fill="auto"/>
            <w:vAlign w:val="center"/>
            <w:hideMark/>
          </w:tcPr>
          <w:p w14:paraId="5EFA6F34" w14:textId="77777777" w:rsidR="00C90BF9" w:rsidRPr="003A0D64" w:rsidRDefault="00C90BF9" w:rsidP="00E5658D">
            <w:pPr>
              <w:jc w:val="center"/>
              <w:rPr>
                <w:b/>
                <w:sz w:val="20"/>
                <w:szCs w:val="20"/>
              </w:rPr>
            </w:pPr>
            <w:r w:rsidRPr="003A0D64">
              <w:rPr>
                <w:b/>
                <w:sz w:val="20"/>
                <w:szCs w:val="20"/>
              </w:rPr>
              <w:t>Инвестиции в строительство, реконструкцию, техническое перевооружение и (или) модернизацию, тыс.руб. (с НДС)</w:t>
            </w:r>
          </w:p>
        </w:tc>
      </w:tr>
      <w:tr w:rsidR="003A0D64" w:rsidRPr="003A0D64" w14:paraId="78351953" w14:textId="77777777" w:rsidTr="00E5658D">
        <w:trPr>
          <w:trHeight w:val="23"/>
          <w:tblHeader/>
          <w:jc w:val="center"/>
        </w:trPr>
        <w:tc>
          <w:tcPr>
            <w:tcW w:w="466" w:type="dxa"/>
            <w:vMerge/>
            <w:shd w:val="clear" w:color="auto" w:fill="auto"/>
            <w:vAlign w:val="center"/>
            <w:hideMark/>
          </w:tcPr>
          <w:p w14:paraId="4AF90292" w14:textId="77777777" w:rsidR="00C90BF9" w:rsidRPr="003A0D64" w:rsidRDefault="00C90BF9" w:rsidP="00E5658D">
            <w:pPr>
              <w:jc w:val="center"/>
              <w:rPr>
                <w:b/>
                <w:bCs/>
                <w:sz w:val="20"/>
                <w:szCs w:val="20"/>
              </w:rPr>
            </w:pPr>
          </w:p>
        </w:tc>
        <w:tc>
          <w:tcPr>
            <w:tcW w:w="1597" w:type="dxa"/>
            <w:vMerge/>
            <w:shd w:val="clear" w:color="auto" w:fill="auto"/>
            <w:vAlign w:val="center"/>
            <w:hideMark/>
          </w:tcPr>
          <w:p w14:paraId="4DE46824" w14:textId="77777777" w:rsidR="00C90BF9" w:rsidRPr="003A0D64" w:rsidRDefault="00C90BF9" w:rsidP="00E5658D">
            <w:pPr>
              <w:jc w:val="center"/>
              <w:rPr>
                <w:b/>
                <w:bCs/>
                <w:sz w:val="20"/>
                <w:szCs w:val="20"/>
              </w:rPr>
            </w:pPr>
          </w:p>
        </w:tc>
        <w:tc>
          <w:tcPr>
            <w:tcW w:w="2869" w:type="dxa"/>
            <w:vMerge/>
            <w:shd w:val="clear" w:color="auto" w:fill="auto"/>
            <w:vAlign w:val="center"/>
            <w:hideMark/>
          </w:tcPr>
          <w:p w14:paraId="4E7C0365" w14:textId="77777777" w:rsidR="00C90BF9" w:rsidRPr="003A0D64" w:rsidRDefault="00C90BF9" w:rsidP="00E5658D">
            <w:pPr>
              <w:jc w:val="center"/>
              <w:rPr>
                <w:b/>
                <w:bCs/>
                <w:sz w:val="20"/>
                <w:szCs w:val="20"/>
              </w:rPr>
            </w:pPr>
          </w:p>
        </w:tc>
        <w:tc>
          <w:tcPr>
            <w:tcW w:w="1270" w:type="dxa"/>
            <w:vMerge/>
            <w:shd w:val="clear" w:color="auto" w:fill="auto"/>
            <w:vAlign w:val="center"/>
            <w:hideMark/>
          </w:tcPr>
          <w:p w14:paraId="069B1D20" w14:textId="77777777" w:rsidR="00C90BF9" w:rsidRPr="003A0D64" w:rsidRDefault="00C90BF9" w:rsidP="00E5658D">
            <w:pPr>
              <w:jc w:val="center"/>
              <w:rPr>
                <w:b/>
                <w:bCs/>
                <w:sz w:val="20"/>
                <w:szCs w:val="20"/>
              </w:rPr>
            </w:pPr>
          </w:p>
        </w:tc>
        <w:tc>
          <w:tcPr>
            <w:tcW w:w="616" w:type="dxa"/>
            <w:shd w:val="clear" w:color="auto" w:fill="auto"/>
            <w:vAlign w:val="center"/>
            <w:hideMark/>
          </w:tcPr>
          <w:p w14:paraId="07B90987" w14:textId="77777777" w:rsidR="00C90BF9" w:rsidRPr="003A0D64" w:rsidRDefault="00C90BF9" w:rsidP="00E5658D">
            <w:pPr>
              <w:jc w:val="center"/>
              <w:rPr>
                <w:b/>
                <w:sz w:val="20"/>
                <w:szCs w:val="20"/>
              </w:rPr>
            </w:pPr>
            <w:r w:rsidRPr="003A0D64">
              <w:rPr>
                <w:b/>
                <w:sz w:val="20"/>
                <w:szCs w:val="20"/>
              </w:rPr>
              <w:t>2024</w:t>
            </w:r>
          </w:p>
        </w:tc>
        <w:tc>
          <w:tcPr>
            <w:tcW w:w="666" w:type="dxa"/>
            <w:shd w:val="clear" w:color="auto" w:fill="auto"/>
            <w:vAlign w:val="center"/>
            <w:hideMark/>
          </w:tcPr>
          <w:p w14:paraId="60AF3CA9" w14:textId="77777777" w:rsidR="00C90BF9" w:rsidRPr="003A0D64" w:rsidRDefault="00C90BF9" w:rsidP="00E5658D">
            <w:pPr>
              <w:jc w:val="center"/>
              <w:rPr>
                <w:b/>
                <w:sz w:val="20"/>
                <w:szCs w:val="20"/>
              </w:rPr>
            </w:pPr>
            <w:r w:rsidRPr="003A0D64">
              <w:rPr>
                <w:b/>
                <w:sz w:val="20"/>
                <w:szCs w:val="20"/>
              </w:rPr>
              <w:t>2025</w:t>
            </w:r>
          </w:p>
        </w:tc>
        <w:tc>
          <w:tcPr>
            <w:tcW w:w="666" w:type="dxa"/>
            <w:shd w:val="clear" w:color="auto" w:fill="auto"/>
            <w:vAlign w:val="center"/>
            <w:hideMark/>
          </w:tcPr>
          <w:p w14:paraId="3DB6F736" w14:textId="77777777" w:rsidR="00C90BF9" w:rsidRPr="003A0D64" w:rsidRDefault="00C90BF9" w:rsidP="00E5658D">
            <w:pPr>
              <w:jc w:val="center"/>
              <w:rPr>
                <w:b/>
                <w:sz w:val="20"/>
                <w:szCs w:val="20"/>
              </w:rPr>
            </w:pPr>
            <w:r w:rsidRPr="003A0D64">
              <w:rPr>
                <w:b/>
                <w:sz w:val="20"/>
                <w:szCs w:val="20"/>
              </w:rPr>
              <w:t>2026</w:t>
            </w:r>
          </w:p>
        </w:tc>
        <w:tc>
          <w:tcPr>
            <w:tcW w:w="616" w:type="dxa"/>
            <w:shd w:val="clear" w:color="auto" w:fill="auto"/>
            <w:vAlign w:val="center"/>
            <w:hideMark/>
          </w:tcPr>
          <w:p w14:paraId="2F36A7F6" w14:textId="77777777" w:rsidR="00C90BF9" w:rsidRPr="003A0D64" w:rsidRDefault="00C90BF9" w:rsidP="00E5658D">
            <w:pPr>
              <w:jc w:val="center"/>
              <w:rPr>
                <w:b/>
                <w:sz w:val="20"/>
                <w:szCs w:val="20"/>
              </w:rPr>
            </w:pPr>
            <w:r w:rsidRPr="003A0D64">
              <w:rPr>
                <w:b/>
                <w:sz w:val="20"/>
                <w:szCs w:val="20"/>
              </w:rPr>
              <w:t>2027</w:t>
            </w:r>
          </w:p>
        </w:tc>
        <w:tc>
          <w:tcPr>
            <w:tcW w:w="666" w:type="dxa"/>
            <w:shd w:val="clear" w:color="auto" w:fill="auto"/>
            <w:vAlign w:val="center"/>
            <w:hideMark/>
          </w:tcPr>
          <w:p w14:paraId="5ED65DEF" w14:textId="77777777" w:rsidR="00C90BF9" w:rsidRPr="003A0D64" w:rsidRDefault="00C90BF9" w:rsidP="00E5658D">
            <w:pPr>
              <w:jc w:val="center"/>
              <w:rPr>
                <w:b/>
                <w:sz w:val="20"/>
                <w:szCs w:val="20"/>
              </w:rPr>
            </w:pPr>
            <w:r w:rsidRPr="003A0D64">
              <w:rPr>
                <w:b/>
                <w:sz w:val="20"/>
                <w:szCs w:val="20"/>
              </w:rPr>
              <w:t>2028</w:t>
            </w:r>
          </w:p>
        </w:tc>
        <w:tc>
          <w:tcPr>
            <w:tcW w:w="616" w:type="dxa"/>
            <w:shd w:val="clear" w:color="auto" w:fill="auto"/>
            <w:vAlign w:val="center"/>
            <w:hideMark/>
          </w:tcPr>
          <w:p w14:paraId="60DE844C" w14:textId="77777777" w:rsidR="00C90BF9" w:rsidRPr="003A0D64" w:rsidRDefault="00C90BF9" w:rsidP="00E5658D">
            <w:pPr>
              <w:jc w:val="center"/>
              <w:rPr>
                <w:b/>
                <w:sz w:val="20"/>
                <w:szCs w:val="20"/>
              </w:rPr>
            </w:pPr>
            <w:r w:rsidRPr="003A0D64">
              <w:rPr>
                <w:b/>
                <w:sz w:val="20"/>
                <w:szCs w:val="20"/>
              </w:rPr>
              <w:t>2029</w:t>
            </w:r>
          </w:p>
        </w:tc>
        <w:tc>
          <w:tcPr>
            <w:tcW w:w="616" w:type="dxa"/>
            <w:shd w:val="clear" w:color="auto" w:fill="auto"/>
            <w:vAlign w:val="center"/>
            <w:hideMark/>
          </w:tcPr>
          <w:p w14:paraId="538635B8" w14:textId="77777777" w:rsidR="00C90BF9" w:rsidRPr="003A0D64" w:rsidRDefault="00C90BF9" w:rsidP="00E5658D">
            <w:pPr>
              <w:jc w:val="center"/>
              <w:rPr>
                <w:b/>
                <w:sz w:val="20"/>
                <w:szCs w:val="20"/>
              </w:rPr>
            </w:pPr>
            <w:r w:rsidRPr="003A0D64">
              <w:rPr>
                <w:b/>
                <w:sz w:val="20"/>
                <w:szCs w:val="20"/>
              </w:rPr>
              <w:t>2030</w:t>
            </w:r>
          </w:p>
        </w:tc>
        <w:tc>
          <w:tcPr>
            <w:tcW w:w="616" w:type="dxa"/>
            <w:shd w:val="clear" w:color="auto" w:fill="auto"/>
            <w:vAlign w:val="center"/>
            <w:hideMark/>
          </w:tcPr>
          <w:p w14:paraId="5EC7B313" w14:textId="77777777" w:rsidR="00C90BF9" w:rsidRPr="003A0D64" w:rsidRDefault="00C90BF9" w:rsidP="00E5658D">
            <w:pPr>
              <w:jc w:val="center"/>
              <w:rPr>
                <w:b/>
                <w:sz w:val="20"/>
                <w:szCs w:val="20"/>
              </w:rPr>
            </w:pPr>
            <w:r w:rsidRPr="003A0D64">
              <w:rPr>
                <w:b/>
                <w:sz w:val="20"/>
                <w:szCs w:val="20"/>
              </w:rPr>
              <w:t>2031</w:t>
            </w:r>
          </w:p>
        </w:tc>
        <w:tc>
          <w:tcPr>
            <w:tcW w:w="666" w:type="dxa"/>
            <w:shd w:val="clear" w:color="auto" w:fill="auto"/>
            <w:vAlign w:val="center"/>
            <w:hideMark/>
          </w:tcPr>
          <w:p w14:paraId="2E2DDAF0" w14:textId="77777777" w:rsidR="00C90BF9" w:rsidRPr="003A0D64" w:rsidRDefault="00C90BF9" w:rsidP="00E5658D">
            <w:pPr>
              <w:jc w:val="center"/>
              <w:rPr>
                <w:b/>
                <w:sz w:val="20"/>
                <w:szCs w:val="20"/>
              </w:rPr>
            </w:pPr>
            <w:r w:rsidRPr="003A0D64">
              <w:rPr>
                <w:b/>
                <w:sz w:val="20"/>
                <w:szCs w:val="20"/>
              </w:rPr>
              <w:t>2032</w:t>
            </w:r>
          </w:p>
        </w:tc>
        <w:tc>
          <w:tcPr>
            <w:tcW w:w="616" w:type="dxa"/>
            <w:shd w:val="clear" w:color="auto" w:fill="auto"/>
            <w:vAlign w:val="center"/>
            <w:hideMark/>
          </w:tcPr>
          <w:p w14:paraId="3034E668" w14:textId="77777777" w:rsidR="00C90BF9" w:rsidRPr="003A0D64" w:rsidRDefault="00C90BF9" w:rsidP="00E5658D">
            <w:pPr>
              <w:jc w:val="center"/>
              <w:rPr>
                <w:b/>
                <w:sz w:val="20"/>
                <w:szCs w:val="20"/>
              </w:rPr>
            </w:pPr>
            <w:r w:rsidRPr="003A0D64">
              <w:rPr>
                <w:b/>
                <w:sz w:val="20"/>
                <w:szCs w:val="20"/>
              </w:rPr>
              <w:t>2033</w:t>
            </w:r>
          </w:p>
        </w:tc>
        <w:tc>
          <w:tcPr>
            <w:tcW w:w="616" w:type="dxa"/>
            <w:shd w:val="clear" w:color="auto" w:fill="auto"/>
            <w:vAlign w:val="center"/>
            <w:hideMark/>
          </w:tcPr>
          <w:p w14:paraId="7877E69D" w14:textId="77777777" w:rsidR="00C90BF9" w:rsidRPr="003A0D64" w:rsidRDefault="00C90BF9" w:rsidP="00E5658D">
            <w:pPr>
              <w:jc w:val="center"/>
              <w:rPr>
                <w:b/>
                <w:sz w:val="20"/>
                <w:szCs w:val="20"/>
              </w:rPr>
            </w:pPr>
            <w:r w:rsidRPr="003A0D64">
              <w:rPr>
                <w:b/>
                <w:sz w:val="20"/>
                <w:szCs w:val="20"/>
              </w:rPr>
              <w:t>2034</w:t>
            </w:r>
          </w:p>
        </w:tc>
        <w:tc>
          <w:tcPr>
            <w:tcW w:w="616" w:type="dxa"/>
            <w:shd w:val="clear" w:color="auto" w:fill="auto"/>
            <w:vAlign w:val="center"/>
            <w:hideMark/>
          </w:tcPr>
          <w:p w14:paraId="2AD71623" w14:textId="77777777" w:rsidR="00C90BF9" w:rsidRPr="003A0D64" w:rsidRDefault="00C90BF9" w:rsidP="00E5658D">
            <w:pPr>
              <w:jc w:val="center"/>
              <w:rPr>
                <w:b/>
                <w:sz w:val="20"/>
                <w:szCs w:val="20"/>
              </w:rPr>
            </w:pPr>
            <w:r w:rsidRPr="003A0D64">
              <w:rPr>
                <w:b/>
                <w:sz w:val="20"/>
                <w:szCs w:val="20"/>
              </w:rPr>
              <w:t>2035</w:t>
            </w:r>
          </w:p>
        </w:tc>
        <w:tc>
          <w:tcPr>
            <w:tcW w:w="766" w:type="dxa"/>
            <w:shd w:val="clear" w:color="auto" w:fill="auto"/>
            <w:vAlign w:val="center"/>
            <w:hideMark/>
          </w:tcPr>
          <w:p w14:paraId="1879155C" w14:textId="77777777" w:rsidR="00C90BF9" w:rsidRPr="003A0D64" w:rsidRDefault="00C90BF9" w:rsidP="00E5658D">
            <w:pPr>
              <w:jc w:val="center"/>
              <w:rPr>
                <w:b/>
                <w:sz w:val="20"/>
                <w:szCs w:val="20"/>
              </w:rPr>
            </w:pPr>
            <w:r w:rsidRPr="003A0D64">
              <w:rPr>
                <w:b/>
                <w:sz w:val="20"/>
                <w:szCs w:val="20"/>
              </w:rPr>
              <w:t>Всего</w:t>
            </w:r>
          </w:p>
        </w:tc>
      </w:tr>
      <w:tr w:rsidR="003A0D64" w:rsidRPr="003A0D64" w14:paraId="26C4C149" w14:textId="77777777" w:rsidTr="00E5658D">
        <w:trPr>
          <w:trHeight w:val="23"/>
          <w:jc w:val="center"/>
        </w:trPr>
        <w:tc>
          <w:tcPr>
            <w:tcW w:w="466" w:type="dxa"/>
            <w:shd w:val="clear" w:color="auto" w:fill="auto"/>
            <w:noWrap/>
            <w:vAlign w:val="center"/>
            <w:hideMark/>
          </w:tcPr>
          <w:p w14:paraId="28197A1E" w14:textId="77777777" w:rsidR="00C90BF9" w:rsidRPr="003A0D64" w:rsidRDefault="00C90BF9" w:rsidP="00E5658D">
            <w:pPr>
              <w:jc w:val="center"/>
              <w:rPr>
                <w:sz w:val="20"/>
                <w:szCs w:val="20"/>
              </w:rPr>
            </w:pPr>
            <w:r w:rsidRPr="003A0D64">
              <w:rPr>
                <w:sz w:val="20"/>
                <w:szCs w:val="20"/>
              </w:rPr>
              <w:t>1.1</w:t>
            </w:r>
          </w:p>
        </w:tc>
        <w:tc>
          <w:tcPr>
            <w:tcW w:w="1597" w:type="dxa"/>
            <w:shd w:val="clear" w:color="auto" w:fill="auto"/>
            <w:vAlign w:val="center"/>
            <w:hideMark/>
          </w:tcPr>
          <w:p w14:paraId="746E9934" w14:textId="77777777" w:rsidR="00C90BF9" w:rsidRPr="003A0D64" w:rsidRDefault="00C90BF9" w:rsidP="00E5658D">
            <w:pPr>
              <w:rPr>
                <w:sz w:val="20"/>
                <w:szCs w:val="20"/>
              </w:rPr>
            </w:pPr>
            <w:r w:rsidRPr="003A0D64">
              <w:rPr>
                <w:sz w:val="20"/>
                <w:szCs w:val="20"/>
              </w:rPr>
              <w:t>Котельная №12</w:t>
            </w:r>
          </w:p>
        </w:tc>
        <w:tc>
          <w:tcPr>
            <w:tcW w:w="2869" w:type="dxa"/>
            <w:shd w:val="clear" w:color="auto" w:fill="auto"/>
            <w:vAlign w:val="center"/>
            <w:hideMark/>
          </w:tcPr>
          <w:p w14:paraId="51F84498" w14:textId="77777777" w:rsidR="00C90BF9" w:rsidRPr="003A0D64" w:rsidRDefault="00C90BF9" w:rsidP="00E5658D">
            <w:pPr>
              <w:rPr>
                <w:sz w:val="20"/>
                <w:szCs w:val="20"/>
              </w:rPr>
            </w:pPr>
            <w:r w:rsidRPr="003A0D64">
              <w:rPr>
                <w:sz w:val="20"/>
                <w:szCs w:val="20"/>
              </w:rPr>
              <w:t>техническое перевооружение котельной при достижении нормативного срока службы оборудования</w:t>
            </w:r>
          </w:p>
        </w:tc>
        <w:tc>
          <w:tcPr>
            <w:tcW w:w="1270" w:type="dxa"/>
            <w:shd w:val="clear" w:color="auto" w:fill="auto"/>
            <w:noWrap/>
            <w:vAlign w:val="center"/>
            <w:hideMark/>
          </w:tcPr>
          <w:p w14:paraId="3C6C59DB" w14:textId="77777777" w:rsidR="00C90BF9" w:rsidRPr="003A0D64" w:rsidRDefault="00C90BF9" w:rsidP="00E5658D">
            <w:pPr>
              <w:jc w:val="center"/>
              <w:rPr>
                <w:sz w:val="20"/>
                <w:szCs w:val="20"/>
              </w:rPr>
            </w:pPr>
            <w:r w:rsidRPr="003A0D64">
              <w:rPr>
                <w:sz w:val="20"/>
                <w:szCs w:val="20"/>
              </w:rPr>
              <w:t>2033</w:t>
            </w:r>
          </w:p>
        </w:tc>
        <w:tc>
          <w:tcPr>
            <w:tcW w:w="616" w:type="dxa"/>
            <w:shd w:val="clear" w:color="auto" w:fill="auto"/>
            <w:noWrap/>
            <w:vAlign w:val="center"/>
            <w:hideMark/>
          </w:tcPr>
          <w:p w14:paraId="23BFE9D9" w14:textId="77777777" w:rsidR="00C90BF9" w:rsidRPr="003A0D64" w:rsidRDefault="00C90BF9" w:rsidP="00E5658D">
            <w:pPr>
              <w:jc w:val="center"/>
              <w:rPr>
                <w:sz w:val="20"/>
                <w:szCs w:val="20"/>
              </w:rPr>
            </w:pPr>
            <w:r w:rsidRPr="003A0D64">
              <w:rPr>
                <w:sz w:val="20"/>
                <w:szCs w:val="20"/>
              </w:rPr>
              <w:t>0</w:t>
            </w:r>
          </w:p>
        </w:tc>
        <w:tc>
          <w:tcPr>
            <w:tcW w:w="666" w:type="dxa"/>
            <w:shd w:val="clear" w:color="auto" w:fill="auto"/>
            <w:noWrap/>
            <w:vAlign w:val="center"/>
            <w:hideMark/>
          </w:tcPr>
          <w:p w14:paraId="147AE1A8" w14:textId="77777777" w:rsidR="00C90BF9" w:rsidRPr="003A0D64" w:rsidRDefault="00C90BF9" w:rsidP="00E5658D">
            <w:pPr>
              <w:jc w:val="center"/>
              <w:rPr>
                <w:sz w:val="20"/>
                <w:szCs w:val="20"/>
              </w:rPr>
            </w:pPr>
            <w:r w:rsidRPr="003A0D64">
              <w:rPr>
                <w:sz w:val="20"/>
                <w:szCs w:val="20"/>
              </w:rPr>
              <w:t>0</w:t>
            </w:r>
          </w:p>
        </w:tc>
        <w:tc>
          <w:tcPr>
            <w:tcW w:w="666" w:type="dxa"/>
            <w:shd w:val="clear" w:color="auto" w:fill="auto"/>
            <w:noWrap/>
            <w:vAlign w:val="center"/>
            <w:hideMark/>
          </w:tcPr>
          <w:p w14:paraId="492FA9DF" w14:textId="77777777" w:rsidR="00C90BF9" w:rsidRPr="003A0D64" w:rsidRDefault="00C90BF9" w:rsidP="00E5658D">
            <w:pPr>
              <w:jc w:val="center"/>
              <w:rPr>
                <w:sz w:val="20"/>
                <w:szCs w:val="20"/>
              </w:rPr>
            </w:pPr>
            <w:r w:rsidRPr="003A0D64">
              <w:rPr>
                <w:sz w:val="20"/>
                <w:szCs w:val="20"/>
              </w:rPr>
              <w:t>0</w:t>
            </w:r>
          </w:p>
        </w:tc>
        <w:tc>
          <w:tcPr>
            <w:tcW w:w="616" w:type="dxa"/>
            <w:shd w:val="clear" w:color="auto" w:fill="auto"/>
            <w:noWrap/>
            <w:vAlign w:val="center"/>
            <w:hideMark/>
          </w:tcPr>
          <w:p w14:paraId="4494A08F" w14:textId="77777777" w:rsidR="00C90BF9" w:rsidRPr="003A0D64" w:rsidRDefault="00C90BF9" w:rsidP="00E5658D">
            <w:pPr>
              <w:jc w:val="center"/>
              <w:rPr>
                <w:sz w:val="20"/>
                <w:szCs w:val="20"/>
              </w:rPr>
            </w:pPr>
            <w:r w:rsidRPr="003A0D64">
              <w:rPr>
                <w:sz w:val="20"/>
                <w:szCs w:val="20"/>
              </w:rPr>
              <w:t>0</w:t>
            </w:r>
          </w:p>
        </w:tc>
        <w:tc>
          <w:tcPr>
            <w:tcW w:w="666" w:type="dxa"/>
            <w:shd w:val="clear" w:color="auto" w:fill="auto"/>
            <w:noWrap/>
            <w:vAlign w:val="center"/>
            <w:hideMark/>
          </w:tcPr>
          <w:p w14:paraId="14E071E8" w14:textId="77777777" w:rsidR="00C90BF9" w:rsidRPr="003A0D64" w:rsidRDefault="00C90BF9" w:rsidP="00E5658D">
            <w:pPr>
              <w:jc w:val="center"/>
              <w:rPr>
                <w:sz w:val="20"/>
                <w:szCs w:val="20"/>
              </w:rPr>
            </w:pPr>
            <w:r w:rsidRPr="003A0D64">
              <w:rPr>
                <w:sz w:val="20"/>
                <w:szCs w:val="20"/>
              </w:rPr>
              <w:t>0</w:t>
            </w:r>
          </w:p>
        </w:tc>
        <w:tc>
          <w:tcPr>
            <w:tcW w:w="616" w:type="dxa"/>
            <w:shd w:val="clear" w:color="auto" w:fill="auto"/>
            <w:noWrap/>
            <w:vAlign w:val="center"/>
            <w:hideMark/>
          </w:tcPr>
          <w:p w14:paraId="017E909A" w14:textId="77777777" w:rsidR="00C90BF9" w:rsidRPr="003A0D64" w:rsidRDefault="00C90BF9" w:rsidP="00E5658D">
            <w:pPr>
              <w:jc w:val="center"/>
              <w:rPr>
                <w:sz w:val="20"/>
                <w:szCs w:val="20"/>
              </w:rPr>
            </w:pPr>
            <w:r w:rsidRPr="003A0D64">
              <w:rPr>
                <w:sz w:val="20"/>
                <w:szCs w:val="20"/>
              </w:rPr>
              <w:t>0</w:t>
            </w:r>
          </w:p>
        </w:tc>
        <w:tc>
          <w:tcPr>
            <w:tcW w:w="616" w:type="dxa"/>
            <w:shd w:val="clear" w:color="auto" w:fill="auto"/>
            <w:noWrap/>
            <w:vAlign w:val="center"/>
            <w:hideMark/>
          </w:tcPr>
          <w:p w14:paraId="6F7E03B6" w14:textId="77777777" w:rsidR="00C90BF9" w:rsidRPr="003A0D64" w:rsidRDefault="00C90BF9" w:rsidP="00E5658D">
            <w:pPr>
              <w:jc w:val="center"/>
              <w:rPr>
                <w:sz w:val="20"/>
                <w:szCs w:val="20"/>
              </w:rPr>
            </w:pPr>
            <w:r w:rsidRPr="003A0D64">
              <w:rPr>
                <w:sz w:val="20"/>
                <w:szCs w:val="20"/>
              </w:rPr>
              <w:t>0</w:t>
            </w:r>
          </w:p>
        </w:tc>
        <w:tc>
          <w:tcPr>
            <w:tcW w:w="616" w:type="dxa"/>
            <w:shd w:val="clear" w:color="auto" w:fill="auto"/>
            <w:noWrap/>
            <w:vAlign w:val="center"/>
            <w:hideMark/>
          </w:tcPr>
          <w:p w14:paraId="50615DEB" w14:textId="77777777" w:rsidR="00C90BF9" w:rsidRPr="003A0D64" w:rsidRDefault="00C90BF9" w:rsidP="00E5658D">
            <w:pPr>
              <w:jc w:val="center"/>
              <w:rPr>
                <w:sz w:val="20"/>
                <w:szCs w:val="20"/>
              </w:rPr>
            </w:pPr>
            <w:r w:rsidRPr="003A0D64">
              <w:rPr>
                <w:sz w:val="20"/>
                <w:szCs w:val="20"/>
              </w:rPr>
              <w:t>0</w:t>
            </w:r>
          </w:p>
        </w:tc>
        <w:tc>
          <w:tcPr>
            <w:tcW w:w="666" w:type="dxa"/>
            <w:shd w:val="clear" w:color="auto" w:fill="auto"/>
            <w:noWrap/>
            <w:vAlign w:val="center"/>
            <w:hideMark/>
          </w:tcPr>
          <w:p w14:paraId="425CEF0A" w14:textId="77777777" w:rsidR="00C90BF9" w:rsidRPr="003A0D64" w:rsidRDefault="00C90BF9" w:rsidP="00E5658D">
            <w:pPr>
              <w:jc w:val="center"/>
              <w:rPr>
                <w:sz w:val="20"/>
                <w:szCs w:val="20"/>
              </w:rPr>
            </w:pPr>
            <w:r w:rsidRPr="003A0D64">
              <w:rPr>
                <w:sz w:val="20"/>
                <w:szCs w:val="20"/>
              </w:rPr>
              <w:t>0</w:t>
            </w:r>
          </w:p>
        </w:tc>
        <w:tc>
          <w:tcPr>
            <w:tcW w:w="616" w:type="dxa"/>
            <w:shd w:val="clear" w:color="auto" w:fill="auto"/>
            <w:noWrap/>
            <w:vAlign w:val="center"/>
            <w:hideMark/>
          </w:tcPr>
          <w:p w14:paraId="024B3757" w14:textId="77777777" w:rsidR="00C90BF9" w:rsidRPr="003A0D64" w:rsidRDefault="00C90BF9" w:rsidP="00E5658D">
            <w:pPr>
              <w:jc w:val="center"/>
              <w:rPr>
                <w:sz w:val="20"/>
                <w:szCs w:val="20"/>
              </w:rPr>
            </w:pPr>
            <w:r w:rsidRPr="003A0D64">
              <w:rPr>
                <w:sz w:val="20"/>
                <w:szCs w:val="20"/>
              </w:rPr>
              <w:t>391</w:t>
            </w:r>
          </w:p>
        </w:tc>
        <w:tc>
          <w:tcPr>
            <w:tcW w:w="616" w:type="dxa"/>
            <w:shd w:val="clear" w:color="auto" w:fill="auto"/>
            <w:noWrap/>
            <w:vAlign w:val="center"/>
            <w:hideMark/>
          </w:tcPr>
          <w:p w14:paraId="1A96BCE1" w14:textId="77777777" w:rsidR="00C90BF9" w:rsidRPr="003A0D64" w:rsidRDefault="00C90BF9" w:rsidP="00E5658D">
            <w:pPr>
              <w:jc w:val="center"/>
              <w:rPr>
                <w:sz w:val="20"/>
                <w:szCs w:val="20"/>
              </w:rPr>
            </w:pPr>
            <w:r w:rsidRPr="003A0D64">
              <w:rPr>
                <w:sz w:val="20"/>
                <w:szCs w:val="20"/>
              </w:rPr>
              <w:t>0</w:t>
            </w:r>
          </w:p>
        </w:tc>
        <w:tc>
          <w:tcPr>
            <w:tcW w:w="616" w:type="dxa"/>
            <w:shd w:val="clear" w:color="auto" w:fill="auto"/>
            <w:noWrap/>
            <w:vAlign w:val="center"/>
            <w:hideMark/>
          </w:tcPr>
          <w:p w14:paraId="23D8C707" w14:textId="77777777" w:rsidR="00C90BF9" w:rsidRPr="003A0D64" w:rsidRDefault="00C90BF9" w:rsidP="00E5658D">
            <w:pPr>
              <w:jc w:val="center"/>
              <w:rPr>
                <w:sz w:val="20"/>
                <w:szCs w:val="20"/>
              </w:rPr>
            </w:pPr>
            <w:r w:rsidRPr="003A0D64">
              <w:rPr>
                <w:sz w:val="20"/>
                <w:szCs w:val="20"/>
              </w:rPr>
              <w:t>0</w:t>
            </w:r>
          </w:p>
        </w:tc>
        <w:tc>
          <w:tcPr>
            <w:tcW w:w="766" w:type="dxa"/>
            <w:shd w:val="clear" w:color="auto" w:fill="auto"/>
            <w:noWrap/>
            <w:vAlign w:val="center"/>
            <w:hideMark/>
          </w:tcPr>
          <w:p w14:paraId="4E58265E" w14:textId="77777777" w:rsidR="00C90BF9" w:rsidRPr="003A0D64" w:rsidRDefault="00C90BF9" w:rsidP="00E5658D">
            <w:pPr>
              <w:jc w:val="center"/>
              <w:rPr>
                <w:sz w:val="20"/>
                <w:szCs w:val="20"/>
              </w:rPr>
            </w:pPr>
            <w:r w:rsidRPr="003A0D64">
              <w:rPr>
                <w:sz w:val="20"/>
                <w:szCs w:val="20"/>
              </w:rPr>
              <w:t>391</w:t>
            </w:r>
          </w:p>
        </w:tc>
      </w:tr>
      <w:tr w:rsidR="003A0D64" w:rsidRPr="003A0D64" w14:paraId="70EC541F" w14:textId="77777777" w:rsidTr="00E5658D">
        <w:trPr>
          <w:trHeight w:val="23"/>
          <w:jc w:val="center"/>
        </w:trPr>
        <w:tc>
          <w:tcPr>
            <w:tcW w:w="466" w:type="dxa"/>
            <w:shd w:val="clear" w:color="auto" w:fill="auto"/>
            <w:noWrap/>
            <w:vAlign w:val="center"/>
            <w:hideMark/>
          </w:tcPr>
          <w:p w14:paraId="6537DEE4" w14:textId="77777777" w:rsidR="00C90BF9" w:rsidRPr="003A0D64" w:rsidRDefault="00C90BF9" w:rsidP="00E5658D">
            <w:pPr>
              <w:jc w:val="center"/>
              <w:rPr>
                <w:sz w:val="20"/>
                <w:szCs w:val="20"/>
              </w:rPr>
            </w:pPr>
            <w:r w:rsidRPr="003A0D64">
              <w:rPr>
                <w:sz w:val="20"/>
                <w:szCs w:val="20"/>
              </w:rPr>
              <w:t>1.2</w:t>
            </w:r>
          </w:p>
        </w:tc>
        <w:tc>
          <w:tcPr>
            <w:tcW w:w="1597" w:type="dxa"/>
            <w:shd w:val="clear" w:color="auto" w:fill="auto"/>
            <w:vAlign w:val="center"/>
            <w:hideMark/>
          </w:tcPr>
          <w:p w14:paraId="2B6EB4B6" w14:textId="77777777" w:rsidR="00C90BF9" w:rsidRPr="003A0D64" w:rsidRDefault="00C90BF9" w:rsidP="00E5658D">
            <w:pPr>
              <w:rPr>
                <w:sz w:val="20"/>
                <w:szCs w:val="20"/>
              </w:rPr>
            </w:pPr>
            <w:r w:rsidRPr="003A0D64">
              <w:rPr>
                <w:sz w:val="20"/>
                <w:szCs w:val="20"/>
              </w:rPr>
              <w:t>Котельная № 13</w:t>
            </w:r>
          </w:p>
        </w:tc>
        <w:tc>
          <w:tcPr>
            <w:tcW w:w="2869" w:type="dxa"/>
            <w:shd w:val="clear" w:color="auto" w:fill="auto"/>
            <w:vAlign w:val="center"/>
            <w:hideMark/>
          </w:tcPr>
          <w:p w14:paraId="51176276" w14:textId="77777777" w:rsidR="00C90BF9" w:rsidRPr="003A0D64" w:rsidRDefault="00C90BF9" w:rsidP="00E5658D">
            <w:pPr>
              <w:rPr>
                <w:sz w:val="20"/>
                <w:szCs w:val="20"/>
              </w:rPr>
            </w:pPr>
            <w:r w:rsidRPr="003A0D64">
              <w:rPr>
                <w:sz w:val="20"/>
                <w:szCs w:val="20"/>
              </w:rPr>
              <w:t>техническое перевооружение котельной при достижении нормативного срока службы оборудования</w:t>
            </w:r>
          </w:p>
        </w:tc>
        <w:tc>
          <w:tcPr>
            <w:tcW w:w="1270" w:type="dxa"/>
            <w:shd w:val="clear" w:color="auto" w:fill="auto"/>
            <w:noWrap/>
            <w:vAlign w:val="center"/>
            <w:hideMark/>
          </w:tcPr>
          <w:p w14:paraId="0929397D" w14:textId="77777777" w:rsidR="00C90BF9" w:rsidRPr="003A0D64" w:rsidRDefault="00C90BF9" w:rsidP="00E5658D">
            <w:pPr>
              <w:jc w:val="center"/>
              <w:rPr>
                <w:sz w:val="20"/>
                <w:szCs w:val="20"/>
              </w:rPr>
            </w:pPr>
            <w:r w:rsidRPr="003A0D64">
              <w:rPr>
                <w:sz w:val="20"/>
                <w:szCs w:val="20"/>
              </w:rPr>
              <w:t>2025</w:t>
            </w:r>
          </w:p>
        </w:tc>
        <w:tc>
          <w:tcPr>
            <w:tcW w:w="616" w:type="dxa"/>
            <w:shd w:val="clear" w:color="auto" w:fill="auto"/>
            <w:noWrap/>
            <w:vAlign w:val="center"/>
            <w:hideMark/>
          </w:tcPr>
          <w:p w14:paraId="0D8F241D" w14:textId="77777777" w:rsidR="00C90BF9" w:rsidRPr="003A0D64" w:rsidRDefault="00C90BF9" w:rsidP="00E5658D">
            <w:pPr>
              <w:jc w:val="center"/>
              <w:rPr>
                <w:sz w:val="20"/>
                <w:szCs w:val="20"/>
              </w:rPr>
            </w:pPr>
            <w:r w:rsidRPr="003A0D64">
              <w:rPr>
                <w:sz w:val="20"/>
                <w:szCs w:val="20"/>
              </w:rPr>
              <w:t>0</w:t>
            </w:r>
          </w:p>
        </w:tc>
        <w:tc>
          <w:tcPr>
            <w:tcW w:w="666" w:type="dxa"/>
            <w:shd w:val="clear" w:color="auto" w:fill="auto"/>
            <w:noWrap/>
            <w:vAlign w:val="center"/>
            <w:hideMark/>
          </w:tcPr>
          <w:p w14:paraId="47692CC0" w14:textId="77777777" w:rsidR="00C90BF9" w:rsidRPr="003A0D64" w:rsidRDefault="00C90BF9" w:rsidP="00E5658D">
            <w:pPr>
              <w:jc w:val="center"/>
              <w:rPr>
                <w:sz w:val="20"/>
                <w:szCs w:val="20"/>
              </w:rPr>
            </w:pPr>
            <w:r w:rsidRPr="003A0D64">
              <w:rPr>
                <w:sz w:val="20"/>
                <w:szCs w:val="20"/>
              </w:rPr>
              <w:t>393</w:t>
            </w:r>
          </w:p>
        </w:tc>
        <w:tc>
          <w:tcPr>
            <w:tcW w:w="666" w:type="dxa"/>
            <w:shd w:val="clear" w:color="auto" w:fill="auto"/>
            <w:noWrap/>
            <w:vAlign w:val="center"/>
            <w:hideMark/>
          </w:tcPr>
          <w:p w14:paraId="28E68EC7" w14:textId="77777777" w:rsidR="00C90BF9" w:rsidRPr="003A0D64" w:rsidRDefault="00C90BF9" w:rsidP="00E5658D">
            <w:pPr>
              <w:jc w:val="center"/>
              <w:rPr>
                <w:sz w:val="20"/>
                <w:szCs w:val="20"/>
              </w:rPr>
            </w:pPr>
            <w:r w:rsidRPr="003A0D64">
              <w:rPr>
                <w:sz w:val="20"/>
                <w:szCs w:val="20"/>
              </w:rPr>
              <w:t>0</w:t>
            </w:r>
          </w:p>
        </w:tc>
        <w:tc>
          <w:tcPr>
            <w:tcW w:w="616" w:type="dxa"/>
            <w:shd w:val="clear" w:color="auto" w:fill="auto"/>
            <w:noWrap/>
            <w:vAlign w:val="center"/>
            <w:hideMark/>
          </w:tcPr>
          <w:p w14:paraId="300037A5" w14:textId="77777777" w:rsidR="00C90BF9" w:rsidRPr="003A0D64" w:rsidRDefault="00C90BF9" w:rsidP="00E5658D">
            <w:pPr>
              <w:jc w:val="center"/>
              <w:rPr>
                <w:sz w:val="20"/>
                <w:szCs w:val="20"/>
              </w:rPr>
            </w:pPr>
            <w:r w:rsidRPr="003A0D64">
              <w:rPr>
                <w:sz w:val="20"/>
                <w:szCs w:val="20"/>
              </w:rPr>
              <w:t>0</w:t>
            </w:r>
          </w:p>
        </w:tc>
        <w:tc>
          <w:tcPr>
            <w:tcW w:w="666" w:type="dxa"/>
            <w:shd w:val="clear" w:color="auto" w:fill="auto"/>
            <w:noWrap/>
            <w:vAlign w:val="center"/>
            <w:hideMark/>
          </w:tcPr>
          <w:p w14:paraId="13637622" w14:textId="77777777" w:rsidR="00C90BF9" w:rsidRPr="003A0D64" w:rsidRDefault="00C90BF9" w:rsidP="00E5658D">
            <w:pPr>
              <w:jc w:val="center"/>
              <w:rPr>
                <w:sz w:val="20"/>
                <w:szCs w:val="20"/>
              </w:rPr>
            </w:pPr>
            <w:r w:rsidRPr="003A0D64">
              <w:rPr>
                <w:sz w:val="20"/>
                <w:szCs w:val="20"/>
              </w:rPr>
              <w:t>0</w:t>
            </w:r>
          </w:p>
        </w:tc>
        <w:tc>
          <w:tcPr>
            <w:tcW w:w="616" w:type="dxa"/>
            <w:shd w:val="clear" w:color="auto" w:fill="auto"/>
            <w:noWrap/>
            <w:vAlign w:val="center"/>
            <w:hideMark/>
          </w:tcPr>
          <w:p w14:paraId="69B7AAE0" w14:textId="77777777" w:rsidR="00C90BF9" w:rsidRPr="003A0D64" w:rsidRDefault="00C90BF9" w:rsidP="00E5658D">
            <w:pPr>
              <w:jc w:val="center"/>
              <w:rPr>
                <w:sz w:val="20"/>
                <w:szCs w:val="20"/>
              </w:rPr>
            </w:pPr>
            <w:r w:rsidRPr="003A0D64">
              <w:rPr>
                <w:sz w:val="20"/>
                <w:szCs w:val="20"/>
              </w:rPr>
              <w:t>0</w:t>
            </w:r>
          </w:p>
        </w:tc>
        <w:tc>
          <w:tcPr>
            <w:tcW w:w="616" w:type="dxa"/>
            <w:shd w:val="clear" w:color="auto" w:fill="auto"/>
            <w:noWrap/>
            <w:vAlign w:val="center"/>
            <w:hideMark/>
          </w:tcPr>
          <w:p w14:paraId="462339E0" w14:textId="77777777" w:rsidR="00C90BF9" w:rsidRPr="003A0D64" w:rsidRDefault="00C90BF9" w:rsidP="00E5658D">
            <w:pPr>
              <w:jc w:val="center"/>
              <w:rPr>
                <w:sz w:val="20"/>
                <w:szCs w:val="20"/>
              </w:rPr>
            </w:pPr>
            <w:r w:rsidRPr="003A0D64">
              <w:rPr>
                <w:sz w:val="20"/>
                <w:szCs w:val="20"/>
              </w:rPr>
              <w:t>0</w:t>
            </w:r>
          </w:p>
        </w:tc>
        <w:tc>
          <w:tcPr>
            <w:tcW w:w="616" w:type="dxa"/>
            <w:shd w:val="clear" w:color="auto" w:fill="auto"/>
            <w:noWrap/>
            <w:vAlign w:val="center"/>
            <w:hideMark/>
          </w:tcPr>
          <w:p w14:paraId="507032CC" w14:textId="77777777" w:rsidR="00C90BF9" w:rsidRPr="003A0D64" w:rsidRDefault="00C90BF9" w:rsidP="00E5658D">
            <w:pPr>
              <w:jc w:val="center"/>
              <w:rPr>
                <w:sz w:val="20"/>
                <w:szCs w:val="20"/>
              </w:rPr>
            </w:pPr>
            <w:r w:rsidRPr="003A0D64">
              <w:rPr>
                <w:sz w:val="20"/>
                <w:szCs w:val="20"/>
              </w:rPr>
              <w:t>0</w:t>
            </w:r>
          </w:p>
        </w:tc>
        <w:tc>
          <w:tcPr>
            <w:tcW w:w="666" w:type="dxa"/>
            <w:shd w:val="clear" w:color="auto" w:fill="auto"/>
            <w:noWrap/>
            <w:vAlign w:val="center"/>
            <w:hideMark/>
          </w:tcPr>
          <w:p w14:paraId="7B598F94" w14:textId="77777777" w:rsidR="00C90BF9" w:rsidRPr="003A0D64" w:rsidRDefault="00C90BF9" w:rsidP="00E5658D">
            <w:pPr>
              <w:jc w:val="center"/>
              <w:rPr>
                <w:sz w:val="20"/>
                <w:szCs w:val="20"/>
              </w:rPr>
            </w:pPr>
            <w:r w:rsidRPr="003A0D64">
              <w:rPr>
                <w:sz w:val="20"/>
                <w:szCs w:val="20"/>
              </w:rPr>
              <w:t>0</w:t>
            </w:r>
          </w:p>
        </w:tc>
        <w:tc>
          <w:tcPr>
            <w:tcW w:w="616" w:type="dxa"/>
            <w:shd w:val="clear" w:color="auto" w:fill="auto"/>
            <w:noWrap/>
            <w:vAlign w:val="center"/>
            <w:hideMark/>
          </w:tcPr>
          <w:p w14:paraId="35E607F1" w14:textId="77777777" w:rsidR="00C90BF9" w:rsidRPr="003A0D64" w:rsidRDefault="00C90BF9" w:rsidP="00E5658D">
            <w:pPr>
              <w:jc w:val="center"/>
              <w:rPr>
                <w:sz w:val="20"/>
                <w:szCs w:val="20"/>
              </w:rPr>
            </w:pPr>
            <w:r w:rsidRPr="003A0D64">
              <w:rPr>
                <w:sz w:val="20"/>
                <w:szCs w:val="20"/>
              </w:rPr>
              <w:t>0</w:t>
            </w:r>
          </w:p>
        </w:tc>
        <w:tc>
          <w:tcPr>
            <w:tcW w:w="616" w:type="dxa"/>
            <w:shd w:val="clear" w:color="auto" w:fill="auto"/>
            <w:noWrap/>
            <w:vAlign w:val="center"/>
            <w:hideMark/>
          </w:tcPr>
          <w:p w14:paraId="54CB8709" w14:textId="77777777" w:rsidR="00C90BF9" w:rsidRPr="003A0D64" w:rsidRDefault="00C90BF9" w:rsidP="00E5658D">
            <w:pPr>
              <w:jc w:val="center"/>
              <w:rPr>
                <w:sz w:val="20"/>
                <w:szCs w:val="20"/>
              </w:rPr>
            </w:pPr>
            <w:r w:rsidRPr="003A0D64">
              <w:rPr>
                <w:sz w:val="20"/>
                <w:szCs w:val="20"/>
              </w:rPr>
              <w:t>0</w:t>
            </w:r>
          </w:p>
        </w:tc>
        <w:tc>
          <w:tcPr>
            <w:tcW w:w="616" w:type="dxa"/>
            <w:shd w:val="clear" w:color="auto" w:fill="auto"/>
            <w:noWrap/>
            <w:vAlign w:val="center"/>
            <w:hideMark/>
          </w:tcPr>
          <w:p w14:paraId="1F083FFC" w14:textId="77777777" w:rsidR="00C90BF9" w:rsidRPr="003A0D64" w:rsidRDefault="00C90BF9" w:rsidP="00E5658D">
            <w:pPr>
              <w:jc w:val="center"/>
              <w:rPr>
                <w:sz w:val="20"/>
                <w:szCs w:val="20"/>
              </w:rPr>
            </w:pPr>
            <w:r w:rsidRPr="003A0D64">
              <w:rPr>
                <w:sz w:val="20"/>
                <w:szCs w:val="20"/>
              </w:rPr>
              <w:t>0</w:t>
            </w:r>
          </w:p>
        </w:tc>
        <w:tc>
          <w:tcPr>
            <w:tcW w:w="766" w:type="dxa"/>
            <w:shd w:val="clear" w:color="auto" w:fill="auto"/>
            <w:noWrap/>
            <w:vAlign w:val="center"/>
            <w:hideMark/>
          </w:tcPr>
          <w:p w14:paraId="1A8B669D" w14:textId="77777777" w:rsidR="00C90BF9" w:rsidRPr="003A0D64" w:rsidRDefault="00C90BF9" w:rsidP="00E5658D">
            <w:pPr>
              <w:jc w:val="center"/>
              <w:rPr>
                <w:sz w:val="20"/>
                <w:szCs w:val="20"/>
              </w:rPr>
            </w:pPr>
            <w:r w:rsidRPr="003A0D64">
              <w:rPr>
                <w:sz w:val="20"/>
                <w:szCs w:val="20"/>
              </w:rPr>
              <w:t>393</w:t>
            </w:r>
          </w:p>
        </w:tc>
      </w:tr>
      <w:tr w:rsidR="003A0D64" w:rsidRPr="003A0D64" w14:paraId="389D786D" w14:textId="77777777" w:rsidTr="00E5658D">
        <w:trPr>
          <w:trHeight w:val="23"/>
          <w:jc w:val="center"/>
        </w:trPr>
        <w:tc>
          <w:tcPr>
            <w:tcW w:w="466" w:type="dxa"/>
            <w:shd w:val="clear" w:color="auto" w:fill="auto"/>
            <w:noWrap/>
            <w:vAlign w:val="center"/>
            <w:hideMark/>
          </w:tcPr>
          <w:p w14:paraId="35642738" w14:textId="77777777" w:rsidR="00C90BF9" w:rsidRPr="003A0D64" w:rsidRDefault="00C90BF9" w:rsidP="00E5658D">
            <w:pPr>
              <w:jc w:val="center"/>
              <w:rPr>
                <w:sz w:val="20"/>
                <w:szCs w:val="20"/>
              </w:rPr>
            </w:pPr>
            <w:r w:rsidRPr="003A0D64">
              <w:rPr>
                <w:sz w:val="20"/>
                <w:szCs w:val="20"/>
              </w:rPr>
              <w:t>1.3</w:t>
            </w:r>
          </w:p>
        </w:tc>
        <w:tc>
          <w:tcPr>
            <w:tcW w:w="1597" w:type="dxa"/>
            <w:shd w:val="clear" w:color="auto" w:fill="auto"/>
            <w:vAlign w:val="center"/>
            <w:hideMark/>
          </w:tcPr>
          <w:p w14:paraId="5E414FDB" w14:textId="77777777" w:rsidR="00C90BF9" w:rsidRPr="003A0D64" w:rsidRDefault="00C90BF9" w:rsidP="00E5658D">
            <w:pPr>
              <w:rPr>
                <w:sz w:val="20"/>
                <w:szCs w:val="20"/>
              </w:rPr>
            </w:pPr>
            <w:r w:rsidRPr="003A0D64">
              <w:rPr>
                <w:sz w:val="20"/>
                <w:szCs w:val="20"/>
              </w:rPr>
              <w:t>Котельная № 23</w:t>
            </w:r>
          </w:p>
        </w:tc>
        <w:tc>
          <w:tcPr>
            <w:tcW w:w="2869" w:type="dxa"/>
            <w:shd w:val="clear" w:color="auto" w:fill="auto"/>
            <w:vAlign w:val="center"/>
            <w:hideMark/>
          </w:tcPr>
          <w:p w14:paraId="0AA16D76" w14:textId="77777777" w:rsidR="00C90BF9" w:rsidRPr="003A0D64" w:rsidRDefault="00C90BF9" w:rsidP="00E5658D">
            <w:pPr>
              <w:rPr>
                <w:sz w:val="20"/>
                <w:szCs w:val="20"/>
              </w:rPr>
            </w:pPr>
            <w:r w:rsidRPr="003A0D64">
              <w:rPr>
                <w:sz w:val="20"/>
                <w:szCs w:val="20"/>
              </w:rPr>
              <w:t>техническое перевооружение котельной при достижении нормативного срока службы оборудования</w:t>
            </w:r>
          </w:p>
        </w:tc>
        <w:tc>
          <w:tcPr>
            <w:tcW w:w="1270" w:type="dxa"/>
            <w:shd w:val="clear" w:color="auto" w:fill="auto"/>
            <w:noWrap/>
            <w:vAlign w:val="center"/>
            <w:hideMark/>
          </w:tcPr>
          <w:p w14:paraId="6DF106BB" w14:textId="77777777" w:rsidR="00C90BF9" w:rsidRPr="003A0D64" w:rsidRDefault="00C90BF9" w:rsidP="00E5658D">
            <w:pPr>
              <w:jc w:val="center"/>
              <w:rPr>
                <w:sz w:val="20"/>
                <w:szCs w:val="20"/>
              </w:rPr>
            </w:pPr>
            <w:r w:rsidRPr="003A0D64">
              <w:rPr>
                <w:sz w:val="20"/>
                <w:szCs w:val="20"/>
              </w:rPr>
              <w:t>2028</w:t>
            </w:r>
          </w:p>
        </w:tc>
        <w:tc>
          <w:tcPr>
            <w:tcW w:w="616" w:type="dxa"/>
            <w:shd w:val="clear" w:color="auto" w:fill="auto"/>
            <w:noWrap/>
            <w:vAlign w:val="center"/>
            <w:hideMark/>
          </w:tcPr>
          <w:p w14:paraId="529C1CFB" w14:textId="77777777" w:rsidR="00C90BF9" w:rsidRPr="003A0D64" w:rsidRDefault="00C90BF9" w:rsidP="00E5658D">
            <w:pPr>
              <w:jc w:val="center"/>
              <w:rPr>
                <w:sz w:val="20"/>
                <w:szCs w:val="20"/>
              </w:rPr>
            </w:pPr>
            <w:r w:rsidRPr="003A0D64">
              <w:rPr>
                <w:sz w:val="20"/>
                <w:szCs w:val="20"/>
              </w:rPr>
              <w:t>0</w:t>
            </w:r>
          </w:p>
        </w:tc>
        <w:tc>
          <w:tcPr>
            <w:tcW w:w="666" w:type="dxa"/>
            <w:shd w:val="clear" w:color="auto" w:fill="auto"/>
            <w:noWrap/>
            <w:vAlign w:val="center"/>
            <w:hideMark/>
          </w:tcPr>
          <w:p w14:paraId="4A10BC7F" w14:textId="77777777" w:rsidR="00C90BF9" w:rsidRPr="003A0D64" w:rsidRDefault="00C90BF9" w:rsidP="00E5658D">
            <w:pPr>
              <w:jc w:val="center"/>
              <w:rPr>
                <w:sz w:val="20"/>
                <w:szCs w:val="20"/>
              </w:rPr>
            </w:pPr>
            <w:r w:rsidRPr="003A0D64">
              <w:rPr>
                <w:sz w:val="20"/>
                <w:szCs w:val="20"/>
              </w:rPr>
              <w:t>0</w:t>
            </w:r>
          </w:p>
        </w:tc>
        <w:tc>
          <w:tcPr>
            <w:tcW w:w="666" w:type="dxa"/>
            <w:shd w:val="clear" w:color="auto" w:fill="auto"/>
            <w:noWrap/>
            <w:vAlign w:val="center"/>
            <w:hideMark/>
          </w:tcPr>
          <w:p w14:paraId="7F1C42E1" w14:textId="77777777" w:rsidR="00C90BF9" w:rsidRPr="003A0D64" w:rsidRDefault="00C90BF9" w:rsidP="00E5658D">
            <w:pPr>
              <w:jc w:val="center"/>
              <w:rPr>
                <w:sz w:val="20"/>
                <w:szCs w:val="20"/>
              </w:rPr>
            </w:pPr>
            <w:r w:rsidRPr="003A0D64">
              <w:rPr>
                <w:sz w:val="20"/>
                <w:szCs w:val="20"/>
              </w:rPr>
              <w:t>0</w:t>
            </w:r>
          </w:p>
        </w:tc>
        <w:tc>
          <w:tcPr>
            <w:tcW w:w="616" w:type="dxa"/>
            <w:shd w:val="clear" w:color="auto" w:fill="auto"/>
            <w:noWrap/>
            <w:vAlign w:val="center"/>
            <w:hideMark/>
          </w:tcPr>
          <w:p w14:paraId="7A3E9D68" w14:textId="77777777" w:rsidR="00C90BF9" w:rsidRPr="003A0D64" w:rsidRDefault="00C90BF9" w:rsidP="00E5658D">
            <w:pPr>
              <w:jc w:val="center"/>
              <w:rPr>
                <w:sz w:val="20"/>
                <w:szCs w:val="20"/>
              </w:rPr>
            </w:pPr>
            <w:r w:rsidRPr="003A0D64">
              <w:rPr>
                <w:sz w:val="20"/>
                <w:szCs w:val="20"/>
              </w:rPr>
              <w:t>0</w:t>
            </w:r>
          </w:p>
        </w:tc>
        <w:tc>
          <w:tcPr>
            <w:tcW w:w="666" w:type="dxa"/>
            <w:shd w:val="clear" w:color="auto" w:fill="auto"/>
            <w:noWrap/>
            <w:vAlign w:val="center"/>
            <w:hideMark/>
          </w:tcPr>
          <w:p w14:paraId="4F299FBB" w14:textId="77777777" w:rsidR="00C90BF9" w:rsidRPr="003A0D64" w:rsidRDefault="00C90BF9" w:rsidP="00E5658D">
            <w:pPr>
              <w:jc w:val="center"/>
              <w:rPr>
                <w:sz w:val="20"/>
                <w:szCs w:val="20"/>
              </w:rPr>
            </w:pPr>
            <w:r w:rsidRPr="003A0D64">
              <w:rPr>
                <w:sz w:val="20"/>
                <w:szCs w:val="20"/>
              </w:rPr>
              <w:t>193</w:t>
            </w:r>
          </w:p>
        </w:tc>
        <w:tc>
          <w:tcPr>
            <w:tcW w:w="616" w:type="dxa"/>
            <w:shd w:val="clear" w:color="auto" w:fill="auto"/>
            <w:noWrap/>
            <w:vAlign w:val="center"/>
            <w:hideMark/>
          </w:tcPr>
          <w:p w14:paraId="0AE1BA01" w14:textId="77777777" w:rsidR="00C90BF9" w:rsidRPr="003A0D64" w:rsidRDefault="00C90BF9" w:rsidP="00E5658D">
            <w:pPr>
              <w:jc w:val="center"/>
              <w:rPr>
                <w:sz w:val="20"/>
                <w:szCs w:val="20"/>
              </w:rPr>
            </w:pPr>
            <w:r w:rsidRPr="003A0D64">
              <w:rPr>
                <w:sz w:val="20"/>
                <w:szCs w:val="20"/>
              </w:rPr>
              <w:t>0</w:t>
            </w:r>
          </w:p>
        </w:tc>
        <w:tc>
          <w:tcPr>
            <w:tcW w:w="616" w:type="dxa"/>
            <w:shd w:val="clear" w:color="auto" w:fill="auto"/>
            <w:noWrap/>
            <w:vAlign w:val="center"/>
            <w:hideMark/>
          </w:tcPr>
          <w:p w14:paraId="10A96F84" w14:textId="77777777" w:rsidR="00C90BF9" w:rsidRPr="003A0D64" w:rsidRDefault="00C90BF9" w:rsidP="00E5658D">
            <w:pPr>
              <w:jc w:val="center"/>
              <w:rPr>
                <w:sz w:val="20"/>
                <w:szCs w:val="20"/>
              </w:rPr>
            </w:pPr>
            <w:r w:rsidRPr="003A0D64">
              <w:rPr>
                <w:sz w:val="20"/>
                <w:szCs w:val="20"/>
              </w:rPr>
              <w:t>0</w:t>
            </w:r>
          </w:p>
        </w:tc>
        <w:tc>
          <w:tcPr>
            <w:tcW w:w="616" w:type="dxa"/>
            <w:shd w:val="clear" w:color="auto" w:fill="auto"/>
            <w:noWrap/>
            <w:vAlign w:val="center"/>
            <w:hideMark/>
          </w:tcPr>
          <w:p w14:paraId="4F27C271" w14:textId="77777777" w:rsidR="00C90BF9" w:rsidRPr="003A0D64" w:rsidRDefault="00C90BF9" w:rsidP="00E5658D">
            <w:pPr>
              <w:jc w:val="center"/>
              <w:rPr>
                <w:sz w:val="20"/>
                <w:szCs w:val="20"/>
              </w:rPr>
            </w:pPr>
            <w:r w:rsidRPr="003A0D64">
              <w:rPr>
                <w:sz w:val="20"/>
                <w:szCs w:val="20"/>
              </w:rPr>
              <w:t>0</w:t>
            </w:r>
          </w:p>
        </w:tc>
        <w:tc>
          <w:tcPr>
            <w:tcW w:w="666" w:type="dxa"/>
            <w:shd w:val="clear" w:color="auto" w:fill="auto"/>
            <w:noWrap/>
            <w:vAlign w:val="center"/>
            <w:hideMark/>
          </w:tcPr>
          <w:p w14:paraId="435B3853" w14:textId="77777777" w:rsidR="00C90BF9" w:rsidRPr="003A0D64" w:rsidRDefault="00C90BF9" w:rsidP="00E5658D">
            <w:pPr>
              <w:jc w:val="center"/>
              <w:rPr>
                <w:sz w:val="20"/>
                <w:szCs w:val="20"/>
              </w:rPr>
            </w:pPr>
            <w:r w:rsidRPr="003A0D64">
              <w:rPr>
                <w:sz w:val="20"/>
                <w:szCs w:val="20"/>
              </w:rPr>
              <w:t>0</w:t>
            </w:r>
          </w:p>
        </w:tc>
        <w:tc>
          <w:tcPr>
            <w:tcW w:w="616" w:type="dxa"/>
            <w:shd w:val="clear" w:color="auto" w:fill="auto"/>
            <w:noWrap/>
            <w:vAlign w:val="center"/>
            <w:hideMark/>
          </w:tcPr>
          <w:p w14:paraId="1D8CA8BD" w14:textId="77777777" w:rsidR="00C90BF9" w:rsidRPr="003A0D64" w:rsidRDefault="00C90BF9" w:rsidP="00E5658D">
            <w:pPr>
              <w:jc w:val="center"/>
              <w:rPr>
                <w:sz w:val="20"/>
                <w:szCs w:val="20"/>
              </w:rPr>
            </w:pPr>
            <w:r w:rsidRPr="003A0D64">
              <w:rPr>
                <w:sz w:val="20"/>
                <w:szCs w:val="20"/>
              </w:rPr>
              <w:t>0</w:t>
            </w:r>
          </w:p>
        </w:tc>
        <w:tc>
          <w:tcPr>
            <w:tcW w:w="616" w:type="dxa"/>
            <w:shd w:val="clear" w:color="auto" w:fill="auto"/>
            <w:noWrap/>
            <w:vAlign w:val="center"/>
            <w:hideMark/>
          </w:tcPr>
          <w:p w14:paraId="3832134F" w14:textId="77777777" w:rsidR="00C90BF9" w:rsidRPr="003A0D64" w:rsidRDefault="00C90BF9" w:rsidP="00E5658D">
            <w:pPr>
              <w:jc w:val="center"/>
              <w:rPr>
                <w:sz w:val="20"/>
                <w:szCs w:val="20"/>
              </w:rPr>
            </w:pPr>
            <w:r w:rsidRPr="003A0D64">
              <w:rPr>
                <w:sz w:val="20"/>
                <w:szCs w:val="20"/>
              </w:rPr>
              <w:t>0</w:t>
            </w:r>
          </w:p>
        </w:tc>
        <w:tc>
          <w:tcPr>
            <w:tcW w:w="616" w:type="dxa"/>
            <w:shd w:val="clear" w:color="auto" w:fill="auto"/>
            <w:noWrap/>
            <w:vAlign w:val="center"/>
            <w:hideMark/>
          </w:tcPr>
          <w:p w14:paraId="741B7D76" w14:textId="77777777" w:rsidR="00C90BF9" w:rsidRPr="003A0D64" w:rsidRDefault="00C90BF9" w:rsidP="00E5658D">
            <w:pPr>
              <w:jc w:val="center"/>
              <w:rPr>
                <w:sz w:val="20"/>
                <w:szCs w:val="20"/>
              </w:rPr>
            </w:pPr>
            <w:r w:rsidRPr="003A0D64">
              <w:rPr>
                <w:sz w:val="20"/>
                <w:szCs w:val="20"/>
              </w:rPr>
              <w:t>0</w:t>
            </w:r>
          </w:p>
        </w:tc>
        <w:tc>
          <w:tcPr>
            <w:tcW w:w="766" w:type="dxa"/>
            <w:shd w:val="clear" w:color="auto" w:fill="auto"/>
            <w:noWrap/>
            <w:vAlign w:val="center"/>
            <w:hideMark/>
          </w:tcPr>
          <w:p w14:paraId="5DA907CF" w14:textId="77777777" w:rsidR="00C90BF9" w:rsidRPr="003A0D64" w:rsidRDefault="00C90BF9" w:rsidP="00E5658D">
            <w:pPr>
              <w:jc w:val="center"/>
              <w:rPr>
                <w:sz w:val="20"/>
                <w:szCs w:val="20"/>
              </w:rPr>
            </w:pPr>
            <w:r w:rsidRPr="003A0D64">
              <w:rPr>
                <w:sz w:val="20"/>
                <w:szCs w:val="20"/>
              </w:rPr>
              <w:t>193</w:t>
            </w:r>
          </w:p>
        </w:tc>
      </w:tr>
      <w:tr w:rsidR="003A0D64" w:rsidRPr="003A0D64" w14:paraId="7C07CE49" w14:textId="77777777" w:rsidTr="00E5658D">
        <w:trPr>
          <w:trHeight w:val="23"/>
          <w:jc w:val="center"/>
        </w:trPr>
        <w:tc>
          <w:tcPr>
            <w:tcW w:w="466" w:type="dxa"/>
            <w:shd w:val="clear" w:color="auto" w:fill="auto"/>
            <w:noWrap/>
            <w:vAlign w:val="center"/>
            <w:hideMark/>
          </w:tcPr>
          <w:p w14:paraId="0C21BA7A" w14:textId="77777777" w:rsidR="00C90BF9" w:rsidRPr="003A0D64" w:rsidRDefault="00C90BF9" w:rsidP="00E5658D">
            <w:pPr>
              <w:jc w:val="center"/>
              <w:rPr>
                <w:sz w:val="20"/>
                <w:szCs w:val="20"/>
              </w:rPr>
            </w:pPr>
            <w:r w:rsidRPr="003A0D64">
              <w:rPr>
                <w:sz w:val="20"/>
                <w:szCs w:val="20"/>
              </w:rPr>
              <w:t>1.4</w:t>
            </w:r>
          </w:p>
        </w:tc>
        <w:tc>
          <w:tcPr>
            <w:tcW w:w="1597" w:type="dxa"/>
            <w:shd w:val="clear" w:color="auto" w:fill="auto"/>
            <w:vAlign w:val="center"/>
            <w:hideMark/>
          </w:tcPr>
          <w:p w14:paraId="04FB9BBD" w14:textId="77777777" w:rsidR="00C90BF9" w:rsidRPr="003A0D64" w:rsidRDefault="00C90BF9" w:rsidP="00E5658D">
            <w:pPr>
              <w:rPr>
                <w:sz w:val="20"/>
                <w:szCs w:val="20"/>
              </w:rPr>
            </w:pPr>
            <w:r w:rsidRPr="003A0D64">
              <w:rPr>
                <w:sz w:val="20"/>
                <w:szCs w:val="20"/>
              </w:rPr>
              <w:t>Котельная № 29</w:t>
            </w:r>
          </w:p>
        </w:tc>
        <w:tc>
          <w:tcPr>
            <w:tcW w:w="2869" w:type="dxa"/>
            <w:shd w:val="clear" w:color="auto" w:fill="auto"/>
            <w:vAlign w:val="center"/>
            <w:hideMark/>
          </w:tcPr>
          <w:p w14:paraId="439244BA" w14:textId="77777777" w:rsidR="00C90BF9" w:rsidRPr="003A0D64" w:rsidRDefault="00C90BF9" w:rsidP="00E5658D">
            <w:pPr>
              <w:rPr>
                <w:sz w:val="20"/>
                <w:szCs w:val="20"/>
              </w:rPr>
            </w:pPr>
            <w:r w:rsidRPr="003A0D64">
              <w:rPr>
                <w:sz w:val="20"/>
                <w:szCs w:val="20"/>
              </w:rPr>
              <w:t>техническое перевооружение котельной при достижении нормативного срока службы оборудования</w:t>
            </w:r>
          </w:p>
        </w:tc>
        <w:tc>
          <w:tcPr>
            <w:tcW w:w="1270" w:type="dxa"/>
            <w:shd w:val="clear" w:color="auto" w:fill="auto"/>
            <w:noWrap/>
            <w:vAlign w:val="center"/>
            <w:hideMark/>
          </w:tcPr>
          <w:p w14:paraId="5D636DB5" w14:textId="77777777" w:rsidR="00C90BF9" w:rsidRPr="003A0D64" w:rsidRDefault="00C90BF9" w:rsidP="00E5658D">
            <w:pPr>
              <w:jc w:val="center"/>
              <w:rPr>
                <w:sz w:val="20"/>
                <w:szCs w:val="20"/>
              </w:rPr>
            </w:pPr>
            <w:r w:rsidRPr="003A0D64">
              <w:rPr>
                <w:sz w:val="20"/>
                <w:szCs w:val="20"/>
              </w:rPr>
              <w:t>2030</w:t>
            </w:r>
          </w:p>
        </w:tc>
        <w:tc>
          <w:tcPr>
            <w:tcW w:w="616" w:type="dxa"/>
            <w:shd w:val="clear" w:color="auto" w:fill="auto"/>
            <w:noWrap/>
            <w:vAlign w:val="center"/>
            <w:hideMark/>
          </w:tcPr>
          <w:p w14:paraId="4A74A64C" w14:textId="77777777" w:rsidR="00C90BF9" w:rsidRPr="003A0D64" w:rsidRDefault="00C90BF9" w:rsidP="00E5658D">
            <w:pPr>
              <w:jc w:val="center"/>
              <w:rPr>
                <w:sz w:val="20"/>
                <w:szCs w:val="20"/>
              </w:rPr>
            </w:pPr>
            <w:r w:rsidRPr="003A0D64">
              <w:rPr>
                <w:sz w:val="20"/>
                <w:szCs w:val="20"/>
              </w:rPr>
              <w:t>0</w:t>
            </w:r>
          </w:p>
        </w:tc>
        <w:tc>
          <w:tcPr>
            <w:tcW w:w="666" w:type="dxa"/>
            <w:shd w:val="clear" w:color="auto" w:fill="auto"/>
            <w:noWrap/>
            <w:vAlign w:val="center"/>
            <w:hideMark/>
          </w:tcPr>
          <w:p w14:paraId="781CA0E0" w14:textId="77777777" w:rsidR="00C90BF9" w:rsidRPr="003A0D64" w:rsidRDefault="00C90BF9" w:rsidP="00E5658D">
            <w:pPr>
              <w:jc w:val="center"/>
              <w:rPr>
                <w:sz w:val="20"/>
                <w:szCs w:val="20"/>
              </w:rPr>
            </w:pPr>
            <w:r w:rsidRPr="003A0D64">
              <w:rPr>
                <w:sz w:val="20"/>
                <w:szCs w:val="20"/>
              </w:rPr>
              <w:t>0</w:t>
            </w:r>
          </w:p>
        </w:tc>
        <w:tc>
          <w:tcPr>
            <w:tcW w:w="666" w:type="dxa"/>
            <w:shd w:val="clear" w:color="auto" w:fill="auto"/>
            <w:noWrap/>
            <w:vAlign w:val="center"/>
            <w:hideMark/>
          </w:tcPr>
          <w:p w14:paraId="7D54A775" w14:textId="77777777" w:rsidR="00C90BF9" w:rsidRPr="003A0D64" w:rsidRDefault="00C90BF9" w:rsidP="00E5658D">
            <w:pPr>
              <w:jc w:val="center"/>
              <w:rPr>
                <w:sz w:val="20"/>
                <w:szCs w:val="20"/>
              </w:rPr>
            </w:pPr>
            <w:r w:rsidRPr="003A0D64">
              <w:rPr>
                <w:sz w:val="20"/>
                <w:szCs w:val="20"/>
              </w:rPr>
              <w:t>0</w:t>
            </w:r>
          </w:p>
        </w:tc>
        <w:tc>
          <w:tcPr>
            <w:tcW w:w="616" w:type="dxa"/>
            <w:shd w:val="clear" w:color="auto" w:fill="auto"/>
            <w:noWrap/>
            <w:vAlign w:val="center"/>
            <w:hideMark/>
          </w:tcPr>
          <w:p w14:paraId="33A93DE6" w14:textId="77777777" w:rsidR="00C90BF9" w:rsidRPr="003A0D64" w:rsidRDefault="00C90BF9" w:rsidP="00E5658D">
            <w:pPr>
              <w:jc w:val="center"/>
              <w:rPr>
                <w:sz w:val="20"/>
                <w:szCs w:val="20"/>
              </w:rPr>
            </w:pPr>
            <w:r w:rsidRPr="003A0D64">
              <w:rPr>
                <w:sz w:val="20"/>
                <w:szCs w:val="20"/>
              </w:rPr>
              <w:t>0</w:t>
            </w:r>
          </w:p>
        </w:tc>
        <w:tc>
          <w:tcPr>
            <w:tcW w:w="666" w:type="dxa"/>
            <w:shd w:val="clear" w:color="auto" w:fill="auto"/>
            <w:noWrap/>
            <w:vAlign w:val="center"/>
            <w:hideMark/>
          </w:tcPr>
          <w:p w14:paraId="7EB866E9" w14:textId="77777777" w:rsidR="00C90BF9" w:rsidRPr="003A0D64" w:rsidRDefault="00C90BF9" w:rsidP="00E5658D">
            <w:pPr>
              <w:jc w:val="center"/>
              <w:rPr>
                <w:sz w:val="20"/>
                <w:szCs w:val="20"/>
              </w:rPr>
            </w:pPr>
            <w:r w:rsidRPr="003A0D64">
              <w:rPr>
                <w:sz w:val="20"/>
                <w:szCs w:val="20"/>
              </w:rPr>
              <w:t>0</w:t>
            </w:r>
          </w:p>
        </w:tc>
        <w:tc>
          <w:tcPr>
            <w:tcW w:w="616" w:type="dxa"/>
            <w:shd w:val="clear" w:color="auto" w:fill="auto"/>
            <w:noWrap/>
            <w:vAlign w:val="center"/>
            <w:hideMark/>
          </w:tcPr>
          <w:p w14:paraId="0350E7FE" w14:textId="77777777" w:rsidR="00C90BF9" w:rsidRPr="003A0D64" w:rsidRDefault="00C90BF9" w:rsidP="00E5658D">
            <w:pPr>
              <w:jc w:val="center"/>
              <w:rPr>
                <w:sz w:val="20"/>
                <w:szCs w:val="20"/>
              </w:rPr>
            </w:pPr>
            <w:r w:rsidRPr="003A0D64">
              <w:rPr>
                <w:sz w:val="20"/>
                <w:szCs w:val="20"/>
              </w:rPr>
              <w:t>0</w:t>
            </w:r>
          </w:p>
        </w:tc>
        <w:tc>
          <w:tcPr>
            <w:tcW w:w="616" w:type="dxa"/>
            <w:shd w:val="clear" w:color="auto" w:fill="auto"/>
            <w:noWrap/>
            <w:vAlign w:val="center"/>
            <w:hideMark/>
          </w:tcPr>
          <w:p w14:paraId="51E0ABC0" w14:textId="77777777" w:rsidR="00C90BF9" w:rsidRPr="003A0D64" w:rsidRDefault="00C90BF9" w:rsidP="00E5658D">
            <w:pPr>
              <w:jc w:val="center"/>
              <w:rPr>
                <w:sz w:val="20"/>
                <w:szCs w:val="20"/>
              </w:rPr>
            </w:pPr>
            <w:r w:rsidRPr="003A0D64">
              <w:rPr>
                <w:sz w:val="20"/>
                <w:szCs w:val="20"/>
              </w:rPr>
              <w:t>93</w:t>
            </w:r>
          </w:p>
        </w:tc>
        <w:tc>
          <w:tcPr>
            <w:tcW w:w="616" w:type="dxa"/>
            <w:shd w:val="clear" w:color="auto" w:fill="auto"/>
            <w:noWrap/>
            <w:vAlign w:val="center"/>
            <w:hideMark/>
          </w:tcPr>
          <w:p w14:paraId="3329D299" w14:textId="77777777" w:rsidR="00C90BF9" w:rsidRPr="003A0D64" w:rsidRDefault="00C90BF9" w:rsidP="00E5658D">
            <w:pPr>
              <w:jc w:val="center"/>
              <w:rPr>
                <w:sz w:val="20"/>
                <w:szCs w:val="20"/>
              </w:rPr>
            </w:pPr>
            <w:r w:rsidRPr="003A0D64">
              <w:rPr>
                <w:sz w:val="20"/>
                <w:szCs w:val="20"/>
              </w:rPr>
              <w:t>0</w:t>
            </w:r>
          </w:p>
        </w:tc>
        <w:tc>
          <w:tcPr>
            <w:tcW w:w="666" w:type="dxa"/>
            <w:shd w:val="clear" w:color="auto" w:fill="auto"/>
            <w:noWrap/>
            <w:vAlign w:val="center"/>
            <w:hideMark/>
          </w:tcPr>
          <w:p w14:paraId="66810D00" w14:textId="77777777" w:rsidR="00C90BF9" w:rsidRPr="003A0D64" w:rsidRDefault="00C90BF9" w:rsidP="00E5658D">
            <w:pPr>
              <w:jc w:val="center"/>
              <w:rPr>
                <w:sz w:val="20"/>
                <w:szCs w:val="20"/>
              </w:rPr>
            </w:pPr>
            <w:r w:rsidRPr="003A0D64">
              <w:rPr>
                <w:sz w:val="20"/>
                <w:szCs w:val="20"/>
              </w:rPr>
              <w:t>0</w:t>
            </w:r>
          </w:p>
        </w:tc>
        <w:tc>
          <w:tcPr>
            <w:tcW w:w="616" w:type="dxa"/>
            <w:shd w:val="clear" w:color="auto" w:fill="auto"/>
            <w:noWrap/>
            <w:vAlign w:val="center"/>
            <w:hideMark/>
          </w:tcPr>
          <w:p w14:paraId="7FDC9588" w14:textId="77777777" w:rsidR="00C90BF9" w:rsidRPr="003A0D64" w:rsidRDefault="00C90BF9" w:rsidP="00E5658D">
            <w:pPr>
              <w:jc w:val="center"/>
              <w:rPr>
                <w:sz w:val="20"/>
                <w:szCs w:val="20"/>
              </w:rPr>
            </w:pPr>
            <w:r w:rsidRPr="003A0D64">
              <w:rPr>
                <w:sz w:val="20"/>
                <w:szCs w:val="20"/>
              </w:rPr>
              <w:t>0</w:t>
            </w:r>
          </w:p>
        </w:tc>
        <w:tc>
          <w:tcPr>
            <w:tcW w:w="616" w:type="dxa"/>
            <w:shd w:val="clear" w:color="auto" w:fill="auto"/>
            <w:noWrap/>
            <w:vAlign w:val="center"/>
            <w:hideMark/>
          </w:tcPr>
          <w:p w14:paraId="4C618F1F" w14:textId="77777777" w:rsidR="00C90BF9" w:rsidRPr="003A0D64" w:rsidRDefault="00C90BF9" w:rsidP="00E5658D">
            <w:pPr>
              <w:jc w:val="center"/>
              <w:rPr>
                <w:sz w:val="20"/>
                <w:szCs w:val="20"/>
              </w:rPr>
            </w:pPr>
            <w:r w:rsidRPr="003A0D64">
              <w:rPr>
                <w:sz w:val="20"/>
                <w:szCs w:val="20"/>
              </w:rPr>
              <w:t>0</w:t>
            </w:r>
          </w:p>
        </w:tc>
        <w:tc>
          <w:tcPr>
            <w:tcW w:w="616" w:type="dxa"/>
            <w:shd w:val="clear" w:color="auto" w:fill="auto"/>
            <w:noWrap/>
            <w:vAlign w:val="center"/>
            <w:hideMark/>
          </w:tcPr>
          <w:p w14:paraId="55BC76E5" w14:textId="77777777" w:rsidR="00C90BF9" w:rsidRPr="003A0D64" w:rsidRDefault="00C90BF9" w:rsidP="00E5658D">
            <w:pPr>
              <w:jc w:val="center"/>
              <w:rPr>
                <w:sz w:val="20"/>
                <w:szCs w:val="20"/>
              </w:rPr>
            </w:pPr>
            <w:r w:rsidRPr="003A0D64">
              <w:rPr>
                <w:sz w:val="20"/>
                <w:szCs w:val="20"/>
              </w:rPr>
              <w:t>0</w:t>
            </w:r>
          </w:p>
        </w:tc>
        <w:tc>
          <w:tcPr>
            <w:tcW w:w="766" w:type="dxa"/>
            <w:shd w:val="clear" w:color="auto" w:fill="auto"/>
            <w:noWrap/>
            <w:vAlign w:val="center"/>
            <w:hideMark/>
          </w:tcPr>
          <w:p w14:paraId="3A2A18D7" w14:textId="77777777" w:rsidR="00C90BF9" w:rsidRPr="003A0D64" w:rsidRDefault="00C90BF9" w:rsidP="00E5658D">
            <w:pPr>
              <w:jc w:val="center"/>
              <w:rPr>
                <w:sz w:val="20"/>
                <w:szCs w:val="20"/>
              </w:rPr>
            </w:pPr>
            <w:r w:rsidRPr="003A0D64">
              <w:rPr>
                <w:sz w:val="20"/>
                <w:szCs w:val="20"/>
              </w:rPr>
              <w:t>93</w:t>
            </w:r>
          </w:p>
        </w:tc>
      </w:tr>
      <w:tr w:rsidR="003A0D64" w:rsidRPr="003A0D64" w14:paraId="17ACB968" w14:textId="77777777" w:rsidTr="00E5658D">
        <w:trPr>
          <w:trHeight w:val="23"/>
          <w:jc w:val="center"/>
        </w:trPr>
        <w:tc>
          <w:tcPr>
            <w:tcW w:w="466" w:type="dxa"/>
            <w:shd w:val="clear" w:color="auto" w:fill="auto"/>
            <w:noWrap/>
            <w:vAlign w:val="center"/>
            <w:hideMark/>
          </w:tcPr>
          <w:p w14:paraId="5281D316" w14:textId="77777777" w:rsidR="00C90BF9" w:rsidRPr="003A0D64" w:rsidRDefault="00C90BF9" w:rsidP="00E5658D">
            <w:pPr>
              <w:jc w:val="center"/>
              <w:rPr>
                <w:sz w:val="20"/>
                <w:szCs w:val="20"/>
              </w:rPr>
            </w:pPr>
            <w:r w:rsidRPr="003A0D64">
              <w:rPr>
                <w:sz w:val="20"/>
                <w:szCs w:val="20"/>
              </w:rPr>
              <w:t>1.5</w:t>
            </w:r>
          </w:p>
        </w:tc>
        <w:tc>
          <w:tcPr>
            <w:tcW w:w="1597" w:type="dxa"/>
            <w:shd w:val="clear" w:color="auto" w:fill="auto"/>
            <w:vAlign w:val="center"/>
            <w:hideMark/>
          </w:tcPr>
          <w:p w14:paraId="598BC38A" w14:textId="0FA3DC3D" w:rsidR="00C90BF9" w:rsidRPr="003A0D64" w:rsidRDefault="00C90BF9" w:rsidP="00E5658D">
            <w:pPr>
              <w:rPr>
                <w:sz w:val="20"/>
                <w:szCs w:val="20"/>
              </w:rPr>
            </w:pPr>
            <w:r w:rsidRPr="003A0D64">
              <w:rPr>
                <w:sz w:val="20"/>
                <w:szCs w:val="20"/>
              </w:rPr>
              <w:t xml:space="preserve">Котельная </w:t>
            </w:r>
            <w:r w:rsidR="00757B44">
              <w:rPr>
                <w:sz w:val="20"/>
                <w:szCs w:val="20"/>
              </w:rPr>
              <w:t xml:space="preserve">с. </w:t>
            </w:r>
            <w:proofErr w:type="spellStart"/>
            <w:r w:rsidR="00757B44">
              <w:rPr>
                <w:sz w:val="20"/>
                <w:szCs w:val="20"/>
              </w:rPr>
              <w:t>Купянка</w:t>
            </w:r>
            <w:proofErr w:type="spellEnd"/>
            <w:r w:rsidR="00757B44">
              <w:rPr>
                <w:sz w:val="20"/>
                <w:szCs w:val="20"/>
              </w:rPr>
              <w:t>, ул. Октябрьская, 28 «а»</w:t>
            </w:r>
          </w:p>
        </w:tc>
        <w:tc>
          <w:tcPr>
            <w:tcW w:w="2869" w:type="dxa"/>
            <w:shd w:val="clear" w:color="auto" w:fill="auto"/>
            <w:vAlign w:val="center"/>
            <w:hideMark/>
          </w:tcPr>
          <w:p w14:paraId="61D96916" w14:textId="77777777" w:rsidR="00C90BF9" w:rsidRPr="003A0D64" w:rsidRDefault="00C90BF9" w:rsidP="00E5658D">
            <w:pPr>
              <w:rPr>
                <w:sz w:val="20"/>
                <w:szCs w:val="20"/>
              </w:rPr>
            </w:pPr>
            <w:r w:rsidRPr="003A0D64">
              <w:rPr>
                <w:sz w:val="20"/>
                <w:szCs w:val="20"/>
              </w:rPr>
              <w:t>техническое перевооружение котельной при достижении нормативного срока службы оборудования</w:t>
            </w:r>
          </w:p>
        </w:tc>
        <w:tc>
          <w:tcPr>
            <w:tcW w:w="1270" w:type="dxa"/>
            <w:shd w:val="clear" w:color="auto" w:fill="auto"/>
            <w:noWrap/>
            <w:vAlign w:val="center"/>
            <w:hideMark/>
          </w:tcPr>
          <w:p w14:paraId="6CA156AB" w14:textId="77777777" w:rsidR="00C90BF9" w:rsidRPr="003A0D64" w:rsidRDefault="00C90BF9" w:rsidP="00E5658D">
            <w:pPr>
              <w:jc w:val="center"/>
              <w:rPr>
                <w:sz w:val="20"/>
                <w:szCs w:val="20"/>
              </w:rPr>
            </w:pPr>
            <w:r w:rsidRPr="003A0D64">
              <w:rPr>
                <w:sz w:val="20"/>
                <w:szCs w:val="20"/>
              </w:rPr>
              <w:t>2027</w:t>
            </w:r>
          </w:p>
        </w:tc>
        <w:tc>
          <w:tcPr>
            <w:tcW w:w="616" w:type="dxa"/>
            <w:shd w:val="clear" w:color="auto" w:fill="auto"/>
            <w:noWrap/>
            <w:vAlign w:val="center"/>
            <w:hideMark/>
          </w:tcPr>
          <w:p w14:paraId="0486CA9F" w14:textId="77777777" w:rsidR="00C90BF9" w:rsidRPr="003A0D64" w:rsidRDefault="00C90BF9" w:rsidP="00E5658D">
            <w:pPr>
              <w:jc w:val="center"/>
              <w:rPr>
                <w:sz w:val="20"/>
                <w:szCs w:val="20"/>
              </w:rPr>
            </w:pPr>
            <w:r w:rsidRPr="003A0D64">
              <w:rPr>
                <w:sz w:val="20"/>
                <w:szCs w:val="20"/>
              </w:rPr>
              <w:t>0</w:t>
            </w:r>
          </w:p>
        </w:tc>
        <w:tc>
          <w:tcPr>
            <w:tcW w:w="666" w:type="dxa"/>
            <w:shd w:val="clear" w:color="auto" w:fill="auto"/>
            <w:noWrap/>
            <w:vAlign w:val="center"/>
            <w:hideMark/>
          </w:tcPr>
          <w:p w14:paraId="4217E9D6" w14:textId="77777777" w:rsidR="00C90BF9" w:rsidRPr="003A0D64" w:rsidRDefault="00C90BF9" w:rsidP="00E5658D">
            <w:pPr>
              <w:jc w:val="center"/>
              <w:rPr>
                <w:sz w:val="20"/>
                <w:szCs w:val="20"/>
              </w:rPr>
            </w:pPr>
            <w:r w:rsidRPr="003A0D64">
              <w:rPr>
                <w:sz w:val="20"/>
                <w:szCs w:val="20"/>
              </w:rPr>
              <w:t>0</w:t>
            </w:r>
          </w:p>
        </w:tc>
        <w:tc>
          <w:tcPr>
            <w:tcW w:w="666" w:type="dxa"/>
            <w:shd w:val="clear" w:color="auto" w:fill="auto"/>
            <w:noWrap/>
            <w:vAlign w:val="center"/>
            <w:hideMark/>
          </w:tcPr>
          <w:p w14:paraId="2A7299CD" w14:textId="77777777" w:rsidR="00C90BF9" w:rsidRPr="003A0D64" w:rsidRDefault="00C90BF9" w:rsidP="00E5658D">
            <w:pPr>
              <w:jc w:val="center"/>
              <w:rPr>
                <w:sz w:val="20"/>
                <w:szCs w:val="20"/>
              </w:rPr>
            </w:pPr>
            <w:r w:rsidRPr="003A0D64">
              <w:rPr>
                <w:sz w:val="20"/>
                <w:szCs w:val="20"/>
              </w:rPr>
              <w:t>0</w:t>
            </w:r>
          </w:p>
        </w:tc>
        <w:tc>
          <w:tcPr>
            <w:tcW w:w="616" w:type="dxa"/>
            <w:shd w:val="clear" w:color="auto" w:fill="auto"/>
            <w:noWrap/>
            <w:vAlign w:val="center"/>
            <w:hideMark/>
          </w:tcPr>
          <w:p w14:paraId="098305E6" w14:textId="77777777" w:rsidR="00C90BF9" w:rsidRPr="003A0D64" w:rsidRDefault="00C90BF9" w:rsidP="00E5658D">
            <w:pPr>
              <w:jc w:val="center"/>
              <w:rPr>
                <w:sz w:val="20"/>
                <w:szCs w:val="20"/>
              </w:rPr>
            </w:pPr>
            <w:r w:rsidRPr="003A0D64">
              <w:rPr>
                <w:sz w:val="20"/>
                <w:szCs w:val="20"/>
              </w:rPr>
              <w:t>93</w:t>
            </w:r>
          </w:p>
        </w:tc>
        <w:tc>
          <w:tcPr>
            <w:tcW w:w="666" w:type="dxa"/>
            <w:shd w:val="clear" w:color="auto" w:fill="auto"/>
            <w:noWrap/>
            <w:vAlign w:val="center"/>
            <w:hideMark/>
          </w:tcPr>
          <w:p w14:paraId="0285F36B" w14:textId="77777777" w:rsidR="00C90BF9" w:rsidRPr="003A0D64" w:rsidRDefault="00C90BF9" w:rsidP="00E5658D">
            <w:pPr>
              <w:jc w:val="center"/>
              <w:rPr>
                <w:sz w:val="20"/>
                <w:szCs w:val="20"/>
              </w:rPr>
            </w:pPr>
            <w:r w:rsidRPr="003A0D64">
              <w:rPr>
                <w:sz w:val="20"/>
                <w:szCs w:val="20"/>
              </w:rPr>
              <w:t>0</w:t>
            </w:r>
          </w:p>
        </w:tc>
        <w:tc>
          <w:tcPr>
            <w:tcW w:w="616" w:type="dxa"/>
            <w:shd w:val="clear" w:color="auto" w:fill="auto"/>
            <w:noWrap/>
            <w:vAlign w:val="center"/>
            <w:hideMark/>
          </w:tcPr>
          <w:p w14:paraId="67D7FF73" w14:textId="77777777" w:rsidR="00C90BF9" w:rsidRPr="003A0D64" w:rsidRDefault="00C90BF9" w:rsidP="00E5658D">
            <w:pPr>
              <w:jc w:val="center"/>
              <w:rPr>
                <w:sz w:val="20"/>
                <w:szCs w:val="20"/>
              </w:rPr>
            </w:pPr>
            <w:r w:rsidRPr="003A0D64">
              <w:rPr>
                <w:sz w:val="20"/>
                <w:szCs w:val="20"/>
              </w:rPr>
              <w:t>0</w:t>
            </w:r>
          </w:p>
        </w:tc>
        <w:tc>
          <w:tcPr>
            <w:tcW w:w="616" w:type="dxa"/>
            <w:shd w:val="clear" w:color="auto" w:fill="auto"/>
            <w:noWrap/>
            <w:vAlign w:val="center"/>
            <w:hideMark/>
          </w:tcPr>
          <w:p w14:paraId="646FC5BB" w14:textId="77777777" w:rsidR="00C90BF9" w:rsidRPr="003A0D64" w:rsidRDefault="00C90BF9" w:rsidP="00E5658D">
            <w:pPr>
              <w:jc w:val="center"/>
              <w:rPr>
                <w:sz w:val="20"/>
                <w:szCs w:val="20"/>
              </w:rPr>
            </w:pPr>
            <w:r w:rsidRPr="003A0D64">
              <w:rPr>
                <w:sz w:val="20"/>
                <w:szCs w:val="20"/>
              </w:rPr>
              <w:t>0</w:t>
            </w:r>
          </w:p>
        </w:tc>
        <w:tc>
          <w:tcPr>
            <w:tcW w:w="616" w:type="dxa"/>
            <w:shd w:val="clear" w:color="auto" w:fill="auto"/>
            <w:noWrap/>
            <w:vAlign w:val="center"/>
            <w:hideMark/>
          </w:tcPr>
          <w:p w14:paraId="2F017771" w14:textId="77777777" w:rsidR="00C90BF9" w:rsidRPr="003A0D64" w:rsidRDefault="00C90BF9" w:rsidP="00E5658D">
            <w:pPr>
              <w:jc w:val="center"/>
              <w:rPr>
                <w:sz w:val="20"/>
                <w:szCs w:val="20"/>
              </w:rPr>
            </w:pPr>
            <w:r w:rsidRPr="003A0D64">
              <w:rPr>
                <w:sz w:val="20"/>
                <w:szCs w:val="20"/>
              </w:rPr>
              <w:t>0</w:t>
            </w:r>
          </w:p>
        </w:tc>
        <w:tc>
          <w:tcPr>
            <w:tcW w:w="666" w:type="dxa"/>
            <w:shd w:val="clear" w:color="auto" w:fill="auto"/>
            <w:noWrap/>
            <w:vAlign w:val="center"/>
            <w:hideMark/>
          </w:tcPr>
          <w:p w14:paraId="66500217" w14:textId="77777777" w:rsidR="00C90BF9" w:rsidRPr="003A0D64" w:rsidRDefault="00C90BF9" w:rsidP="00E5658D">
            <w:pPr>
              <w:jc w:val="center"/>
              <w:rPr>
                <w:sz w:val="20"/>
                <w:szCs w:val="20"/>
              </w:rPr>
            </w:pPr>
            <w:r w:rsidRPr="003A0D64">
              <w:rPr>
                <w:sz w:val="20"/>
                <w:szCs w:val="20"/>
              </w:rPr>
              <w:t>0</w:t>
            </w:r>
          </w:p>
        </w:tc>
        <w:tc>
          <w:tcPr>
            <w:tcW w:w="616" w:type="dxa"/>
            <w:shd w:val="clear" w:color="auto" w:fill="auto"/>
            <w:noWrap/>
            <w:vAlign w:val="center"/>
            <w:hideMark/>
          </w:tcPr>
          <w:p w14:paraId="266D169B" w14:textId="77777777" w:rsidR="00C90BF9" w:rsidRPr="003A0D64" w:rsidRDefault="00C90BF9" w:rsidP="00E5658D">
            <w:pPr>
              <w:jc w:val="center"/>
              <w:rPr>
                <w:sz w:val="20"/>
                <w:szCs w:val="20"/>
              </w:rPr>
            </w:pPr>
            <w:r w:rsidRPr="003A0D64">
              <w:rPr>
                <w:sz w:val="20"/>
                <w:szCs w:val="20"/>
              </w:rPr>
              <w:t>0</w:t>
            </w:r>
          </w:p>
        </w:tc>
        <w:tc>
          <w:tcPr>
            <w:tcW w:w="616" w:type="dxa"/>
            <w:shd w:val="clear" w:color="auto" w:fill="auto"/>
            <w:noWrap/>
            <w:vAlign w:val="center"/>
            <w:hideMark/>
          </w:tcPr>
          <w:p w14:paraId="42090184" w14:textId="77777777" w:rsidR="00C90BF9" w:rsidRPr="003A0D64" w:rsidRDefault="00C90BF9" w:rsidP="00E5658D">
            <w:pPr>
              <w:jc w:val="center"/>
              <w:rPr>
                <w:sz w:val="20"/>
                <w:szCs w:val="20"/>
              </w:rPr>
            </w:pPr>
            <w:r w:rsidRPr="003A0D64">
              <w:rPr>
                <w:sz w:val="20"/>
                <w:szCs w:val="20"/>
              </w:rPr>
              <w:t>0</w:t>
            </w:r>
          </w:p>
        </w:tc>
        <w:tc>
          <w:tcPr>
            <w:tcW w:w="616" w:type="dxa"/>
            <w:shd w:val="clear" w:color="auto" w:fill="auto"/>
            <w:noWrap/>
            <w:vAlign w:val="center"/>
            <w:hideMark/>
          </w:tcPr>
          <w:p w14:paraId="6E8BEA2F" w14:textId="77777777" w:rsidR="00C90BF9" w:rsidRPr="003A0D64" w:rsidRDefault="00C90BF9" w:rsidP="00E5658D">
            <w:pPr>
              <w:jc w:val="center"/>
              <w:rPr>
                <w:sz w:val="20"/>
                <w:szCs w:val="20"/>
              </w:rPr>
            </w:pPr>
            <w:r w:rsidRPr="003A0D64">
              <w:rPr>
                <w:sz w:val="20"/>
                <w:szCs w:val="20"/>
              </w:rPr>
              <w:t>0</w:t>
            </w:r>
          </w:p>
        </w:tc>
        <w:tc>
          <w:tcPr>
            <w:tcW w:w="766" w:type="dxa"/>
            <w:shd w:val="clear" w:color="auto" w:fill="auto"/>
            <w:noWrap/>
            <w:vAlign w:val="center"/>
            <w:hideMark/>
          </w:tcPr>
          <w:p w14:paraId="08A406FC" w14:textId="77777777" w:rsidR="00C90BF9" w:rsidRPr="003A0D64" w:rsidRDefault="00C90BF9" w:rsidP="00E5658D">
            <w:pPr>
              <w:jc w:val="center"/>
              <w:rPr>
                <w:sz w:val="20"/>
                <w:szCs w:val="20"/>
              </w:rPr>
            </w:pPr>
            <w:r w:rsidRPr="003A0D64">
              <w:rPr>
                <w:sz w:val="20"/>
                <w:szCs w:val="20"/>
              </w:rPr>
              <w:t>93</w:t>
            </w:r>
          </w:p>
        </w:tc>
      </w:tr>
      <w:tr w:rsidR="003A0D64" w:rsidRPr="003A0D64" w14:paraId="0A232F31" w14:textId="77777777" w:rsidTr="00E5658D">
        <w:trPr>
          <w:trHeight w:val="23"/>
          <w:jc w:val="center"/>
        </w:trPr>
        <w:tc>
          <w:tcPr>
            <w:tcW w:w="466" w:type="dxa"/>
            <w:shd w:val="clear" w:color="auto" w:fill="auto"/>
            <w:noWrap/>
            <w:vAlign w:val="center"/>
            <w:hideMark/>
          </w:tcPr>
          <w:p w14:paraId="585185AC" w14:textId="77777777" w:rsidR="00C90BF9" w:rsidRPr="003A0D64" w:rsidRDefault="00C90BF9" w:rsidP="00E5658D">
            <w:pPr>
              <w:jc w:val="center"/>
              <w:rPr>
                <w:sz w:val="20"/>
                <w:szCs w:val="20"/>
              </w:rPr>
            </w:pPr>
            <w:r w:rsidRPr="003A0D64">
              <w:rPr>
                <w:sz w:val="20"/>
                <w:szCs w:val="20"/>
              </w:rPr>
              <w:t>1.6</w:t>
            </w:r>
          </w:p>
        </w:tc>
        <w:tc>
          <w:tcPr>
            <w:tcW w:w="1597" w:type="dxa"/>
            <w:shd w:val="clear" w:color="auto" w:fill="auto"/>
            <w:vAlign w:val="center"/>
            <w:hideMark/>
          </w:tcPr>
          <w:p w14:paraId="4A820ED8" w14:textId="77777777" w:rsidR="00C90BF9" w:rsidRPr="003A0D64" w:rsidRDefault="00C90BF9" w:rsidP="00E5658D">
            <w:pPr>
              <w:rPr>
                <w:sz w:val="20"/>
                <w:szCs w:val="20"/>
              </w:rPr>
            </w:pPr>
            <w:r w:rsidRPr="003A0D64">
              <w:rPr>
                <w:sz w:val="20"/>
                <w:szCs w:val="20"/>
              </w:rPr>
              <w:t xml:space="preserve">Котельная </w:t>
            </w:r>
            <w:proofErr w:type="spellStart"/>
            <w:r w:rsidRPr="003A0D64">
              <w:rPr>
                <w:sz w:val="20"/>
                <w:szCs w:val="20"/>
              </w:rPr>
              <w:t>с.Поповка</w:t>
            </w:r>
            <w:proofErr w:type="spellEnd"/>
            <w:r w:rsidRPr="003A0D64">
              <w:rPr>
                <w:sz w:val="20"/>
                <w:szCs w:val="20"/>
              </w:rPr>
              <w:t xml:space="preserve">, </w:t>
            </w:r>
            <w:proofErr w:type="spellStart"/>
            <w:r w:rsidRPr="003A0D64">
              <w:rPr>
                <w:sz w:val="20"/>
                <w:szCs w:val="20"/>
              </w:rPr>
              <w:t>ул.Калинина</w:t>
            </w:r>
            <w:proofErr w:type="spellEnd"/>
            <w:r w:rsidRPr="003A0D64">
              <w:rPr>
                <w:sz w:val="20"/>
                <w:szCs w:val="20"/>
              </w:rPr>
              <w:t>, 67а</w:t>
            </w:r>
          </w:p>
        </w:tc>
        <w:tc>
          <w:tcPr>
            <w:tcW w:w="2869" w:type="dxa"/>
            <w:shd w:val="clear" w:color="auto" w:fill="auto"/>
            <w:vAlign w:val="center"/>
            <w:hideMark/>
          </w:tcPr>
          <w:p w14:paraId="7A805BDE" w14:textId="77777777" w:rsidR="00C90BF9" w:rsidRPr="003A0D64" w:rsidRDefault="00C90BF9" w:rsidP="00E5658D">
            <w:pPr>
              <w:rPr>
                <w:sz w:val="20"/>
                <w:szCs w:val="20"/>
              </w:rPr>
            </w:pPr>
            <w:r w:rsidRPr="003A0D64">
              <w:rPr>
                <w:sz w:val="20"/>
                <w:szCs w:val="20"/>
              </w:rPr>
              <w:t>техническое перевооружение котельной при достижении нормативного срока службы оборудования</w:t>
            </w:r>
          </w:p>
        </w:tc>
        <w:tc>
          <w:tcPr>
            <w:tcW w:w="1270" w:type="dxa"/>
            <w:shd w:val="clear" w:color="auto" w:fill="auto"/>
            <w:noWrap/>
            <w:vAlign w:val="center"/>
            <w:hideMark/>
          </w:tcPr>
          <w:p w14:paraId="295146F7" w14:textId="77777777" w:rsidR="00C90BF9" w:rsidRPr="003A0D64" w:rsidRDefault="00C90BF9" w:rsidP="00E5658D">
            <w:pPr>
              <w:jc w:val="center"/>
              <w:rPr>
                <w:sz w:val="20"/>
                <w:szCs w:val="20"/>
              </w:rPr>
            </w:pPr>
            <w:r w:rsidRPr="003A0D64">
              <w:rPr>
                <w:sz w:val="20"/>
                <w:szCs w:val="20"/>
              </w:rPr>
              <w:t>2029</w:t>
            </w:r>
          </w:p>
        </w:tc>
        <w:tc>
          <w:tcPr>
            <w:tcW w:w="616" w:type="dxa"/>
            <w:shd w:val="clear" w:color="auto" w:fill="auto"/>
            <w:noWrap/>
            <w:vAlign w:val="center"/>
            <w:hideMark/>
          </w:tcPr>
          <w:p w14:paraId="2E1C3A30" w14:textId="77777777" w:rsidR="00C90BF9" w:rsidRPr="003A0D64" w:rsidRDefault="00C90BF9" w:rsidP="00E5658D">
            <w:pPr>
              <w:jc w:val="center"/>
              <w:rPr>
                <w:sz w:val="20"/>
                <w:szCs w:val="20"/>
              </w:rPr>
            </w:pPr>
            <w:r w:rsidRPr="003A0D64">
              <w:rPr>
                <w:sz w:val="20"/>
                <w:szCs w:val="20"/>
              </w:rPr>
              <w:t>0</w:t>
            </w:r>
          </w:p>
        </w:tc>
        <w:tc>
          <w:tcPr>
            <w:tcW w:w="666" w:type="dxa"/>
            <w:shd w:val="clear" w:color="auto" w:fill="auto"/>
            <w:noWrap/>
            <w:vAlign w:val="center"/>
            <w:hideMark/>
          </w:tcPr>
          <w:p w14:paraId="0BF10FB8" w14:textId="77777777" w:rsidR="00C90BF9" w:rsidRPr="003A0D64" w:rsidRDefault="00C90BF9" w:rsidP="00E5658D">
            <w:pPr>
              <w:jc w:val="center"/>
              <w:rPr>
                <w:sz w:val="20"/>
                <w:szCs w:val="20"/>
              </w:rPr>
            </w:pPr>
            <w:r w:rsidRPr="003A0D64">
              <w:rPr>
                <w:sz w:val="20"/>
                <w:szCs w:val="20"/>
              </w:rPr>
              <w:t>0</w:t>
            </w:r>
          </w:p>
        </w:tc>
        <w:tc>
          <w:tcPr>
            <w:tcW w:w="666" w:type="dxa"/>
            <w:shd w:val="clear" w:color="auto" w:fill="auto"/>
            <w:noWrap/>
            <w:vAlign w:val="center"/>
            <w:hideMark/>
          </w:tcPr>
          <w:p w14:paraId="39F4B5E0" w14:textId="77777777" w:rsidR="00C90BF9" w:rsidRPr="003A0D64" w:rsidRDefault="00C90BF9" w:rsidP="00E5658D">
            <w:pPr>
              <w:jc w:val="center"/>
              <w:rPr>
                <w:sz w:val="20"/>
                <w:szCs w:val="20"/>
              </w:rPr>
            </w:pPr>
            <w:r w:rsidRPr="003A0D64">
              <w:rPr>
                <w:sz w:val="20"/>
                <w:szCs w:val="20"/>
              </w:rPr>
              <w:t>0</w:t>
            </w:r>
          </w:p>
        </w:tc>
        <w:tc>
          <w:tcPr>
            <w:tcW w:w="616" w:type="dxa"/>
            <w:shd w:val="clear" w:color="auto" w:fill="auto"/>
            <w:noWrap/>
            <w:vAlign w:val="center"/>
            <w:hideMark/>
          </w:tcPr>
          <w:p w14:paraId="7BF21668" w14:textId="77777777" w:rsidR="00C90BF9" w:rsidRPr="003A0D64" w:rsidRDefault="00C90BF9" w:rsidP="00E5658D">
            <w:pPr>
              <w:jc w:val="center"/>
              <w:rPr>
                <w:sz w:val="20"/>
                <w:szCs w:val="20"/>
              </w:rPr>
            </w:pPr>
            <w:r w:rsidRPr="003A0D64">
              <w:rPr>
                <w:sz w:val="20"/>
                <w:szCs w:val="20"/>
              </w:rPr>
              <w:t>0</w:t>
            </w:r>
          </w:p>
        </w:tc>
        <w:tc>
          <w:tcPr>
            <w:tcW w:w="666" w:type="dxa"/>
            <w:shd w:val="clear" w:color="auto" w:fill="auto"/>
            <w:noWrap/>
            <w:vAlign w:val="center"/>
            <w:hideMark/>
          </w:tcPr>
          <w:p w14:paraId="1152914A" w14:textId="77777777" w:rsidR="00C90BF9" w:rsidRPr="003A0D64" w:rsidRDefault="00C90BF9" w:rsidP="00E5658D">
            <w:pPr>
              <w:jc w:val="center"/>
              <w:rPr>
                <w:sz w:val="20"/>
                <w:szCs w:val="20"/>
              </w:rPr>
            </w:pPr>
            <w:r w:rsidRPr="003A0D64">
              <w:rPr>
                <w:sz w:val="20"/>
                <w:szCs w:val="20"/>
              </w:rPr>
              <w:t>0</w:t>
            </w:r>
          </w:p>
        </w:tc>
        <w:tc>
          <w:tcPr>
            <w:tcW w:w="616" w:type="dxa"/>
            <w:shd w:val="clear" w:color="auto" w:fill="auto"/>
            <w:noWrap/>
            <w:vAlign w:val="center"/>
            <w:hideMark/>
          </w:tcPr>
          <w:p w14:paraId="279C80F4" w14:textId="77777777" w:rsidR="00C90BF9" w:rsidRPr="003A0D64" w:rsidRDefault="00C90BF9" w:rsidP="00E5658D">
            <w:pPr>
              <w:jc w:val="center"/>
              <w:rPr>
                <w:sz w:val="20"/>
                <w:szCs w:val="20"/>
              </w:rPr>
            </w:pPr>
            <w:r w:rsidRPr="003A0D64">
              <w:rPr>
                <w:sz w:val="20"/>
                <w:szCs w:val="20"/>
              </w:rPr>
              <w:t>96</w:t>
            </w:r>
          </w:p>
        </w:tc>
        <w:tc>
          <w:tcPr>
            <w:tcW w:w="616" w:type="dxa"/>
            <w:shd w:val="clear" w:color="auto" w:fill="auto"/>
            <w:noWrap/>
            <w:vAlign w:val="center"/>
            <w:hideMark/>
          </w:tcPr>
          <w:p w14:paraId="3A0BC58A" w14:textId="77777777" w:rsidR="00C90BF9" w:rsidRPr="003A0D64" w:rsidRDefault="00C90BF9" w:rsidP="00E5658D">
            <w:pPr>
              <w:jc w:val="center"/>
              <w:rPr>
                <w:sz w:val="20"/>
                <w:szCs w:val="20"/>
              </w:rPr>
            </w:pPr>
            <w:r w:rsidRPr="003A0D64">
              <w:rPr>
                <w:sz w:val="20"/>
                <w:szCs w:val="20"/>
              </w:rPr>
              <w:t>0</w:t>
            </w:r>
          </w:p>
        </w:tc>
        <w:tc>
          <w:tcPr>
            <w:tcW w:w="616" w:type="dxa"/>
            <w:shd w:val="clear" w:color="auto" w:fill="auto"/>
            <w:noWrap/>
            <w:vAlign w:val="center"/>
            <w:hideMark/>
          </w:tcPr>
          <w:p w14:paraId="70A6221C" w14:textId="77777777" w:rsidR="00C90BF9" w:rsidRPr="003A0D64" w:rsidRDefault="00C90BF9" w:rsidP="00E5658D">
            <w:pPr>
              <w:jc w:val="center"/>
              <w:rPr>
                <w:sz w:val="20"/>
                <w:szCs w:val="20"/>
              </w:rPr>
            </w:pPr>
            <w:r w:rsidRPr="003A0D64">
              <w:rPr>
                <w:sz w:val="20"/>
                <w:szCs w:val="20"/>
              </w:rPr>
              <w:t>0</w:t>
            </w:r>
          </w:p>
        </w:tc>
        <w:tc>
          <w:tcPr>
            <w:tcW w:w="666" w:type="dxa"/>
            <w:shd w:val="clear" w:color="auto" w:fill="auto"/>
            <w:noWrap/>
            <w:vAlign w:val="center"/>
            <w:hideMark/>
          </w:tcPr>
          <w:p w14:paraId="30778A5A" w14:textId="77777777" w:rsidR="00C90BF9" w:rsidRPr="003A0D64" w:rsidRDefault="00C90BF9" w:rsidP="00E5658D">
            <w:pPr>
              <w:jc w:val="center"/>
              <w:rPr>
                <w:sz w:val="20"/>
                <w:szCs w:val="20"/>
              </w:rPr>
            </w:pPr>
            <w:r w:rsidRPr="003A0D64">
              <w:rPr>
                <w:sz w:val="20"/>
                <w:szCs w:val="20"/>
              </w:rPr>
              <w:t>0</w:t>
            </w:r>
          </w:p>
        </w:tc>
        <w:tc>
          <w:tcPr>
            <w:tcW w:w="616" w:type="dxa"/>
            <w:shd w:val="clear" w:color="auto" w:fill="auto"/>
            <w:noWrap/>
            <w:vAlign w:val="center"/>
            <w:hideMark/>
          </w:tcPr>
          <w:p w14:paraId="75037409" w14:textId="77777777" w:rsidR="00C90BF9" w:rsidRPr="003A0D64" w:rsidRDefault="00C90BF9" w:rsidP="00E5658D">
            <w:pPr>
              <w:jc w:val="center"/>
              <w:rPr>
                <w:sz w:val="20"/>
                <w:szCs w:val="20"/>
              </w:rPr>
            </w:pPr>
            <w:r w:rsidRPr="003A0D64">
              <w:rPr>
                <w:sz w:val="20"/>
                <w:szCs w:val="20"/>
              </w:rPr>
              <w:t>0</w:t>
            </w:r>
          </w:p>
        </w:tc>
        <w:tc>
          <w:tcPr>
            <w:tcW w:w="616" w:type="dxa"/>
            <w:shd w:val="clear" w:color="auto" w:fill="auto"/>
            <w:noWrap/>
            <w:vAlign w:val="center"/>
            <w:hideMark/>
          </w:tcPr>
          <w:p w14:paraId="20877934" w14:textId="77777777" w:rsidR="00C90BF9" w:rsidRPr="003A0D64" w:rsidRDefault="00C90BF9" w:rsidP="00E5658D">
            <w:pPr>
              <w:jc w:val="center"/>
              <w:rPr>
                <w:sz w:val="20"/>
                <w:szCs w:val="20"/>
              </w:rPr>
            </w:pPr>
            <w:r w:rsidRPr="003A0D64">
              <w:rPr>
                <w:sz w:val="20"/>
                <w:szCs w:val="20"/>
              </w:rPr>
              <w:t>0</w:t>
            </w:r>
          </w:p>
        </w:tc>
        <w:tc>
          <w:tcPr>
            <w:tcW w:w="616" w:type="dxa"/>
            <w:shd w:val="clear" w:color="auto" w:fill="auto"/>
            <w:noWrap/>
            <w:vAlign w:val="center"/>
            <w:hideMark/>
          </w:tcPr>
          <w:p w14:paraId="08418427" w14:textId="77777777" w:rsidR="00C90BF9" w:rsidRPr="003A0D64" w:rsidRDefault="00C90BF9" w:rsidP="00E5658D">
            <w:pPr>
              <w:jc w:val="center"/>
              <w:rPr>
                <w:sz w:val="20"/>
                <w:szCs w:val="20"/>
              </w:rPr>
            </w:pPr>
            <w:r w:rsidRPr="003A0D64">
              <w:rPr>
                <w:sz w:val="20"/>
                <w:szCs w:val="20"/>
              </w:rPr>
              <w:t>0</w:t>
            </w:r>
          </w:p>
        </w:tc>
        <w:tc>
          <w:tcPr>
            <w:tcW w:w="766" w:type="dxa"/>
            <w:shd w:val="clear" w:color="auto" w:fill="auto"/>
            <w:noWrap/>
            <w:vAlign w:val="center"/>
            <w:hideMark/>
          </w:tcPr>
          <w:p w14:paraId="547791DA" w14:textId="77777777" w:rsidR="00C90BF9" w:rsidRPr="003A0D64" w:rsidRDefault="00C90BF9" w:rsidP="00E5658D">
            <w:pPr>
              <w:jc w:val="center"/>
              <w:rPr>
                <w:sz w:val="20"/>
                <w:szCs w:val="20"/>
              </w:rPr>
            </w:pPr>
            <w:r w:rsidRPr="003A0D64">
              <w:rPr>
                <w:sz w:val="20"/>
                <w:szCs w:val="20"/>
              </w:rPr>
              <w:t>96</w:t>
            </w:r>
          </w:p>
        </w:tc>
      </w:tr>
      <w:tr w:rsidR="003A0D64" w:rsidRPr="003A0D64" w14:paraId="6E0E0DF8" w14:textId="77777777" w:rsidTr="00E5658D">
        <w:trPr>
          <w:trHeight w:val="23"/>
          <w:jc w:val="center"/>
        </w:trPr>
        <w:tc>
          <w:tcPr>
            <w:tcW w:w="466" w:type="dxa"/>
            <w:shd w:val="clear" w:color="auto" w:fill="auto"/>
            <w:noWrap/>
            <w:vAlign w:val="center"/>
            <w:hideMark/>
          </w:tcPr>
          <w:p w14:paraId="02D619DC" w14:textId="77777777" w:rsidR="00C90BF9" w:rsidRPr="003A0D64" w:rsidRDefault="00C90BF9" w:rsidP="00E5658D">
            <w:pPr>
              <w:jc w:val="center"/>
              <w:rPr>
                <w:sz w:val="20"/>
                <w:szCs w:val="20"/>
              </w:rPr>
            </w:pPr>
            <w:r w:rsidRPr="003A0D64">
              <w:rPr>
                <w:sz w:val="20"/>
                <w:szCs w:val="20"/>
              </w:rPr>
              <w:t>2.1</w:t>
            </w:r>
          </w:p>
        </w:tc>
        <w:tc>
          <w:tcPr>
            <w:tcW w:w="1597" w:type="dxa"/>
            <w:shd w:val="clear" w:color="auto" w:fill="auto"/>
            <w:vAlign w:val="center"/>
            <w:hideMark/>
          </w:tcPr>
          <w:p w14:paraId="6AAAC318" w14:textId="77777777" w:rsidR="00C90BF9" w:rsidRPr="003A0D64" w:rsidRDefault="00C90BF9" w:rsidP="00E5658D">
            <w:pPr>
              <w:rPr>
                <w:sz w:val="20"/>
                <w:szCs w:val="20"/>
              </w:rPr>
            </w:pPr>
            <w:r w:rsidRPr="003A0D64">
              <w:rPr>
                <w:sz w:val="20"/>
                <w:szCs w:val="20"/>
              </w:rPr>
              <w:t>Котельная №12</w:t>
            </w:r>
          </w:p>
        </w:tc>
        <w:tc>
          <w:tcPr>
            <w:tcW w:w="2869" w:type="dxa"/>
            <w:shd w:val="clear" w:color="auto" w:fill="auto"/>
            <w:vAlign w:val="center"/>
            <w:hideMark/>
          </w:tcPr>
          <w:p w14:paraId="340B5613" w14:textId="77777777" w:rsidR="00C90BF9" w:rsidRPr="003A0D64" w:rsidRDefault="00C90BF9" w:rsidP="00E5658D">
            <w:pPr>
              <w:rPr>
                <w:sz w:val="20"/>
                <w:szCs w:val="20"/>
              </w:rPr>
            </w:pPr>
            <w:r w:rsidRPr="003A0D64">
              <w:rPr>
                <w:sz w:val="20"/>
                <w:szCs w:val="20"/>
              </w:rPr>
              <w:t>реконструкция тепловых сетей (перекладка тепловых сетей в зависимости от износа)</w:t>
            </w:r>
          </w:p>
        </w:tc>
        <w:tc>
          <w:tcPr>
            <w:tcW w:w="1270" w:type="dxa"/>
            <w:shd w:val="clear" w:color="auto" w:fill="auto"/>
            <w:noWrap/>
            <w:vAlign w:val="center"/>
            <w:hideMark/>
          </w:tcPr>
          <w:p w14:paraId="31F1E607" w14:textId="77777777" w:rsidR="00C90BF9" w:rsidRPr="003A0D64" w:rsidRDefault="00C90BF9" w:rsidP="00E5658D">
            <w:pPr>
              <w:jc w:val="center"/>
              <w:rPr>
                <w:sz w:val="20"/>
                <w:szCs w:val="20"/>
              </w:rPr>
            </w:pPr>
            <w:r w:rsidRPr="003A0D64">
              <w:rPr>
                <w:sz w:val="20"/>
                <w:szCs w:val="20"/>
              </w:rPr>
              <w:t>2026</w:t>
            </w:r>
          </w:p>
        </w:tc>
        <w:tc>
          <w:tcPr>
            <w:tcW w:w="616" w:type="dxa"/>
            <w:shd w:val="clear" w:color="auto" w:fill="auto"/>
            <w:noWrap/>
            <w:vAlign w:val="center"/>
            <w:hideMark/>
          </w:tcPr>
          <w:p w14:paraId="28126D31" w14:textId="77777777" w:rsidR="00C90BF9" w:rsidRPr="003A0D64" w:rsidRDefault="00C90BF9" w:rsidP="00E5658D">
            <w:pPr>
              <w:jc w:val="center"/>
              <w:rPr>
                <w:sz w:val="20"/>
                <w:szCs w:val="20"/>
              </w:rPr>
            </w:pPr>
            <w:r w:rsidRPr="003A0D64">
              <w:rPr>
                <w:sz w:val="20"/>
                <w:szCs w:val="20"/>
              </w:rPr>
              <w:t>0</w:t>
            </w:r>
          </w:p>
        </w:tc>
        <w:tc>
          <w:tcPr>
            <w:tcW w:w="666" w:type="dxa"/>
            <w:shd w:val="clear" w:color="auto" w:fill="auto"/>
            <w:noWrap/>
            <w:vAlign w:val="center"/>
            <w:hideMark/>
          </w:tcPr>
          <w:p w14:paraId="65F3B1B0" w14:textId="77777777" w:rsidR="00C90BF9" w:rsidRPr="003A0D64" w:rsidRDefault="00C90BF9" w:rsidP="00E5658D">
            <w:pPr>
              <w:jc w:val="center"/>
              <w:rPr>
                <w:sz w:val="20"/>
                <w:szCs w:val="20"/>
              </w:rPr>
            </w:pPr>
            <w:r w:rsidRPr="003A0D64">
              <w:rPr>
                <w:sz w:val="20"/>
                <w:szCs w:val="20"/>
              </w:rPr>
              <w:t>0</w:t>
            </w:r>
          </w:p>
        </w:tc>
        <w:tc>
          <w:tcPr>
            <w:tcW w:w="666" w:type="dxa"/>
            <w:shd w:val="clear" w:color="auto" w:fill="auto"/>
            <w:noWrap/>
            <w:vAlign w:val="center"/>
            <w:hideMark/>
          </w:tcPr>
          <w:p w14:paraId="50F49251" w14:textId="77777777" w:rsidR="00C90BF9" w:rsidRPr="003A0D64" w:rsidRDefault="00C90BF9" w:rsidP="00E5658D">
            <w:pPr>
              <w:jc w:val="center"/>
              <w:rPr>
                <w:sz w:val="20"/>
                <w:szCs w:val="20"/>
              </w:rPr>
            </w:pPr>
            <w:r w:rsidRPr="003A0D64">
              <w:rPr>
                <w:sz w:val="20"/>
                <w:szCs w:val="20"/>
              </w:rPr>
              <w:t>525</w:t>
            </w:r>
          </w:p>
        </w:tc>
        <w:tc>
          <w:tcPr>
            <w:tcW w:w="616" w:type="dxa"/>
            <w:shd w:val="clear" w:color="auto" w:fill="auto"/>
            <w:noWrap/>
            <w:vAlign w:val="center"/>
            <w:hideMark/>
          </w:tcPr>
          <w:p w14:paraId="519DFE0C" w14:textId="77777777" w:rsidR="00C90BF9" w:rsidRPr="003A0D64" w:rsidRDefault="00C90BF9" w:rsidP="00E5658D">
            <w:pPr>
              <w:jc w:val="center"/>
              <w:rPr>
                <w:sz w:val="20"/>
                <w:szCs w:val="20"/>
              </w:rPr>
            </w:pPr>
            <w:r w:rsidRPr="003A0D64">
              <w:rPr>
                <w:sz w:val="20"/>
                <w:szCs w:val="20"/>
              </w:rPr>
              <w:t>0</w:t>
            </w:r>
          </w:p>
        </w:tc>
        <w:tc>
          <w:tcPr>
            <w:tcW w:w="666" w:type="dxa"/>
            <w:shd w:val="clear" w:color="auto" w:fill="auto"/>
            <w:noWrap/>
            <w:vAlign w:val="center"/>
            <w:hideMark/>
          </w:tcPr>
          <w:p w14:paraId="3527FD48" w14:textId="77777777" w:rsidR="00C90BF9" w:rsidRPr="003A0D64" w:rsidRDefault="00C90BF9" w:rsidP="00E5658D">
            <w:pPr>
              <w:jc w:val="center"/>
              <w:rPr>
                <w:sz w:val="20"/>
                <w:szCs w:val="20"/>
              </w:rPr>
            </w:pPr>
            <w:r w:rsidRPr="003A0D64">
              <w:rPr>
                <w:sz w:val="20"/>
                <w:szCs w:val="20"/>
              </w:rPr>
              <w:t>0</w:t>
            </w:r>
          </w:p>
        </w:tc>
        <w:tc>
          <w:tcPr>
            <w:tcW w:w="616" w:type="dxa"/>
            <w:shd w:val="clear" w:color="auto" w:fill="auto"/>
            <w:noWrap/>
            <w:vAlign w:val="center"/>
            <w:hideMark/>
          </w:tcPr>
          <w:p w14:paraId="5A2C94B6" w14:textId="77777777" w:rsidR="00C90BF9" w:rsidRPr="003A0D64" w:rsidRDefault="00C90BF9" w:rsidP="00E5658D">
            <w:pPr>
              <w:jc w:val="center"/>
              <w:rPr>
                <w:sz w:val="20"/>
                <w:szCs w:val="20"/>
              </w:rPr>
            </w:pPr>
            <w:r w:rsidRPr="003A0D64">
              <w:rPr>
                <w:sz w:val="20"/>
                <w:szCs w:val="20"/>
              </w:rPr>
              <w:t>0</w:t>
            </w:r>
          </w:p>
        </w:tc>
        <w:tc>
          <w:tcPr>
            <w:tcW w:w="616" w:type="dxa"/>
            <w:shd w:val="clear" w:color="auto" w:fill="auto"/>
            <w:noWrap/>
            <w:vAlign w:val="center"/>
            <w:hideMark/>
          </w:tcPr>
          <w:p w14:paraId="7B51F6FC" w14:textId="77777777" w:rsidR="00C90BF9" w:rsidRPr="003A0D64" w:rsidRDefault="00C90BF9" w:rsidP="00E5658D">
            <w:pPr>
              <w:jc w:val="center"/>
              <w:rPr>
                <w:sz w:val="20"/>
                <w:szCs w:val="20"/>
              </w:rPr>
            </w:pPr>
            <w:r w:rsidRPr="003A0D64">
              <w:rPr>
                <w:sz w:val="20"/>
                <w:szCs w:val="20"/>
              </w:rPr>
              <w:t>0</w:t>
            </w:r>
          </w:p>
        </w:tc>
        <w:tc>
          <w:tcPr>
            <w:tcW w:w="616" w:type="dxa"/>
            <w:shd w:val="clear" w:color="auto" w:fill="auto"/>
            <w:noWrap/>
            <w:vAlign w:val="center"/>
            <w:hideMark/>
          </w:tcPr>
          <w:p w14:paraId="127D1ED5" w14:textId="77777777" w:rsidR="00C90BF9" w:rsidRPr="003A0D64" w:rsidRDefault="00C90BF9" w:rsidP="00E5658D">
            <w:pPr>
              <w:jc w:val="center"/>
              <w:rPr>
                <w:sz w:val="20"/>
                <w:szCs w:val="20"/>
              </w:rPr>
            </w:pPr>
            <w:r w:rsidRPr="003A0D64">
              <w:rPr>
                <w:sz w:val="20"/>
                <w:szCs w:val="20"/>
              </w:rPr>
              <w:t>0</w:t>
            </w:r>
          </w:p>
        </w:tc>
        <w:tc>
          <w:tcPr>
            <w:tcW w:w="666" w:type="dxa"/>
            <w:shd w:val="clear" w:color="auto" w:fill="auto"/>
            <w:noWrap/>
            <w:vAlign w:val="center"/>
            <w:hideMark/>
          </w:tcPr>
          <w:p w14:paraId="65147977" w14:textId="77777777" w:rsidR="00C90BF9" w:rsidRPr="003A0D64" w:rsidRDefault="00C90BF9" w:rsidP="00E5658D">
            <w:pPr>
              <w:jc w:val="center"/>
              <w:rPr>
                <w:sz w:val="20"/>
                <w:szCs w:val="20"/>
              </w:rPr>
            </w:pPr>
            <w:r w:rsidRPr="003A0D64">
              <w:rPr>
                <w:sz w:val="20"/>
                <w:szCs w:val="20"/>
              </w:rPr>
              <w:t>0</w:t>
            </w:r>
          </w:p>
        </w:tc>
        <w:tc>
          <w:tcPr>
            <w:tcW w:w="616" w:type="dxa"/>
            <w:shd w:val="clear" w:color="auto" w:fill="auto"/>
            <w:noWrap/>
            <w:vAlign w:val="center"/>
            <w:hideMark/>
          </w:tcPr>
          <w:p w14:paraId="5D84AAE3" w14:textId="77777777" w:rsidR="00C90BF9" w:rsidRPr="003A0D64" w:rsidRDefault="00C90BF9" w:rsidP="00E5658D">
            <w:pPr>
              <w:jc w:val="center"/>
              <w:rPr>
                <w:sz w:val="20"/>
                <w:szCs w:val="20"/>
              </w:rPr>
            </w:pPr>
            <w:r w:rsidRPr="003A0D64">
              <w:rPr>
                <w:sz w:val="20"/>
                <w:szCs w:val="20"/>
              </w:rPr>
              <w:t>0</w:t>
            </w:r>
          </w:p>
        </w:tc>
        <w:tc>
          <w:tcPr>
            <w:tcW w:w="616" w:type="dxa"/>
            <w:shd w:val="clear" w:color="auto" w:fill="auto"/>
            <w:noWrap/>
            <w:vAlign w:val="center"/>
            <w:hideMark/>
          </w:tcPr>
          <w:p w14:paraId="459CAC71" w14:textId="77777777" w:rsidR="00C90BF9" w:rsidRPr="003A0D64" w:rsidRDefault="00C90BF9" w:rsidP="00E5658D">
            <w:pPr>
              <w:jc w:val="center"/>
              <w:rPr>
                <w:sz w:val="20"/>
                <w:szCs w:val="20"/>
              </w:rPr>
            </w:pPr>
            <w:r w:rsidRPr="003A0D64">
              <w:rPr>
                <w:sz w:val="20"/>
                <w:szCs w:val="20"/>
              </w:rPr>
              <w:t>0</w:t>
            </w:r>
          </w:p>
        </w:tc>
        <w:tc>
          <w:tcPr>
            <w:tcW w:w="616" w:type="dxa"/>
            <w:shd w:val="clear" w:color="auto" w:fill="auto"/>
            <w:noWrap/>
            <w:vAlign w:val="center"/>
            <w:hideMark/>
          </w:tcPr>
          <w:p w14:paraId="26904D0F" w14:textId="77777777" w:rsidR="00C90BF9" w:rsidRPr="003A0D64" w:rsidRDefault="00C90BF9" w:rsidP="00E5658D">
            <w:pPr>
              <w:jc w:val="center"/>
              <w:rPr>
                <w:sz w:val="20"/>
                <w:szCs w:val="20"/>
              </w:rPr>
            </w:pPr>
            <w:r w:rsidRPr="003A0D64">
              <w:rPr>
                <w:sz w:val="20"/>
                <w:szCs w:val="20"/>
              </w:rPr>
              <w:t>0</w:t>
            </w:r>
          </w:p>
        </w:tc>
        <w:tc>
          <w:tcPr>
            <w:tcW w:w="766" w:type="dxa"/>
            <w:shd w:val="clear" w:color="auto" w:fill="auto"/>
            <w:noWrap/>
            <w:vAlign w:val="center"/>
            <w:hideMark/>
          </w:tcPr>
          <w:p w14:paraId="08E90268" w14:textId="77777777" w:rsidR="00C90BF9" w:rsidRPr="003A0D64" w:rsidRDefault="00C90BF9" w:rsidP="00E5658D">
            <w:pPr>
              <w:jc w:val="center"/>
              <w:rPr>
                <w:sz w:val="20"/>
                <w:szCs w:val="20"/>
              </w:rPr>
            </w:pPr>
            <w:r w:rsidRPr="003A0D64">
              <w:rPr>
                <w:sz w:val="20"/>
                <w:szCs w:val="20"/>
              </w:rPr>
              <w:t>525</w:t>
            </w:r>
          </w:p>
        </w:tc>
      </w:tr>
      <w:tr w:rsidR="003A0D64" w:rsidRPr="003A0D64" w14:paraId="2002EA03" w14:textId="77777777" w:rsidTr="00E5658D">
        <w:trPr>
          <w:trHeight w:val="23"/>
          <w:jc w:val="center"/>
        </w:trPr>
        <w:tc>
          <w:tcPr>
            <w:tcW w:w="466" w:type="dxa"/>
            <w:shd w:val="clear" w:color="auto" w:fill="auto"/>
            <w:noWrap/>
            <w:vAlign w:val="center"/>
            <w:hideMark/>
          </w:tcPr>
          <w:p w14:paraId="2C3ADA28" w14:textId="77777777" w:rsidR="00C90BF9" w:rsidRPr="003A0D64" w:rsidRDefault="00C90BF9" w:rsidP="00E5658D">
            <w:pPr>
              <w:jc w:val="center"/>
              <w:rPr>
                <w:sz w:val="20"/>
                <w:szCs w:val="20"/>
              </w:rPr>
            </w:pPr>
            <w:r w:rsidRPr="003A0D64">
              <w:rPr>
                <w:sz w:val="20"/>
                <w:szCs w:val="20"/>
              </w:rPr>
              <w:t>2.2</w:t>
            </w:r>
          </w:p>
        </w:tc>
        <w:tc>
          <w:tcPr>
            <w:tcW w:w="1597" w:type="dxa"/>
            <w:shd w:val="clear" w:color="auto" w:fill="auto"/>
            <w:vAlign w:val="center"/>
            <w:hideMark/>
          </w:tcPr>
          <w:p w14:paraId="68CFFC22" w14:textId="77777777" w:rsidR="00C90BF9" w:rsidRPr="003A0D64" w:rsidRDefault="00C90BF9" w:rsidP="00E5658D">
            <w:pPr>
              <w:rPr>
                <w:sz w:val="20"/>
                <w:szCs w:val="20"/>
              </w:rPr>
            </w:pPr>
            <w:r w:rsidRPr="003A0D64">
              <w:rPr>
                <w:sz w:val="20"/>
                <w:szCs w:val="20"/>
              </w:rPr>
              <w:t>Котельная № 13</w:t>
            </w:r>
          </w:p>
        </w:tc>
        <w:tc>
          <w:tcPr>
            <w:tcW w:w="2869" w:type="dxa"/>
            <w:shd w:val="clear" w:color="auto" w:fill="auto"/>
            <w:vAlign w:val="center"/>
            <w:hideMark/>
          </w:tcPr>
          <w:p w14:paraId="0E0888C2" w14:textId="77777777" w:rsidR="00C90BF9" w:rsidRPr="003A0D64" w:rsidRDefault="00C90BF9" w:rsidP="00E5658D">
            <w:pPr>
              <w:rPr>
                <w:sz w:val="20"/>
                <w:szCs w:val="20"/>
              </w:rPr>
            </w:pPr>
            <w:r w:rsidRPr="003A0D64">
              <w:rPr>
                <w:sz w:val="20"/>
                <w:szCs w:val="20"/>
              </w:rPr>
              <w:t>реконструкция тепловых сетей (перекладка тепловых сетей в зависимости от износа)</w:t>
            </w:r>
          </w:p>
        </w:tc>
        <w:tc>
          <w:tcPr>
            <w:tcW w:w="1270" w:type="dxa"/>
            <w:shd w:val="clear" w:color="auto" w:fill="auto"/>
            <w:noWrap/>
            <w:vAlign w:val="center"/>
            <w:hideMark/>
          </w:tcPr>
          <w:p w14:paraId="78733D3C" w14:textId="77777777" w:rsidR="00C90BF9" w:rsidRPr="003A0D64" w:rsidRDefault="00C90BF9" w:rsidP="00E5658D">
            <w:pPr>
              <w:jc w:val="center"/>
              <w:rPr>
                <w:sz w:val="20"/>
                <w:szCs w:val="20"/>
              </w:rPr>
            </w:pPr>
            <w:r w:rsidRPr="003A0D64">
              <w:rPr>
                <w:sz w:val="20"/>
                <w:szCs w:val="20"/>
              </w:rPr>
              <w:t>2027</w:t>
            </w:r>
          </w:p>
        </w:tc>
        <w:tc>
          <w:tcPr>
            <w:tcW w:w="616" w:type="dxa"/>
            <w:shd w:val="clear" w:color="auto" w:fill="auto"/>
            <w:noWrap/>
            <w:vAlign w:val="center"/>
            <w:hideMark/>
          </w:tcPr>
          <w:p w14:paraId="780120ED" w14:textId="77777777" w:rsidR="00C90BF9" w:rsidRPr="003A0D64" w:rsidRDefault="00C90BF9" w:rsidP="00E5658D">
            <w:pPr>
              <w:jc w:val="center"/>
              <w:rPr>
                <w:sz w:val="20"/>
                <w:szCs w:val="20"/>
              </w:rPr>
            </w:pPr>
            <w:r w:rsidRPr="003A0D64">
              <w:rPr>
                <w:sz w:val="20"/>
                <w:szCs w:val="20"/>
              </w:rPr>
              <w:t>0</w:t>
            </w:r>
          </w:p>
        </w:tc>
        <w:tc>
          <w:tcPr>
            <w:tcW w:w="666" w:type="dxa"/>
            <w:shd w:val="clear" w:color="auto" w:fill="auto"/>
            <w:noWrap/>
            <w:vAlign w:val="center"/>
            <w:hideMark/>
          </w:tcPr>
          <w:p w14:paraId="5E59274C" w14:textId="77777777" w:rsidR="00C90BF9" w:rsidRPr="003A0D64" w:rsidRDefault="00C90BF9" w:rsidP="00E5658D">
            <w:pPr>
              <w:jc w:val="center"/>
              <w:rPr>
                <w:sz w:val="20"/>
                <w:szCs w:val="20"/>
              </w:rPr>
            </w:pPr>
            <w:r w:rsidRPr="003A0D64">
              <w:rPr>
                <w:sz w:val="20"/>
                <w:szCs w:val="20"/>
              </w:rPr>
              <w:t>0</w:t>
            </w:r>
          </w:p>
        </w:tc>
        <w:tc>
          <w:tcPr>
            <w:tcW w:w="666" w:type="dxa"/>
            <w:shd w:val="clear" w:color="auto" w:fill="auto"/>
            <w:noWrap/>
            <w:vAlign w:val="center"/>
            <w:hideMark/>
          </w:tcPr>
          <w:p w14:paraId="1D456A8D" w14:textId="77777777" w:rsidR="00C90BF9" w:rsidRPr="003A0D64" w:rsidRDefault="00C90BF9" w:rsidP="00E5658D">
            <w:pPr>
              <w:jc w:val="center"/>
              <w:rPr>
                <w:sz w:val="20"/>
                <w:szCs w:val="20"/>
              </w:rPr>
            </w:pPr>
            <w:r w:rsidRPr="003A0D64">
              <w:rPr>
                <w:sz w:val="20"/>
                <w:szCs w:val="20"/>
              </w:rPr>
              <w:t>0</w:t>
            </w:r>
          </w:p>
        </w:tc>
        <w:tc>
          <w:tcPr>
            <w:tcW w:w="616" w:type="dxa"/>
            <w:shd w:val="clear" w:color="auto" w:fill="auto"/>
            <w:noWrap/>
            <w:vAlign w:val="center"/>
            <w:hideMark/>
          </w:tcPr>
          <w:p w14:paraId="0B1551D5" w14:textId="77777777" w:rsidR="00C90BF9" w:rsidRPr="003A0D64" w:rsidRDefault="00C90BF9" w:rsidP="00E5658D">
            <w:pPr>
              <w:jc w:val="center"/>
              <w:rPr>
                <w:sz w:val="20"/>
                <w:szCs w:val="20"/>
              </w:rPr>
            </w:pPr>
            <w:r w:rsidRPr="003A0D64">
              <w:rPr>
                <w:sz w:val="20"/>
                <w:szCs w:val="20"/>
              </w:rPr>
              <w:t>330</w:t>
            </w:r>
          </w:p>
        </w:tc>
        <w:tc>
          <w:tcPr>
            <w:tcW w:w="666" w:type="dxa"/>
            <w:shd w:val="clear" w:color="auto" w:fill="auto"/>
            <w:noWrap/>
            <w:vAlign w:val="center"/>
            <w:hideMark/>
          </w:tcPr>
          <w:p w14:paraId="4BF10B1B" w14:textId="77777777" w:rsidR="00C90BF9" w:rsidRPr="003A0D64" w:rsidRDefault="00C90BF9" w:rsidP="00E5658D">
            <w:pPr>
              <w:jc w:val="center"/>
              <w:rPr>
                <w:sz w:val="20"/>
                <w:szCs w:val="20"/>
              </w:rPr>
            </w:pPr>
            <w:r w:rsidRPr="003A0D64">
              <w:rPr>
                <w:sz w:val="20"/>
                <w:szCs w:val="20"/>
              </w:rPr>
              <w:t>0</w:t>
            </w:r>
          </w:p>
        </w:tc>
        <w:tc>
          <w:tcPr>
            <w:tcW w:w="616" w:type="dxa"/>
            <w:shd w:val="clear" w:color="auto" w:fill="auto"/>
            <w:noWrap/>
            <w:vAlign w:val="center"/>
            <w:hideMark/>
          </w:tcPr>
          <w:p w14:paraId="7943E385" w14:textId="77777777" w:rsidR="00C90BF9" w:rsidRPr="003A0D64" w:rsidRDefault="00C90BF9" w:rsidP="00E5658D">
            <w:pPr>
              <w:jc w:val="center"/>
              <w:rPr>
                <w:sz w:val="20"/>
                <w:szCs w:val="20"/>
              </w:rPr>
            </w:pPr>
            <w:r w:rsidRPr="003A0D64">
              <w:rPr>
                <w:sz w:val="20"/>
                <w:szCs w:val="20"/>
              </w:rPr>
              <w:t>0</w:t>
            </w:r>
          </w:p>
        </w:tc>
        <w:tc>
          <w:tcPr>
            <w:tcW w:w="616" w:type="dxa"/>
            <w:shd w:val="clear" w:color="auto" w:fill="auto"/>
            <w:noWrap/>
            <w:vAlign w:val="center"/>
            <w:hideMark/>
          </w:tcPr>
          <w:p w14:paraId="3C7C67EB" w14:textId="77777777" w:rsidR="00C90BF9" w:rsidRPr="003A0D64" w:rsidRDefault="00C90BF9" w:rsidP="00E5658D">
            <w:pPr>
              <w:jc w:val="center"/>
              <w:rPr>
                <w:sz w:val="20"/>
                <w:szCs w:val="20"/>
              </w:rPr>
            </w:pPr>
            <w:r w:rsidRPr="003A0D64">
              <w:rPr>
                <w:sz w:val="20"/>
                <w:szCs w:val="20"/>
              </w:rPr>
              <w:t>0</w:t>
            </w:r>
          </w:p>
        </w:tc>
        <w:tc>
          <w:tcPr>
            <w:tcW w:w="616" w:type="dxa"/>
            <w:shd w:val="clear" w:color="auto" w:fill="auto"/>
            <w:noWrap/>
            <w:vAlign w:val="center"/>
            <w:hideMark/>
          </w:tcPr>
          <w:p w14:paraId="0BAB6CEE" w14:textId="77777777" w:rsidR="00C90BF9" w:rsidRPr="003A0D64" w:rsidRDefault="00C90BF9" w:rsidP="00E5658D">
            <w:pPr>
              <w:jc w:val="center"/>
              <w:rPr>
                <w:sz w:val="20"/>
                <w:szCs w:val="20"/>
              </w:rPr>
            </w:pPr>
            <w:r w:rsidRPr="003A0D64">
              <w:rPr>
                <w:sz w:val="20"/>
                <w:szCs w:val="20"/>
              </w:rPr>
              <w:t>0</w:t>
            </w:r>
          </w:p>
        </w:tc>
        <w:tc>
          <w:tcPr>
            <w:tcW w:w="666" w:type="dxa"/>
            <w:shd w:val="clear" w:color="auto" w:fill="auto"/>
            <w:noWrap/>
            <w:vAlign w:val="center"/>
            <w:hideMark/>
          </w:tcPr>
          <w:p w14:paraId="4A7E8FAC" w14:textId="77777777" w:rsidR="00C90BF9" w:rsidRPr="003A0D64" w:rsidRDefault="00C90BF9" w:rsidP="00E5658D">
            <w:pPr>
              <w:jc w:val="center"/>
              <w:rPr>
                <w:sz w:val="20"/>
                <w:szCs w:val="20"/>
              </w:rPr>
            </w:pPr>
            <w:r w:rsidRPr="003A0D64">
              <w:rPr>
                <w:sz w:val="20"/>
                <w:szCs w:val="20"/>
              </w:rPr>
              <w:t>0</w:t>
            </w:r>
          </w:p>
        </w:tc>
        <w:tc>
          <w:tcPr>
            <w:tcW w:w="616" w:type="dxa"/>
            <w:shd w:val="clear" w:color="auto" w:fill="auto"/>
            <w:noWrap/>
            <w:vAlign w:val="center"/>
            <w:hideMark/>
          </w:tcPr>
          <w:p w14:paraId="745A8F93" w14:textId="77777777" w:rsidR="00C90BF9" w:rsidRPr="003A0D64" w:rsidRDefault="00C90BF9" w:rsidP="00E5658D">
            <w:pPr>
              <w:jc w:val="center"/>
              <w:rPr>
                <w:sz w:val="20"/>
                <w:szCs w:val="20"/>
              </w:rPr>
            </w:pPr>
            <w:r w:rsidRPr="003A0D64">
              <w:rPr>
                <w:sz w:val="20"/>
                <w:szCs w:val="20"/>
              </w:rPr>
              <w:t>0</w:t>
            </w:r>
          </w:p>
        </w:tc>
        <w:tc>
          <w:tcPr>
            <w:tcW w:w="616" w:type="dxa"/>
            <w:shd w:val="clear" w:color="auto" w:fill="auto"/>
            <w:noWrap/>
            <w:vAlign w:val="center"/>
            <w:hideMark/>
          </w:tcPr>
          <w:p w14:paraId="5142EF4A" w14:textId="77777777" w:rsidR="00C90BF9" w:rsidRPr="003A0D64" w:rsidRDefault="00C90BF9" w:rsidP="00E5658D">
            <w:pPr>
              <w:jc w:val="center"/>
              <w:rPr>
                <w:sz w:val="20"/>
                <w:szCs w:val="20"/>
              </w:rPr>
            </w:pPr>
            <w:r w:rsidRPr="003A0D64">
              <w:rPr>
                <w:sz w:val="20"/>
                <w:szCs w:val="20"/>
              </w:rPr>
              <w:t>0</w:t>
            </w:r>
          </w:p>
        </w:tc>
        <w:tc>
          <w:tcPr>
            <w:tcW w:w="616" w:type="dxa"/>
            <w:shd w:val="clear" w:color="auto" w:fill="auto"/>
            <w:noWrap/>
            <w:vAlign w:val="center"/>
            <w:hideMark/>
          </w:tcPr>
          <w:p w14:paraId="0FE2D183" w14:textId="77777777" w:rsidR="00C90BF9" w:rsidRPr="003A0D64" w:rsidRDefault="00C90BF9" w:rsidP="00E5658D">
            <w:pPr>
              <w:jc w:val="center"/>
              <w:rPr>
                <w:sz w:val="20"/>
                <w:szCs w:val="20"/>
              </w:rPr>
            </w:pPr>
            <w:r w:rsidRPr="003A0D64">
              <w:rPr>
                <w:sz w:val="20"/>
                <w:szCs w:val="20"/>
              </w:rPr>
              <w:t>0</w:t>
            </w:r>
          </w:p>
        </w:tc>
        <w:tc>
          <w:tcPr>
            <w:tcW w:w="766" w:type="dxa"/>
            <w:shd w:val="clear" w:color="auto" w:fill="auto"/>
            <w:noWrap/>
            <w:vAlign w:val="center"/>
            <w:hideMark/>
          </w:tcPr>
          <w:p w14:paraId="0B8C4A16" w14:textId="77777777" w:rsidR="00C90BF9" w:rsidRPr="003A0D64" w:rsidRDefault="00C90BF9" w:rsidP="00E5658D">
            <w:pPr>
              <w:jc w:val="center"/>
              <w:rPr>
                <w:sz w:val="20"/>
                <w:szCs w:val="20"/>
              </w:rPr>
            </w:pPr>
            <w:r w:rsidRPr="003A0D64">
              <w:rPr>
                <w:sz w:val="20"/>
                <w:szCs w:val="20"/>
              </w:rPr>
              <w:t>330</w:t>
            </w:r>
          </w:p>
        </w:tc>
      </w:tr>
      <w:tr w:rsidR="003A0D64" w:rsidRPr="003A0D64" w14:paraId="59A15569" w14:textId="77777777" w:rsidTr="00E5658D">
        <w:trPr>
          <w:trHeight w:val="23"/>
          <w:jc w:val="center"/>
        </w:trPr>
        <w:tc>
          <w:tcPr>
            <w:tcW w:w="466" w:type="dxa"/>
            <w:shd w:val="clear" w:color="auto" w:fill="auto"/>
            <w:noWrap/>
            <w:vAlign w:val="center"/>
            <w:hideMark/>
          </w:tcPr>
          <w:p w14:paraId="2AD83B86" w14:textId="77777777" w:rsidR="00C90BF9" w:rsidRPr="003A0D64" w:rsidRDefault="00C90BF9" w:rsidP="00E5658D">
            <w:pPr>
              <w:jc w:val="center"/>
              <w:rPr>
                <w:sz w:val="20"/>
                <w:szCs w:val="20"/>
              </w:rPr>
            </w:pPr>
            <w:r w:rsidRPr="003A0D64">
              <w:rPr>
                <w:sz w:val="20"/>
                <w:szCs w:val="20"/>
              </w:rPr>
              <w:t>2.3</w:t>
            </w:r>
          </w:p>
        </w:tc>
        <w:tc>
          <w:tcPr>
            <w:tcW w:w="1597" w:type="dxa"/>
            <w:shd w:val="clear" w:color="auto" w:fill="auto"/>
            <w:vAlign w:val="center"/>
            <w:hideMark/>
          </w:tcPr>
          <w:p w14:paraId="447053A1" w14:textId="77777777" w:rsidR="00C90BF9" w:rsidRPr="003A0D64" w:rsidRDefault="00C90BF9" w:rsidP="00E5658D">
            <w:pPr>
              <w:rPr>
                <w:sz w:val="20"/>
                <w:szCs w:val="20"/>
              </w:rPr>
            </w:pPr>
            <w:r w:rsidRPr="003A0D64">
              <w:rPr>
                <w:sz w:val="20"/>
                <w:szCs w:val="20"/>
              </w:rPr>
              <w:t>Котельная № 23</w:t>
            </w:r>
          </w:p>
        </w:tc>
        <w:tc>
          <w:tcPr>
            <w:tcW w:w="2869" w:type="dxa"/>
            <w:shd w:val="clear" w:color="auto" w:fill="auto"/>
            <w:vAlign w:val="center"/>
            <w:hideMark/>
          </w:tcPr>
          <w:p w14:paraId="24451A10" w14:textId="77777777" w:rsidR="00C90BF9" w:rsidRPr="003A0D64" w:rsidRDefault="00C90BF9" w:rsidP="00E5658D">
            <w:pPr>
              <w:rPr>
                <w:sz w:val="20"/>
                <w:szCs w:val="20"/>
              </w:rPr>
            </w:pPr>
            <w:r w:rsidRPr="003A0D64">
              <w:rPr>
                <w:sz w:val="20"/>
                <w:szCs w:val="20"/>
              </w:rPr>
              <w:t>реконструкция тепловых сетей (перекладка тепловых сетей в зависимости от износа)</w:t>
            </w:r>
          </w:p>
        </w:tc>
        <w:tc>
          <w:tcPr>
            <w:tcW w:w="1270" w:type="dxa"/>
            <w:shd w:val="clear" w:color="auto" w:fill="auto"/>
            <w:noWrap/>
            <w:vAlign w:val="center"/>
            <w:hideMark/>
          </w:tcPr>
          <w:p w14:paraId="0A0591BC" w14:textId="77777777" w:rsidR="00C90BF9" w:rsidRPr="003A0D64" w:rsidRDefault="00C90BF9" w:rsidP="00E5658D">
            <w:pPr>
              <w:jc w:val="center"/>
              <w:rPr>
                <w:sz w:val="20"/>
                <w:szCs w:val="20"/>
              </w:rPr>
            </w:pPr>
            <w:r w:rsidRPr="003A0D64">
              <w:rPr>
                <w:sz w:val="20"/>
                <w:szCs w:val="20"/>
              </w:rPr>
              <w:t>2026</w:t>
            </w:r>
          </w:p>
        </w:tc>
        <w:tc>
          <w:tcPr>
            <w:tcW w:w="616" w:type="dxa"/>
            <w:shd w:val="clear" w:color="auto" w:fill="auto"/>
            <w:noWrap/>
            <w:vAlign w:val="center"/>
            <w:hideMark/>
          </w:tcPr>
          <w:p w14:paraId="12B49C70" w14:textId="77777777" w:rsidR="00C90BF9" w:rsidRPr="003A0D64" w:rsidRDefault="00C90BF9" w:rsidP="00E5658D">
            <w:pPr>
              <w:jc w:val="center"/>
              <w:rPr>
                <w:sz w:val="20"/>
                <w:szCs w:val="20"/>
              </w:rPr>
            </w:pPr>
            <w:r w:rsidRPr="003A0D64">
              <w:rPr>
                <w:sz w:val="20"/>
                <w:szCs w:val="20"/>
              </w:rPr>
              <w:t>0</w:t>
            </w:r>
          </w:p>
        </w:tc>
        <w:tc>
          <w:tcPr>
            <w:tcW w:w="666" w:type="dxa"/>
            <w:shd w:val="clear" w:color="auto" w:fill="auto"/>
            <w:noWrap/>
            <w:vAlign w:val="center"/>
            <w:hideMark/>
          </w:tcPr>
          <w:p w14:paraId="35E21E93" w14:textId="77777777" w:rsidR="00C90BF9" w:rsidRPr="003A0D64" w:rsidRDefault="00C90BF9" w:rsidP="00E5658D">
            <w:pPr>
              <w:jc w:val="center"/>
              <w:rPr>
                <w:sz w:val="20"/>
                <w:szCs w:val="20"/>
              </w:rPr>
            </w:pPr>
            <w:r w:rsidRPr="003A0D64">
              <w:rPr>
                <w:sz w:val="20"/>
                <w:szCs w:val="20"/>
              </w:rPr>
              <w:t>0</w:t>
            </w:r>
          </w:p>
        </w:tc>
        <w:tc>
          <w:tcPr>
            <w:tcW w:w="666" w:type="dxa"/>
            <w:shd w:val="clear" w:color="auto" w:fill="auto"/>
            <w:noWrap/>
            <w:vAlign w:val="center"/>
            <w:hideMark/>
          </w:tcPr>
          <w:p w14:paraId="3EBBB57C" w14:textId="77777777" w:rsidR="00C90BF9" w:rsidRPr="003A0D64" w:rsidRDefault="00C90BF9" w:rsidP="00E5658D">
            <w:pPr>
              <w:jc w:val="center"/>
              <w:rPr>
                <w:sz w:val="20"/>
                <w:szCs w:val="20"/>
              </w:rPr>
            </w:pPr>
            <w:r w:rsidRPr="003A0D64">
              <w:rPr>
                <w:sz w:val="20"/>
                <w:szCs w:val="20"/>
              </w:rPr>
              <w:t>135</w:t>
            </w:r>
          </w:p>
        </w:tc>
        <w:tc>
          <w:tcPr>
            <w:tcW w:w="616" w:type="dxa"/>
            <w:shd w:val="clear" w:color="auto" w:fill="auto"/>
            <w:noWrap/>
            <w:vAlign w:val="center"/>
            <w:hideMark/>
          </w:tcPr>
          <w:p w14:paraId="422E25D8" w14:textId="77777777" w:rsidR="00C90BF9" w:rsidRPr="003A0D64" w:rsidRDefault="00C90BF9" w:rsidP="00E5658D">
            <w:pPr>
              <w:jc w:val="center"/>
              <w:rPr>
                <w:sz w:val="20"/>
                <w:szCs w:val="20"/>
              </w:rPr>
            </w:pPr>
            <w:r w:rsidRPr="003A0D64">
              <w:rPr>
                <w:sz w:val="20"/>
                <w:szCs w:val="20"/>
              </w:rPr>
              <w:t>0</w:t>
            </w:r>
          </w:p>
        </w:tc>
        <w:tc>
          <w:tcPr>
            <w:tcW w:w="666" w:type="dxa"/>
            <w:shd w:val="clear" w:color="auto" w:fill="auto"/>
            <w:noWrap/>
            <w:vAlign w:val="center"/>
            <w:hideMark/>
          </w:tcPr>
          <w:p w14:paraId="7F6EBA76" w14:textId="77777777" w:rsidR="00C90BF9" w:rsidRPr="003A0D64" w:rsidRDefault="00C90BF9" w:rsidP="00E5658D">
            <w:pPr>
              <w:jc w:val="center"/>
              <w:rPr>
                <w:sz w:val="20"/>
                <w:szCs w:val="20"/>
              </w:rPr>
            </w:pPr>
            <w:r w:rsidRPr="003A0D64">
              <w:rPr>
                <w:sz w:val="20"/>
                <w:szCs w:val="20"/>
              </w:rPr>
              <w:t>0</w:t>
            </w:r>
          </w:p>
        </w:tc>
        <w:tc>
          <w:tcPr>
            <w:tcW w:w="616" w:type="dxa"/>
            <w:shd w:val="clear" w:color="auto" w:fill="auto"/>
            <w:noWrap/>
            <w:vAlign w:val="center"/>
            <w:hideMark/>
          </w:tcPr>
          <w:p w14:paraId="55F44FC1" w14:textId="77777777" w:rsidR="00C90BF9" w:rsidRPr="003A0D64" w:rsidRDefault="00C90BF9" w:rsidP="00E5658D">
            <w:pPr>
              <w:jc w:val="center"/>
              <w:rPr>
                <w:sz w:val="20"/>
                <w:szCs w:val="20"/>
              </w:rPr>
            </w:pPr>
            <w:r w:rsidRPr="003A0D64">
              <w:rPr>
                <w:sz w:val="20"/>
                <w:szCs w:val="20"/>
              </w:rPr>
              <w:t>0</w:t>
            </w:r>
          </w:p>
        </w:tc>
        <w:tc>
          <w:tcPr>
            <w:tcW w:w="616" w:type="dxa"/>
            <w:shd w:val="clear" w:color="auto" w:fill="auto"/>
            <w:noWrap/>
            <w:vAlign w:val="center"/>
            <w:hideMark/>
          </w:tcPr>
          <w:p w14:paraId="18A487F1" w14:textId="77777777" w:rsidR="00C90BF9" w:rsidRPr="003A0D64" w:rsidRDefault="00C90BF9" w:rsidP="00E5658D">
            <w:pPr>
              <w:jc w:val="center"/>
              <w:rPr>
                <w:sz w:val="20"/>
                <w:szCs w:val="20"/>
              </w:rPr>
            </w:pPr>
            <w:r w:rsidRPr="003A0D64">
              <w:rPr>
                <w:sz w:val="20"/>
                <w:szCs w:val="20"/>
              </w:rPr>
              <w:t>0</w:t>
            </w:r>
          </w:p>
        </w:tc>
        <w:tc>
          <w:tcPr>
            <w:tcW w:w="616" w:type="dxa"/>
            <w:shd w:val="clear" w:color="auto" w:fill="auto"/>
            <w:noWrap/>
            <w:vAlign w:val="center"/>
            <w:hideMark/>
          </w:tcPr>
          <w:p w14:paraId="7AFFE072" w14:textId="77777777" w:rsidR="00C90BF9" w:rsidRPr="003A0D64" w:rsidRDefault="00C90BF9" w:rsidP="00E5658D">
            <w:pPr>
              <w:jc w:val="center"/>
              <w:rPr>
                <w:sz w:val="20"/>
                <w:szCs w:val="20"/>
              </w:rPr>
            </w:pPr>
            <w:r w:rsidRPr="003A0D64">
              <w:rPr>
                <w:sz w:val="20"/>
                <w:szCs w:val="20"/>
              </w:rPr>
              <w:t>0</w:t>
            </w:r>
          </w:p>
        </w:tc>
        <w:tc>
          <w:tcPr>
            <w:tcW w:w="666" w:type="dxa"/>
            <w:shd w:val="clear" w:color="auto" w:fill="auto"/>
            <w:noWrap/>
            <w:vAlign w:val="center"/>
            <w:hideMark/>
          </w:tcPr>
          <w:p w14:paraId="45526296" w14:textId="77777777" w:rsidR="00C90BF9" w:rsidRPr="003A0D64" w:rsidRDefault="00C90BF9" w:rsidP="00E5658D">
            <w:pPr>
              <w:jc w:val="center"/>
              <w:rPr>
                <w:sz w:val="20"/>
                <w:szCs w:val="20"/>
              </w:rPr>
            </w:pPr>
            <w:r w:rsidRPr="003A0D64">
              <w:rPr>
                <w:sz w:val="20"/>
                <w:szCs w:val="20"/>
              </w:rPr>
              <w:t>0</w:t>
            </w:r>
          </w:p>
        </w:tc>
        <w:tc>
          <w:tcPr>
            <w:tcW w:w="616" w:type="dxa"/>
            <w:shd w:val="clear" w:color="auto" w:fill="auto"/>
            <w:noWrap/>
            <w:vAlign w:val="center"/>
            <w:hideMark/>
          </w:tcPr>
          <w:p w14:paraId="049CE0FF" w14:textId="77777777" w:rsidR="00C90BF9" w:rsidRPr="003A0D64" w:rsidRDefault="00C90BF9" w:rsidP="00E5658D">
            <w:pPr>
              <w:jc w:val="center"/>
              <w:rPr>
                <w:sz w:val="20"/>
                <w:szCs w:val="20"/>
              </w:rPr>
            </w:pPr>
            <w:r w:rsidRPr="003A0D64">
              <w:rPr>
                <w:sz w:val="20"/>
                <w:szCs w:val="20"/>
              </w:rPr>
              <w:t>0</w:t>
            </w:r>
          </w:p>
        </w:tc>
        <w:tc>
          <w:tcPr>
            <w:tcW w:w="616" w:type="dxa"/>
            <w:shd w:val="clear" w:color="auto" w:fill="auto"/>
            <w:noWrap/>
            <w:vAlign w:val="center"/>
            <w:hideMark/>
          </w:tcPr>
          <w:p w14:paraId="11705B93" w14:textId="77777777" w:rsidR="00C90BF9" w:rsidRPr="003A0D64" w:rsidRDefault="00C90BF9" w:rsidP="00E5658D">
            <w:pPr>
              <w:jc w:val="center"/>
              <w:rPr>
                <w:sz w:val="20"/>
                <w:szCs w:val="20"/>
              </w:rPr>
            </w:pPr>
            <w:r w:rsidRPr="003A0D64">
              <w:rPr>
                <w:sz w:val="20"/>
                <w:szCs w:val="20"/>
              </w:rPr>
              <w:t>0</w:t>
            </w:r>
          </w:p>
        </w:tc>
        <w:tc>
          <w:tcPr>
            <w:tcW w:w="616" w:type="dxa"/>
            <w:shd w:val="clear" w:color="auto" w:fill="auto"/>
            <w:noWrap/>
            <w:vAlign w:val="center"/>
            <w:hideMark/>
          </w:tcPr>
          <w:p w14:paraId="1E75CE14" w14:textId="77777777" w:rsidR="00C90BF9" w:rsidRPr="003A0D64" w:rsidRDefault="00C90BF9" w:rsidP="00E5658D">
            <w:pPr>
              <w:jc w:val="center"/>
              <w:rPr>
                <w:sz w:val="20"/>
                <w:szCs w:val="20"/>
              </w:rPr>
            </w:pPr>
            <w:r w:rsidRPr="003A0D64">
              <w:rPr>
                <w:sz w:val="20"/>
                <w:szCs w:val="20"/>
              </w:rPr>
              <w:t>0</w:t>
            </w:r>
          </w:p>
        </w:tc>
        <w:tc>
          <w:tcPr>
            <w:tcW w:w="766" w:type="dxa"/>
            <w:shd w:val="clear" w:color="auto" w:fill="auto"/>
            <w:noWrap/>
            <w:vAlign w:val="center"/>
            <w:hideMark/>
          </w:tcPr>
          <w:p w14:paraId="286F872B" w14:textId="77777777" w:rsidR="00C90BF9" w:rsidRPr="003A0D64" w:rsidRDefault="00C90BF9" w:rsidP="00E5658D">
            <w:pPr>
              <w:jc w:val="center"/>
              <w:rPr>
                <w:sz w:val="20"/>
                <w:szCs w:val="20"/>
              </w:rPr>
            </w:pPr>
            <w:r w:rsidRPr="003A0D64">
              <w:rPr>
                <w:sz w:val="20"/>
                <w:szCs w:val="20"/>
              </w:rPr>
              <w:t>135</w:t>
            </w:r>
          </w:p>
        </w:tc>
      </w:tr>
      <w:tr w:rsidR="003A0D64" w:rsidRPr="003A0D64" w14:paraId="5090877B" w14:textId="77777777" w:rsidTr="00E5658D">
        <w:trPr>
          <w:trHeight w:val="23"/>
          <w:jc w:val="center"/>
        </w:trPr>
        <w:tc>
          <w:tcPr>
            <w:tcW w:w="466" w:type="dxa"/>
            <w:shd w:val="clear" w:color="auto" w:fill="auto"/>
            <w:noWrap/>
            <w:vAlign w:val="center"/>
            <w:hideMark/>
          </w:tcPr>
          <w:p w14:paraId="1D56805A" w14:textId="77777777" w:rsidR="00C90BF9" w:rsidRPr="003A0D64" w:rsidRDefault="00C90BF9" w:rsidP="00E5658D">
            <w:pPr>
              <w:jc w:val="center"/>
              <w:rPr>
                <w:sz w:val="20"/>
                <w:szCs w:val="20"/>
              </w:rPr>
            </w:pPr>
            <w:r w:rsidRPr="003A0D64">
              <w:rPr>
                <w:sz w:val="20"/>
                <w:szCs w:val="20"/>
              </w:rPr>
              <w:lastRenderedPageBreak/>
              <w:t>2.4</w:t>
            </w:r>
          </w:p>
        </w:tc>
        <w:tc>
          <w:tcPr>
            <w:tcW w:w="1597" w:type="dxa"/>
            <w:shd w:val="clear" w:color="auto" w:fill="auto"/>
            <w:vAlign w:val="center"/>
            <w:hideMark/>
          </w:tcPr>
          <w:p w14:paraId="1A86C30E" w14:textId="77777777" w:rsidR="00C90BF9" w:rsidRPr="003A0D64" w:rsidRDefault="00C90BF9" w:rsidP="00E5658D">
            <w:pPr>
              <w:rPr>
                <w:sz w:val="20"/>
                <w:szCs w:val="20"/>
              </w:rPr>
            </w:pPr>
            <w:r w:rsidRPr="003A0D64">
              <w:rPr>
                <w:sz w:val="20"/>
                <w:szCs w:val="20"/>
              </w:rPr>
              <w:t>Котельная № 29</w:t>
            </w:r>
          </w:p>
        </w:tc>
        <w:tc>
          <w:tcPr>
            <w:tcW w:w="2869" w:type="dxa"/>
            <w:shd w:val="clear" w:color="auto" w:fill="auto"/>
            <w:vAlign w:val="center"/>
            <w:hideMark/>
          </w:tcPr>
          <w:p w14:paraId="3EF5B911" w14:textId="77777777" w:rsidR="00C90BF9" w:rsidRPr="003A0D64" w:rsidRDefault="00C90BF9" w:rsidP="00E5658D">
            <w:pPr>
              <w:rPr>
                <w:sz w:val="20"/>
                <w:szCs w:val="20"/>
              </w:rPr>
            </w:pPr>
            <w:r w:rsidRPr="003A0D64">
              <w:rPr>
                <w:sz w:val="20"/>
                <w:szCs w:val="20"/>
              </w:rPr>
              <w:t>реконструкция тепловых сетей (перекладка тепловых сетей в зависимости от износа)</w:t>
            </w:r>
          </w:p>
        </w:tc>
        <w:tc>
          <w:tcPr>
            <w:tcW w:w="1270" w:type="dxa"/>
            <w:shd w:val="clear" w:color="auto" w:fill="auto"/>
            <w:noWrap/>
            <w:vAlign w:val="center"/>
            <w:hideMark/>
          </w:tcPr>
          <w:p w14:paraId="73C997DD" w14:textId="77777777" w:rsidR="00C90BF9" w:rsidRPr="003A0D64" w:rsidRDefault="00C90BF9" w:rsidP="00E5658D">
            <w:pPr>
              <w:jc w:val="center"/>
              <w:rPr>
                <w:sz w:val="20"/>
                <w:szCs w:val="20"/>
              </w:rPr>
            </w:pPr>
            <w:r w:rsidRPr="003A0D64">
              <w:rPr>
                <w:sz w:val="20"/>
                <w:szCs w:val="20"/>
              </w:rPr>
              <w:t>2027</w:t>
            </w:r>
          </w:p>
        </w:tc>
        <w:tc>
          <w:tcPr>
            <w:tcW w:w="616" w:type="dxa"/>
            <w:shd w:val="clear" w:color="auto" w:fill="auto"/>
            <w:noWrap/>
            <w:vAlign w:val="center"/>
            <w:hideMark/>
          </w:tcPr>
          <w:p w14:paraId="17D3FF8F" w14:textId="77777777" w:rsidR="00C90BF9" w:rsidRPr="003A0D64" w:rsidRDefault="00C90BF9" w:rsidP="00E5658D">
            <w:pPr>
              <w:jc w:val="center"/>
              <w:rPr>
                <w:sz w:val="20"/>
                <w:szCs w:val="20"/>
              </w:rPr>
            </w:pPr>
            <w:r w:rsidRPr="003A0D64">
              <w:rPr>
                <w:sz w:val="20"/>
                <w:szCs w:val="20"/>
              </w:rPr>
              <w:t>0</w:t>
            </w:r>
          </w:p>
        </w:tc>
        <w:tc>
          <w:tcPr>
            <w:tcW w:w="666" w:type="dxa"/>
            <w:shd w:val="clear" w:color="auto" w:fill="auto"/>
            <w:noWrap/>
            <w:vAlign w:val="center"/>
            <w:hideMark/>
          </w:tcPr>
          <w:p w14:paraId="3AFFD79B" w14:textId="77777777" w:rsidR="00C90BF9" w:rsidRPr="003A0D64" w:rsidRDefault="00C90BF9" w:rsidP="00E5658D">
            <w:pPr>
              <w:jc w:val="center"/>
              <w:rPr>
                <w:sz w:val="20"/>
                <w:szCs w:val="20"/>
              </w:rPr>
            </w:pPr>
            <w:r w:rsidRPr="003A0D64">
              <w:rPr>
                <w:sz w:val="20"/>
                <w:szCs w:val="20"/>
              </w:rPr>
              <w:t>0</w:t>
            </w:r>
          </w:p>
        </w:tc>
        <w:tc>
          <w:tcPr>
            <w:tcW w:w="666" w:type="dxa"/>
            <w:shd w:val="clear" w:color="auto" w:fill="auto"/>
            <w:noWrap/>
            <w:vAlign w:val="center"/>
            <w:hideMark/>
          </w:tcPr>
          <w:p w14:paraId="03FF3A2B" w14:textId="77777777" w:rsidR="00C90BF9" w:rsidRPr="003A0D64" w:rsidRDefault="00C90BF9" w:rsidP="00E5658D">
            <w:pPr>
              <w:jc w:val="center"/>
              <w:rPr>
                <w:sz w:val="20"/>
                <w:szCs w:val="20"/>
              </w:rPr>
            </w:pPr>
            <w:r w:rsidRPr="003A0D64">
              <w:rPr>
                <w:sz w:val="20"/>
                <w:szCs w:val="20"/>
              </w:rPr>
              <w:t>0</w:t>
            </w:r>
          </w:p>
        </w:tc>
        <w:tc>
          <w:tcPr>
            <w:tcW w:w="616" w:type="dxa"/>
            <w:shd w:val="clear" w:color="auto" w:fill="auto"/>
            <w:noWrap/>
            <w:vAlign w:val="center"/>
            <w:hideMark/>
          </w:tcPr>
          <w:p w14:paraId="71672377" w14:textId="77777777" w:rsidR="00C90BF9" w:rsidRPr="003A0D64" w:rsidRDefault="00C90BF9" w:rsidP="00E5658D">
            <w:pPr>
              <w:jc w:val="center"/>
              <w:rPr>
                <w:sz w:val="20"/>
                <w:szCs w:val="20"/>
              </w:rPr>
            </w:pPr>
            <w:r w:rsidRPr="003A0D64">
              <w:rPr>
                <w:sz w:val="20"/>
                <w:szCs w:val="20"/>
              </w:rPr>
              <w:t>240</w:t>
            </w:r>
          </w:p>
        </w:tc>
        <w:tc>
          <w:tcPr>
            <w:tcW w:w="666" w:type="dxa"/>
            <w:shd w:val="clear" w:color="auto" w:fill="auto"/>
            <w:noWrap/>
            <w:vAlign w:val="center"/>
            <w:hideMark/>
          </w:tcPr>
          <w:p w14:paraId="1CC86DA4" w14:textId="77777777" w:rsidR="00C90BF9" w:rsidRPr="003A0D64" w:rsidRDefault="00C90BF9" w:rsidP="00E5658D">
            <w:pPr>
              <w:jc w:val="center"/>
              <w:rPr>
                <w:sz w:val="20"/>
                <w:szCs w:val="20"/>
              </w:rPr>
            </w:pPr>
            <w:r w:rsidRPr="003A0D64">
              <w:rPr>
                <w:sz w:val="20"/>
                <w:szCs w:val="20"/>
              </w:rPr>
              <w:t>0</w:t>
            </w:r>
          </w:p>
        </w:tc>
        <w:tc>
          <w:tcPr>
            <w:tcW w:w="616" w:type="dxa"/>
            <w:shd w:val="clear" w:color="auto" w:fill="auto"/>
            <w:noWrap/>
            <w:vAlign w:val="center"/>
            <w:hideMark/>
          </w:tcPr>
          <w:p w14:paraId="5022E526" w14:textId="77777777" w:rsidR="00C90BF9" w:rsidRPr="003A0D64" w:rsidRDefault="00C90BF9" w:rsidP="00E5658D">
            <w:pPr>
              <w:jc w:val="center"/>
              <w:rPr>
                <w:sz w:val="20"/>
                <w:szCs w:val="20"/>
              </w:rPr>
            </w:pPr>
            <w:r w:rsidRPr="003A0D64">
              <w:rPr>
                <w:sz w:val="20"/>
                <w:szCs w:val="20"/>
              </w:rPr>
              <w:t>0</w:t>
            </w:r>
          </w:p>
        </w:tc>
        <w:tc>
          <w:tcPr>
            <w:tcW w:w="616" w:type="dxa"/>
            <w:shd w:val="clear" w:color="auto" w:fill="auto"/>
            <w:noWrap/>
            <w:vAlign w:val="center"/>
            <w:hideMark/>
          </w:tcPr>
          <w:p w14:paraId="65BDC1F6" w14:textId="77777777" w:rsidR="00C90BF9" w:rsidRPr="003A0D64" w:rsidRDefault="00C90BF9" w:rsidP="00E5658D">
            <w:pPr>
              <w:jc w:val="center"/>
              <w:rPr>
                <w:sz w:val="20"/>
                <w:szCs w:val="20"/>
              </w:rPr>
            </w:pPr>
            <w:r w:rsidRPr="003A0D64">
              <w:rPr>
                <w:sz w:val="20"/>
                <w:szCs w:val="20"/>
              </w:rPr>
              <w:t>0</w:t>
            </w:r>
          </w:p>
        </w:tc>
        <w:tc>
          <w:tcPr>
            <w:tcW w:w="616" w:type="dxa"/>
            <w:shd w:val="clear" w:color="auto" w:fill="auto"/>
            <w:noWrap/>
            <w:vAlign w:val="center"/>
            <w:hideMark/>
          </w:tcPr>
          <w:p w14:paraId="3BC6EE6F" w14:textId="77777777" w:rsidR="00C90BF9" w:rsidRPr="003A0D64" w:rsidRDefault="00C90BF9" w:rsidP="00E5658D">
            <w:pPr>
              <w:jc w:val="center"/>
              <w:rPr>
                <w:sz w:val="20"/>
                <w:szCs w:val="20"/>
              </w:rPr>
            </w:pPr>
            <w:r w:rsidRPr="003A0D64">
              <w:rPr>
                <w:sz w:val="20"/>
                <w:szCs w:val="20"/>
              </w:rPr>
              <w:t>0</w:t>
            </w:r>
          </w:p>
        </w:tc>
        <w:tc>
          <w:tcPr>
            <w:tcW w:w="666" w:type="dxa"/>
            <w:shd w:val="clear" w:color="auto" w:fill="auto"/>
            <w:noWrap/>
            <w:vAlign w:val="center"/>
            <w:hideMark/>
          </w:tcPr>
          <w:p w14:paraId="59B5D9A9" w14:textId="77777777" w:rsidR="00C90BF9" w:rsidRPr="003A0D64" w:rsidRDefault="00C90BF9" w:rsidP="00E5658D">
            <w:pPr>
              <w:jc w:val="center"/>
              <w:rPr>
                <w:sz w:val="20"/>
                <w:szCs w:val="20"/>
              </w:rPr>
            </w:pPr>
            <w:r w:rsidRPr="003A0D64">
              <w:rPr>
                <w:sz w:val="20"/>
                <w:szCs w:val="20"/>
              </w:rPr>
              <w:t>0</w:t>
            </w:r>
          </w:p>
        </w:tc>
        <w:tc>
          <w:tcPr>
            <w:tcW w:w="616" w:type="dxa"/>
            <w:shd w:val="clear" w:color="auto" w:fill="auto"/>
            <w:noWrap/>
            <w:vAlign w:val="center"/>
            <w:hideMark/>
          </w:tcPr>
          <w:p w14:paraId="306C1138" w14:textId="77777777" w:rsidR="00C90BF9" w:rsidRPr="003A0D64" w:rsidRDefault="00C90BF9" w:rsidP="00E5658D">
            <w:pPr>
              <w:jc w:val="center"/>
              <w:rPr>
                <w:sz w:val="20"/>
                <w:szCs w:val="20"/>
              </w:rPr>
            </w:pPr>
            <w:r w:rsidRPr="003A0D64">
              <w:rPr>
                <w:sz w:val="20"/>
                <w:szCs w:val="20"/>
              </w:rPr>
              <w:t>0</w:t>
            </w:r>
          </w:p>
        </w:tc>
        <w:tc>
          <w:tcPr>
            <w:tcW w:w="616" w:type="dxa"/>
            <w:shd w:val="clear" w:color="auto" w:fill="auto"/>
            <w:noWrap/>
            <w:vAlign w:val="center"/>
            <w:hideMark/>
          </w:tcPr>
          <w:p w14:paraId="3CDD6F9B" w14:textId="77777777" w:rsidR="00C90BF9" w:rsidRPr="003A0D64" w:rsidRDefault="00C90BF9" w:rsidP="00E5658D">
            <w:pPr>
              <w:jc w:val="center"/>
              <w:rPr>
                <w:sz w:val="20"/>
                <w:szCs w:val="20"/>
              </w:rPr>
            </w:pPr>
            <w:r w:rsidRPr="003A0D64">
              <w:rPr>
                <w:sz w:val="20"/>
                <w:szCs w:val="20"/>
              </w:rPr>
              <w:t>0</w:t>
            </w:r>
          </w:p>
        </w:tc>
        <w:tc>
          <w:tcPr>
            <w:tcW w:w="616" w:type="dxa"/>
            <w:shd w:val="clear" w:color="auto" w:fill="auto"/>
            <w:noWrap/>
            <w:vAlign w:val="center"/>
            <w:hideMark/>
          </w:tcPr>
          <w:p w14:paraId="160F541E" w14:textId="77777777" w:rsidR="00C90BF9" w:rsidRPr="003A0D64" w:rsidRDefault="00C90BF9" w:rsidP="00E5658D">
            <w:pPr>
              <w:jc w:val="center"/>
              <w:rPr>
                <w:sz w:val="20"/>
                <w:szCs w:val="20"/>
              </w:rPr>
            </w:pPr>
            <w:r w:rsidRPr="003A0D64">
              <w:rPr>
                <w:sz w:val="20"/>
                <w:szCs w:val="20"/>
              </w:rPr>
              <w:t>0</w:t>
            </w:r>
          </w:p>
        </w:tc>
        <w:tc>
          <w:tcPr>
            <w:tcW w:w="766" w:type="dxa"/>
            <w:shd w:val="clear" w:color="auto" w:fill="auto"/>
            <w:noWrap/>
            <w:vAlign w:val="center"/>
            <w:hideMark/>
          </w:tcPr>
          <w:p w14:paraId="651ACF53" w14:textId="77777777" w:rsidR="00C90BF9" w:rsidRPr="003A0D64" w:rsidRDefault="00C90BF9" w:rsidP="00E5658D">
            <w:pPr>
              <w:jc w:val="center"/>
              <w:rPr>
                <w:sz w:val="20"/>
                <w:szCs w:val="20"/>
              </w:rPr>
            </w:pPr>
            <w:r w:rsidRPr="003A0D64">
              <w:rPr>
                <w:sz w:val="20"/>
                <w:szCs w:val="20"/>
              </w:rPr>
              <w:t>240</w:t>
            </w:r>
          </w:p>
        </w:tc>
      </w:tr>
      <w:tr w:rsidR="003A0D64" w:rsidRPr="003A0D64" w14:paraId="7697FEC6" w14:textId="77777777" w:rsidTr="00E5658D">
        <w:trPr>
          <w:trHeight w:val="23"/>
          <w:jc w:val="center"/>
        </w:trPr>
        <w:tc>
          <w:tcPr>
            <w:tcW w:w="2063" w:type="dxa"/>
            <w:gridSpan w:val="2"/>
            <w:shd w:val="clear" w:color="auto" w:fill="auto"/>
            <w:noWrap/>
            <w:vAlign w:val="center"/>
            <w:hideMark/>
          </w:tcPr>
          <w:p w14:paraId="53AA5BD7" w14:textId="77777777" w:rsidR="00C90BF9" w:rsidRPr="003A0D64" w:rsidRDefault="00C90BF9" w:rsidP="00E5658D">
            <w:pPr>
              <w:jc w:val="center"/>
              <w:rPr>
                <w:sz w:val="20"/>
                <w:szCs w:val="20"/>
              </w:rPr>
            </w:pPr>
            <w:r w:rsidRPr="003A0D64">
              <w:rPr>
                <w:sz w:val="20"/>
                <w:szCs w:val="20"/>
              </w:rPr>
              <w:t>Всего</w:t>
            </w:r>
          </w:p>
        </w:tc>
        <w:tc>
          <w:tcPr>
            <w:tcW w:w="2869" w:type="dxa"/>
            <w:shd w:val="clear" w:color="auto" w:fill="auto"/>
            <w:noWrap/>
            <w:vAlign w:val="center"/>
            <w:hideMark/>
          </w:tcPr>
          <w:p w14:paraId="49921EFF" w14:textId="77777777" w:rsidR="00C90BF9" w:rsidRPr="003A0D64" w:rsidRDefault="00C90BF9" w:rsidP="00E5658D">
            <w:pPr>
              <w:rPr>
                <w:sz w:val="20"/>
                <w:szCs w:val="20"/>
              </w:rPr>
            </w:pPr>
            <w:r w:rsidRPr="003A0D64">
              <w:rPr>
                <w:sz w:val="20"/>
                <w:szCs w:val="20"/>
              </w:rPr>
              <w:t> </w:t>
            </w:r>
          </w:p>
        </w:tc>
        <w:tc>
          <w:tcPr>
            <w:tcW w:w="1270" w:type="dxa"/>
            <w:shd w:val="clear" w:color="auto" w:fill="auto"/>
            <w:noWrap/>
            <w:vAlign w:val="center"/>
            <w:hideMark/>
          </w:tcPr>
          <w:p w14:paraId="05BBF8F4" w14:textId="77777777" w:rsidR="00C90BF9" w:rsidRPr="003A0D64" w:rsidRDefault="00C90BF9" w:rsidP="00E5658D">
            <w:pPr>
              <w:jc w:val="center"/>
              <w:rPr>
                <w:sz w:val="20"/>
                <w:szCs w:val="20"/>
              </w:rPr>
            </w:pPr>
            <w:r w:rsidRPr="003A0D64">
              <w:rPr>
                <w:sz w:val="20"/>
                <w:szCs w:val="20"/>
              </w:rPr>
              <w:t> </w:t>
            </w:r>
          </w:p>
        </w:tc>
        <w:tc>
          <w:tcPr>
            <w:tcW w:w="616" w:type="dxa"/>
            <w:shd w:val="clear" w:color="auto" w:fill="auto"/>
            <w:noWrap/>
            <w:vAlign w:val="center"/>
            <w:hideMark/>
          </w:tcPr>
          <w:p w14:paraId="174A53BA" w14:textId="77777777" w:rsidR="00C90BF9" w:rsidRPr="003A0D64" w:rsidRDefault="00C90BF9" w:rsidP="00E5658D">
            <w:pPr>
              <w:jc w:val="center"/>
              <w:rPr>
                <w:b/>
                <w:bCs/>
                <w:sz w:val="20"/>
                <w:szCs w:val="20"/>
              </w:rPr>
            </w:pPr>
            <w:r w:rsidRPr="003A0D64">
              <w:rPr>
                <w:b/>
                <w:bCs/>
                <w:sz w:val="20"/>
                <w:szCs w:val="20"/>
              </w:rPr>
              <w:t>186</w:t>
            </w:r>
          </w:p>
        </w:tc>
        <w:tc>
          <w:tcPr>
            <w:tcW w:w="666" w:type="dxa"/>
            <w:shd w:val="clear" w:color="auto" w:fill="auto"/>
            <w:noWrap/>
            <w:vAlign w:val="center"/>
            <w:hideMark/>
          </w:tcPr>
          <w:p w14:paraId="197ACB0F" w14:textId="77777777" w:rsidR="00C90BF9" w:rsidRPr="003A0D64" w:rsidRDefault="00C90BF9" w:rsidP="00E5658D">
            <w:pPr>
              <w:jc w:val="center"/>
              <w:rPr>
                <w:b/>
                <w:bCs/>
                <w:sz w:val="20"/>
                <w:szCs w:val="20"/>
              </w:rPr>
            </w:pPr>
            <w:r w:rsidRPr="003A0D64">
              <w:rPr>
                <w:b/>
                <w:bCs/>
                <w:sz w:val="20"/>
                <w:szCs w:val="20"/>
              </w:rPr>
              <w:t>2 366</w:t>
            </w:r>
          </w:p>
        </w:tc>
        <w:tc>
          <w:tcPr>
            <w:tcW w:w="666" w:type="dxa"/>
            <w:shd w:val="clear" w:color="auto" w:fill="auto"/>
            <w:noWrap/>
            <w:vAlign w:val="center"/>
            <w:hideMark/>
          </w:tcPr>
          <w:p w14:paraId="16CCB2AD" w14:textId="77777777" w:rsidR="00C90BF9" w:rsidRPr="003A0D64" w:rsidRDefault="00C90BF9" w:rsidP="00E5658D">
            <w:pPr>
              <w:jc w:val="center"/>
              <w:rPr>
                <w:b/>
                <w:bCs/>
                <w:sz w:val="20"/>
                <w:szCs w:val="20"/>
              </w:rPr>
            </w:pPr>
            <w:r w:rsidRPr="003A0D64">
              <w:rPr>
                <w:b/>
                <w:bCs/>
                <w:sz w:val="20"/>
                <w:szCs w:val="20"/>
              </w:rPr>
              <w:t>5 215</w:t>
            </w:r>
          </w:p>
        </w:tc>
        <w:tc>
          <w:tcPr>
            <w:tcW w:w="616" w:type="dxa"/>
            <w:shd w:val="clear" w:color="auto" w:fill="auto"/>
            <w:noWrap/>
            <w:vAlign w:val="center"/>
            <w:hideMark/>
          </w:tcPr>
          <w:p w14:paraId="45EF617A" w14:textId="77777777" w:rsidR="00C90BF9" w:rsidRPr="003A0D64" w:rsidRDefault="00C90BF9" w:rsidP="00E5658D">
            <w:pPr>
              <w:jc w:val="center"/>
              <w:rPr>
                <w:b/>
                <w:bCs/>
                <w:sz w:val="20"/>
                <w:szCs w:val="20"/>
              </w:rPr>
            </w:pPr>
            <w:r w:rsidRPr="003A0D64">
              <w:rPr>
                <w:b/>
                <w:bCs/>
                <w:sz w:val="20"/>
                <w:szCs w:val="20"/>
              </w:rPr>
              <w:t>989</w:t>
            </w:r>
          </w:p>
        </w:tc>
        <w:tc>
          <w:tcPr>
            <w:tcW w:w="666" w:type="dxa"/>
            <w:shd w:val="clear" w:color="auto" w:fill="auto"/>
            <w:noWrap/>
            <w:vAlign w:val="center"/>
            <w:hideMark/>
          </w:tcPr>
          <w:p w14:paraId="0B7B5BDE" w14:textId="77777777" w:rsidR="00C90BF9" w:rsidRPr="003A0D64" w:rsidRDefault="00C90BF9" w:rsidP="00E5658D">
            <w:pPr>
              <w:jc w:val="center"/>
              <w:rPr>
                <w:b/>
                <w:bCs/>
                <w:sz w:val="20"/>
                <w:szCs w:val="20"/>
              </w:rPr>
            </w:pPr>
            <w:r w:rsidRPr="003A0D64">
              <w:rPr>
                <w:b/>
                <w:bCs/>
                <w:sz w:val="20"/>
                <w:szCs w:val="20"/>
              </w:rPr>
              <w:t>6 748</w:t>
            </w:r>
          </w:p>
        </w:tc>
        <w:tc>
          <w:tcPr>
            <w:tcW w:w="616" w:type="dxa"/>
            <w:shd w:val="clear" w:color="auto" w:fill="auto"/>
            <w:noWrap/>
            <w:vAlign w:val="center"/>
            <w:hideMark/>
          </w:tcPr>
          <w:p w14:paraId="167FFF42" w14:textId="77777777" w:rsidR="00C90BF9" w:rsidRPr="003A0D64" w:rsidRDefault="00C90BF9" w:rsidP="00E5658D">
            <w:pPr>
              <w:jc w:val="center"/>
              <w:rPr>
                <w:b/>
                <w:bCs/>
                <w:sz w:val="20"/>
                <w:szCs w:val="20"/>
              </w:rPr>
            </w:pPr>
            <w:r w:rsidRPr="003A0D64">
              <w:rPr>
                <w:b/>
                <w:bCs/>
                <w:sz w:val="20"/>
                <w:szCs w:val="20"/>
              </w:rPr>
              <w:t>936</w:t>
            </w:r>
          </w:p>
        </w:tc>
        <w:tc>
          <w:tcPr>
            <w:tcW w:w="616" w:type="dxa"/>
            <w:shd w:val="clear" w:color="auto" w:fill="auto"/>
            <w:noWrap/>
            <w:vAlign w:val="center"/>
            <w:hideMark/>
          </w:tcPr>
          <w:p w14:paraId="477055E0" w14:textId="77777777" w:rsidR="00C90BF9" w:rsidRPr="003A0D64" w:rsidRDefault="00C90BF9" w:rsidP="00E5658D">
            <w:pPr>
              <w:jc w:val="center"/>
              <w:rPr>
                <w:b/>
                <w:bCs/>
                <w:sz w:val="20"/>
                <w:szCs w:val="20"/>
              </w:rPr>
            </w:pPr>
            <w:r w:rsidRPr="003A0D64">
              <w:rPr>
                <w:b/>
                <w:bCs/>
                <w:sz w:val="20"/>
                <w:szCs w:val="20"/>
              </w:rPr>
              <w:t>468</w:t>
            </w:r>
          </w:p>
        </w:tc>
        <w:tc>
          <w:tcPr>
            <w:tcW w:w="616" w:type="dxa"/>
            <w:shd w:val="clear" w:color="auto" w:fill="auto"/>
            <w:noWrap/>
            <w:vAlign w:val="center"/>
            <w:hideMark/>
          </w:tcPr>
          <w:p w14:paraId="3B9B567B" w14:textId="77777777" w:rsidR="00C90BF9" w:rsidRPr="003A0D64" w:rsidRDefault="00C90BF9" w:rsidP="00E5658D">
            <w:pPr>
              <w:jc w:val="center"/>
              <w:rPr>
                <w:b/>
                <w:bCs/>
                <w:sz w:val="20"/>
                <w:szCs w:val="20"/>
              </w:rPr>
            </w:pPr>
            <w:r w:rsidRPr="003A0D64">
              <w:rPr>
                <w:b/>
                <w:bCs/>
                <w:sz w:val="20"/>
                <w:szCs w:val="20"/>
              </w:rPr>
              <w:t>400</w:t>
            </w:r>
          </w:p>
        </w:tc>
        <w:tc>
          <w:tcPr>
            <w:tcW w:w="666" w:type="dxa"/>
            <w:shd w:val="clear" w:color="auto" w:fill="auto"/>
            <w:noWrap/>
            <w:vAlign w:val="center"/>
            <w:hideMark/>
          </w:tcPr>
          <w:p w14:paraId="515179EF" w14:textId="77777777" w:rsidR="00C90BF9" w:rsidRPr="003A0D64" w:rsidRDefault="00C90BF9" w:rsidP="00E5658D">
            <w:pPr>
              <w:jc w:val="center"/>
              <w:rPr>
                <w:b/>
                <w:bCs/>
                <w:sz w:val="20"/>
                <w:szCs w:val="20"/>
              </w:rPr>
            </w:pPr>
            <w:r w:rsidRPr="003A0D64">
              <w:rPr>
                <w:b/>
                <w:bCs/>
                <w:sz w:val="20"/>
                <w:szCs w:val="20"/>
              </w:rPr>
              <w:t>6 643</w:t>
            </w:r>
          </w:p>
        </w:tc>
        <w:tc>
          <w:tcPr>
            <w:tcW w:w="616" w:type="dxa"/>
            <w:shd w:val="clear" w:color="auto" w:fill="auto"/>
            <w:noWrap/>
            <w:vAlign w:val="center"/>
            <w:hideMark/>
          </w:tcPr>
          <w:p w14:paraId="3DBFAA14" w14:textId="77777777" w:rsidR="00C90BF9" w:rsidRPr="003A0D64" w:rsidRDefault="00C90BF9" w:rsidP="00E5658D">
            <w:pPr>
              <w:jc w:val="center"/>
              <w:rPr>
                <w:b/>
                <w:bCs/>
                <w:sz w:val="20"/>
                <w:szCs w:val="20"/>
              </w:rPr>
            </w:pPr>
            <w:r w:rsidRPr="003A0D64">
              <w:rPr>
                <w:b/>
                <w:bCs/>
                <w:sz w:val="20"/>
                <w:szCs w:val="20"/>
              </w:rPr>
              <w:t>391</w:t>
            </w:r>
          </w:p>
        </w:tc>
        <w:tc>
          <w:tcPr>
            <w:tcW w:w="616" w:type="dxa"/>
            <w:shd w:val="clear" w:color="auto" w:fill="auto"/>
            <w:noWrap/>
            <w:vAlign w:val="center"/>
            <w:hideMark/>
          </w:tcPr>
          <w:p w14:paraId="7CEC9C73" w14:textId="77777777" w:rsidR="00C90BF9" w:rsidRPr="003A0D64" w:rsidRDefault="00C90BF9" w:rsidP="00E5658D">
            <w:pPr>
              <w:jc w:val="center"/>
              <w:rPr>
                <w:b/>
                <w:bCs/>
                <w:sz w:val="20"/>
                <w:szCs w:val="20"/>
              </w:rPr>
            </w:pPr>
            <w:r w:rsidRPr="003A0D64">
              <w:rPr>
                <w:b/>
                <w:bCs/>
                <w:sz w:val="20"/>
                <w:szCs w:val="20"/>
              </w:rPr>
              <w:t>0</w:t>
            </w:r>
          </w:p>
        </w:tc>
        <w:tc>
          <w:tcPr>
            <w:tcW w:w="616" w:type="dxa"/>
            <w:shd w:val="clear" w:color="auto" w:fill="auto"/>
            <w:noWrap/>
            <w:vAlign w:val="center"/>
            <w:hideMark/>
          </w:tcPr>
          <w:p w14:paraId="1C3AEA28" w14:textId="77777777" w:rsidR="00C90BF9" w:rsidRPr="003A0D64" w:rsidRDefault="00C90BF9" w:rsidP="00E5658D">
            <w:pPr>
              <w:jc w:val="center"/>
              <w:rPr>
                <w:b/>
                <w:bCs/>
                <w:sz w:val="20"/>
                <w:szCs w:val="20"/>
              </w:rPr>
            </w:pPr>
            <w:r w:rsidRPr="003A0D64">
              <w:rPr>
                <w:b/>
                <w:bCs/>
                <w:sz w:val="20"/>
                <w:szCs w:val="20"/>
              </w:rPr>
              <w:t>0</w:t>
            </w:r>
          </w:p>
        </w:tc>
        <w:tc>
          <w:tcPr>
            <w:tcW w:w="766" w:type="dxa"/>
            <w:shd w:val="clear" w:color="auto" w:fill="auto"/>
            <w:noWrap/>
            <w:vAlign w:val="center"/>
            <w:hideMark/>
          </w:tcPr>
          <w:p w14:paraId="1B35B61C" w14:textId="77777777" w:rsidR="00C90BF9" w:rsidRPr="003A0D64" w:rsidRDefault="00C90BF9" w:rsidP="00E5658D">
            <w:pPr>
              <w:jc w:val="center"/>
              <w:rPr>
                <w:b/>
                <w:bCs/>
                <w:sz w:val="20"/>
                <w:szCs w:val="20"/>
              </w:rPr>
            </w:pPr>
            <w:r w:rsidRPr="003A0D64">
              <w:rPr>
                <w:b/>
                <w:bCs/>
                <w:sz w:val="20"/>
                <w:szCs w:val="20"/>
              </w:rPr>
              <w:t>24 342</w:t>
            </w:r>
          </w:p>
        </w:tc>
      </w:tr>
    </w:tbl>
    <w:p w14:paraId="65F74AFA" w14:textId="454923EB" w:rsidR="003078DB" w:rsidRPr="003A0D64" w:rsidRDefault="003078DB" w:rsidP="003078DB">
      <w:pPr>
        <w:spacing w:line="360" w:lineRule="auto"/>
        <w:ind w:right="37"/>
        <w:jc w:val="center"/>
        <w:rPr>
          <w:b/>
        </w:rPr>
      </w:pPr>
    </w:p>
    <w:p w14:paraId="32624165" w14:textId="77777777" w:rsidR="00627710" w:rsidRPr="003A0D64" w:rsidRDefault="00627710" w:rsidP="003078DB">
      <w:pPr>
        <w:spacing w:line="360" w:lineRule="auto"/>
        <w:ind w:right="37"/>
        <w:jc w:val="center"/>
        <w:rPr>
          <w:b/>
        </w:rPr>
      </w:pPr>
    </w:p>
    <w:p w14:paraId="64EFF4B0" w14:textId="77777777" w:rsidR="00627710" w:rsidRPr="003A0D64" w:rsidRDefault="00627710" w:rsidP="003078DB">
      <w:pPr>
        <w:spacing w:line="360" w:lineRule="auto"/>
        <w:ind w:right="37" w:firstLine="709"/>
        <w:jc w:val="both"/>
        <w:rPr>
          <w:lang w:eastAsia="en-US"/>
        </w:rPr>
        <w:sectPr w:rsidR="00627710" w:rsidRPr="003A0D64" w:rsidSect="005D3E3E">
          <w:pgSz w:w="16840" w:h="11907" w:orient="landscape" w:code="9"/>
          <w:pgMar w:top="1588" w:right="1134" w:bottom="680" w:left="1247" w:header="567" w:footer="567" w:gutter="0"/>
          <w:cols w:space="720"/>
          <w:docGrid w:linePitch="326"/>
        </w:sectPr>
      </w:pPr>
    </w:p>
    <w:p w14:paraId="5F3319E9" w14:textId="77777777" w:rsidR="009D0096" w:rsidRPr="003A0D64" w:rsidRDefault="009D0096" w:rsidP="009D0096">
      <w:pPr>
        <w:tabs>
          <w:tab w:val="left" w:pos="0"/>
          <w:tab w:val="left" w:pos="1134"/>
          <w:tab w:val="left" w:pos="2920"/>
          <w:tab w:val="left" w:pos="3720"/>
          <w:tab w:val="left" w:pos="4740"/>
          <w:tab w:val="left" w:pos="6580"/>
          <w:tab w:val="left" w:pos="6900"/>
          <w:tab w:val="left" w:pos="8680"/>
          <w:tab w:val="left" w:pos="9500"/>
        </w:tabs>
        <w:spacing w:line="360" w:lineRule="auto"/>
        <w:ind w:right="-20" w:firstLine="709"/>
        <w:contextualSpacing/>
        <w:jc w:val="both"/>
      </w:pPr>
      <w:r w:rsidRPr="003A0D64">
        <w:lastRenderedPageBreak/>
        <w:t>Объем финансовых потребностей на реализацию плана развития схемы теплоснабжения определен посредством суммирования финансовых потребностей на реализацию каждого мероприятия по строительству, реконструкции и техническому перевооружению.</w:t>
      </w:r>
    </w:p>
    <w:p w14:paraId="4675E8EB" w14:textId="77777777" w:rsidR="009D0096" w:rsidRPr="003A0D64" w:rsidRDefault="009D0096" w:rsidP="009D0096">
      <w:pPr>
        <w:tabs>
          <w:tab w:val="left" w:pos="0"/>
          <w:tab w:val="left" w:pos="1134"/>
          <w:tab w:val="left" w:pos="2920"/>
          <w:tab w:val="left" w:pos="3720"/>
          <w:tab w:val="left" w:pos="4740"/>
          <w:tab w:val="left" w:pos="6580"/>
          <w:tab w:val="left" w:pos="6900"/>
          <w:tab w:val="left" w:pos="8680"/>
          <w:tab w:val="left" w:pos="9500"/>
        </w:tabs>
        <w:spacing w:line="360" w:lineRule="auto"/>
        <w:ind w:right="-20" w:firstLine="709"/>
        <w:contextualSpacing/>
        <w:jc w:val="both"/>
      </w:pPr>
      <w:r w:rsidRPr="003A0D64">
        <w:t xml:space="preserve">Возможно рассмотрение следующих источников финансирования, обеспечивающих реализацию проектов: </w:t>
      </w:r>
    </w:p>
    <w:p w14:paraId="34756114" w14:textId="77777777" w:rsidR="009D0096" w:rsidRPr="003A0D64" w:rsidRDefault="009D0096" w:rsidP="009D0096">
      <w:pPr>
        <w:numPr>
          <w:ilvl w:val="0"/>
          <w:numId w:val="1"/>
        </w:numPr>
        <w:tabs>
          <w:tab w:val="left" w:pos="0"/>
          <w:tab w:val="left" w:pos="1134"/>
          <w:tab w:val="left" w:pos="2920"/>
          <w:tab w:val="left" w:pos="3720"/>
          <w:tab w:val="left" w:pos="4740"/>
          <w:tab w:val="left" w:pos="6580"/>
          <w:tab w:val="left" w:pos="6900"/>
          <w:tab w:val="left" w:pos="8680"/>
          <w:tab w:val="left" w:pos="9500"/>
        </w:tabs>
        <w:spacing w:after="120" w:line="360" w:lineRule="auto"/>
        <w:ind w:left="0" w:right="-20" w:firstLine="709"/>
        <w:contextualSpacing/>
        <w:jc w:val="both"/>
      </w:pPr>
      <w:r w:rsidRPr="003A0D64">
        <w:t xml:space="preserve">включение капитальных затрат в тариф на тепловую энергию; </w:t>
      </w:r>
    </w:p>
    <w:p w14:paraId="161A10B6" w14:textId="77777777" w:rsidR="009D0096" w:rsidRPr="003A0D64" w:rsidRDefault="009D0096" w:rsidP="009D0096">
      <w:pPr>
        <w:numPr>
          <w:ilvl w:val="0"/>
          <w:numId w:val="1"/>
        </w:numPr>
        <w:tabs>
          <w:tab w:val="left" w:pos="0"/>
          <w:tab w:val="left" w:pos="1134"/>
          <w:tab w:val="left" w:pos="2920"/>
          <w:tab w:val="left" w:pos="3720"/>
          <w:tab w:val="left" w:pos="4740"/>
          <w:tab w:val="left" w:pos="6580"/>
          <w:tab w:val="left" w:pos="6900"/>
          <w:tab w:val="left" w:pos="8680"/>
          <w:tab w:val="left" w:pos="9500"/>
        </w:tabs>
        <w:spacing w:after="120" w:line="360" w:lineRule="auto"/>
        <w:ind w:left="0" w:right="-20" w:firstLine="709"/>
        <w:contextualSpacing/>
        <w:jc w:val="both"/>
      </w:pPr>
      <w:r w:rsidRPr="003A0D64">
        <w:t xml:space="preserve">финансирование из бюджетов различных уровней. </w:t>
      </w:r>
    </w:p>
    <w:p w14:paraId="00FFE4CC" w14:textId="77777777" w:rsidR="009D0096" w:rsidRPr="003A0D64" w:rsidRDefault="009D0096" w:rsidP="009D0096">
      <w:pPr>
        <w:tabs>
          <w:tab w:val="left" w:pos="0"/>
          <w:tab w:val="left" w:pos="1134"/>
          <w:tab w:val="left" w:pos="2920"/>
          <w:tab w:val="left" w:pos="3720"/>
          <w:tab w:val="left" w:pos="4740"/>
          <w:tab w:val="left" w:pos="6580"/>
          <w:tab w:val="left" w:pos="6900"/>
          <w:tab w:val="left" w:pos="8680"/>
          <w:tab w:val="left" w:pos="9500"/>
        </w:tabs>
        <w:spacing w:line="360" w:lineRule="auto"/>
        <w:ind w:right="-20" w:firstLine="709"/>
        <w:contextualSpacing/>
        <w:jc w:val="both"/>
      </w:pPr>
      <w:r w:rsidRPr="003A0D64">
        <w:t>Для компенсации затрат на реконструкцию котельных и изношенных тепловых сетей за счет средств теплоснабжающих организаций произойдет резкий рост тарифа на тепловую энергию. Единовременное, резкое, повышение тарифа на тепловую энергию скажется на благосостоянии жителей поселения.</w:t>
      </w:r>
    </w:p>
    <w:p w14:paraId="73F90EF1" w14:textId="77777777" w:rsidR="009D0096" w:rsidRPr="003A0D64" w:rsidRDefault="009D0096" w:rsidP="009D0096">
      <w:pPr>
        <w:tabs>
          <w:tab w:val="left" w:pos="0"/>
          <w:tab w:val="left" w:pos="1134"/>
          <w:tab w:val="left" w:pos="2920"/>
          <w:tab w:val="left" w:pos="3720"/>
          <w:tab w:val="left" w:pos="4740"/>
          <w:tab w:val="left" w:pos="6580"/>
          <w:tab w:val="left" w:pos="6900"/>
          <w:tab w:val="left" w:pos="8680"/>
          <w:tab w:val="left" w:pos="9500"/>
        </w:tabs>
        <w:spacing w:line="360" w:lineRule="auto"/>
        <w:ind w:right="-20" w:firstLine="709"/>
        <w:contextualSpacing/>
        <w:jc w:val="both"/>
      </w:pPr>
      <w:r w:rsidRPr="003A0D64">
        <w:t>Реконструкцию котельных и тепловых сетей рекомендуется производиться с привлечением денег из Федерального, областного, местного бюджета, а также с привлечением долгосрочных кредитов.</w:t>
      </w:r>
    </w:p>
    <w:p w14:paraId="34BF3388" w14:textId="77777777" w:rsidR="009D0096" w:rsidRPr="003A0D64" w:rsidRDefault="009D0096" w:rsidP="009D0096">
      <w:pPr>
        <w:tabs>
          <w:tab w:val="left" w:pos="0"/>
          <w:tab w:val="left" w:pos="1134"/>
          <w:tab w:val="left" w:pos="2920"/>
          <w:tab w:val="left" w:pos="3720"/>
          <w:tab w:val="left" w:pos="4740"/>
          <w:tab w:val="left" w:pos="6580"/>
          <w:tab w:val="left" w:pos="6900"/>
          <w:tab w:val="left" w:pos="8680"/>
          <w:tab w:val="left" w:pos="9500"/>
        </w:tabs>
        <w:spacing w:line="360" w:lineRule="auto"/>
        <w:ind w:right="-20" w:firstLine="709"/>
        <w:contextualSpacing/>
        <w:jc w:val="both"/>
      </w:pPr>
      <w:r w:rsidRPr="003A0D64">
        <w:t>Планируемые к строительству потребители, могут быть подключены к централизованному теплоснабжению, за счет платы за подключение. По взаимной договоренности между теплоснабжающей организацией и застройщиком, застройщик может самостоятельно понести расходы на строительство тепловых сетей от магистрали до своего объекта. В таком случае перспективный потребитель может получать тепловую энергию по долгосрочному договору поставки по нерегулируемым ценам. Механизм подключения новых потребителей должен соответствовать ФЗ № 190 «О теплоснабжении».</w:t>
      </w:r>
    </w:p>
    <w:p w14:paraId="2628B0B7" w14:textId="77777777" w:rsidR="009D0096" w:rsidRPr="003A0D64" w:rsidRDefault="009D0096" w:rsidP="009D0096">
      <w:pPr>
        <w:tabs>
          <w:tab w:val="left" w:pos="0"/>
          <w:tab w:val="left" w:pos="1134"/>
          <w:tab w:val="left" w:pos="2920"/>
          <w:tab w:val="left" w:pos="3720"/>
          <w:tab w:val="left" w:pos="4740"/>
          <w:tab w:val="left" w:pos="6580"/>
          <w:tab w:val="left" w:pos="6900"/>
          <w:tab w:val="left" w:pos="8680"/>
          <w:tab w:val="left" w:pos="9500"/>
        </w:tabs>
        <w:spacing w:line="360" w:lineRule="auto"/>
        <w:ind w:right="-20" w:firstLine="709"/>
        <w:contextualSpacing/>
        <w:jc w:val="both"/>
      </w:pPr>
      <w:r w:rsidRPr="003A0D64">
        <w:t xml:space="preserve">На основании вышеизложенного предлагается следующая структура источников финансирования проектов, рассмотренных в схеме теплоснабжения: </w:t>
      </w:r>
    </w:p>
    <w:p w14:paraId="02101AD3" w14:textId="77777777" w:rsidR="009D0096" w:rsidRPr="003A0D64" w:rsidRDefault="009D0096" w:rsidP="009D0096">
      <w:pPr>
        <w:numPr>
          <w:ilvl w:val="0"/>
          <w:numId w:val="1"/>
        </w:numPr>
        <w:tabs>
          <w:tab w:val="left" w:pos="0"/>
          <w:tab w:val="left" w:pos="1134"/>
          <w:tab w:val="left" w:pos="2920"/>
          <w:tab w:val="left" w:pos="3720"/>
          <w:tab w:val="left" w:pos="4740"/>
          <w:tab w:val="left" w:pos="6580"/>
          <w:tab w:val="left" w:pos="6900"/>
          <w:tab w:val="left" w:pos="8680"/>
          <w:tab w:val="left" w:pos="9500"/>
        </w:tabs>
        <w:spacing w:after="120" w:line="360" w:lineRule="auto"/>
        <w:ind w:left="0" w:right="-20" w:firstLine="709"/>
        <w:contextualSpacing/>
        <w:jc w:val="both"/>
      </w:pPr>
      <w:r w:rsidRPr="003A0D64">
        <w:t xml:space="preserve">подключение перспективных потребителей к тепловым сетям осуществлять за счет платы за подключение с включением в нее капитальных затрат по строительству тепловых сетей; </w:t>
      </w:r>
    </w:p>
    <w:p w14:paraId="3EE1C8ED" w14:textId="77777777" w:rsidR="009D0096" w:rsidRPr="003A0D64" w:rsidRDefault="009D0096" w:rsidP="009D0096">
      <w:pPr>
        <w:numPr>
          <w:ilvl w:val="0"/>
          <w:numId w:val="1"/>
        </w:numPr>
        <w:tabs>
          <w:tab w:val="left" w:pos="0"/>
          <w:tab w:val="left" w:pos="1134"/>
          <w:tab w:val="left" w:pos="2920"/>
          <w:tab w:val="left" w:pos="3720"/>
          <w:tab w:val="left" w:pos="4740"/>
          <w:tab w:val="left" w:pos="6580"/>
          <w:tab w:val="left" w:pos="6900"/>
          <w:tab w:val="left" w:pos="8680"/>
          <w:tab w:val="left" w:pos="9500"/>
        </w:tabs>
        <w:spacing w:after="120" w:line="360" w:lineRule="auto"/>
        <w:ind w:left="0" w:right="-20" w:firstLine="709"/>
        <w:contextualSpacing/>
        <w:jc w:val="both"/>
      </w:pPr>
      <w:r w:rsidRPr="003A0D64">
        <w:t xml:space="preserve">реконструкцию котельных и изношенных тепловых сетей осуществить за счет бюджетных средств различных уровней. </w:t>
      </w:r>
      <w:proofErr w:type="gramStart"/>
      <w:r w:rsidRPr="003A0D64">
        <w:t>Наиболее оптимальным</w:t>
      </w:r>
      <w:proofErr w:type="gramEnd"/>
      <w:r w:rsidRPr="003A0D64">
        <w:t xml:space="preserve"> вариантом в этом случае представляется включение данных расходов в областную или федеральную целевую программу с использованием средств Фонда содействия реформирования ЖКХ.</w:t>
      </w:r>
    </w:p>
    <w:p w14:paraId="630546F2" w14:textId="77777777" w:rsidR="007F0DE1" w:rsidRPr="003A0D64" w:rsidRDefault="007F0DE1" w:rsidP="007F0DE1">
      <w:pPr>
        <w:widowControl w:val="0"/>
        <w:spacing w:line="360" w:lineRule="auto"/>
        <w:ind w:right="164" w:firstLine="709"/>
        <w:jc w:val="both"/>
        <w:rPr>
          <w:bCs/>
          <w:i/>
          <w:iCs/>
        </w:rPr>
      </w:pPr>
      <w:r w:rsidRPr="003A0D64">
        <w:rPr>
          <w:bCs/>
          <w:i/>
          <w:iCs/>
        </w:rPr>
        <w:t xml:space="preserve">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 </w:t>
      </w:r>
    </w:p>
    <w:p w14:paraId="2E884E71" w14:textId="1787811D" w:rsidR="009350C8" w:rsidRPr="003A0D64" w:rsidRDefault="007F0DE1" w:rsidP="00C562C1">
      <w:pPr>
        <w:tabs>
          <w:tab w:val="left" w:pos="0"/>
          <w:tab w:val="left" w:pos="1134"/>
          <w:tab w:val="left" w:pos="2920"/>
          <w:tab w:val="left" w:pos="3720"/>
          <w:tab w:val="left" w:pos="4740"/>
          <w:tab w:val="left" w:pos="6580"/>
          <w:tab w:val="left" w:pos="6900"/>
          <w:tab w:val="left" w:pos="8680"/>
          <w:tab w:val="left" w:pos="9500"/>
        </w:tabs>
        <w:spacing w:after="200" w:line="276" w:lineRule="auto"/>
        <w:ind w:left="709" w:right="-23"/>
        <w:contextualSpacing/>
        <w:jc w:val="both"/>
        <w:rPr>
          <w:lang w:eastAsia="en-US"/>
        </w:rPr>
      </w:pPr>
      <w:r w:rsidRPr="003A0D64">
        <w:t xml:space="preserve">Изменение температурного графика на </w:t>
      </w:r>
      <w:r w:rsidR="00D857FB" w:rsidRPr="003A0D64">
        <w:t>котельн</w:t>
      </w:r>
      <w:r w:rsidR="00C76C8D" w:rsidRPr="003A0D64">
        <w:t>ых</w:t>
      </w:r>
      <w:r w:rsidR="00D857FB" w:rsidRPr="003A0D64">
        <w:t xml:space="preserve"> </w:t>
      </w:r>
      <w:r w:rsidRPr="003A0D64">
        <w:t>в перспективе не предусматривается.</w:t>
      </w:r>
      <w:r w:rsidR="009350C8" w:rsidRPr="003A0D64">
        <w:rPr>
          <w:lang w:eastAsia="en-US"/>
        </w:rPr>
        <w:br w:type="page"/>
      </w:r>
    </w:p>
    <w:p w14:paraId="2B983172" w14:textId="285FCBF4" w:rsidR="009350C8" w:rsidRPr="003A0D64" w:rsidRDefault="00D81070" w:rsidP="004F5488">
      <w:pPr>
        <w:pStyle w:val="2"/>
        <w:spacing w:line="360" w:lineRule="auto"/>
        <w:jc w:val="center"/>
        <w:rPr>
          <w:rFonts w:ascii="Times New Roman" w:hAnsi="Times New Roman"/>
          <w:color w:val="auto"/>
          <w:sz w:val="24"/>
          <w:szCs w:val="24"/>
          <w:lang w:val="ru-RU" w:eastAsia="ru-RU"/>
        </w:rPr>
      </w:pPr>
      <w:bookmarkStart w:id="203" w:name="_Toc115946962"/>
      <w:r w:rsidRPr="003A0D64">
        <w:rPr>
          <w:rFonts w:ascii="Times New Roman" w:hAnsi="Times New Roman"/>
          <w:color w:val="auto"/>
          <w:sz w:val="24"/>
          <w:szCs w:val="24"/>
          <w:lang w:val="ru-RU"/>
        </w:rPr>
        <w:lastRenderedPageBreak/>
        <w:t>Раздел</w:t>
      </w:r>
      <w:r w:rsidR="00076585" w:rsidRPr="003A0D64">
        <w:rPr>
          <w:rFonts w:ascii="Times New Roman" w:hAnsi="Times New Roman"/>
          <w:color w:val="auto"/>
          <w:sz w:val="24"/>
          <w:szCs w:val="24"/>
          <w:lang w:val="ru-RU"/>
        </w:rPr>
        <w:t xml:space="preserve"> </w:t>
      </w:r>
      <w:r w:rsidR="009350C8" w:rsidRPr="003A0D64">
        <w:rPr>
          <w:rFonts w:ascii="Times New Roman" w:hAnsi="Times New Roman"/>
          <w:color w:val="auto"/>
          <w:sz w:val="24"/>
          <w:szCs w:val="24"/>
          <w:lang w:val="ru-RU"/>
        </w:rPr>
        <w:t>10</w:t>
      </w:r>
      <w:r w:rsidR="00076585" w:rsidRPr="003A0D64">
        <w:rPr>
          <w:rFonts w:ascii="Times New Roman" w:hAnsi="Times New Roman"/>
          <w:color w:val="auto"/>
          <w:sz w:val="24"/>
          <w:szCs w:val="24"/>
          <w:lang w:val="ru-RU"/>
        </w:rPr>
        <w:t xml:space="preserve"> </w:t>
      </w:r>
      <w:r w:rsidRPr="003A0D64">
        <w:rPr>
          <w:rFonts w:ascii="Times New Roman" w:hAnsi="Times New Roman"/>
          <w:color w:val="auto"/>
          <w:sz w:val="24"/>
          <w:szCs w:val="24"/>
          <w:lang w:val="ru-RU"/>
        </w:rPr>
        <w:t>«</w:t>
      </w:r>
      <w:r w:rsidR="009350C8" w:rsidRPr="003A0D64">
        <w:rPr>
          <w:rFonts w:ascii="Times New Roman" w:hAnsi="Times New Roman"/>
          <w:color w:val="auto"/>
          <w:sz w:val="24"/>
          <w:szCs w:val="24"/>
          <w:lang w:val="ru-RU"/>
        </w:rPr>
        <w:t>Решение об определении единой теплоснабжающей организации (организаций)</w:t>
      </w:r>
      <w:r w:rsidRPr="003A0D64">
        <w:rPr>
          <w:rFonts w:ascii="Times New Roman" w:hAnsi="Times New Roman"/>
          <w:color w:val="auto"/>
          <w:sz w:val="24"/>
          <w:szCs w:val="24"/>
          <w:lang w:val="ru-RU"/>
        </w:rPr>
        <w:t>»</w:t>
      </w:r>
      <w:bookmarkStart w:id="204" w:name="_Toc525894738"/>
      <w:bookmarkStart w:id="205" w:name="_Toc535417902"/>
      <w:bookmarkStart w:id="206" w:name="_Toc8577866"/>
      <w:bookmarkStart w:id="207" w:name="_Toc50056933"/>
      <w:bookmarkEnd w:id="203"/>
    </w:p>
    <w:p w14:paraId="7829B29A" w14:textId="576728E1" w:rsidR="009350C8" w:rsidRPr="003A0D64" w:rsidRDefault="009350C8" w:rsidP="007E53B6">
      <w:pPr>
        <w:pStyle w:val="2"/>
        <w:tabs>
          <w:tab w:val="left" w:pos="1134"/>
        </w:tabs>
        <w:spacing w:before="120" w:after="0" w:line="360" w:lineRule="auto"/>
        <w:ind w:left="0" w:firstLine="709"/>
        <w:rPr>
          <w:rFonts w:ascii="Times New Roman" w:hAnsi="Times New Roman"/>
          <w:color w:val="auto"/>
          <w:sz w:val="24"/>
          <w:szCs w:val="24"/>
          <w:lang w:val="ru-RU" w:eastAsia="ru-RU"/>
        </w:rPr>
      </w:pPr>
      <w:bookmarkStart w:id="208" w:name="_Toc115946963"/>
      <w:r w:rsidRPr="003A0D64">
        <w:rPr>
          <w:rFonts w:ascii="Times New Roman" w:hAnsi="Times New Roman"/>
          <w:color w:val="auto"/>
          <w:sz w:val="24"/>
          <w:szCs w:val="24"/>
          <w:lang w:val="ru-RU" w:eastAsia="ru-RU"/>
        </w:rPr>
        <w:t>10.1.</w:t>
      </w:r>
      <w:r w:rsidRPr="003A0D64">
        <w:rPr>
          <w:rFonts w:ascii="Times New Roman" w:hAnsi="Times New Roman"/>
          <w:color w:val="auto"/>
          <w:sz w:val="24"/>
          <w:szCs w:val="24"/>
          <w:lang w:val="ru-RU" w:eastAsia="ru-RU"/>
        </w:rPr>
        <w:tab/>
        <w:t>Решение об определении единой теплоснабжающей организации (организаций)</w:t>
      </w:r>
      <w:bookmarkEnd w:id="204"/>
      <w:bookmarkEnd w:id="205"/>
      <w:bookmarkEnd w:id="206"/>
      <w:bookmarkEnd w:id="207"/>
      <w:bookmarkEnd w:id="208"/>
    </w:p>
    <w:p w14:paraId="0BCFD713" w14:textId="77777777" w:rsidR="009D0096" w:rsidRPr="003A0D64" w:rsidRDefault="009D0096" w:rsidP="009D0096">
      <w:pPr>
        <w:spacing w:line="360" w:lineRule="auto"/>
        <w:ind w:right="42" w:firstLine="709"/>
        <w:jc w:val="both"/>
      </w:pPr>
      <w:bookmarkStart w:id="209" w:name="_Toc525894739"/>
      <w:bookmarkStart w:id="210" w:name="_Toc535417903"/>
      <w:bookmarkStart w:id="211" w:name="_Toc8577867"/>
      <w:bookmarkStart w:id="212" w:name="_Toc50056934"/>
      <w:bookmarkStart w:id="213" w:name="_Toc115946964"/>
      <w:r w:rsidRPr="003A0D64">
        <w:t>В соответствии со статьей 2 пунктом 28 Федерального закона 190 «О теплоснабжении»: «Единая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p>
    <w:p w14:paraId="3F7AAD73" w14:textId="7C2921DC" w:rsidR="009D0096" w:rsidRPr="003A0D64" w:rsidRDefault="009D0096" w:rsidP="009D0096">
      <w:pPr>
        <w:spacing w:line="360" w:lineRule="auto"/>
        <w:ind w:right="47" w:firstLine="709"/>
        <w:jc w:val="both"/>
      </w:pPr>
      <w:r w:rsidRPr="003A0D64">
        <w:t xml:space="preserve">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в соответствии Правилами организации теплоснабжения в Российской Федерации утвержденные </w:t>
      </w:r>
      <w:hyperlink r:id="rId11" w:history="1">
        <w:r w:rsidRPr="003A0D64">
          <w:t>постановлением</w:t>
        </w:r>
      </w:hyperlink>
      <w:r w:rsidRPr="003A0D64">
        <w:t xml:space="preserve"> Правительства РФ от 08 августа 2012 г. N 808.</w:t>
      </w:r>
    </w:p>
    <w:p w14:paraId="605CDB6F" w14:textId="77777777" w:rsidR="009D0096" w:rsidRPr="003A0D64" w:rsidRDefault="009D0096" w:rsidP="009D0096">
      <w:pPr>
        <w:spacing w:line="360" w:lineRule="auto"/>
        <w:ind w:right="46" w:firstLine="709"/>
        <w:jc w:val="both"/>
      </w:pPr>
      <w:r w:rsidRPr="003A0D64">
        <w:t>Критериями определения единой теплоснабжающей организации являются:</w:t>
      </w:r>
    </w:p>
    <w:p w14:paraId="655B162D" w14:textId="77777777" w:rsidR="009D0096" w:rsidRPr="003A0D64" w:rsidRDefault="009D0096" w:rsidP="009D0096">
      <w:pPr>
        <w:numPr>
          <w:ilvl w:val="0"/>
          <w:numId w:val="2"/>
        </w:numPr>
        <w:spacing w:after="120" w:line="360" w:lineRule="auto"/>
        <w:ind w:left="0" w:right="46" w:firstLine="709"/>
        <w:contextualSpacing/>
        <w:jc w:val="both"/>
      </w:pPr>
      <w:r w:rsidRPr="003A0D64">
        <w:t>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w:t>
      </w:r>
    </w:p>
    <w:p w14:paraId="726EA8EA" w14:textId="77777777" w:rsidR="009D0096" w:rsidRPr="003A0D64" w:rsidRDefault="009D0096" w:rsidP="009D0096">
      <w:pPr>
        <w:numPr>
          <w:ilvl w:val="0"/>
          <w:numId w:val="2"/>
        </w:numPr>
        <w:spacing w:after="120" w:line="360" w:lineRule="auto"/>
        <w:ind w:left="0" w:right="46" w:firstLine="709"/>
        <w:contextualSpacing/>
        <w:jc w:val="both"/>
      </w:pPr>
      <w:r w:rsidRPr="003A0D64">
        <w:t>размер собственного капитала;</w:t>
      </w:r>
    </w:p>
    <w:p w14:paraId="1A5320C8" w14:textId="77777777" w:rsidR="009D0096" w:rsidRPr="003A0D64" w:rsidRDefault="009D0096" w:rsidP="009D0096">
      <w:pPr>
        <w:numPr>
          <w:ilvl w:val="0"/>
          <w:numId w:val="2"/>
        </w:numPr>
        <w:spacing w:after="120" w:line="360" w:lineRule="auto"/>
        <w:ind w:left="0" w:right="46" w:firstLine="709"/>
        <w:contextualSpacing/>
        <w:jc w:val="both"/>
      </w:pPr>
      <w:r w:rsidRPr="003A0D64">
        <w:t>способность в лучшей мере обеспечить надежность теплоснабжения в соответствующей системе теплоснабжения.</w:t>
      </w:r>
    </w:p>
    <w:p w14:paraId="021D513B" w14:textId="77777777" w:rsidR="009D0096" w:rsidRPr="003A0D64" w:rsidRDefault="009D0096" w:rsidP="009D0096">
      <w:pPr>
        <w:spacing w:line="360" w:lineRule="auto"/>
        <w:ind w:right="46" w:firstLine="709"/>
        <w:jc w:val="both"/>
      </w:pPr>
      <w:r w:rsidRPr="003A0D64">
        <w:t>Единая теплоснабжающая организация при осуществлении своей деятельности обязана:</w:t>
      </w:r>
    </w:p>
    <w:p w14:paraId="39C1FD3B" w14:textId="42A4C7C2" w:rsidR="009D0096" w:rsidRPr="003A0D64" w:rsidRDefault="009D0096" w:rsidP="009D0096">
      <w:pPr>
        <w:numPr>
          <w:ilvl w:val="0"/>
          <w:numId w:val="3"/>
        </w:numPr>
        <w:spacing w:after="120" w:line="360" w:lineRule="auto"/>
        <w:ind w:left="0" w:right="46" w:firstLine="709"/>
        <w:contextualSpacing/>
        <w:jc w:val="both"/>
      </w:pPr>
      <w:r w:rsidRPr="003A0D64">
        <w:t xml:space="preserve">заключать и исполнять договоры теплоснабжения с любыми обратившимися к ней потребителями тепловой энергии, </w:t>
      </w:r>
      <w:proofErr w:type="spellStart"/>
      <w:r w:rsidRPr="003A0D64">
        <w:t>теплопотребляющие</w:t>
      </w:r>
      <w:proofErr w:type="spellEnd"/>
      <w:r w:rsidRPr="003A0D64">
        <w:t xml:space="preserve"> установки которых находятся в данной системе теплоснабжения при условии соблюдения указанными потребителями выданных им в соответствии с </w:t>
      </w:r>
      <w:hyperlink r:id="rId12" w:anchor="block_3" w:history="1">
        <w:r w:rsidRPr="003A0D64">
          <w:t>законодательством</w:t>
        </w:r>
      </w:hyperlink>
      <w:r w:rsidRPr="003A0D64">
        <w:t xml:space="preserve"> о градостроительной деятельности технических условий подключения к тепловым сетям;</w:t>
      </w:r>
    </w:p>
    <w:p w14:paraId="621C8E23" w14:textId="77777777" w:rsidR="009D0096" w:rsidRPr="003A0D64" w:rsidRDefault="009D0096" w:rsidP="009D0096">
      <w:pPr>
        <w:numPr>
          <w:ilvl w:val="0"/>
          <w:numId w:val="3"/>
        </w:numPr>
        <w:spacing w:after="120" w:line="360" w:lineRule="auto"/>
        <w:ind w:left="0" w:right="46" w:firstLine="709"/>
        <w:contextualSpacing/>
        <w:jc w:val="both"/>
      </w:pPr>
      <w:r w:rsidRPr="003A0D64">
        <w:t>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w:t>
      </w:r>
    </w:p>
    <w:p w14:paraId="7C85AD0D" w14:textId="77777777" w:rsidR="009D0096" w:rsidRPr="003A0D64" w:rsidRDefault="009D0096" w:rsidP="009D0096">
      <w:pPr>
        <w:numPr>
          <w:ilvl w:val="0"/>
          <w:numId w:val="3"/>
        </w:numPr>
        <w:spacing w:after="120" w:line="360" w:lineRule="auto"/>
        <w:ind w:left="0" w:right="46" w:firstLine="709"/>
        <w:contextualSpacing/>
        <w:jc w:val="both"/>
      </w:pPr>
      <w:r w:rsidRPr="003A0D64">
        <w:lastRenderedPageBreak/>
        <w:t>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w:t>
      </w:r>
    </w:p>
    <w:p w14:paraId="2F4CD1D8" w14:textId="77777777" w:rsidR="009D0096" w:rsidRPr="003A0D64" w:rsidRDefault="009D0096" w:rsidP="009D0096">
      <w:pPr>
        <w:spacing w:line="360" w:lineRule="auto"/>
        <w:ind w:right="46" w:firstLine="709"/>
        <w:jc w:val="both"/>
      </w:pPr>
      <w:r w:rsidRPr="003A0D64">
        <w:t xml:space="preserve">В настоящее время </w:t>
      </w:r>
      <w:r w:rsidRPr="003A0D64">
        <w:rPr>
          <w:rFonts w:eastAsia="Calibri"/>
          <w:lang w:eastAsia="en-US"/>
        </w:rPr>
        <w:t>МКП «</w:t>
      </w:r>
      <w:proofErr w:type="spellStart"/>
      <w:r w:rsidRPr="003A0D64">
        <w:rPr>
          <w:rFonts w:eastAsia="Calibri"/>
          <w:lang w:eastAsia="en-US"/>
        </w:rPr>
        <w:t>Богучаркоммунсервис</w:t>
      </w:r>
      <w:proofErr w:type="spellEnd"/>
      <w:r w:rsidRPr="003A0D64">
        <w:rPr>
          <w:rFonts w:eastAsia="Calibri"/>
          <w:lang w:eastAsia="en-US"/>
        </w:rPr>
        <w:t>»</w:t>
      </w:r>
      <w:r w:rsidRPr="003A0D64">
        <w:t xml:space="preserve"> отвечает всем требованиям критериев по определению единой теплоснабжающей организации.</w:t>
      </w:r>
    </w:p>
    <w:p w14:paraId="4EE10CE6" w14:textId="77777777" w:rsidR="009350C8" w:rsidRPr="003A0D64" w:rsidRDefault="009350C8" w:rsidP="007E53B6">
      <w:pPr>
        <w:pStyle w:val="2"/>
        <w:tabs>
          <w:tab w:val="left" w:pos="1134"/>
        </w:tabs>
        <w:spacing w:before="120" w:after="0" w:line="360" w:lineRule="auto"/>
        <w:ind w:left="0" w:firstLine="709"/>
        <w:rPr>
          <w:rFonts w:ascii="Times New Roman" w:hAnsi="Times New Roman"/>
          <w:color w:val="auto"/>
          <w:sz w:val="24"/>
          <w:szCs w:val="24"/>
          <w:lang w:val="ru-RU" w:eastAsia="ru-RU"/>
        </w:rPr>
      </w:pPr>
      <w:r w:rsidRPr="003A0D64">
        <w:rPr>
          <w:rFonts w:ascii="Times New Roman" w:hAnsi="Times New Roman"/>
          <w:color w:val="auto"/>
          <w:sz w:val="24"/>
          <w:szCs w:val="24"/>
          <w:lang w:val="ru-RU" w:eastAsia="ru-RU"/>
        </w:rPr>
        <w:t>10.2.</w:t>
      </w:r>
      <w:r w:rsidRPr="003A0D64">
        <w:rPr>
          <w:rFonts w:ascii="Times New Roman" w:hAnsi="Times New Roman"/>
          <w:color w:val="auto"/>
          <w:sz w:val="24"/>
          <w:szCs w:val="24"/>
          <w:lang w:val="ru-RU" w:eastAsia="ru-RU"/>
        </w:rPr>
        <w:tab/>
        <w:t>Реестр зон деятельности единой теплоснабжающей организации (организаций)</w:t>
      </w:r>
      <w:bookmarkEnd w:id="209"/>
      <w:bookmarkEnd w:id="210"/>
      <w:bookmarkEnd w:id="211"/>
      <w:bookmarkEnd w:id="212"/>
      <w:bookmarkEnd w:id="213"/>
    </w:p>
    <w:p w14:paraId="76B6BE8D" w14:textId="5A708D3B" w:rsidR="009350C8" w:rsidRPr="003A0D64" w:rsidRDefault="009D0096" w:rsidP="009350C8">
      <w:pPr>
        <w:spacing w:line="360" w:lineRule="auto"/>
        <w:ind w:firstLine="709"/>
        <w:jc w:val="both"/>
      </w:pPr>
      <w:r w:rsidRPr="003A0D64">
        <w:t xml:space="preserve">Реестр единых теплоснабжающих организаций, содержащий перечень систем теплоснабжения, входящих в состав единой теплоснабжающей организации представлен </w:t>
      </w:r>
      <w:r w:rsidR="009350C8" w:rsidRPr="003A0D64">
        <w:t>в таблице 10.1.</w:t>
      </w:r>
    </w:p>
    <w:p w14:paraId="0830B2EC" w14:textId="659987DE" w:rsidR="009350C8" w:rsidRPr="003A0D64" w:rsidRDefault="009350C8" w:rsidP="00D272FC">
      <w:pPr>
        <w:pStyle w:val="aff6"/>
      </w:pPr>
      <w:r w:rsidRPr="003A0D64">
        <w:t xml:space="preserve">Таблица 10.1 – Реестр теплоснабжающих организаций на территории </w:t>
      </w:r>
      <w:r w:rsidR="00D272FC" w:rsidRPr="003A0D64">
        <w:t xml:space="preserve">муниципального </w:t>
      </w:r>
      <w:r w:rsidR="00377E63" w:rsidRPr="003A0D64">
        <w:t>образования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76"/>
        <w:gridCol w:w="3423"/>
        <w:gridCol w:w="2475"/>
        <w:gridCol w:w="2971"/>
      </w:tblGrid>
      <w:tr w:rsidR="003A0D64" w:rsidRPr="003A0D64" w14:paraId="110CD882" w14:textId="77777777" w:rsidTr="003A0D64">
        <w:trPr>
          <w:trHeight w:val="23"/>
          <w:tblHeader/>
          <w:jc w:val="center"/>
        </w:trPr>
        <w:tc>
          <w:tcPr>
            <w:tcW w:w="476" w:type="dxa"/>
            <w:shd w:val="clear" w:color="auto" w:fill="auto"/>
            <w:vAlign w:val="center"/>
            <w:hideMark/>
          </w:tcPr>
          <w:p w14:paraId="1D63A433" w14:textId="77777777" w:rsidR="00C90BF9" w:rsidRPr="003A0D64" w:rsidRDefault="00C90BF9" w:rsidP="00E5658D">
            <w:pPr>
              <w:jc w:val="center"/>
              <w:rPr>
                <w:b/>
                <w:bCs/>
                <w:sz w:val="20"/>
                <w:szCs w:val="20"/>
              </w:rPr>
            </w:pPr>
            <w:r w:rsidRPr="003A0D64">
              <w:rPr>
                <w:b/>
                <w:bCs/>
                <w:sz w:val="20"/>
                <w:szCs w:val="20"/>
              </w:rPr>
              <w:t>№ п/п</w:t>
            </w:r>
          </w:p>
        </w:tc>
        <w:tc>
          <w:tcPr>
            <w:tcW w:w="3423" w:type="dxa"/>
            <w:shd w:val="clear" w:color="auto" w:fill="auto"/>
            <w:vAlign w:val="center"/>
            <w:hideMark/>
          </w:tcPr>
          <w:p w14:paraId="129F0CD3" w14:textId="77777777" w:rsidR="00C90BF9" w:rsidRPr="003A0D64" w:rsidRDefault="00C90BF9" w:rsidP="00E5658D">
            <w:pPr>
              <w:jc w:val="center"/>
              <w:rPr>
                <w:b/>
                <w:bCs/>
                <w:sz w:val="20"/>
                <w:szCs w:val="20"/>
              </w:rPr>
            </w:pPr>
            <w:r w:rsidRPr="003A0D64">
              <w:rPr>
                <w:b/>
                <w:bCs/>
                <w:sz w:val="20"/>
                <w:szCs w:val="20"/>
              </w:rPr>
              <w:t>Адрес объекта централизованной системы теплоснабжения</w:t>
            </w:r>
          </w:p>
        </w:tc>
        <w:tc>
          <w:tcPr>
            <w:tcW w:w="2475" w:type="dxa"/>
            <w:shd w:val="clear" w:color="auto" w:fill="auto"/>
            <w:vAlign w:val="center"/>
            <w:hideMark/>
          </w:tcPr>
          <w:p w14:paraId="7ABBBB63" w14:textId="77777777" w:rsidR="00C90BF9" w:rsidRPr="003A0D64" w:rsidRDefault="00C90BF9" w:rsidP="00E5658D">
            <w:pPr>
              <w:jc w:val="center"/>
              <w:rPr>
                <w:b/>
                <w:bCs/>
                <w:sz w:val="20"/>
                <w:szCs w:val="20"/>
              </w:rPr>
            </w:pPr>
            <w:r w:rsidRPr="003A0D64">
              <w:rPr>
                <w:b/>
                <w:bCs/>
                <w:sz w:val="20"/>
                <w:szCs w:val="20"/>
              </w:rPr>
              <w:t>Зона деятельности</w:t>
            </w:r>
          </w:p>
        </w:tc>
        <w:tc>
          <w:tcPr>
            <w:tcW w:w="2971" w:type="dxa"/>
            <w:shd w:val="clear" w:color="auto" w:fill="auto"/>
            <w:vAlign w:val="center"/>
            <w:hideMark/>
          </w:tcPr>
          <w:p w14:paraId="0F10C2C6" w14:textId="77777777" w:rsidR="00C90BF9" w:rsidRPr="003A0D64" w:rsidRDefault="00C90BF9" w:rsidP="00E5658D">
            <w:pPr>
              <w:jc w:val="center"/>
              <w:rPr>
                <w:b/>
                <w:bCs/>
                <w:sz w:val="20"/>
                <w:szCs w:val="20"/>
              </w:rPr>
            </w:pPr>
            <w:r w:rsidRPr="003A0D64">
              <w:rPr>
                <w:b/>
                <w:bCs/>
                <w:sz w:val="20"/>
                <w:szCs w:val="20"/>
              </w:rPr>
              <w:t>ЕТО</w:t>
            </w:r>
          </w:p>
        </w:tc>
      </w:tr>
      <w:tr w:rsidR="003A0D64" w:rsidRPr="003A0D64" w14:paraId="5DCE7768" w14:textId="77777777" w:rsidTr="003A0D64">
        <w:trPr>
          <w:trHeight w:val="23"/>
          <w:jc w:val="center"/>
        </w:trPr>
        <w:tc>
          <w:tcPr>
            <w:tcW w:w="476" w:type="dxa"/>
            <w:shd w:val="clear" w:color="auto" w:fill="auto"/>
            <w:noWrap/>
            <w:vAlign w:val="center"/>
            <w:hideMark/>
          </w:tcPr>
          <w:p w14:paraId="34DABE02" w14:textId="77777777" w:rsidR="00C90BF9" w:rsidRPr="003A0D64" w:rsidRDefault="00C90BF9" w:rsidP="00E5658D">
            <w:pPr>
              <w:jc w:val="center"/>
              <w:rPr>
                <w:sz w:val="20"/>
                <w:szCs w:val="20"/>
              </w:rPr>
            </w:pPr>
            <w:r w:rsidRPr="003A0D64">
              <w:rPr>
                <w:sz w:val="20"/>
                <w:szCs w:val="20"/>
              </w:rPr>
              <w:t>1</w:t>
            </w:r>
          </w:p>
        </w:tc>
        <w:tc>
          <w:tcPr>
            <w:tcW w:w="3423" w:type="dxa"/>
            <w:shd w:val="clear" w:color="auto" w:fill="auto"/>
            <w:noWrap/>
            <w:vAlign w:val="center"/>
            <w:hideMark/>
          </w:tcPr>
          <w:p w14:paraId="46B810D8" w14:textId="77777777" w:rsidR="00C90BF9" w:rsidRPr="003A0D64" w:rsidRDefault="00C90BF9" w:rsidP="00E5658D">
            <w:pPr>
              <w:rPr>
                <w:sz w:val="20"/>
                <w:szCs w:val="20"/>
              </w:rPr>
            </w:pPr>
            <w:r w:rsidRPr="003A0D64">
              <w:rPr>
                <w:sz w:val="20"/>
                <w:szCs w:val="20"/>
              </w:rPr>
              <w:t>Котельная №12</w:t>
            </w:r>
          </w:p>
        </w:tc>
        <w:tc>
          <w:tcPr>
            <w:tcW w:w="2475" w:type="dxa"/>
            <w:shd w:val="clear" w:color="auto" w:fill="auto"/>
            <w:vAlign w:val="center"/>
            <w:hideMark/>
          </w:tcPr>
          <w:p w14:paraId="1E6AF833" w14:textId="77777777" w:rsidR="00C90BF9" w:rsidRPr="003A0D64" w:rsidRDefault="00C90BF9" w:rsidP="00E5658D">
            <w:pPr>
              <w:rPr>
                <w:sz w:val="20"/>
                <w:szCs w:val="20"/>
              </w:rPr>
            </w:pPr>
            <w:r w:rsidRPr="003A0D64">
              <w:rPr>
                <w:sz w:val="20"/>
                <w:szCs w:val="20"/>
              </w:rPr>
              <w:t>котельная и тепловые сети</w:t>
            </w:r>
          </w:p>
        </w:tc>
        <w:tc>
          <w:tcPr>
            <w:tcW w:w="2971" w:type="dxa"/>
            <w:shd w:val="clear" w:color="auto" w:fill="auto"/>
            <w:noWrap/>
            <w:vAlign w:val="center"/>
            <w:hideMark/>
          </w:tcPr>
          <w:p w14:paraId="08C08C2E" w14:textId="77777777" w:rsidR="00C90BF9" w:rsidRPr="003A0D64" w:rsidRDefault="00C90BF9" w:rsidP="00E5658D">
            <w:pPr>
              <w:rPr>
                <w:sz w:val="20"/>
                <w:szCs w:val="20"/>
              </w:rPr>
            </w:pPr>
            <w:r w:rsidRPr="003A0D64">
              <w:rPr>
                <w:sz w:val="20"/>
                <w:szCs w:val="20"/>
              </w:rPr>
              <w:t>МКП «</w:t>
            </w:r>
            <w:proofErr w:type="spellStart"/>
            <w:r w:rsidRPr="003A0D64">
              <w:rPr>
                <w:sz w:val="20"/>
                <w:szCs w:val="20"/>
              </w:rPr>
              <w:t>Богучаркоммунсервис</w:t>
            </w:r>
            <w:proofErr w:type="spellEnd"/>
            <w:r w:rsidRPr="003A0D64">
              <w:rPr>
                <w:sz w:val="20"/>
                <w:szCs w:val="20"/>
              </w:rPr>
              <w:t>»</w:t>
            </w:r>
          </w:p>
        </w:tc>
      </w:tr>
      <w:tr w:rsidR="003A0D64" w:rsidRPr="003A0D64" w14:paraId="249E026C" w14:textId="77777777" w:rsidTr="003A0D64">
        <w:trPr>
          <w:trHeight w:val="23"/>
          <w:jc w:val="center"/>
        </w:trPr>
        <w:tc>
          <w:tcPr>
            <w:tcW w:w="476" w:type="dxa"/>
            <w:shd w:val="clear" w:color="auto" w:fill="auto"/>
            <w:noWrap/>
            <w:vAlign w:val="center"/>
            <w:hideMark/>
          </w:tcPr>
          <w:p w14:paraId="54C7C18C" w14:textId="77777777" w:rsidR="00C90BF9" w:rsidRPr="003A0D64" w:rsidRDefault="00C90BF9" w:rsidP="00E5658D">
            <w:pPr>
              <w:jc w:val="center"/>
              <w:rPr>
                <w:sz w:val="20"/>
                <w:szCs w:val="20"/>
              </w:rPr>
            </w:pPr>
            <w:r w:rsidRPr="003A0D64">
              <w:rPr>
                <w:sz w:val="20"/>
                <w:szCs w:val="20"/>
              </w:rPr>
              <w:t>2</w:t>
            </w:r>
          </w:p>
        </w:tc>
        <w:tc>
          <w:tcPr>
            <w:tcW w:w="3423" w:type="dxa"/>
            <w:shd w:val="clear" w:color="auto" w:fill="auto"/>
            <w:noWrap/>
            <w:vAlign w:val="center"/>
            <w:hideMark/>
          </w:tcPr>
          <w:p w14:paraId="0E58FFDD" w14:textId="77777777" w:rsidR="00C90BF9" w:rsidRPr="003A0D64" w:rsidRDefault="00C90BF9" w:rsidP="00E5658D">
            <w:pPr>
              <w:rPr>
                <w:sz w:val="20"/>
                <w:szCs w:val="20"/>
              </w:rPr>
            </w:pPr>
            <w:r w:rsidRPr="003A0D64">
              <w:rPr>
                <w:sz w:val="20"/>
                <w:szCs w:val="20"/>
              </w:rPr>
              <w:t>Котельная № 13</w:t>
            </w:r>
          </w:p>
        </w:tc>
        <w:tc>
          <w:tcPr>
            <w:tcW w:w="2475" w:type="dxa"/>
            <w:shd w:val="clear" w:color="auto" w:fill="auto"/>
            <w:vAlign w:val="center"/>
            <w:hideMark/>
          </w:tcPr>
          <w:p w14:paraId="075C7943" w14:textId="77777777" w:rsidR="00C90BF9" w:rsidRPr="003A0D64" w:rsidRDefault="00C90BF9" w:rsidP="00E5658D">
            <w:pPr>
              <w:rPr>
                <w:sz w:val="20"/>
                <w:szCs w:val="20"/>
              </w:rPr>
            </w:pPr>
            <w:r w:rsidRPr="003A0D64">
              <w:rPr>
                <w:sz w:val="20"/>
                <w:szCs w:val="20"/>
              </w:rPr>
              <w:t>котельная и тепловые сети</w:t>
            </w:r>
          </w:p>
        </w:tc>
        <w:tc>
          <w:tcPr>
            <w:tcW w:w="2971" w:type="dxa"/>
            <w:shd w:val="clear" w:color="auto" w:fill="auto"/>
            <w:noWrap/>
            <w:vAlign w:val="center"/>
            <w:hideMark/>
          </w:tcPr>
          <w:p w14:paraId="01A4A6C2" w14:textId="77777777" w:rsidR="00C90BF9" w:rsidRPr="003A0D64" w:rsidRDefault="00C90BF9" w:rsidP="00E5658D">
            <w:pPr>
              <w:rPr>
                <w:sz w:val="20"/>
                <w:szCs w:val="20"/>
              </w:rPr>
            </w:pPr>
            <w:r w:rsidRPr="003A0D64">
              <w:rPr>
                <w:sz w:val="20"/>
                <w:szCs w:val="20"/>
              </w:rPr>
              <w:t>МКП «</w:t>
            </w:r>
            <w:proofErr w:type="spellStart"/>
            <w:r w:rsidRPr="003A0D64">
              <w:rPr>
                <w:sz w:val="20"/>
                <w:szCs w:val="20"/>
              </w:rPr>
              <w:t>Богучаркоммунсервис</w:t>
            </w:r>
            <w:proofErr w:type="spellEnd"/>
            <w:r w:rsidRPr="003A0D64">
              <w:rPr>
                <w:sz w:val="20"/>
                <w:szCs w:val="20"/>
              </w:rPr>
              <w:t>»</w:t>
            </w:r>
          </w:p>
        </w:tc>
      </w:tr>
      <w:tr w:rsidR="003A0D64" w:rsidRPr="003A0D64" w14:paraId="221FC1EF" w14:textId="77777777" w:rsidTr="003A0D64">
        <w:trPr>
          <w:trHeight w:val="23"/>
          <w:jc w:val="center"/>
        </w:trPr>
        <w:tc>
          <w:tcPr>
            <w:tcW w:w="476" w:type="dxa"/>
            <w:shd w:val="clear" w:color="auto" w:fill="auto"/>
            <w:noWrap/>
            <w:vAlign w:val="center"/>
            <w:hideMark/>
          </w:tcPr>
          <w:p w14:paraId="5CCFA793" w14:textId="77777777" w:rsidR="00C90BF9" w:rsidRPr="003A0D64" w:rsidRDefault="00C90BF9" w:rsidP="00E5658D">
            <w:pPr>
              <w:jc w:val="center"/>
              <w:rPr>
                <w:sz w:val="20"/>
                <w:szCs w:val="20"/>
              </w:rPr>
            </w:pPr>
            <w:r w:rsidRPr="003A0D64">
              <w:rPr>
                <w:sz w:val="20"/>
                <w:szCs w:val="20"/>
              </w:rPr>
              <w:t>3</w:t>
            </w:r>
          </w:p>
        </w:tc>
        <w:tc>
          <w:tcPr>
            <w:tcW w:w="3423" w:type="dxa"/>
            <w:shd w:val="clear" w:color="auto" w:fill="auto"/>
            <w:noWrap/>
            <w:vAlign w:val="center"/>
            <w:hideMark/>
          </w:tcPr>
          <w:p w14:paraId="255C9C8A" w14:textId="77777777" w:rsidR="00C90BF9" w:rsidRPr="003A0D64" w:rsidRDefault="00C90BF9" w:rsidP="00E5658D">
            <w:pPr>
              <w:rPr>
                <w:sz w:val="20"/>
                <w:szCs w:val="20"/>
              </w:rPr>
            </w:pPr>
            <w:r w:rsidRPr="003A0D64">
              <w:rPr>
                <w:sz w:val="20"/>
                <w:szCs w:val="20"/>
              </w:rPr>
              <w:t>Котельная № 23</w:t>
            </w:r>
          </w:p>
        </w:tc>
        <w:tc>
          <w:tcPr>
            <w:tcW w:w="2475" w:type="dxa"/>
            <w:shd w:val="clear" w:color="auto" w:fill="auto"/>
            <w:vAlign w:val="center"/>
            <w:hideMark/>
          </w:tcPr>
          <w:p w14:paraId="6CEE2C1A" w14:textId="77777777" w:rsidR="00C90BF9" w:rsidRPr="003A0D64" w:rsidRDefault="00C90BF9" w:rsidP="00E5658D">
            <w:pPr>
              <w:rPr>
                <w:sz w:val="20"/>
                <w:szCs w:val="20"/>
              </w:rPr>
            </w:pPr>
            <w:r w:rsidRPr="003A0D64">
              <w:rPr>
                <w:sz w:val="20"/>
                <w:szCs w:val="20"/>
              </w:rPr>
              <w:t>котельная и тепловые сети</w:t>
            </w:r>
          </w:p>
        </w:tc>
        <w:tc>
          <w:tcPr>
            <w:tcW w:w="2971" w:type="dxa"/>
            <w:shd w:val="clear" w:color="auto" w:fill="auto"/>
            <w:noWrap/>
            <w:vAlign w:val="center"/>
            <w:hideMark/>
          </w:tcPr>
          <w:p w14:paraId="081ED6B6" w14:textId="77777777" w:rsidR="00C90BF9" w:rsidRPr="003A0D64" w:rsidRDefault="00C90BF9" w:rsidP="00E5658D">
            <w:pPr>
              <w:rPr>
                <w:sz w:val="20"/>
                <w:szCs w:val="20"/>
              </w:rPr>
            </w:pPr>
            <w:r w:rsidRPr="003A0D64">
              <w:rPr>
                <w:sz w:val="20"/>
                <w:szCs w:val="20"/>
              </w:rPr>
              <w:t>МКП «</w:t>
            </w:r>
            <w:proofErr w:type="spellStart"/>
            <w:r w:rsidRPr="003A0D64">
              <w:rPr>
                <w:sz w:val="20"/>
                <w:szCs w:val="20"/>
              </w:rPr>
              <w:t>Богучаркоммунсервис</w:t>
            </w:r>
            <w:proofErr w:type="spellEnd"/>
            <w:r w:rsidRPr="003A0D64">
              <w:rPr>
                <w:sz w:val="20"/>
                <w:szCs w:val="20"/>
              </w:rPr>
              <w:t>»</w:t>
            </w:r>
          </w:p>
        </w:tc>
      </w:tr>
      <w:tr w:rsidR="003A0D64" w:rsidRPr="003A0D64" w14:paraId="28025D8E" w14:textId="77777777" w:rsidTr="003A0D64">
        <w:trPr>
          <w:trHeight w:val="23"/>
          <w:jc w:val="center"/>
        </w:trPr>
        <w:tc>
          <w:tcPr>
            <w:tcW w:w="476" w:type="dxa"/>
            <w:shd w:val="clear" w:color="auto" w:fill="auto"/>
            <w:noWrap/>
            <w:vAlign w:val="center"/>
            <w:hideMark/>
          </w:tcPr>
          <w:p w14:paraId="375FC20B" w14:textId="77777777" w:rsidR="00C90BF9" w:rsidRPr="003A0D64" w:rsidRDefault="00C90BF9" w:rsidP="00E5658D">
            <w:pPr>
              <w:jc w:val="center"/>
              <w:rPr>
                <w:sz w:val="20"/>
                <w:szCs w:val="20"/>
              </w:rPr>
            </w:pPr>
            <w:r w:rsidRPr="003A0D64">
              <w:rPr>
                <w:sz w:val="20"/>
                <w:szCs w:val="20"/>
              </w:rPr>
              <w:t>4</w:t>
            </w:r>
          </w:p>
        </w:tc>
        <w:tc>
          <w:tcPr>
            <w:tcW w:w="3423" w:type="dxa"/>
            <w:shd w:val="clear" w:color="auto" w:fill="auto"/>
            <w:noWrap/>
            <w:vAlign w:val="center"/>
            <w:hideMark/>
          </w:tcPr>
          <w:p w14:paraId="6FA40020" w14:textId="77777777" w:rsidR="00C90BF9" w:rsidRPr="003A0D64" w:rsidRDefault="00C90BF9" w:rsidP="00E5658D">
            <w:pPr>
              <w:rPr>
                <w:sz w:val="20"/>
                <w:szCs w:val="20"/>
              </w:rPr>
            </w:pPr>
            <w:r w:rsidRPr="003A0D64">
              <w:rPr>
                <w:sz w:val="20"/>
                <w:szCs w:val="20"/>
              </w:rPr>
              <w:t>Котельная № 29</w:t>
            </w:r>
          </w:p>
        </w:tc>
        <w:tc>
          <w:tcPr>
            <w:tcW w:w="2475" w:type="dxa"/>
            <w:shd w:val="clear" w:color="auto" w:fill="auto"/>
            <w:vAlign w:val="center"/>
            <w:hideMark/>
          </w:tcPr>
          <w:p w14:paraId="01A5CD8E" w14:textId="77777777" w:rsidR="00C90BF9" w:rsidRPr="003A0D64" w:rsidRDefault="00C90BF9" w:rsidP="00E5658D">
            <w:pPr>
              <w:rPr>
                <w:sz w:val="20"/>
                <w:szCs w:val="20"/>
              </w:rPr>
            </w:pPr>
            <w:r w:rsidRPr="003A0D64">
              <w:rPr>
                <w:sz w:val="20"/>
                <w:szCs w:val="20"/>
              </w:rPr>
              <w:t>котельная и тепловые сети</w:t>
            </w:r>
          </w:p>
        </w:tc>
        <w:tc>
          <w:tcPr>
            <w:tcW w:w="2971" w:type="dxa"/>
            <w:shd w:val="clear" w:color="auto" w:fill="auto"/>
            <w:noWrap/>
            <w:vAlign w:val="center"/>
            <w:hideMark/>
          </w:tcPr>
          <w:p w14:paraId="50CB72DD" w14:textId="77777777" w:rsidR="00C90BF9" w:rsidRPr="003A0D64" w:rsidRDefault="00C90BF9" w:rsidP="00E5658D">
            <w:pPr>
              <w:rPr>
                <w:sz w:val="20"/>
                <w:szCs w:val="20"/>
              </w:rPr>
            </w:pPr>
            <w:r w:rsidRPr="003A0D64">
              <w:rPr>
                <w:sz w:val="20"/>
                <w:szCs w:val="20"/>
              </w:rPr>
              <w:t>МКП «</w:t>
            </w:r>
            <w:proofErr w:type="spellStart"/>
            <w:r w:rsidRPr="003A0D64">
              <w:rPr>
                <w:sz w:val="20"/>
                <w:szCs w:val="20"/>
              </w:rPr>
              <w:t>Богучаркоммунсервис</w:t>
            </w:r>
            <w:proofErr w:type="spellEnd"/>
            <w:r w:rsidRPr="003A0D64">
              <w:rPr>
                <w:sz w:val="20"/>
                <w:szCs w:val="20"/>
              </w:rPr>
              <w:t>»</w:t>
            </w:r>
          </w:p>
        </w:tc>
      </w:tr>
      <w:tr w:rsidR="003A0D64" w:rsidRPr="003A0D64" w14:paraId="1D697CB0" w14:textId="77777777" w:rsidTr="003A0D64">
        <w:trPr>
          <w:trHeight w:val="23"/>
          <w:jc w:val="center"/>
        </w:trPr>
        <w:tc>
          <w:tcPr>
            <w:tcW w:w="476" w:type="dxa"/>
            <w:shd w:val="clear" w:color="auto" w:fill="auto"/>
            <w:noWrap/>
            <w:vAlign w:val="center"/>
            <w:hideMark/>
          </w:tcPr>
          <w:p w14:paraId="7DCBEAA5" w14:textId="77777777" w:rsidR="00C90BF9" w:rsidRPr="003A0D64" w:rsidRDefault="00C90BF9" w:rsidP="00E5658D">
            <w:pPr>
              <w:jc w:val="center"/>
              <w:rPr>
                <w:sz w:val="20"/>
                <w:szCs w:val="20"/>
              </w:rPr>
            </w:pPr>
            <w:r w:rsidRPr="003A0D64">
              <w:rPr>
                <w:sz w:val="20"/>
                <w:szCs w:val="20"/>
              </w:rPr>
              <w:t>5</w:t>
            </w:r>
          </w:p>
        </w:tc>
        <w:tc>
          <w:tcPr>
            <w:tcW w:w="3423" w:type="dxa"/>
            <w:shd w:val="clear" w:color="auto" w:fill="auto"/>
            <w:noWrap/>
            <w:vAlign w:val="center"/>
            <w:hideMark/>
          </w:tcPr>
          <w:p w14:paraId="12F5C8E2" w14:textId="164E47AA" w:rsidR="00C90BF9" w:rsidRPr="003A0D64" w:rsidRDefault="00C90BF9" w:rsidP="00E5658D">
            <w:pPr>
              <w:rPr>
                <w:sz w:val="20"/>
                <w:szCs w:val="20"/>
              </w:rPr>
            </w:pPr>
            <w:r w:rsidRPr="003A0D64">
              <w:rPr>
                <w:sz w:val="20"/>
                <w:szCs w:val="20"/>
              </w:rPr>
              <w:t xml:space="preserve">Котельная </w:t>
            </w:r>
            <w:r w:rsidR="00757B44">
              <w:rPr>
                <w:sz w:val="20"/>
                <w:szCs w:val="20"/>
              </w:rPr>
              <w:t xml:space="preserve">с. </w:t>
            </w:r>
            <w:proofErr w:type="spellStart"/>
            <w:r w:rsidR="00757B44">
              <w:rPr>
                <w:sz w:val="20"/>
                <w:szCs w:val="20"/>
              </w:rPr>
              <w:t>Купянка</w:t>
            </w:r>
            <w:proofErr w:type="spellEnd"/>
            <w:r w:rsidR="00757B44">
              <w:rPr>
                <w:sz w:val="20"/>
                <w:szCs w:val="20"/>
              </w:rPr>
              <w:t>, ул. Октябрьская, 28 «а»</w:t>
            </w:r>
          </w:p>
        </w:tc>
        <w:tc>
          <w:tcPr>
            <w:tcW w:w="2475" w:type="dxa"/>
            <w:shd w:val="clear" w:color="auto" w:fill="auto"/>
            <w:vAlign w:val="center"/>
            <w:hideMark/>
          </w:tcPr>
          <w:p w14:paraId="7A285333" w14:textId="77777777" w:rsidR="00C90BF9" w:rsidRPr="003A0D64" w:rsidRDefault="00C90BF9" w:rsidP="00E5658D">
            <w:pPr>
              <w:rPr>
                <w:sz w:val="20"/>
                <w:szCs w:val="20"/>
              </w:rPr>
            </w:pPr>
            <w:r w:rsidRPr="003A0D64">
              <w:rPr>
                <w:sz w:val="20"/>
                <w:szCs w:val="20"/>
              </w:rPr>
              <w:t>котельная и тепловые сети</w:t>
            </w:r>
          </w:p>
        </w:tc>
        <w:tc>
          <w:tcPr>
            <w:tcW w:w="2971" w:type="dxa"/>
            <w:shd w:val="clear" w:color="auto" w:fill="auto"/>
            <w:noWrap/>
            <w:vAlign w:val="center"/>
            <w:hideMark/>
          </w:tcPr>
          <w:p w14:paraId="780CC834" w14:textId="77777777" w:rsidR="00C90BF9" w:rsidRPr="003A0D64" w:rsidRDefault="00C90BF9" w:rsidP="00E5658D">
            <w:pPr>
              <w:rPr>
                <w:sz w:val="20"/>
                <w:szCs w:val="20"/>
              </w:rPr>
            </w:pPr>
            <w:r w:rsidRPr="003A0D64">
              <w:rPr>
                <w:sz w:val="20"/>
                <w:szCs w:val="20"/>
              </w:rPr>
              <w:t>МКУ "Управление по культуре Богучарского</w:t>
            </w:r>
          </w:p>
        </w:tc>
      </w:tr>
      <w:tr w:rsidR="003A0D64" w:rsidRPr="003A0D64" w14:paraId="71204165" w14:textId="77777777" w:rsidTr="003A0D64">
        <w:trPr>
          <w:trHeight w:val="23"/>
          <w:jc w:val="center"/>
        </w:trPr>
        <w:tc>
          <w:tcPr>
            <w:tcW w:w="476" w:type="dxa"/>
            <w:shd w:val="clear" w:color="auto" w:fill="auto"/>
            <w:noWrap/>
            <w:vAlign w:val="center"/>
            <w:hideMark/>
          </w:tcPr>
          <w:p w14:paraId="72E120E9" w14:textId="77777777" w:rsidR="00C90BF9" w:rsidRPr="003A0D64" w:rsidRDefault="00C90BF9" w:rsidP="00E5658D">
            <w:pPr>
              <w:jc w:val="center"/>
              <w:rPr>
                <w:sz w:val="20"/>
                <w:szCs w:val="20"/>
              </w:rPr>
            </w:pPr>
            <w:r w:rsidRPr="003A0D64">
              <w:rPr>
                <w:sz w:val="20"/>
                <w:szCs w:val="20"/>
              </w:rPr>
              <w:t>6</w:t>
            </w:r>
          </w:p>
        </w:tc>
        <w:tc>
          <w:tcPr>
            <w:tcW w:w="3423" w:type="dxa"/>
            <w:shd w:val="clear" w:color="auto" w:fill="auto"/>
            <w:noWrap/>
            <w:vAlign w:val="center"/>
            <w:hideMark/>
          </w:tcPr>
          <w:p w14:paraId="41B87498" w14:textId="77777777" w:rsidR="00C90BF9" w:rsidRPr="003A0D64" w:rsidRDefault="00C90BF9" w:rsidP="00E5658D">
            <w:pPr>
              <w:rPr>
                <w:sz w:val="20"/>
                <w:szCs w:val="20"/>
              </w:rPr>
            </w:pPr>
            <w:r w:rsidRPr="003A0D64">
              <w:rPr>
                <w:sz w:val="20"/>
                <w:szCs w:val="20"/>
              </w:rPr>
              <w:t xml:space="preserve">Котельная </w:t>
            </w:r>
            <w:proofErr w:type="spellStart"/>
            <w:r w:rsidRPr="003A0D64">
              <w:rPr>
                <w:sz w:val="20"/>
                <w:szCs w:val="20"/>
              </w:rPr>
              <w:t>с.Поповка</w:t>
            </w:r>
            <w:proofErr w:type="spellEnd"/>
            <w:r w:rsidRPr="003A0D64">
              <w:rPr>
                <w:sz w:val="20"/>
                <w:szCs w:val="20"/>
              </w:rPr>
              <w:t xml:space="preserve">, </w:t>
            </w:r>
            <w:proofErr w:type="spellStart"/>
            <w:r w:rsidRPr="003A0D64">
              <w:rPr>
                <w:sz w:val="20"/>
                <w:szCs w:val="20"/>
              </w:rPr>
              <w:t>ул.Калинина</w:t>
            </w:r>
            <w:proofErr w:type="spellEnd"/>
            <w:r w:rsidRPr="003A0D64">
              <w:rPr>
                <w:sz w:val="20"/>
                <w:szCs w:val="20"/>
              </w:rPr>
              <w:t>, 67а</w:t>
            </w:r>
          </w:p>
        </w:tc>
        <w:tc>
          <w:tcPr>
            <w:tcW w:w="2475" w:type="dxa"/>
            <w:shd w:val="clear" w:color="auto" w:fill="auto"/>
            <w:vAlign w:val="center"/>
            <w:hideMark/>
          </w:tcPr>
          <w:p w14:paraId="5C5DBF10" w14:textId="77777777" w:rsidR="00C90BF9" w:rsidRPr="003A0D64" w:rsidRDefault="00C90BF9" w:rsidP="00E5658D">
            <w:pPr>
              <w:rPr>
                <w:sz w:val="20"/>
                <w:szCs w:val="20"/>
              </w:rPr>
            </w:pPr>
            <w:r w:rsidRPr="003A0D64">
              <w:rPr>
                <w:sz w:val="20"/>
                <w:szCs w:val="20"/>
              </w:rPr>
              <w:t>котельная и тепловые сети</w:t>
            </w:r>
          </w:p>
        </w:tc>
        <w:tc>
          <w:tcPr>
            <w:tcW w:w="2971" w:type="dxa"/>
            <w:shd w:val="clear" w:color="auto" w:fill="auto"/>
            <w:noWrap/>
            <w:vAlign w:val="center"/>
            <w:hideMark/>
          </w:tcPr>
          <w:p w14:paraId="1377AC78" w14:textId="77777777" w:rsidR="00C90BF9" w:rsidRPr="003A0D64" w:rsidRDefault="00C90BF9" w:rsidP="00E5658D">
            <w:pPr>
              <w:rPr>
                <w:sz w:val="20"/>
                <w:szCs w:val="20"/>
              </w:rPr>
            </w:pPr>
            <w:r w:rsidRPr="003A0D64">
              <w:rPr>
                <w:sz w:val="20"/>
                <w:szCs w:val="20"/>
              </w:rPr>
              <w:t>МКУ "Управление по культуре Богучарского МР"</w:t>
            </w:r>
          </w:p>
        </w:tc>
      </w:tr>
    </w:tbl>
    <w:p w14:paraId="4A2A465F" w14:textId="77777777" w:rsidR="00C90BF9" w:rsidRPr="003A0D64" w:rsidRDefault="00C90BF9" w:rsidP="007E53B6"/>
    <w:p w14:paraId="08A88E02" w14:textId="77777777" w:rsidR="006210BF" w:rsidRPr="003A0D64" w:rsidRDefault="006210BF" w:rsidP="007E53B6">
      <w:pPr>
        <w:pStyle w:val="2"/>
        <w:tabs>
          <w:tab w:val="left" w:pos="1134"/>
        </w:tabs>
        <w:spacing w:before="120" w:after="0" w:line="360" w:lineRule="auto"/>
        <w:ind w:left="0" w:firstLine="709"/>
        <w:rPr>
          <w:rFonts w:ascii="Times New Roman" w:hAnsi="Times New Roman"/>
          <w:color w:val="auto"/>
          <w:sz w:val="24"/>
          <w:szCs w:val="24"/>
          <w:lang w:val="ru-RU" w:eastAsia="ru-RU"/>
        </w:rPr>
      </w:pPr>
      <w:bookmarkStart w:id="214" w:name="_Toc525894740"/>
      <w:bookmarkStart w:id="215" w:name="_Toc535417904"/>
      <w:bookmarkStart w:id="216" w:name="_Toc8577868"/>
      <w:bookmarkStart w:id="217" w:name="_Toc50056935"/>
      <w:bookmarkStart w:id="218" w:name="_Toc115946965"/>
      <w:r w:rsidRPr="003A0D64">
        <w:rPr>
          <w:rFonts w:ascii="Times New Roman" w:hAnsi="Times New Roman"/>
          <w:color w:val="auto"/>
          <w:sz w:val="24"/>
          <w:szCs w:val="24"/>
          <w:lang w:val="ru-RU" w:eastAsia="ru-RU"/>
        </w:rPr>
        <w:t>10.3.</w:t>
      </w:r>
      <w:r w:rsidRPr="003A0D64">
        <w:rPr>
          <w:rFonts w:ascii="Times New Roman" w:hAnsi="Times New Roman"/>
          <w:color w:val="auto"/>
          <w:sz w:val="24"/>
          <w:szCs w:val="24"/>
          <w:lang w:val="ru-RU" w:eastAsia="ru-RU"/>
        </w:rPr>
        <w:tab/>
        <w:t>Основания, в том числе критерии, в соответствии с которыми теплоснабжающая организация определена единой теплоснабжающей организацией</w:t>
      </w:r>
      <w:bookmarkEnd w:id="214"/>
      <w:bookmarkEnd w:id="215"/>
      <w:bookmarkEnd w:id="216"/>
      <w:bookmarkEnd w:id="217"/>
      <w:bookmarkEnd w:id="218"/>
    </w:p>
    <w:p w14:paraId="65D4DC2C" w14:textId="0A04E470" w:rsidR="000B4A38" w:rsidRPr="003A0D64" w:rsidRDefault="009D0096" w:rsidP="000B4A38">
      <w:pPr>
        <w:spacing w:line="360" w:lineRule="auto"/>
        <w:ind w:firstLine="709"/>
        <w:jc w:val="both"/>
      </w:pPr>
      <w:bookmarkStart w:id="219" w:name="_Hlk34390731"/>
      <w:bookmarkStart w:id="220" w:name="_Hlk25239403"/>
      <w:bookmarkStart w:id="221" w:name="_Toc525894741"/>
      <w:bookmarkStart w:id="222" w:name="_Toc535417905"/>
      <w:bookmarkStart w:id="223" w:name="_Toc8577869"/>
      <w:bookmarkStart w:id="224" w:name="_Toc50056936"/>
      <w:bookmarkStart w:id="225" w:name="_Toc115946966"/>
      <w:r w:rsidRPr="003A0D64">
        <w:t>Теплоснабжение муниципального образования осуществляется от источников МКП «</w:t>
      </w:r>
      <w:proofErr w:type="spellStart"/>
      <w:r w:rsidRPr="003A0D64">
        <w:t>Богучаркоммунсервис</w:t>
      </w:r>
      <w:proofErr w:type="spellEnd"/>
      <w:r w:rsidRPr="003A0D64">
        <w:t>» владеющей источниками тепловой энергии и (или) тепловыми сетями на правах аренды.</w:t>
      </w:r>
    </w:p>
    <w:bookmarkEnd w:id="219"/>
    <w:bookmarkEnd w:id="220"/>
    <w:p w14:paraId="789C35A4" w14:textId="77777777" w:rsidR="006210BF" w:rsidRPr="003A0D64" w:rsidRDefault="006210BF" w:rsidP="007E53B6">
      <w:pPr>
        <w:pStyle w:val="2"/>
        <w:tabs>
          <w:tab w:val="left" w:pos="1134"/>
        </w:tabs>
        <w:spacing w:before="120" w:after="0" w:line="360" w:lineRule="auto"/>
        <w:ind w:left="0" w:firstLine="709"/>
        <w:rPr>
          <w:rFonts w:ascii="Times New Roman" w:hAnsi="Times New Roman"/>
          <w:color w:val="auto"/>
          <w:sz w:val="24"/>
          <w:szCs w:val="24"/>
          <w:lang w:val="ru-RU" w:eastAsia="ru-RU"/>
        </w:rPr>
      </w:pPr>
      <w:r w:rsidRPr="003A0D64">
        <w:rPr>
          <w:rFonts w:ascii="Times New Roman" w:hAnsi="Times New Roman"/>
          <w:color w:val="auto"/>
          <w:sz w:val="24"/>
          <w:szCs w:val="24"/>
          <w:lang w:val="ru-RU" w:eastAsia="ru-RU"/>
        </w:rPr>
        <w:t>10.4.</w:t>
      </w:r>
      <w:r w:rsidRPr="003A0D64">
        <w:rPr>
          <w:rFonts w:ascii="Times New Roman" w:hAnsi="Times New Roman"/>
          <w:color w:val="auto"/>
          <w:sz w:val="24"/>
          <w:szCs w:val="24"/>
          <w:lang w:val="ru-RU" w:eastAsia="ru-RU"/>
        </w:rPr>
        <w:tab/>
        <w:t>Информация о поданных теплоснабжающими организациями заявках на присвоение статуса единой теплоснабжающей организации</w:t>
      </w:r>
      <w:bookmarkEnd w:id="221"/>
      <w:bookmarkEnd w:id="222"/>
      <w:bookmarkEnd w:id="223"/>
      <w:bookmarkEnd w:id="224"/>
      <w:bookmarkEnd w:id="225"/>
    </w:p>
    <w:p w14:paraId="37A237C9" w14:textId="074F4A3D" w:rsidR="000B4A38" w:rsidRPr="003A0D64" w:rsidRDefault="009D0096" w:rsidP="000B4A38">
      <w:pPr>
        <w:spacing w:line="360" w:lineRule="auto"/>
        <w:ind w:right="46" w:firstLine="709"/>
        <w:jc w:val="both"/>
      </w:pPr>
      <w:bookmarkStart w:id="226" w:name="_Toc525894742"/>
      <w:bookmarkStart w:id="227" w:name="_Toc535417906"/>
      <w:bookmarkStart w:id="228" w:name="_Toc8577870"/>
      <w:bookmarkStart w:id="229" w:name="_Toc50056937"/>
      <w:proofErr w:type="gramStart"/>
      <w:r w:rsidRPr="003A0D64">
        <w:t>В рамках актуализации проекта схемы теплоснабжения,</w:t>
      </w:r>
      <w:proofErr w:type="gramEnd"/>
      <w:r w:rsidRPr="003A0D64">
        <w:t xml:space="preserve"> заявки на присвоение статуса единой теплоснабжающей организации отсутствовали.</w:t>
      </w:r>
      <w:r w:rsidR="000B4A38" w:rsidRPr="003A0D64">
        <w:t xml:space="preserve"> </w:t>
      </w:r>
    </w:p>
    <w:p w14:paraId="19FFCA23" w14:textId="6AFB2ABA" w:rsidR="006210BF" w:rsidRPr="003A0D64" w:rsidRDefault="006210BF" w:rsidP="007E53B6">
      <w:pPr>
        <w:pStyle w:val="2"/>
        <w:tabs>
          <w:tab w:val="left" w:pos="1134"/>
        </w:tabs>
        <w:spacing w:before="120" w:after="0" w:line="360" w:lineRule="auto"/>
        <w:ind w:left="0" w:firstLine="709"/>
        <w:rPr>
          <w:rFonts w:ascii="Times New Roman" w:hAnsi="Times New Roman"/>
          <w:color w:val="auto"/>
          <w:sz w:val="24"/>
          <w:szCs w:val="24"/>
          <w:lang w:val="ru-RU" w:eastAsia="ru-RU"/>
        </w:rPr>
      </w:pPr>
      <w:bookmarkStart w:id="230" w:name="_Toc115946967"/>
      <w:r w:rsidRPr="003A0D64">
        <w:rPr>
          <w:rFonts w:ascii="Times New Roman" w:hAnsi="Times New Roman"/>
          <w:color w:val="auto"/>
          <w:sz w:val="24"/>
          <w:szCs w:val="24"/>
          <w:lang w:val="ru-RU" w:eastAsia="ru-RU"/>
        </w:rPr>
        <w:t>10.5.</w:t>
      </w:r>
      <w:r w:rsidRPr="003A0D64">
        <w:rPr>
          <w:rFonts w:ascii="Times New Roman" w:hAnsi="Times New Roman"/>
          <w:color w:val="auto"/>
          <w:sz w:val="24"/>
          <w:szCs w:val="24"/>
          <w:lang w:val="ru-RU" w:eastAsia="ru-RU"/>
        </w:rPr>
        <w:tab/>
        <w:t xml:space="preserve">Реестр систем теплоснабжения, содержащий перечень теплоснабжающих организаций, действующих в каждой системе теплоснабжения, расположенных в </w:t>
      </w:r>
      <w:r w:rsidR="00673ECC" w:rsidRPr="003A0D64">
        <w:rPr>
          <w:rFonts w:ascii="Times New Roman" w:hAnsi="Times New Roman"/>
          <w:color w:val="auto"/>
          <w:sz w:val="24"/>
          <w:szCs w:val="24"/>
          <w:lang w:val="ru-RU" w:eastAsia="ru-RU"/>
        </w:rPr>
        <w:t>город</w:t>
      </w:r>
      <w:r w:rsidRPr="003A0D64">
        <w:rPr>
          <w:rFonts w:ascii="Times New Roman" w:hAnsi="Times New Roman"/>
          <w:color w:val="auto"/>
          <w:sz w:val="24"/>
          <w:szCs w:val="24"/>
          <w:lang w:val="ru-RU" w:eastAsia="ru-RU"/>
        </w:rPr>
        <w:t>ском округе</w:t>
      </w:r>
      <w:bookmarkEnd w:id="226"/>
      <w:bookmarkEnd w:id="227"/>
      <w:bookmarkEnd w:id="228"/>
      <w:bookmarkEnd w:id="229"/>
      <w:bookmarkEnd w:id="230"/>
    </w:p>
    <w:p w14:paraId="55567038" w14:textId="62BDD3DE" w:rsidR="006210BF" w:rsidRPr="003A0D64" w:rsidRDefault="006210BF" w:rsidP="006210BF">
      <w:pPr>
        <w:widowControl w:val="0"/>
        <w:spacing w:line="348" w:lineRule="auto"/>
        <w:ind w:right="43" w:firstLine="709"/>
        <w:jc w:val="both"/>
        <w:rPr>
          <w:bCs/>
          <w:lang w:eastAsia="en-US"/>
        </w:rPr>
      </w:pPr>
      <w:r w:rsidRPr="003A0D64">
        <w:rPr>
          <w:bCs/>
          <w:lang w:eastAsia="en-US"/>
        </w:rPr>
        <w:t>Указанные сведения представлены в таблице 1</w:t>
      </w:r>
      <w:r w:rsidR="001F4C9B" w:rsidRPr="003A0D64">
        <w:rPr>
          <w:bCs/>
          <w:lang w:eastAsia="en-US"/>
        </w:rPr>
        <w:t>0</w:t>
      </w:r>
      <w:r w:rsidRPr="003A0D64">
        <w:rPr>
          <w:bCs/>
          <w:lang w:eastAsia="en-US"/>
        </w:rPr>
        <w:t>.1.</w:t>
      </w:r>
    </w:p>
    <w:p w14:paraId="7740DF1A" w14:textId="77777777" w:rsidR="00CE5070" w:rsidRPr="003A0D64" w:rsidRDefault="00CE5070">
      <w:pPr>
        <w:spacing w:after="200" w:line="276" w:lineRule="auto"/>
        <w:sectPr w:rsidR="00CE5070" w:rsidRPr="003A0D64" w:rsidSect="005D3E3E">
          <w:pgSz w:w="11906" w:h="16838"/>
          <w:pgMar w:top="1021" w:right="680" w:bottom="1247" w:left="1588" w:header="567" w:footer="567" w:gutter="0"/>
          <w:cols w:space="708"/>
          <w:docGrid w:linePitch="360"/>
        </w:sectPr>
      </w:pPr>
    </w:p>
    <w:p w14:paraId="67008881" w14:textId="6FF9234D" w:rsidR="00533E6F" w:rsidRPr="003A0D64" w:rsidRDefault="00533E6F" w:rsidP="00533E6F">
      <w:pPr>
        <w:pStyle w:val="1"/>
        <w:ind w:firstLine="706"/>
        <w:rPr>
          <w:rFonts w:ascii="Times New Roman" w:eastAsia="Times New Roman" w:hAnsi="Times New Roman" w:cs="Times New Roman"/>
          <w:color w:val="auto"/>
          <w:sz w:val="24"/>
          <w:szCs w:val="24"/>
          <w:lang w:eastAsia="en-US"/>
        </w:rPr>
      </w:pPr>
      <w:bookmarkStart w:id="231" w:name="_Toc115946968"/>
      <w:r w:rsidRPr="003A0D64">
        <w:rPr>
          <w:rFonts w:ascii="Times New Roman" w:eastAsia="Times New Roman" w:hAnsi="Times New Roman" w:cs="Times New Roman"/>
          <w:color w:val="auto"/>
          <w:sz w:val="24"/>
          <w:szCs w:val="24"/>
          <w:lang w:eastAsia="en-US"/>
        </w:rPr>
        <w:lastRenderedPageBreak/>
        <w:t>Раздел</w:t>
      </w:r>
      <w:r w:rsidR="006210BF" w:rsidRPr="003A0D64">
        <w:rPr>
          <w:rFonts w:ascii="Times New Roman" w:eastAsia="Times New Roman" w:hAnsi="Times New Roman" w:cs="Times New Roman"/>
          <w:color w:val="auto"/>
          <w:sz w:val="24"/>
          <w:szCs w:val="24"/>
          <w:lang w:eastAsia="en-US"/>
        </w:rPr>
        <w:t xml:space="preserve"> 11 </w:t>
      </w:r>
      <w:r w:rsidRPr="003A0D64">
        <w:rPr>
          <w:rFonts w:ascii="Times New Roman" w:eastAsia="Times New Roman" w:hAnsi="Times New Roman" w:cs="Times New Roman"/>
          <w:color w:val="auto"/>
          <w:sz w:val="24"/>
          <w:szCs w:val="24"/>
          <w:lang w:eastAsia="en-US"/>
        </w:rPr>
        <w:t>«Решения о распределении тепловой нагрузки между источниками тепловой энергии»</w:t>
      </w:r>
      <w:bookmarkEnd w:id="231"/>
    </w:p>
    <w:p w14:paraId="72D96DDD" w14:textId="5CF341B6" w:rsidR="000B4A38" w:rsidRPr="003A0D64" w:rsidRDefault="000B4A38" w:rsidP="007E53B6">
      <w:pPr>
        <w:spacing w:before="240" w:after="120" w:line="360" w:lineRule="auto"/>
        <w:ind w:firstLine="709"/>
        <w:jc w:val="both"/>
        <w:rPr>
          <w:rFonts w:eastAsia="Calibri"/>
          <w:szCs w:val="22"/>
          <w:lang w:eastAsia="en-US"/>
        </w:rPr>
      </w:pPr>
      <w:r w:rsidRPr="003A0D64">
        <w:rPr>
          <w:rFonts w:eastAsia="Calibri"/>
          <w:lang w:eastAsia="en-US"/>
        </w:rPr>
        <w:t>Возможность поставки тепловой энергии потребителям от различных источников тепловой энергии при сохранении надежности теплоснабжения за счет строительства тепловых сетей настоящей схемой не предусматриваются.</w:t>
      </w:r>
    </w:p>
    <w:p w14:paraId="263399E7" w14:textId="59196DA3" w:rsidR="006210BF" w:rsidRPr="003A0D64" w:rsidRDefault="006210BF">
      <w:pPr>
        <w:spacing w:after="200" w:line="276" w:lineRule="auto"/>
        <w:rPr>
          <w:lang w:eastAsia="en-US"/>
        </w:rPr>
      </w:pPr>
    </w:p>
    <w:p w14:paraId="04F117F6" w14:textId="7ADCFC95" w:rsidR="00533E6F" w:rsidRPr="003A0D64" w:rsidRDefault="00533E6F" w:rsidP="006210BF">
      <w:pPr>
        <w:pStyle w:val="1"/>
        <w:ind w:firstLine="706"/>
        <w:rPr>
          <w:rFonts w:ascii="Times New Roman" w:eastAsia="Times New Roman" w:hAnsi="Times New Roman" w:cs="Times New Roman"/>
          <w:color w:val="auto"/>
          <w:sz w:val="24"/>
          <w:szCs w:val="24"/>
          <w:lang w:eastAsia="en-US"/>
        </w:rPr>
      </w:pPr>
      <w:bookmarkStart w:id="232" w:name="_Toc115946969"/>
      <w:r w:rsidRPr="003A0D64">
        <w:rPr>
          <w:rFonts w:ascii="Times New Roman" w:eastAsia="Times New Roman" w:hAnsi="Times New Roman" w:cs="Times New Roman"/>
          <w:color w:val="auto"/>
          <w:sz w:val="24"/>
          <w:szCs w:val="24"/>
          <w:lang w:eastAsia="en-US"/>
        </w:rPr>
        <w:t>Раздел </w:t>
      </w:r>
      <w:r w:rsidR="006210BF" w:rsidRPr="003A0D64">
        <w:rPr>
          <w:rFonts w:ascii="Times New Roman" w:eastAsia="Times New Roman" w:hAnsi="Times New Roman" w:cs="Times New Roman"/>
          <w:color w:val="auto"/>
          <w:sz w:val="24"/>
          <w:szCs w:val="24"/>
          <w:lang w:eastAsia="en-US"/>
        </w:rPr>
        <w:t xml:space="preserve">12 </w:t>
      </w:r>
      <w:r w:rsidRPr="003A0D64">
        <w:rPr>
          <w:rFonts w:ascii="Times New Roman" w:eastAsia="Times New Roman" w:hAnsi="Times New Roman" w:cs="Times New Roman"/>
          <w:color w:val="auto"/>
          <w:sz w:val="24"/>
          <w:szCs w:val="24"/>
          <w:lang w:eastAsia="en-US"/>
        </w:rPr>
        <w:t>«Решения по бесхозяйным тепловым сетям»</w:t>
      </w:r>
      <w:bookmarkEnd w:id="232"/>
    </w:p>
    <w:p w14:paraId="3030E3E7" w14:textId="5BDC3532" w:rsidR="006210BF" w:rsidRPr="003A0D64" w:rsidRDefault="009C0085" w:rsidP="008D10F4">
      <w:pPr>
        <w:widowControl w:val="0"/>
        <w:spacing w:before="240" w:line="360" w:lineRule="auto"/>
        <w:ind w:right="45" w:firstLine="709"/>
        <w:jc w:val="both"/>
        <w:rPr>
          <w:lang w:eastAsia="en-US"/>
        </w:rPr>
      </w:pPr>
      <w:r w:rsidRPr="003A0D64">
        <w:rPr>
          <w:rFonts w:eastAsia="Calibri"/>
          <w:bCs/>
          <w:lang w:eastAsia="en-US"/>
        </w:rPr>
        <w:t>Участки тепловых сетей, относящиеся к категории «бесхозяйные» не выявлены</w:t>
      </w:r>
      <w:r w:rsidR="006709EF" w:rsidRPr="003A0D64">
        <w:rPr>
          <w:lang w:eastAsia="en-US"/>
        </w:rPr>
        <w:t>.</w:t>
      </w:r>
      <w:r w:rsidR="00D16CCE" w:rsidRPr="003A0D64">
        <w:rPr>
          <w:lang w:eastAsia="en-US"/>
        </w:rPr>
        <w:t xml:space="preserve"> </w:t>
      </w:r>
      <w:proofErr w:type="gramStart"/>
      <w:r w:rsidR="00D16CCE" w:rsidRPr="003A0D64">
        <w:rPr>
          <w:lang w:eastAsia="en-US"/>
        </w:rPr>
        <w:t>В случае выявления</w:t>
      </w:r>
      <w:r w:rsidR="007A2657" w:rsidRPr="003A0D64">
        <w:rPr>
          <w:lang w:eastAsia="en-US"/>
        </w:rPr>
        <w:t xml:space="preserve"> </w:t>
      </w:r>
      <w:r w:rsidR="005C7C43" w:rsidRPr="003A0D64">
        <w:rPr>
          <w:lang w:eastAsia="en-US"/>
        </w:rPr>
        <w:t>таких сетей</w:t>
      </w:r>
      <w:r w:rsidR="00025CD3" w:rsidRPr="003A0D64">
        <w:rPr>
          <w:lang w:eastAsia="en-US"/>
        </w:rPr>
        <w:t>,</w:t>
      </w:r>
      <w:proofErr w:type="gramEnd"/>
      <w:r w:rsidR="005C7C43" w:rsidRPr="003A0D64">
        <w:rPr>
          <w:lang w:eastAsia="en-US"/>
        </w:rPr>
        <w:t xml:space="preserve"> </w:t>
      </w:r>
      <w:r w:rsidR="00025CD3" w:rsidRPr="003A0D64">
        <w:rPr>
          <w:lang w:eastAsia="en-US"/>
        </w:rPr>
        <w:t xml:space="preserve">их </w:t>
      </w:r>
      <w:r w:rsidR="005C7C43" w:rsidRPr="003A0D64">
        <w:rPr>
          <w:lang w:eastAsia="en-US"/>
        </w:rPr>
        <w:t>следует оформить в установленном порядке.</w:t>
      </w:r>
    </w:p>
    <w:p w14:paraId="41AC4339" w14:textId="3F8FDC28" w:rsidR="006210BF" w:rsidRPr="003A0D64" w:rsidRDefault="006210BF">
      <w:pPr>
        <w:spacing w:after="200" w:line="276" w:lineRule="auto"/>
        <w:rPr>
          <w:lang w:eastAsia="en-US"/>
        </w:rPr>
      </w:pPr>
    </w:p>
    <w:p w14:paraId="7792864E" w14:textId="0FAABABD" w:rsidR="006210BF" w:rsidRPr="003A0D64" w:rsidRDefault="006210BF" w:rsidP="006210BF">
      <w:pPr>
        <w:pStyle w:val="1"/>
        <w:ind w:firstLine="706"/>
        <w:rPr>
          <w:rFonts w:ascii="Times New Roman" w:eastAsia="Times New Roman" w:hAnsi="Times New Roman" w:cs="Times New Roman"/>
          <w:color w:val="auto"/>
          <w:sz w:val="24"/>
          <w:szCs w:val="24"/>
          <w:lang w:eastAsia="en-US"/>
        </w:rPr>
      </w:pPr>
      <w:bookmarkStart w:id="233" w:name="_Toc115946970"/>
      <w:r w:rsidRPr="003A0D64">
        <w:rPr>
          <w:rFonts w:ascii="Times New Roman" w:eastAsia="Times New Roman" w:hAnsi="Times New Roman" w:cs="Times New Roman"/>
          <w:color w:val="auto"/>
          <w:sz w:val="24"/>
          <w:szCs w:val="24"/>
          <w:lang w:eastAsia="en-US"/>
        </w:rPr>
        <w:t xml:space="preserve">Раздел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w:t>
      </w:r>
      <w:r w:rsidR="00673ECC" w:rsidRPr="003A0D64">
        <w:rPr>
          <w:rFonts w:ascii="Times New Roman" w:eastAsia="Times New Roman" w:hAnsi="Times New Roman" w:cs="Times New Roman"/>
          <w:color w:val="auto"/>
          <w:sz w:val="24"/>
          <w:szCs w:val="24"/>
          <w:lang w:eastAsia="en-US"/>
        </w:rPr>
        <w:t>город</w:t>
      </w:r>
      <w:r w:rsidRPr="003A0D64">
        <w:rPr>
          <w:rFonts w:ascii="Times New Roman" w:eastAsia="Times New Roman" w:hAnsi="Times New Roman" w:cs="Times New Roman"/>
          <w:color w:val="auto"/>
          <w:sz w:val="24"/>
          <w:szCs w:val="24"/>
          <w:lang w:eastAsia="en-US"/>
        </w:rPr>
        <w:t>ского округа»</w:t>
      </w:r>
      <w:bookmarkEnd w:id="233"/>
    </w:p>
    <w:p w14:paraId="4B37655B" w14:textId="77777777" w:rsidR="006210BF" w:rsidRPr="003A0D64" w:rsidRDefault="006210BF" w:rsidP="007E53B6">
      <w:pPr>
        <w:pStyle w:val="2"/>
        <w:tabs>
          <w:tab w:val="left" w:pos="1134"/>
        </w:tabs>
        <w:spacing w:before="120" w:after="0" w:line="360" w:lineRule="auto"/>
        <w:ind w:left="0" w:firstLine="709"/>
        <w:rPr>
          <w:rFonts w:ascii="Times New Roman" w:hAnsi="Times New Roman"/>
          <w:color w:val="auto"/>
          <w:sz w:val="24"/>
          <w:szCs w:val="24"/>
          <w:lang w:val="ru-RU" w:eastAsia="ru-RU"/>
        </w:rPr>
      </w:pPr>
      <w:bookmarkStart w:id="234" w:name="_Toc525894746"/>
      <w:bookmarkStart w:id="235" w:name="_Toc535417910"/>
      <w:bookmarkStart w:id="236" w:name="_Toc8577874"/>
      <w:bookmarkStart w:id="237" w:name="_Toc50056941"/>
      <w:bookmarkStart w:id="238" w:name="_Toc115946971"/>
      <w:r w:rsidRPr="003A0D64">
        <w:rPr>
          <w:rFonts w:ascii="Times New Roman" w:hAnsi="Times New Roman"/>
          <w:color w:val="auto"/>
          <w:sz w:val="24"/>
          <w:szCs w:val="24"/>
          <w:lang w:val="ru-RU" w:eastAsia="ru-RU"/>
        </w:rPr>
        <w:t>13.1.</w:t>
      </w:r>
      <w:r w:rsidRPr="003A0D64">
        <w:rPr>
          <w:rFonts w:ascii="Times New Roman" w:hAnsi="Times New Roman"/>
          <w:color w:val="auto"/>
          <w:sz w:val="24"/>
          <w:szCs w:val="24"/>
          <w:lang w:val="ru-RU" w:eastAsia="ru-RU"/>
        </w:rPr>
        <w:tab/>
        <w:t>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bookmarkEnd w:id="234"/>
      <w:bookmarkEnd w:id="235"/>
      <w:bookmarkEnd w:id="236"/>
      <w:bookmarkEnd w:id="237"/>
      <w:bookmarkEnd w:id="238"/>
    </w:p>
    <w:p w14:paraId="6D6131E6" w14:textId="34F7A7FE" w:rsidR="0010741E" w:rsidRPr="003A0D64" w:rsidRDefault="0010741E" w:rsidP="0010741E">
      <w:pPr>
        <w:tabs>
          <w:tab w:val="left" w:pos="0"/>
        </w:tabs>
        <w:spacing w:line="360" w:lineRule="auto"/>
        <w:ind w:firstLine="720"/>
        <w:jc w:val="both"/>
      </w:pPr>
      <w:bookmarkStart w:id="239" w:name="_Toc525894747"/>
      <w:bookmarkStart w:id="240" w:name="_Toc535417911"/>
      <w:bookmarkStart w:id="241" w:name="_Toc8577875"/>
      <w:bookmarkStart w:id="242" w:name="_Toc50056942"/>
      <w:r w:rsidRPr="003A0D64">
        <w:t xml:space="preserve">Газоснабжение </w:t>
      </w:r>
      <w:r w:rsidR="00C90BF9" w:rsidRPr="003A0D64">
        <w:t>Поповского</w:t>
      </w:r>
      <w:r w:rsidR="009C0085" w:rsidRPr="003A0D64">
        <w:t xml:space="preserve"> сельского поселения </w:t>
      </w:r>
      <w:r w:rsidRPr="003A0D64">
        <w:t>осуществляется природным газом.</w:t>
      </w:r>
    </w:p>
    <w:p w14:paraId="44C42D01" w14:textId="4B8859F1" w:rsidR="0010741E" w:rsidRPr="003A0D64" w:rsidRDefault="0010741E" w:rsidP="0010741E">
      <w:pPr>
        <w:spacing w:line="360" w:lineRule="auto"/>
        <w:ind w:firstLine="709"/>
        <w:jc w:val="both"/>
      </w:pPr>
      <w:r w:rsidRPr="003A0D64">
        <w:t xml:space="preserve">Развитие существующей системы газоснабжения в части обеспечения топливом </w:t>
      </w:r>
      <w:r w:rsidR="00B71D5C" w:rsidRPr="003A0D64">
        <w:t xml:space="preserve">источника </w:t>
      </w:r>
      <w:r w:rsidRPr="003A0D64">
        <w:t>тепловой энергии не требуется, источник тепловой энергии получа</w:t>
      </w:r>
      <w:r w:rsidR="00B71D5C" w:rsidRPr="003A0D64">
        <w:t>е</w:t>
      </w:r>
      <w:r w:rsidRPr="003A0D64">
        <w:t>т топливо в полном объеме.</w:t>
      </w:r>
    </w:p>
    <w:p w14:paraId="7C893A86" w14:textId="77777777" w:rsidR="006210BF" w:rsidRPr="003A0D64" w:rsidRDefault="006210BF" w:rsidP="007E53B6">
      <w:pPr>
        <w:pStyle w:val="2"/>
        <w:tabs>
          <w:tab w:val="left" w:pos="1134"/>
        </w:tabs>
        <w:spacing w:before="120" w:after="0" w:line="360" w:lineRule="auto"/>
        <w:ind w:left="0" w:firstLine="709"/>
        <w:rPr>
          <w:rFonts w:ascii="Times New Roman" w:hAnsi="Times New Roman"/>
          <w:color w:val="auto"/>
          <w:sz w:val="24"/>
          <w:szCs w:val="24"/>
          <w:lang w:val="ru-RU" w:eastAsia="ru-RU"/>
        </w:rPr>
      </w:pPr>
      <w:bookmarkStart w:id="243" w:name="_Toc115946972"/>
      <w:r w:rsidRPr="003A0D64">
        <w:rPr>
          <w:rFonts w:ascii="Times New Roman" w:hAnsi="Times New Roman"/>
          <w:color w:val="auto"/>
          <w:sz w:val="24"/>
          <w:szCs w:val="24"/>
          <w:lang w:val="ru-RU" w:eastAsia="ru-RU"/>
        </w:rPr>
        <w:t>13.2.</w:t>
      </w:r>
      <w:r w:rsidRPr="003A0D64">
        <w:rPr>
          <w:rFonts w:ascii="Times New Roman" w:hAnsi="Times New Roman"/>
          <w:color w:val="auto"/>
          <w:sz w:val="24"/>
          <w:szCs w:val="24"/>
          <w:lang w:val="ru-RU" w:eastAsia="ru-RU"/>
        </w:rPr>
        <w:tab/>
        <w:t>Описание проблем организации газоснабжения источников тепловой энергии</w:t>
      </w:r>
      <w:bookmarkEnd w:id="239"/>
      <w:bookmarkEnd w:id="240"/>
      <w:bookmarkEnd w:id="241"/>
      <w:bookmarkEnd w:id="242"/>
      <w:bookmarkEnd w:id="243"/>
    </w:p>
    <w:p w14:paraId="37973259" w14:textId="71DC617C" w:rsidR="006210BF" w:rsidRPr="003A0D64" w:rsidRDefault="006210BF" w:rsidP="006210BF">
      <w:pPr>
        <w:spacing w:line="360" w:lineRule="auto"/>
        <w:ind w:firstLine="709"/>
        <w:jc w:val="both"/>
      </w:pPr>
      <w:r w:rsidRPr="003A0D64">
        <w:t xml:space="preserve">Проблемы организации газоснабжения </w:t>
      </w:r>
      <w:r w:rsidR="00B71D5C" w:rsidRPr="003A0D64">
        <w:t xml:space="preserve">источника </w:t>
      </w:r>
      <w:r w:rsidRPr="003A0D64">
        <w:t xml:space="preserve">тепловой энергии на территории </w:t>
      </w:r>
      <w:r w:rsidR="00C90BF9" w:rsidRPr="003A0D64">
        <w:t>Поповского</w:t>
      </w:r>
      <w:r w:rsidR="009C0085" w:rsidRPr="003A0D64">
        <w:t xml:space="preserve"> сельского поселения </w:t>
      </w:r>
      <w:r w:rsidRPr="003A0D64">
        <w:t>не выявлены.</w:t>
      </w:r>
    </w:p>
    <w:p w14:paraId="3E7349FD" w14:textId="77777777" w:rsidR="006210BF" w:rsidRPr="003A0D64" w:rsidRDefault="006210BF" w:rsidP="007E53B6">
      <w:pPr>
        <w:pStyle w:val="2"/>
        <w:tabs>
          <w:tab w:val="left" w:pos="1134"/>
        </w:tabs>
        <w:spacing w:before="120" w:after="0" w:line="360" w:lineRule="auto"/>
        <w:ind w:left="0" w:firstLine="709"/>
        <w:rPr>
          <w:rFonts w:ascii="Times New Roman" w:hAnsi="Times New Roman"/>
          <w:color w:val="auto"/>
          <w:sz w:val="24"/>
          <w:szCs w:val="24"/>
          <w:lang w:val="ru-RU" w:eastAsia="ru-RU"/>
        </w:rPr>
      </w:pPr>
      <w:bookmarkStart w:id="244" w:name="_Toc525894748"/>
      <w:bookmarkStart w:id="245" w:name="_Toc535417912"/>
      <w:bookmarkStart w:id="246" w:name="_Toc8577876"/>
      <w:bookmarkStart w:id="247" w:name="_Toc50056943"/>
      <w:bookmarkStart w:id="248" w:name="_Toc115946973"/>
      <w:r w:rsidRPr="003A0D64">
        <w:rPr>
          <w:rFonts w:ascii="Times New Roman" w:hAnsi="Times New Roman"/>
          <w:color w:val="auto"/>
          <w:sz w:val="24"/>
          <w:szCs w:val="24"/>
          <w:lang w:val="ru-RU" w:eastAsia="ru-RU"/>
        </w:rPr>
        <w:t>13.3.</w:t>
      </w:r>
      <w:r w:rsidRPr="003A0D64">
        <w:rPr>
          <w:rFonts w:ascii="Times New Roman" w:hAnsi="Times New Roman"/>
          <w:color w:val="auto"/>
          <w:sz w:val="24"/>
          <w:szCs w:val="24"/>
          <w:lang w:val="ru-RU" w:eastAsia="ru-RU"/>
        </w:rPr>
        <w:tab/>
        <w:t>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bookmarkEnd w:id="244"/>
      <w:bookmarkEnd w:id="245"/>
      <w:bookmarkEnd w:id="246"/>
      <w:bookmarkEnd w:id="247"/>
      <w:bookmarkEnd w:id="248"/>
    </w:p>
    <w:p w14:paraId="67EA3797" w14:textId="364F0CE4" w:rsidR="006210BF" w:rsidRPr="003A0D64" w:rsidRDefault="006210BF" w:rsidP="006210BF">
      <w:pPr>
        <w:spacing w:line="360" w:lineRule="auto"/>
        <w:ind w:firstLine="709"/>
        <w:jc w:val="both"/>
      </w:pPr>
      <w:r w:rsidRPr="003A0D64">
        <w:t xml:space="preserve">Предложения по корректировке утвержденной региональной программы газификации жилищно-коммунального хозяйства, промышленных и иных организаций для обеспечения </w:t>
      </w:r>
      <w:r w:rsidRPr="003A0D64">
        <w:lastRenderedPageBreak/>
        <w:t xml:space="preserve">согласованности такой программы с указанными в схеме теплоснабжения решениями о развитии </w:t>
      </w:r>
      <w:r w:rsidR="00B71D5C" w:rsidRPr="003A0D64">
        <w:t xml:space="preserve">источника </w:t>
      </w:r>
      <w:r w:rsidRPr="003A0D64">
        <w:t>тепловой энергии и систем</w:t>
      </w:r>
      <w:r w:rsidR="00B71D5C" w:rsidRPr="003A0D64">
        <w:t>ы</w:t>
      </w:r>
      <w:r w:rsidRPr="003A0D64">
        <w:t xml:space="preserve"> теплоснабжения, отсутствуют.</w:t>
      </w:r>
    </w:p>
    <w:p w14:paraId="1F637D0A" w14:textId="77777777" w:rsidR="006210BF" w:rsidRPr="003A0D64" w:rsidRDefault="006210BF" w:rsidP="007E53B6">
      <w:pPr>
        <w:pStyle w:val="2"/>
        <w:tabs>
          <w:tab w:val="left" w:pos="1134"/>
        </w:tabs>
        <w:spacing w:before="120" w:after="0" w:line="360" w:lineRule="auto"/>
        <w:ind w:left="0" w:firstLine="709"/>
        <w:rPr>
          <w:rFonts w:ascii="Times New Roman" w:hAnsi="Times New Roman"/>
          <w:color w:val="auto"/>
          <w:sz w:val="24"/>
          <w:szCs w:val="24"/>
          <w:lang w:val="ru-RU" w:eastAsia="ru-RU"/>
        </w:rPr>
      </w:pPr>
      <w:bookmarkStart w:id="249" w:name="_Toc525894749"/>
      <w:bookmarkStart w:id="250" w:name="_Toc535417913"/>
      <w:bookmarkStart w:id="251" w:name="_Toc8577877"/>
      <w:bookmarkStart w:id="252" w:name="_Toc50056944"/>
      <w:bookmarkStart w:id="253" w:name="_Toc115946974"/>
      <w:r w:rsidRPr="003A0D64">
        <w:rPr>
          <w:rFonts w:ascii="Times New Roman" w:hAnsi="Times New Roman"/>
          <w:color w:val="auto"/>
          <w:sz w:val="24"/>
          <w:szCs w:val="24"/>
          <w:lang w:val="ru-RU" w:eastAsia="ru-RU"/>
        </w:rPr>
        <w:t>13.4.</w:t>
      </w:r>
      <w:r w:rsidRPr="003A0D64">
        <w:rPr>
          <w:rFonts w:ascii="Times New Roman" w:hAnsi="Times New Roman"/>
          <w:color w:val="auto"/>
          <w:sz w:val="24"/>
          <w:szCs w:val="24"/>
          <w:lang w:val="ru-RU" w:eastAsia="ru-RU"/>
        </w:rPr>
        <w:tab/>
        <w:t>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bookmarkEnd w:id="249"/>
      <w:bookmarkEnd w:id="250"/>
      <w:bookmarkEnd w:id="251"/>
      <w:bookmarkEnd w:id="252"/>
      <w:bookmarkEnd w:id="253"/>
    </w:p>
    <w:p w14:paraId="46C0B2A9" w14:textId="2E94D82B" w:rsidR="006210BF" w:rsidRPr="003A0D64" w:rsidRDefault="006210BF" w:rsidP="006210BF">
      <w:pPr>
        <w:spacing w:line="360" w:lineRule="auto"/>
        <w:ind w:firstLine="709"/>
        <w:jc w:val="both"/>
      </w:pPr>
      <w:r w:rsidRPr="003A0D64">
        <w:t xml:space="preserve">Размещение источников, функционирующих в режиме комбинированной выработки электрической и тепловой энергии, на территории </w:t>
      </w:r>
      <w:r w:rsidR="00C90BF9" w:rsidRPr="003A0D64">
        <w:t>Поповского</w:t>
      </w:r>
      <w:r w:rsidR="009C0085" w:rsidRPr="003A0D64">
        <w:t xml:space="preserve"> сельского </w:t>
      </w:r>
      <w:proofErr w:type="gramStart"/>
      <w:r w:rsidR="009C0085" w:rsidRPr="003A0D64">
        <w:t xml:space="preserve">поселения </w:t>
      </w:r>
      <w:r w:rsidRPr="003A0D64">
        <w:t>,</w:t>
      </w:r>
      <w:proofErr w:type="gramEnd"/>
      <w:r w:rsidRPr="003A0D64">
        <w:t xml:space="preserve"> не намечается.</w:t>
      </w:r>
    </w:p>
    <w:p w14:paraId="6992E8EA" w14:textId="77777777" w:rsidR="006210BF" w:rsidRPr="003A0D64" w:rsidRDefault="006210BF" w:rsidP="007E53B6">
      <w:pPr>
        <w:pStyle w:val="2"/>
        <w:tabs>
          <w:tab w:val="left" w:pos="1134"/>
        </w:tabs>
        <w:spacing w:before="120" w:after="0" w:line="360" w:lineRule="auto"/>
        <w:ind w:left="0" w:firstLine="709"/>
        <w:rPr>
          <w:rFonts w:ascii="Times New Roman" w:hAnsi="Times New Roman"/>
          <w:color w:val="auto"/>
          <w:sz w:val="24"/>
          <w:szCs w:val="24"/>
          <w:lang w:val="ru-RU" w:eastAsia="ru-RU"/>
        </w:rPr>
      </w:pPr>
      <w:bookmarkStart w:id="254" w:name="_Toc525894750"/>
      <w:bookmarkStart w:id="255" w:name="_Toc535417914"/>
      <w:bookmarkStart w:id="256" w:name="_Toc8577878"/>
      <w:bookmarkStart w:id="257" w:name="_Toc50056945"/>
      <w:bookmarkStart w:id="258" w:name="_Toc115946975"/>
      <w:r w:rsidRPr="003A0D64">
        <w:rPr>
          <w:rFonts w:ascii="Times New Roman" w:hAnsi="Times New Roman"/>
          <w:color w:val="auto"/>
          <w:sz w:val="24"/>
          <w:szCs w:val="24"/>
          <w:lang w:val="ru-RU" w:eastAsia="ru-RU"/>
        </w:rPr>
        <w:t>13.5.</w:t>
      </w:r>
      <w:r w:rsidRPr="003A0D64">
        <w:rPr>
          <w:rFonts w:ascii="Times New Roman" w:hAnsi="Times New Roman"/>
          <w:color w:val="auto"/>
          <w:sz w:val="24"/>
          <w:szCs w:val="24"/>
          <w:lang w:val="ru-RU" w:eastAsia="ru-RU"/>
        </w:rPr>
        <w:tab/>
        <w:t>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bookmarkEnd w:id="254"/>
      <w:bookmarkEnd w:id="255"/>
      <w:bookmarkEnd w:id="256"/>
      <w:bookmarkEnd w:id="257"/>
      <w:bookmarkEnd w:id="258"/>
    </w:p>
    <w:p w14:paraId="43FE4BF3" w14:textId="1F35C8DB" w:rsidR="006210BF" w:rsidRPr="003A0D64" w:rsidRDefault="006210BF" w:rsidP="006210BF">
      <w:pPr>
        <w:spacing w:line="360" w:lineRule="auto"/>
        <w:ind w:firstLine="709"/>
        <w:jc w:val="both"/>
      </w:pPr>
      <w:r w:rsidRPr="003A0D64">
        <w:t xml:space="preserve">Размещение источников, функционирующих в режиме комбинированной выработки электрической и тепловой энергии, на территории </w:t>
      </w:r>
      <w:r w:rsidR="00C90BF9" w:rsidRPr="003A0D64">
        <w:t>Поповского</w:t>
      </w:r>
      <w:r w:rsidR="009C0085" w:rsidRPr="003A0D64">
        <w:t xml:space="preserve"> сельского </w:t>
      </w:r>
      <w:proofErr w:type="gramStart"/>
      <w:r w:rsidR="009C0085" w:rsidRPr="003A0D64">
        <w:t xml:space="preserve">поселения </w:t>
      </w:r>
      <w:r w:rsidRPr="003A0D64">
        <w:t>,</w:t>
      </w:r>
      <w:proofErr w:type="gramEnd"/>
      <w:r w:rsidRPr="003A0D64">
        <w:t xml:space="preserve"> не намечается.</w:t>
      </w:r>
    </w:p>
    <w:p w14:paraId="0DB4752F" w14:textId="4BEE8068" w:rsidR="006210BF" w:rsidRPr="003A0D64" w:rsidRDefault="006210BF" w:rsidP="007E53B6">
      <w:pPr>
        <w:pStyle w:val="2"/>
        <w:tabs>
          <w:tab w:val="left" w:pos="1134"/>
        </w:tabs>
        <w:spacing w:before="120" w:after="0" w:line="360" w:lineRule="auto"/>
        <w:ind w:left="0" w:firstLine="709"/>
        <w:rPr>
          <w:rFonts w:ascii="Times New Roman" w:hAnsi="Times New Roman"/>
          <w:color w:val="auto"/>
          <w:sz w:val="24"/>
          <w:szCs w:val="24"/>
          <w:lang w:val="ru-RU" w:eastAsia="ru-RU"/>
        </w:rPr>
      </w:pPr>
      <w:bookmarkStart w:id="259" w:name="_Toc525894751"/>
      <w:bookmarkStart w:id="260" w:name="_Toc535417915"/>
      <w:bookmarkStart w:id="261" w:name="_Toc8577879"/>
      <w:bookmarkStart w:id="262" w:name="_Toc50056946"/>
      <w:bookmarkStart w:id="263" w:name="_Toc115946976"/>
      <w:r w:rsidRPr="003A0D64">
        <w:rPr>
          <w:rFonts w:ascii="Times New Roman" w:hAnsi="Times New Roman"/>
          <w:color w:val="auto"/>
          <w:sz w:val="24"/>
          <w:szCs w:val="24"/>
          <w:lang w:val="ru-RU" w:eastAsia="ru-RU"/>
        </w:rPr>
        <w:t>13.6.</w:t>
      </w:r>
      <w:r w:rsidRPr="003A0D64">
        <w:rPr>
          <w:rFonts w:ascii="Times New Roman" w:hAnsi="Times New Roman"/>
          <w:color w:val="auto"/>
          <w:sz w:val="24"/>
          <w:szCs w:val="24"/>
          <w:lang w:val="ru-RU" w:eastAsia="ru-RU"/>
        </w:rPr>
        <w:tab/>
        <w:t xml:space="preserve">Описание решений (вырабатываемых с учетом положений утвержденной схемы водоснабжения </w:t>
      </w:r>
      <w:r w:rsidR="00673ECC" w:rsidRPr="003A0D64">
        <w:rPr>
          <w:rFonts w:ascii="Times New Roman" w:hAnsi="Times New Roman"/>
          <w:color w:val="auto"/>
          <w:sz w:val="24"/>
          <w:szCs w:val="24"/>
          <w:lang w:val="ru-RU" w:eastAsia="ru-RU"/>
        </w:rPr>
        <w:t>город</w:t>
      </w:r>
      <w:r w:rsidRPr="003A0D64">
        <w:rPr>
          <w:rFonts w:ascii="Times New Roman" w:hAnsi="Times New Roman"/>
          <w:color w:val="auto"/>
          <w:sz w:val="24"/>
          <w:szCs w:val="24"/>
          <w:lang w:val="ru-RU" w:eastAsia="ru-RU"/>
        </w:rPr>
        <w:t>ского округа) о развитии соответствующей системы водоснабжения в части, относящейся к системам теплоснабжения</w:t>
      </w:r>
      <w:bookmarkEnd w:id="259"/>
      <w:bookmarkEnd w:id="260"/>
      <w:bookmarkEnd w:id="261"/>
      <w:bookmarkEnd w:id="262"/>
      <w:bookmarkEnd w:id="263"/>
    </w:p>
    <w:p w14:paraId="5F003FA0" w14:textId="02A6CB95" w:rsidR="006210BF" w:rsidRPr="003A0D64" w:rsidRDefault="006210BF" w:rsidP="006210BF">
      <w:pPr>
        <w:spacing w:line="360" w:lineRule="auto"/>
        <w:ind w:firstLine="709"/>
        <w:jc w:val="both"/>
      </w:pPr>
      <w:r w:rsidRPr="003A0D64">
        <w:t xml:space="preserve">В ранее разработанной схеме водоснабжения и водоотведения </w:t>
      </w:r>
      <w:r w:rsidR="00C90BF9" w:rsidRPr="003A0D64">
        <w:t>Поповского</w:t>
      </w:r>
      <w:r w:rsidR="009C0085" w:rsidRPr="003A0D64">
        <w:t xml:space="preserve"> сельского поселения </w:t>
      </w:r>
      <w:r w:rsidRPr="003A0D64">
        <w:t>предусматривается водозабор из действующих водозаборных узлов.</w:t>
      </w:r>
    </w:p>
    <w:p w14:paraId="2795B5C4" w14:textId="5F0DDB02" w:rsidR="006210BF" w:rsidRPr="003A0D64" w:rsidRDefault="006210BF" w:rsidP="007E53B6">
      <w:pPr>
        <w:pStyle w:val="2"/>
        <w:tabs>
          <w:tab w:val="left" w:pos="1134"/>
        </w:tabs>
        <w:spacing w:before="120" w:after="0" w:line="360" w:lineRule="auto"/>
        <w:ind w:left="0" w:firstLine="709"/>
        <w:rPr>
          <w:rFonts w:ascii="Times New Roman" w:hAnsi="Times New Roman"/>
          <w:color w:val="auto"/>
          <w:sz w:val="24"/>
          <w:szCs w:val="24"/>
          <w:lang w:val="ru-RU" w:eastAsia="ru-RU"/>
        </w:rPr>
      </w:pPr>
      <w:bookmarkStart w:id="264" w:name="_Toc525894752"/>
      <w:bookmarkStart w:id="265" w:name="_Toc535417916"/>
      <w:bookmarkStart w:id="266" w:name="_Toc8577880"/>
      <w:bookmarkStart w:id="267" w:name="_Toc50056947"/>
      <w:bookmarkStart w:id="268" w:name="_Toc115946977"/>
      <w:r w:rsidRPr="003A0D64">
        <w:rPr>
          <w:rFonts w:ascii="Times New Roman" w:hAnsi="Times New Roman"/>
          <w:color w:val="auto"/>
          <w:sz w:val="24"/>
          <w:szCs w:val="24"/>
          <w:lang w:val="ru-RU" w:eastAsia="ru-RU"/>
        </w:rPr>
        <w:t>13.7.</w:t>
      </w:r>
      <w:r w:rsidRPr="003A0D64">
        <w:rPr>
          <w:rFonts w:ascii="Times New Roman" w:hAnsi="Times New Roman"/>
          <w:color w:val="auto"/>
          <w:sz w:val="24"/>
          <w:szCs w:val="24"/>
          <w:lang w:val="ru-RU" w:eastAsia="ru-RU"/>
        </w:rPr>
        <w:tab/>
        <w:t xml:space="preserve">Предложения по корректировке утвержденной (разработке) схемы водоснабжения </w:t>
      </w:r>
      <w:r w:rsidR="00673ECC" w:rsidRPr="003A0D64">
        <w:rPr>
          <w:rFonts w:ascii="Times New Roman" w:hAnsi="Times New Roman"/>
          <w:color w:val="auto"/>
          <w:sz w:val="24"/>
          <w:szCs w:val="24"/>
          <w:lang w:val="ru-RU" w:eastAsia="ru-RU"/>
        </w:rPr>
        <w:t>город</w:t>
      </w:r>
      <w:r w:rsidRPr="003A0D64">
        <w:rPr>
          <w:rFonts w:ascii="Times New Roman" w:hAnsi="Times New Roman"/>
          <w:color w:val="auto"/>
          <w:sz w:val="24"/>
          <w:szCs w:val="24"/>
          <w:lang w:val="ru-RU" w:eastAsia="ru-RU"/>
        </w:rPr>
        <w:t>ского округа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bookmarkEnd w:id="264"/>
      <w:bookmarkEnd w:id="265"/>
      <w:bookmarkEnd w:id="266"/>
      <w:bookmarkEnd w:id="267"/>
      <w:bookmarkEnd w:id="268"/>
    </w:p>
    <w:p w14:paraId="356AF579" w14:textId="6E1C6DF2" w:rsidR="00583F90" w:rsidRPr="003A0D64" w:rsidRDefault="006210BF" w:rsidP="006210BF">
      <w:pPr>
        <w:spacing w:line="360" w:lineRule="auto"/>
        <w:ind w:firstLine="709"/>
        <w:jc w:val="both"/>
      </w:pPr>
      <w:r w:rsidRPr="003A0D64">
        <w:t xml:space="preserve">Предложения по корректировке утвержденной схемы водоснабжения </w:t>
      </w:r>
      <w:r w:rsidR="00C81B4F" w:rsidRPr="003A0D64">
        <w:t xml:space="preserve">муниципального </w:t>
      </w:r>
      <w:r w:rsidR="006D218D" w:rsidRPr="003A0D64">
        <w:t>образования</w:t>
      </w:r>
      <w:r w:rsidRPr="003A0D64">
        <w:t xml:space="preserve"> отсутствуют.</w:t>
      </w:r>
    </w:p>
    <w:p w14:paraId="6AAE8CDB" w14:textId="77777777" w:rsidR="004F3347" w:rsidRPr="003A0D64" w:rsidRDefault="004F3347">
      <w:pPr>
        <w:spacing w:after="200" w:line="276" w:lineRule="auto"/>
        <w:sectPr w:rsidR="004F3347" w:rsidRPr="003A0D64" w:rsidSect="005D3E3E">
          <w:pgSz w:w="11906" w:h="16838"/>
          <w:pgMar w:top="1021" w:right="680" w:bottom="1247" w:left="1588" w:header="567" w:footer="567" w:gutter="0"/>
          <w:cols w:space="708"/>
          <w:docGrid w:linePitch="360"/>
        </w:sectPr>
      </w:pPr>
    </w:p>
    <w:p w14:paraId="5478249A" w14:textId="4DD003E2" w:rsidR="00583F90" w:rsidRPr="003A0D64" w:rsidRDefault="00583F90" w:rsidP="00583F90">
      <w:pPr>
        <w:pStyle w:val="1"/>
        <w:spacing w:line="360" w:lineRule="auto"/>
        <w:rPr>
          <w:rFonts w:ascii="Times New Roman" w:eastAsia="Times New Roman" w:hAnsi="Times New Roman" w:cs="Times New Roman"/>
          <w:color w:val="auto"/>
          <w:sz w:val="24"/>
          <w:szCs w:val="24"/>
          <w:lang w:eastAsia="en-US"/>
        </w:rPr>
      </w:pPr>
      <w:bookmarkStart w:id="269" w:name="_Toc50056948"/>
      <w:bookmarkStart w:id="270" w:name="_Toc115946978"/>
      <w:r w:rsidRPr="003A0D64">
        <w:rPr>
          <w:rFonts w:ascii="Times New Roman" w:eastAsia="Times New Roman" w:hAnsi="Times New Roman" w:cs="Times New Roman"/>
          <w:color w:val="auto"/>
          <w:sz w:val="24"/>
          <w:szCs w:val="24"/>
          <w:lang w:eastAsia="en-US"/>
        </w:rPr>
        <w:lastRenderedPageBreak/>
        <w:t xml:space="preserve">Раздел 14 «Индикаторы развития систем теплоснабжения </w:t>
      </w:r>
      <w:r w:rsidR="00673ECC" w:rsidRPr="003A0D64">
        <w:rPr>
          <w:rFonts w:ascii="Times New Roman" w:eastAsia="Times New Roman" w:hAnsi="Times New Roman" w:cs="Times New Roman"/>
          <w:color w:val="auto"/>
          <w:sz w:val="24"/>
          <w:szCs w:val="24"/>
          <w:lang w:eastAsia="en-US"/>
        </w:rPr>
        <w:t>город</w:t>
      </w:r>
      <w:r w:rsidRPr="003A0D64">
        <w:rPr>
          <w:rFonts w:ascii="Times New Roman" w:eastAsia="Times New Roman" w:hAnsi="Times New Roman" w:cs="Times New Roman"/>
          <w:color w:val="auto"/>
          <w:sz w:val="24"/>
          <w:szCs w:val="24"/>
          <w:lang w:eastAsia="en-US"/>
        </w:rPr>
        <w:t>ского округа»</w:t>
      </w:r>
      <w:bookmarkEnd w:id="269"/>
      <w:bookmarkEnd w:id="270"/>
    </w:p>
    <w:p w14:paraId="20210EAD" w14:textId="09D7DB9E" w:rsidR="00583F90" w:rsidRPr="003A0D64" w:rsidRDefault="005C7DB8" w:rsidP="00A67395">
      <w:pPr>
        <w:pStyle w:val="afff1"/>
        <w:spacing w:before="240"/>
        <w:rPr>
          <w:rFonts w:cs="Times New Roman"/>
        </w:rPr>
      </w:pPr>
      <w:r w:rsidRPr="003A0D64">
        <w:rPr>
          <w:rFonts w:eastAsia="Calibri" w:cs="Times New Roman"/>
          <w:szCs w:val="22"/>
          <w:lang w:eastAsia="en-US"/>
        </w:rPr>
        <w:t xml:space="preserve">Индикаторы развития систем теплоснабжения муниципального </w:t>
      </w:r>
      <w:r w:rsidR="00553AA7" w:rsidRPr="003A0D64">
        <w:rPr>
          <w:rFonts w:eastAsia="Calibri" w:cs="Times New Roman"/>
          <w:szCs w:val="22"/>
          <w:lang w:eastAsia="en-US"/>
        </w:rPr>
        <w:t>образования</w:t>
      </w:r>
      <w:r w:rsidRPr="003A0D64">
        <w:rPr>
          <w:rFonts w:eastAsia="Calibri" w:cs="Times New Roman"/>
          <w:szCs w:val="22"/>
          <w:lang w:eastAsia="en-US"/>
        </w:rPr>
        <w:t xml:space="preserve"> представлены </w:t>
      </w:r>
      <w:r w:rsidR="00583F90" w:rsidRPr="003A0D64">
        <w:rPr>
          <w:rFonts w:cs="Times New Roman"/>
        </w:rPr>
        <w:t>в таблице 14.1.</w:t>
      </w:r>
    </w:p>
    <w:p w14:paraId="5F7D4DC8" w14:textId="4FA069C7" w:rsidR="00583F90" w:rsidRPr="003A0D64" w:rsidRDefault="00583F90" w:rsidP="00583F90">
      <w:pPr>
        <w:widowControl w:val="0"/>
        <w:spacing w:line="348" w:lineRule="auto"/>
        <w:ind w:right="43"/>
        <w:jc w:val="center"/>
        <w:rPr>
          <w:b/>
          <w:bCs/>
        </w:rPr>
      </w:pPr>
      <w:r w:rsidRPr="003A0D64">
        <w:rPr>
          <w:b/>
          <w:bCs/>
          <w:lang w:eastAsia="en-US"/>
        </w:rPr>
        <w:t xml:space="preserve">Таблица 14.1 - </w:t>
      </w:r>
      <w:r w:rsidRPr="003A0D64">
        <w:rPr>
          <w:b/>
          <w:bCs/>
        </w:rPr>
        <w:t>Индикаторы развития систем теплоснабжения</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82"/>
        <w:gridCol w:w="5667"/>
        <w:gridCol w:w="709"/>
        <w:gridCol w:w="1417"/>
        <w:gridCol w:w="1496"/>
      </w:tblGrid>
      <w:tr w:rsidR="003A0D64" w:rsidRPr="003A0D64" w14:paraId="7EA74E0A" w14:textId="77777777" w:rsidTr="00C90BF9">
        <w:trPr>
          <w:trHeight w:val="20"/>
        </w:trPr>
        <w:tc>
          <w:tcPr>
            <w:tcW w:w="2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413E64" w14:textId="77777777" w:rsidR="00C90BF9" w:rsidRPr="003A0D64" w:rsidRDefault="00C90BF9" w:rsidP="00E5658D">
            <w:pPr>
              <w:jc w:val="center"/>
              <w:rPr>
                <w:sz w:val="20"/>
                <w:szCs w:val="20"/>
              </w:rPr>
            </w:pPr>
            <w:bookmarkStart w:id="271" w:name="_Toc50056949"/>
            <w:r w:rsidRPr="003A0D64">
              <w:rPr>
                <w:sz w:val="20"/>
                <w:szCs w:val="20"/>
              </w:rPr>
              <w:t>№ п/п</w:t>
            </w:r>
          </w:p>
        </w:tc>
        <w:tc>
          <w:tcPr>
            <w:tcW w:w="56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036802" w14:textId="77777777" w:rsidR="00C90BF9" w:rsidRPr="003A0D64" w:rsidRDefault="00C90BF9" w:rsidP="00E5658D">
            <w:pPr>
              <w:jc w:val="center"/>
              <w:rPr>
                <w:sz w:val="20"/>
                <w:szCs w:val="20"/>
              </w:rPr>
            </w:pPr>
            <w:r w:rsidRPr="003A0D64">
              <w:rPr>
                <w:sz w:val="20"/>
                <w:szCs w:val="20"/>
              </w:rPr>
              <w:t>Индикаторы развития систем теплоснабжения поселения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B9DAEF" w14:textId="77777777" w:rsidR="00C90BF9" w:rsidRPr="003A0D64" w:rsidRDefault="00C90BF9" w:rsidP="00E5658D">
            <w:pPr>
              <w:jc w:val="center"/>
              <w:rPr>
                <w:sz w:val="20"/>
                <w:szCs w:val="20"/>
              </w:rPr>
            </w:pPr>
            <w:proofErr w:type="spellStart"/>
            <w:r w:rsidRPr="003A0D64">
              <w:rPr>
                <w:sz w:val="20"/>
                <w:szCs w:val="20"/>
              </w:rPr>
              <w:t>Ед.изм</w:t>
            </w:r>
            <w:proofErr w:type="spellEnd"/>
            <w:r w:rsidRPr="003A0D64">
              <w:rPr>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10E43C" w14:textId="77777777" w:rsidR="00C90BF9" w:rsidRPr="003A0D64" w:rsidRDefault="00C90BF9" w:rsidP="00E5658D">
            <w:pPr>
              <w:jc w:val="center"/>
              <w:rPr>
                <w:sz w:val="20"/>
                <w:szCs w:val="20"/>
              </w:rPr>
            </w:pPr>
            <w:r w:rsidRPr="003A0D64">
              <w:rPr>
                <w:sz w:val="20"/>
                <w:szCs w:val="20"/>
              </w:rPr>
              <w:t>Существующее положение</w:t>
            </w: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108A5D" w14:textId="77777777" w:rsidR="00C90BF9" w:rsidRPr="003A0D64" w:rsidRDefault="00C90BF9" w:rsidP="00E5658D">
            <w:pPr>
              <w:jc w:val="center"/>
              <w:rPr>
                <w:sz w:val="20"/>
                <w:szCs w:val="20"/>
              </w:rPr>
            </w:pPr>
            <w:r w:rsidRPr="003A0D64">
              <w:rPr>
                <w:sz w:val="20"/>
                <w:szCs w:val="20"/>
              </w:rPr>
              <w:t>Ожидаемые показатели (2035 год)</w:t>
            </w:r>
          </w:p>
        </w:tc>
      </w:tr>
      <w:tr w:rsidR="003A0D64" w:rsidRPr="003A0D64" w14:paraId="603BC4C3" w14:textId="77777777" w:rsidTr="00C90BF9">
        <w:trPr>
          <w:trHeight w:val="20"/>
        </w:trPr>
        <w:tc>
          <w:tcPr>
            <w:tcW w:w="2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1FFF8D" w14:textId="77777777" w:rsidR="00C90BF9" w:rsidRPr="003A0D64" w:rsidRDefault="00C90BF9" w:rsidP="00E5658D">
            <w:pPr>
              <w:jc w:val="center"/>
              <w:rPr>
                <w:sz w:val="20"/>
                <w:szCs w:val="20"/>
              </w:rPr>
            </w:pPr>
            <w:r w:rsidRPr="003A0D64">
              <w:rPr>
                <w:sz w:val="20"/>
                <w:szCs w:val="20"/>
              </w:rPr>
              <w:t>1</w:t>
            </w:r>
          </w:p>
        </w:tc>
        <w:tc>
          <w:tcPr>
            <w:tcW w:w="56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9B9392" w14:textId="77777777" w:rsidR="00C90BF9" w:rsidRPr="003A0D64" w:rsidRDefault="00C90BF9" w:rsidP="00C90BF9">
            <w:pPr>
              <w:jc w:val="center"/>
              <w:rPr>
                <w:sz w:val="20"/>
                <w:szCs w:val="20"/>
              </w:rPr>
            </w:pPr>
            <w:r w:rsidRPr="003A0D64">
              <w:rPr>
                <w:sz w:val="20"/>
                <w:szCs w:val="20"/>
              </w:rPr>
              <w:t>количество прекращений подачи тепловой энергии, теплоносителя в результате технологических нарушений на тепловых сетях</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792F97" w14:textId="77777777" w:rsidR="00C90BF9" w:rsidRPr="003A0D64" w:rsidRDefault="00C90BF9" w:rsidP="00E5658D">
            <w:pPr>
              <w:jc w:val="center"/>
              <w:rPr>
                <w:sz w:val="20"/>
                <w:szCs w:val="20"/>
              </w:rPr>
            </w:pPr>
            <w:r w:rsidRPr="003A0D64">
              <w:rPr>
                <w:sz w:val="20"/>
                <w:szCs w:val="20"/>
              </w:rPr>
              <w:t>ед.</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238EE5" w14:textId="77777777" w:rsidR="00C90BF9" w:rsidRPr="003A0D64" w:rsidRDefault="00C90BF9" w:rsidP="00E5658D">
            <w:pPr>
              <w:jc w:val="center"/>
              <w:rPr>
                <w:sz w:val="20"/>
                <w:szCs w:val="20"/>
              </w:rPr>
            </w:pPr>
            <w:r w:rsidRPr="003A0D64">
              <w:rPr>
                <w:sz w:val="20"/>
                <w:szCs w:val="20"/>
              </w:rPr>
              <w:t>0</w:t>
            </w: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2DB545" w14:textId="77777777" w:rsidR="00C90BF9" w:rsidRPr="003A0D64" w:rsidRDefault="00C90BF9" w:rsidP="00E5658D">
            <w:pPr>
              <w:jc w:val="center"/>
              <w:rPr>
                <w:sz w:val="20"/>
                <w:szCs w:val="20"/>
              </w:rPr>
            </w:pPr>
            <w:r w:rsidRPr="003A0D64">
              <w:rPr>
                <w:sz w:val="20"/>
                <w:szCs w:val="20"/>
              </w:rPr>
              <w:t>0</w:t>
            </w:r>
          </w:p>
        </w:tc>
      </w:tr>
      <w:tr w:rsidR="003A0D64" w:rsidRPr="003A0D64" w14:paraId="1A7191AC" w14:textId="77777777" w:rsidTr="00C90BF9">
        <w:trPr>
          <w:trHeight w:val="20"/>
        </w:trPr>
        <w:tc>
          <w:tcPr>
            <w:tcW w:w="2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0D1353" w14:textId="77777777" w:rsidR="00C90BF9" w:rsidRPr="003A0D64" w:rsidRDefault="00C90BF9" w:rsidP="00E5658D">
            <w:pPr>
              <w:jc w:val="center"/>
              <w:rPr>
                <w:sz w:val="20"/>
                <w:szCs w:val="20"/>
              </w:rPr>
            </w:pPr>
            <w:r w:rsidRPr="003A0D64">
              <w:rPr>
                <w:sz w:val="20"/>
                <w:szCs w:val="20"/>
              </w:rPr>
              <w:t>2</w:t>
            </w:r>
          </w:p>
        </w:tc>
        <w:tc>
          <w:tcPr>
            <w:tcW w:w="56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AB27EB" w14:textId="77777777" w:rsidR="00C90BF9" w:rsidRPr="003A0D64" w:rsidRDefault="00C90BF9" w:rsidP="00C90BF9">
            <w:pPr>
              <w:jc w:val="center"/>
              <w:rPr>
                <w:sz w:val="20"/>
                <w:szCs w:val="20"/>
              </w:rPr>
            </w:pPr>
            <w:r w:rsidRPr="003A0D64">
              <w:rPr>
                <w:sz w:val="20"/>
                <w:szCs w:val="20"/>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27259E" w14:textId="77777777" w:rsidR="00C90BF9" w:rsidRPr="003A0D64" w:rsidRDefault="00C90BF9" w:rsidP="00E5658D">
            <w:pPr>
              <w:jc w:val="center"/>
              <w:rPr>
                <w:sz w:val="20"/>
                <w:szCs w:val="20"/>
              </w:rPr>
            </w:pPr>
            <w:r w:rsidRPr="003A0D64">
              <w:rPr>
                <w:sz w:val="20"/>
                <w:szCs w:val="20"/>
              </w:rPr>
              <w:t>ед.</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DB0C47" w14:textId="77777777" w:rsidR="00C90BF9" w:rsidRPr="003A0D64" w:rsidRDefault="00C90BF9" w:rsidP="00E5658D">
            <w:pPr>
              <w:jc w:val="center"/>
              <w:rPr>
                <w:sz w:val="20"/>
                <w:szCs w:val="20"/>
              </w:rPr>
            </w:pPr>
            <w:r w:rsidRPr="003A0D64">
              <w:rPr>
                <w:sz w:val="20"/>
                <w:szCs w:val="20"/>
              </w:rPr>
              <w:t>0</w:t>
            </w: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72FB5A" w14:textId="77777777" w:rsidR="00C90BF9" w:rsidRPr="003A0D64" w:rsidRDefault="00C90BF9" w:rsidP="00E5658D">
            <w:pPr>
              <w:jc w:val="center"/>
              <w:rPr>
                <w:sz w:val="20"/>
                <w:szCs w:val="20"/>
              </w:rPr>
            </w:pPr>
            <w:r w:rsidRPr="003A0D64">
              <w:rPr>
                <w:sz w:val="20"/>
                <w:szCs w:val="20"/>
              </w:rPr>
              <w:t>0</w:t>
            </w:r>
          </w:p>
        </w:tc>
      </w:tr>
      <w:tr w:rsidR="003A0D64" w:rsidRPr="003A0D64" w14:paraId="495998C1" w14:textId="77777777" w:rsidTr="00C90BF9">
        <w:trPr>
          <w:trHeight w:val="20"/>
        </w:trPr>
        <w:tc>
          <w:tcPr>
            <w:tcW w:w="2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5509BD" w14:textId="77777777" w:rsidR="00C90BF9" w:rsidRPr="003A0D64" w:rsidRDefault="00C90BF9" w:rsidP="00E5658D">
            <w:pPr>
              <w:jc w:val="center"/>
              <w:rPr>
                <w:sz w:val="20"/>
                <w:szCs w:val="20"/>
              </w:rPr>
            </w:pPr>
            <w:r w:rsidRPr="003A0D64">
              <w:rPr>
                <w:sz w:val="20"/>
                <w:szCs w:val="20"/>
              </w:rPr>
              <w:t>3</w:t>
            </w:r>
          </w:p>
        </w:tc>
        <w:tc>
          <w:tcPr>
            <w:tcW w:w="56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6370E6" w14:textId="77777777" w:rsidR="00C90BF9" w:rsidRPr="003A0D64" w:rsidRDefault="00C90BF9" w:rsidP="00C90BF9">
            <w:pPr>
              <w:jc w:val="center"/>
              <w:rPr>
                <w:sz w:val="20"/>
                <w:szCs w:val="20"/>
              </w:rPr>
            </w:pPr>
            <w:r w:rsidRPr="003A0D64">
              <w:rPr>
                <w:sz w:val="20"/>
                <w:szCs w:val="20"/>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EF0E35" w14:textId="77777777" w:rsidR="00C90BF9" w:rsidRPr="003A0D64" w:rsidRDefault="00C90BF9" w:rsidP="00E5658D">
            <w:pPr>
              <w:jc w:val="center"/>
              <w:rPr>
                <w:sz w:val="20"/>
                <w:szCs w:val="20"/>
              </w:rPr>
            </w:pPr>
            <w:proofErr w:type="spellStart"/>
            <w:r w:rsidRPr="003A0D64">
              <w:rPr>
                <w:sz w:val="20"/>
                <w:szCs w:val="20"/>
              </w:rPr>
              <w:t>кг.у.т</w:t>
            </w:r>
            <w:proofErr w:type="spellEnd"/>
            <w:r w:rsidRPr="003A0D64">
              <w:rPr>
                <w:sz w:val="20"/>
                <w:szCs w:val="20"/>
              </w:rPr>
              <w:t>./ Гкал</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00DB3F" w14:textId="77777777" w:rsidR="00C90BF9" w:rsidRPr="003A0D64" w:rsidRDefault="00C90BF9" w:rsidP="00E5658D">
            <w:pPr>
              <w:jc w:val="center"/>
              <w:rPr>
                <w:sz w:val="20"/>
                <w:szCs w:val="20"/>
              </w:rPr>
            </w:pPr>
            <w:r w:rsidRPr="003A0D64">
              <w:rPr>
                <w:sz w:val="20"/>
                <w:szCs w:val="20"/>
              </w:rPr>
              <w:t>168</w:t>
            </w: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E7F17B" w14:textId="77777777" w:rsidR="00C90BF9" w:rsidRPr="003A0D64" w:rsidRDefault="00C90BF9" w:rsidP="00E5658D">
            <w:pPr>
              <w:jc w:val="center"/>
              <w:rPr>
                <w:sz w:val="20"/>
                <w:szCs w:val="20"/>
              </w:rPr>
            </w:pPr>
            <w:r w:rsidRPr="003A0D64">
              <w:rPr>
                <w:sz w:val="20"/>
                <w:szCs w:val="20"/>
              </w:rPr>
              <w:t>168</w:t>
            </w:r>
          </w:p>
        </w:tc>
      </w:tr>
      <w:tr w:rsidR="003A0D64" w:rsidRPr="003A0D64" w14:paraId="1EAF42BF" w14:textId="77777777" w:rsidTr="00C90BF9">
        <w:trPr>
          <w:trHeight w:val="20"/>
        </w:trPr>
        <w:tc>
          <w:tcPr>
            <w:tcW w:w="2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93F141" w14:textId="77777777" w:rsidR="00C90BF9" w:rsidRPr="003A0D64" w:rsidRDefault="00C90BF9" w:rsidP="00E5658D">
            <w:pPr>
              <w:jc w:val="center"/>
              <w:rPr>
                <w:sz w:val="20"/>
                <w:szCs w:val="20"/>
              </w:rPr>
            </w:pPr>
            <w:r w:rsidRPr="003A0D64">
              <w:rPr>
                <w:sz w:val="20"/>
                <w:szCs w:val="20"/>
              </w:rPr>
              <w:t>4</w:t>
            </w:r>
          </w:p>
        </w:tc>
        <w:tc>
          <w:tcPr>
            <w:tcW w:w="56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9B3383" w14:textId="77777777" w:rsidR="00C90BF9" w:rsidRPr="003A0D64" w:rsidRDefault="00C90BF9" w:rsidP="00C90BF9">
            <w:pPr>
              <w:jc w:val="center"/>
              <w:rPr>
                <w:sz w:val="20"/>
                <w:szCs w:val="20"/>
              </w:rPr>
            </w:pPr>
            <w:r w:rsidRPr="003A0D64">
              <w:rPr>
                <w:sz w:val="20"/>
                <w:szCs w:val="20"/>
              </w:rPr>
              <w:t>отношение величины технологических потерь тепловой энергии, теплоносителя к материальной характеристике тепловой сети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140DD2" w14:textId="77777777" w:rsidR="00C90BF9" w:rsidRPr="003A0D64" w:rsidRDefault="00C90BF9" w:rsidP="00E5658D">
            <w:pPr>
              <w:jc w:val="center"/>
              <w:rPr>
                <w:sz w:val="20"/>
                <w:szCs w:val="20"/>
              </w:rPr>
            </w:pPr>
            <w:r w:rsidRPr="003A0D64">
              <w:rPr>
                <w:sz w:val="20"/>
                <w:szCs w:val="20"/>
              </w:rPr>
              <w:t>Гкал / м²</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62F3F9" w14:textId="77777777" w:rsidR="00C90BF9" w:rsidRPr="003A0D64" w:rsidRDefault="00C90BF9" w:rsidP="00E5658D">
            <w:pPr>
              <w:jc w:val="center"/>
              <w:rPr>
                <w:sz w:val="20"/>
                <w:szCs w:val="20"/>
              </w:rPr>
            </w:pPr>
            <w:r w:rsidRPr="003A0D64">
              <w:rPr>
                <w:sz w:val="20"/>
                <w:szCs w:val="20"/>
              </w:rPr>
              <w:t>9,8</w:t>
            </w: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368AA0" w14:textId="77777777" w:rsidR="00C90BF9" w:rsidRPr="003A0D64" w:rsidRDefault="00C90BF9" w:rsidP="00E5658D">
            <w:pPr>
              <w:jc w:val="center"/>
              <w:rPr>
                <w:sz w:val="20"/>
                <w:szCs w:val="20"/>
              </w:rPr>
            </w:pPr>
            <w:r w:rsidRPr="003A0D64">
              <w:rPr>
                <w:sz w:val="20"/>
                <w:szCs w:val="20"/>
              </w:rPr>
              <w:t>9,8</w:t>
            </w:r>
          </w:p>
        </w:tc>
      </w:tr>
      <w:tr w:rsidR="003A0D64" w:rsidRPr="003A0D64" w14:paraId="602271E9" w14:textId="77777777" w:rsidTr="00C90BF9">
        <w:trPr>
          <w:trHeight w:val="20"/>
        </w:trPr>
        <w:tc>
          <w:tcPr>
            <w:tcW w:w="2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E74C77" w14:textId="77777777" w:rsidR="00C90BF9" w:rsidRPr="003A0D64" w:rsidRDefault="00C90BF9" w:rsidP="00E5658D">
            <w:pPr>
              <w:jc w:val="center"/>
              <w:rPr>
                <w:sz w:val="20"/>
                <w:szCs w:val="20"/>
              </w:rPr>
            </w:pPr>
            <w:r w:rsidRPr="003A0D64">
              <w:rPr>
                <w:sz w:val="20"/>
                <w:szCs w:val="20"/>
              </w:rPr>
              <w:t>5</w:t>
            </w:r>
          </w:p>
        </w:tc>
        <w:tc>
          <w:tcPr>
            <w:tcW w:w="56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D2083" w14:textId="77777777" w:rsidR="00C90BF9" w:rsidRPr="003A0D64" w:rsidRDefault="00C90BF9" w:rsidP="00C90BF9">
            <w:pPr>
              <w:jc w:val="center"/>
              <w:rPr>
                <w:sz w:val="20"/>
                <w:szCs w:val="20"/>
              </w:rPr>
            </w:pPr>
            <w:r w:rsidRPr="003A0D64">
              <w:rPr>
                <w:sz w:val="20"/>
                <w:szCs w:val="20"/>
              </w:rPr>
              <w:t>коэффициент использования установленной тепловой мощности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850CAA" w14:textId="77777777" w:rsidR="00C90BF9" w:rsidRPr="003A0D64" w:rsidRDefault="00C90BF9" w:rsidP="00E5658D">
            <w:pPr>
              <w:jc w:val="center"/>
              <w:rPr>
                <w:sz w:val="20"/>
                <w:szCs w:val="20"/>
              </w:rPr>
            </w:pPr>
            <w:r w:rsidRPr="003A0D64">
              <w:rPr>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43D61C" w14:textId="77777777" w:rsidR="00C90BF9" w:rsidRPr="003A0D64" w:rsidRDefault="00C90BF9" w:rsidP="00E5658D">
            <w:pPr>
              <w:jc w:val="center"/>
              <w:rPr>
                <w:sz w:val="20"/>
                <w:szCs w:val="20"/>
              </w:rPr>
            </w:pPr>
            <w:r w:rsidRPr="003A0D64">
              <w:rPr>
                <w:sz w:val="20"/>
                <w:szCs w:val="20"/>
              </w:rPr>
              <w:t>31%</w:t>
            </w: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79CFDA" w14:textId="77777777" w:rsidR="00C90BF9" w:rsidRPr="003A0D64" w:rsidRDefault="00C90BF9" w:rsidP="00E5658D">
            <w:pPr>
              <w:jc w:val="center"/>
              <w:rPr>
                <w:sz w:val="20"/>
                <w:szCs w:val="20"/>
              </w:rPr>
            </w:pPr>
            <w:r w:rsidRPr="003A0D64">
              <w:rPr>
                <w:sz w:val="20"/>
                <w:szCs w:val="20"/>
              </w:rPr>
              <w:t>31%</w:t>
            </w:r>
          </w:p>
        </w:tc>
      </w:tr>
      <w:tr w:rsidR="003A0D64" w:rsidRPr="003A0D64" w14:paraId="077EE803" w14:textId="77777777" w:rsidTr="00C90BF9">
        <w:trPr>
          <w:trHeight w:val="20"/>
        </w:trPr>
        <w:tc>
          <w:tcPr>
            <w:tcW w:w="2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49A3B4" w14:textId="77777777" w:rsidR="00C90BF9" w:rsidRPr="003A0D64" w:rsidRDefault="00C90BF9" w:rsidP="00E5658D">
            <w:pPr>
              <w:jc w:val="center"/>
              <w:rPr>
                <w:sz w:val="20"/>
                <w:szCs w:val="20"/>
              </w:rPr>
            </w:pPr>
            <w:r w:rsidRPr="003A0D64">
              <w:rPr>
                <w:sz w:val="20"/>
                <w:szCs w:val="20"/>
              </w:rPr>
              <w:t>6</w:t>
            </w:r>
          </w:p>
        </w:tc>
        <w:tc>
          <w:tcPr>
            <w:tcW w:w="56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19F57A" w14:textId="77777777" w:rsidR="00C90BF9" w:rsidRPr="003A0D64" w:rsidRDefault="00C90BF9" w:rsidP="00C90BF9">
            <w:pPr>
              <w:jc w:val="center"/>
              <w:rPr>
                <w:sz w:val="20"/>
                <w:szCs w:val="20"/>
              </w:rPr>
            </w:pPr>
            <w:r w:rsidRPr="003A0D64">
              <w:rPr>
                <w:sz w:val="20"/>
                <w:szCs w:val="20"/>
              </w:rPr>
              <w:t>удельная материальная характеристика тепловых сетей, приведенная к расчетной тепловой нагрузке</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EB0EEE" w14:textId="77777777" w:rsidR="00C90BF9" w:rsidRPr="003A0D64" w:rsidRDefault="00C90BF9" w:rsidP="00E5658D">
            <w:pPr>
              <w:jc w:val="center"/>
              <w:rPr>
                <w:sz w:val="20"/>
                <w:szCs w:val="20"/>
              </w:rPr>
            </w:pPr>
            <w:r w:rsidRPr="003A0D64">
              <w:rPr>
                <w:sz w:val="20"/>
                <w:szCs w:val="20"/>
              </w:rPr>
              <w:t>м²/Гкал/ч</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A8A77C" w14:textId="77777777" w:rsidR="00C90BF9" w:rsidRPr="003A0D64" w:rsidRDefault="00C90BF9" w:rsidP="00E5658D">
            <w:pPr>
              <w:jc w:val="center"/>
              <w:rPr>
                <w:sz w:val="20"/>
                <w:szCs w:val="20"/>
              </w:rPr>
            </w:pPr>
            <w:r w:rsidRPr="003A0D64">
              <w:rPr>
                <w:sz w:val="20"/>
                <w:szCs w:val="20"/>
              </w:rPr>
              <w:t>11</w:t>
            </w: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E36F4" w14:textId="77777777" w:rsidR="00C90BF9" w:rsidRPr="003A0D64" w:rsidRDefault="00C90BF9" w:rsidP="00E5658D">
            <w:pPr>
              <w:jc w:val="center"/>
              <w:rPr>
                <w:sz w:val="20"/>
                <w:szCs w:val="20"/>
              </w:rPr>
            </w:pPr>
            <w:r w:rsidRPr="003A0D64">
              <w:rPr>
                <w:sz w:val="20"/>
                <w:szCs w:val="20"/>
              </w:rPr>
              <w:t>11</w:t>
            </w:r>
          </w:p>
        </w:tc>
      </w:tr>
      <w:tr w:rsidR="003A0D64" w:rsidRPr="003A0D64" w14:paraId="68F90C99" w14:textId="77777777" w:rsidTr="00C90BF9">
        <w:trPr>
          <w:trHeight w:val="20"/>
        </w:trPr>
        <w:tc>
          <w:tcPr>
            <w:tcW w:w="2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3BD4A1" w14:textId="77777777" w:rsidR="00C90BF9" w:rsidRPr="003A0D64" w:rsidRDefault="00C90BF9" w:rsidP="00E5658D">
            <w:pPr>
              <w:jc w:val="center"/>
              <w:rPr>
                <w:sz w:val="20"/>
                <w:szCs w:val="20"/>
              </w:rPr>
            </w:pPr>
            <w:r w:rsidRPr="003A0D64">
              <w:rPr>
                <w:sz w:val="20"/>
                <w:szCs w:val="20"/>
              </w:rPr>
              <w:t>7</w:t>
            </w:r>
          </w:p>
        </w:tc>
        <w:tc>
          <w:tcPr>
            <w:tcW w:w="56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58ED78" w14:textId="77777777" w:rsidR="00C90BF9" w:rsidRPr="003A0D64" w:rsidRDefault="00C90BF9" w:rsidP="00C90BF9">
            <w:pPr>
              <w:jc w:val="center"/>
              <w:rPr>
                <w:sz w:val="20"/>
                <w:szCs w:val="20"/>
              </w:rPr>
            </w:pPr>
            <w:r w:rsidRPr="003A0D64">
              <w:rPr>
                <w:sz w:val="20"/>
                <w:szCs w:val="20"/>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9AEB49" w14:textId="77777777" w:rsidR="00C90BF9" w:rsidRPr="003A0D64" w:rsidRDefault="00C90BF9" w:rsidP="00E5658D">
            <w:pPr>
              <w:jc w:val="center"/>
              <w:rPr>
                <w:sz w:val="20"/>
                <w:szCs w:val="20"/>
              </w:rPr>
            </w:pPr>
            <w:r w:rsidRPr="003A0D64">
              <w:rPr>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412F6D" w14:textId="77777777" w:rsidR="00C90BF9" w:rsidRPr="003A0D64" w:rsidRDefault="00C90BF9" w:rsidP="00E5658D">
            <w:pPr>
              <w:jc w:val="center"/>
              <w:rPr>
                <w:sz w:val="20"/>
                <w:szCs w:val="20"/>
              </w:rPr>
            </w:pPr>
            <w:r w:rsidRPr="003A0D64">
              <w:rPr>
                <w:sz w:val="20"/>
                <w:szCs w:val="20"/>
              </w:rPr>
              <w:t>-</w:t>
            </w: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C5559E" w14:textId="77777777" w:rsidR="00C90BF9" w:rsidRPr="003A0D64" w:rsidRDefault="00C90BF9" w:rsidP="00E5658D">
            <w:pPr>
              <w:jc w:val="center"/>
              <w:rPr>
                <w:sz w:val="20"/>
                <w:szCs w:val="20"/>
              </w:rPr>
            </w:pPr>
            <w:r w:rsidRPr="003A0D64">
              <w:rPr>
                <w:sz w:val="20"/>
                <w:szCs w:val="20"/>
              </w:rPr>
              <w:t>-</w:t>
            </w:r>
          </w:p>
        </w:tc>
      </w:tr>
      <w:tr w:rsidR="003A0D64" w:rsidRPr="003A0D64" w14:paraId="5DEEE016" w14:textId="77777777" w:rsidTr="00C90BF9">
        <w:trPr>
          <w:trHeight w:val="20"/>
        </w:trPr>
        <w:tc>
          <w:tcPr>
            <w:tcW w:w="2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BC4AD2" w14:textId="77777777" w:rsidR="00C90BF9" w:rsidRPr="003A0D64" w:rsidRDefault="00C90BF9" w:rsidP="00E5658D">
            <w:pPr>
              <w:jc w:val="center"/>
              <w:rPr>
                <w:sz w:val="20"/>
                <w:szCs w:val="20"/>
              </w:rPr>
            </w:pPr>
            <w:r w:rsidRPr="003A0D64">
              <w:rPr>
                <w:sz w:val="20"/>
                <w:szCs w:val="20"/>
              </w:rPr>
              <w:t>8</w:t>
            </w:r>
          </w:p>
        </w:tc>
        <w:tc>
          <w:tcPr>
            <w:tcW w:w="56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F3BC6" w14:textId="77777777" w:rsidR="00C90BF9" w:rsidRPr="003A0D64" w:rsidRDefault="00C90BF9" w:rsidP="00C90BF9">
            <w:pPr>
              <w:jc w:val="center"/>
              <w:rPr>
                <w:sz w:val="20"/>
                <w:szCs w:val="20"/>
              </w:rPr>
            </w:pPr>
            <w:r w:rsidRPr="003A0D64">
              <w:rPr>
                <w:sz w:val="20"/>
                <w:szCs w:val="20"/>
              </w:rPr>
              <w:t>удельный расход условного топлива на отпуск электрической энергии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F4DA79" w14:textId="77777777" w:rsidR="00C90BF9" w:rsidRPr="003A0D64" w:rsidRDefault="00C90BF9" w:rsidP="00E5658D">
            <w:pPr>
              <w:jc w:val="center"/>
              <w:rPr>
                <w:sz w:val="20"/>
                <w:szCs w:val="20"/>
              </w:rPr>
            </w:pPr>
            <w:proofErr w:type="spellStart"/>
            <w:r w:rsidRPr="003A0D64">
              <w:rPr>
                <w:sz w:val="20"/>
                <w:szCs w:val="20"/>
              </w:rPr>
              <w:t>кг.у.т</w:t>
            </w:r>
            <w:proofErr w:type="spellEnd"/>
            <w:r w:rsidRPr="003A0D64">
              <w:rPr>
                <w:sz w:val="20"/>
                <w:szCs w:val="20"/>
              </w:rPr>
              <w:t>./ кВт</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6E08A2" w14:textId="77777777" w:rsidR="00C90BF9" w:rsidRPr="003A0D64" w:rsidRDefault="00C90BF9" w:rsidP="00E5658D">
            <w:pPr>
              <w:jc w:val="center"/>
              <w:rPr>
                <w:sz w:val="20"/>
                <w:szCs w:val="20"/>
              </w:rPr>
            </w:pPr>
            <w:r w:rsidRPr="003A0D64">
              <w:rPr>
                <w:sz w:val="20"/>
                <w:szCs w:val="20"/>
              </w:rPr>
              <w:t>-</w:t>
            </w: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DFCEE" w14:textId="77777777" w:rsidR="00C90BF9" w:rsidRPr="003A0D64" w:rsidRDefault="00C90BF9" w:rsidP="00E5658D">
            <w:pPr>
              <w:jc w:val="center"/>
              <w:rPr>
                <w:sz w:val="20"/>
                <w:szCs w:val="20"/>
              </w:rPr>
            </w:pPr>
            <w:r w:rsidRPr="003A0D64">
              <w:rPr>
                <w:sz w:val="20"/>
                <w:szCs w:val="20"/>
              </w:rPr>
              <w:t>-</w:t>
            </w:r>
          </w:p>
        </w:tc>
      </w:tr>
      <w:tr w:rsidR="003A0D64" w:rsidRPr="003A0D64" w14:paraId="5B8A5E37" w14:textId="77777777" w:rsidTr="00C90BF9">
        <w:trPr>
          <w:trHeight w:val="20"/>
        </w:trPr>
        <w:tc>
          <w:tcPr>
            <w:tcW w:w="2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641C03" w14:textId="77777777" w:rsidR="00C90BF9" w:rsidRPr="003A0D64" w:rsidRDefault="00C90BF9" w:rsidP="00E5658D">
            <w:pPr>
              <w:jc w:val="center"/>
              <w:rPr>
                <w:sz w:val="20"/>
                <w:szCs w:val="20"/>
              </w:rPr>
            </w:pPr>
            <w:r w:rsidRPr="003A0D64">
              <w:rPr>
                <w:sz w:val="20"/>
                <w:szCs w:val="20"/>
              </w:rPr>
              <w:t>9</w:t>
            </w:r>
          </w:p>
        </w:tc>
        <w:tc>
          <w:tcPr>
            <w:tcW w:w="56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937F39" w14:textId="77777777" w:rsidR="00C90BF9" w:rsidRPr="003A0D64" w:rsidRDefault="00C90BF9" w:rsidP="00C90BF9">
            <w:pPr>
              <w:jc w:val="center"/>
              <w:rPr>
                <w:sz w:val="20"/>
                <w:szCs w:val="20"/>
              </w:rPr>
            </w:pPr>
            <w:r w:rsidRPr="003A0D64">
              <w:rPr>
                <w:sz w:val="20"/>
                <w:szCs w:val="20"/>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848945" w14:textId="77777777" w:rsidR="00C90BF9" w:rsidRPr="003A0D64" w:rsidRDefault="00C90BF9" w:rsidP="00E5658D">
            <w:pPr>
              <w:jc w:val="center"/>
              <w:rPr>
                <w:sz w:val="20"/>
                <w:szCs w:val="20"/>
              </w:rPr>
            </w:pPr>
            <w:r w:rsidRPr="003A0D64">
              <w:rPr>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92F48E" w14:textId="77777777" w:rsidR="00C90BF9" w:rsidRPr="003A0D64" w:rsidRDefault="00C90BF9" w:rsidP="00E5658D">
            <w:pPr>
              <w:jc w:val="center"/>
              <w:rPr>
                <w:sz w:val="20"/>
                <w:szCs w:val="20"/>
              </w:rPr>
            </w:pPr>
            <w:r w:rsidRPr="003A0D64">
              <w:rPr>
                <w:sz w:val="20"/>
                <w:szCs w:val="20"/>
              </w:rPr>
              <w:t>-</w:t>
            </w: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BCD947" w14:textId="77777777" w:rsidR="00C90BF9" w:rsidRPr="003A0D64" w:rsidRDefault="00C90BF9" w:rsidP="00E5658D">
            <w:pPr>
              <w:jc w:val="center"/>
              <w:rPr>
                <w:sz w:val="20"/>
                <w:szCs w:val="20"/>
              </w:rPr>
            </w:pPr>
            <w:r w:rsidRPr="003A0D64">
              <w:rPr>
                <w:sz w:val="20"/>
                <w:szCs w:val="20"/>
              </w:rPr>
              <w:t>-</w:t>
            </w:r>
          </w:p>
        </w:tc>
      </w:tr>
      <w:tr w:rsidR="003A0D64" w:rsidRPr="003A0D64" w14:paraId="096FAE69" w14:textId="77777777" w:rsidTr="00C90BF9">
        <w:trPr>
          <w:trHeight w:val="20"/>
        </w:trPr>
        <w:tc>
          <w:tcPr>
            <w:tcW w:w="2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3A57B" w14:textId="77777777" w:rsidR="00C90BF9" w:rsidRPr="003A0D64" w:rsidRDefault="00C90BF9" w:rsidP="00E5658D">
            <w:pPr>
              <w:jc w:val="center"/>
              <w:rPr>
                <w:sz w:val="20"/>
                <w:szCs w:val="20"/>
              </w:rPr>
            </w:pPr>
            <w:r w:rsidRPr="003A0D64">
              <w:rPr>
                <w:sz w:val="20"/>
                <w:szCs w:val="20"/>
              </w:rPr>
              <w:t>10</w:t>
            </w:r>
          </w:p>
        </w:tc>
        <w:tc>
          <w:tcPr>
            <w:tcW w:w="56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F04477" w14:textId="77777777" w:rsidR="00C90BF9" w:rsidRPr="003A0D64" w:rsidRDefault="00C90BF9" w:rsidP="00C90BF9">
            <w:pPr>
              <w:jc w:val="center"/>
              <w:rPr>
                <w:sz w:val="20"/>
                <w:szCs w:val="20"/>
              </w:rPr>
            </w:pPr>
            <w:r w:rsidRPr="003A0D64">
              <w:rPr>
                <w:sz w:val="20"/>
                <w:szCs w:val="20"/>
              </w:rPr>
              <w:t>доля отпуска тепловой энергии, осуществляемого потребителям по приборам учета, в общем объеме отпущенной тепловой энергии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7F4878" w14:textId="77777777" w:rsidR="00C90BF9" w:rsidRPr="003A0D64" w:rsidRDefault="00C90BF9" w:rsidP="00E5658D">
            <w:pPr>
              <w:jc w:val="center"/>
              <w:rPr>
                <w:sz w:val="20"/>
                <w:szCs w:val="20"/>
              </w:rPr>
            </w:pPr>
            <w:r w:rsidRPr="003A0D64">
              <w:rPr>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0C091F" w14:textId="77777777" w:rsidR="00C90BF9" w:rsidRPr="003A0D64" w:rsidRDefault="00C90BF9" w:rsidP="00E5658D">
            <w:pPr>
              <w:jc w:val="center"/>
              <w:rPr>
                <w:sz w:val="20"/>
                <w:szCs w:val="20"/>
              </w:rPr>
            </w:pPr>
            <w:r w:rsidRPr="003A0D64">
              <w:rPr>
                <w:sz w:val="20"/>
                <w:szCs w:val="20"/>
              </w:rPr>
              <w:t>0</w:t>
            </w: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C6C8D3" w14:textId="77777777" w:rsidR="00C90BF9" w:rsidRPr="003A0D64" w:rsidRDefault="00C90BF9" w:rsidP="00E5658D">
            <w:pPr>
              <w:jc w:val="center"/>
              <w:rPr>
                <w:sz w:val="20"/>
                <w:szCs w:val="20"/>
              </w:rPr>
            </w:pPr>
            <w:r w:rsidRPr="003A0D64">
              <w:rPr>
                <w:sz w:val="20"/>
                <w:szCs w:val="20"/>
              </w:rPr>
              <w:t>100</w:t>
            </w:r>
          </w:p>
        </w:tc>
      </w:tr>
      <w:tr w:rsidR="003A0D64" w:rsidRPr="003A0D64" w14:paraId="20FDE466" w14:textId="77777777" w:rsidTr="00C90BF9">
        <w:trPr>
          <w:trHeight w:val="20"/>
        </w:trPr>
        <w:tc>
          <w:tcPr>
            <w:tcW w:w="2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65C667" w14:textId="77777777" w:rsidR="00C90BF9" w:rsidRPr="003A0D64" w:rsidRDefault="00C90BF9" w:rsidP="00E5658D">
            <w:pPr>
              <w:jc w:val="center"/>
              <w:rPr>
                <w:sz w:val="20"/>
                <w:szCs w:val="20"/>
              </w:rPr>
            </w:pPr>
            <w:r w:rsidRPr="003A0D64">
              <w:rPr>
                <w:sz w:val="20"/>
                <w:szCs w:val="20"/>
              </w:rPr>
              <w:t>11</w:t>
            </w:r>
          </w:p>
        </w:tc>
        <w:tc>
          <w:tcPr>
            <w:tcW w:w="56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91CE2" w14:textId="77777777" w:rsidR="00C90BF9" w:rsidRPr="003A0D64" w:rsidRDefault="00C90BF9" w:rsidP="00C90BF9">
            <w:pPr>
              <w:jc w:val="center"/>
              <w:rPr>
                <w:sz w:val="20"/>
                <w:szCs w:val="20"/>
              </w:rPr>
            </w:pPr>
            <w:r w:rsidRPr="003A0D64">
              <w:rPr>
                <w:sz w:val="20"/>
                <w:szCs w:val="20"/>
              </w:rPr>
              <w:t>средневзвешенный (по материальной характеристике) срок эксплуатации тепловых сетей (для каждой системы теплоснабжения)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55DE2C" w14:textId="77777777" w:rsidR="00C90BF9" w:rsidRPr="003A0D64" w:rsidRDefault="00C90BF9" w:rsidP="00E5658D">
            <w:pPr>
              <w:jc w:val="center"/>
              <w:rPr>
                <w:sz w:val="20"/>
                <w:szCs w:val="20"/>
              </w:rPr>
            </w:pPr>
            <w:r w:rsidRPr="003A0D64">
              <w:rPr>
                <w:sz w:val="20"/>
                <w:szCs w:val="20"/>
              </w:rPr>
              <w:t>лет</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391E92" w14:textId="77777777" w:rsidR="00C90BF9" w:rsidRPr="003A0D64" w:rsidRDefault="00C90BF9" w:rsidP="00E5658D">
            <w:pPr>
              <w:jc w:val="center"/>
              <w:rPr>
                <w:sz w:val="20"/>
                <w:szCs w:val="20"/>
              </w:rPr>
            </w:pPr>
            <w:r w:rsidRPr="003A0D64">
              <w:rPr>
                <w:sz w:val="20"/>
                <w:szCs w:val="20"/>
              </w:rPr>
              <w:t>35</w:t>
            </w: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567FAF" w14:textId="77777777" w:rsidR="00C90BF9" w:rsidRPr="003A0D64" w:rsidRDefault="00C90BF9" w:rsidP="00E5658D">
            <w:pPr>
              <w:jc w:val="center"/>
              <w:rPr>
                <w:sz w:val="20"/>
                <w:szCs w:val="20"/>
              </w:rPr>
            </w:pPr>
            <w:r w:rsidRPr="003A0D64">
              <w:rPr>
                <w:sz w:val="20"/>
                <w:szCs w:val="20"/>
              </w:rPr>
              <w:t>5</w:t>
            </w:r>
          </w:p>
        </w:tc>
      </w:tr>
      <w:tr w:rsidR="003A0D64" w:rsidRPr="003A0D64" w14:paraId="0AD2A7DA" w14:textId="77777777" w:rsidTr="00C90BF9">
        <w:trPr>
          <w:trHeight w:val="20"/>
        </w:trPr>
        <w:tc>
          <w:tcPr>
            <w:tcW w:w="2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4BD0B" w14:textId="77777777" w:rsidR="00C90BF9" w:rsidRPr="003A0D64" w:rsidRDefault="00C90BF9" w:rsidP="00E5658D">
            <w:pPr>
              <w:jc w:val="center"/>
              <w:rPr>
                <w:sz w:val="20"/>
                <w:szCs w:val="20"/>
              </w:rPr>
            </w:pPr>
            <w:r w:rsidRPr="003A0D64">
              <w:rPr>
                <w:sz w:val="20"/>
                <w:szCs w:val="20"/>
              </w:rPr>
              <w:t>12</w:t>
            </w:r>
          </w:p>
        </w:tc>
        <w:tc>
          <w:tcPr>
            <w:tcW w:w="56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F53E0B" w14:textId="77777777" w:rsidR="00C90BF9" w:rsidRPr="003A0D64" w:rsidRDefault="00C90BF9" w:rsidP="00C90BF9">
            <w:pPr>
              <w:jc w:val="center"/>
              <w:rPr>
                <w:sz w:val="20"/>
                <w:szCs w:val="20"/>
              </w:rPr>
            </w:pPr>
            <w:r w:rsidRPr="003A0D64">
              <w:rPr>
                <w:sz w:val="20"/>
                <w:szCs w:val="20"/>
              </w:rPr>
              <w:t>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 городского округа)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59E6D0" w14:textId="77777777" w:rsidR="00C90BF9" w:rsidRPr="003A0D64" w:rsidRDefault="00C90BF9" w:rsidP="00E5658D">
            <w:pPr>
              <w:jc w:val="center"/>
              <w:rPr>
                <w:sz w:val="20"/>
                <w:szCs w:val="20"/>
              </w:rPr>
            </w:pPr>
            <w:r w:rsidRPr="003A0D64">
              <w:rPr>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F8A9F5" w14:textId="77777777" w:rsidR="00C90BF9" w:rsidRPr="003A0D64" w:rsidRDefault="00C90BF9" w:rsidP="00E5658D">
            <w:pPr>
              <w:jc w:val="center"/>
              <w:rPr>
                <w:sz w:val="20"/>
                <w:szCs w:val="20"/>
              </w:rPr>
            </w:pPr>
            <w:r w:rsidRPr="003A0D64">
              <w:rPr>
                <w:sz w:val="20"/>
                <w:szCs w:val="20"/>
              </w:rPr>
              <w:t>0</w:t>
            </w: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CE129" w14:textId="77777777" w:rsidR="00C90BF9" w:rsidRPr="003A0D64" w:rsidRDefault="00C90BF9" w:rsidP="00E5658D">
            <w:pPr>
              <w:jc w:val="center"/>
              <w:rPr>
                <w:sz w:val="20"/>
                <w:szCs w:val="20"/>
              </w:rPr>
            </w:pPr>
            <w:r w:rsidRPr="003A0D64">
              <w:rPr>
                <w:sz w:val="20"/>
                <w:szCs w:val="20"/>
              </w:rPr>
              <w:t>100</w:t>
            </w:r>
          </w:p>
        </w:tc>
      </w:tr>
      <w:tr w:rsidR="003A0D64" w:rsidRPr="003A0D64" w14:paraId="76BE0469" w14:textId="77777777" w:rsidTr="00C90BF9">
        <w:trPr>
          <w:trHeight w:val="20"/>
        </w:trPr>
        <w:tc>
          <w:tcPr>
            <w:tcW w:w="2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CFE1A6" w14:textId="77777777" w:rsidR="00C90BF9" w:rsidRPr="003A0D64" w:rsidRDefault="00C90BF9" w:rsidP="00E5658D">
            <w:pPr>
              <w:jc w:val="center"/>
              <w:rPr>
                <w:sz w:val="20"/>
                <w:szCs w:val="20"/>
              </w:rPr>
            </w:pPr>
            <w:r w:rsidRPr="003A0D64">
              <w:rPr>
                <w:sz w:val="20"/>
                <w:szCs w:val="20"/>
              </w:rPr>
              <w:t>13</w:t>
            </w:r>
          </w:p>
        </w:tc>
        <w:tc>
          <w:tcPr>
            <w:tcW w:w="56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1050DA" w14:textId="77777777" w:rsidR="00C90BF9" w:rsidRPr="003A0D64" w:rsidRDefault="00C90BF9" w:rsidP="00C90BF9">
            <w:pPr>
              <w:jc w:val="center"/>
              <w:rPr>
                <w:sz w:val="20"/>
                <w:szCs w:val="20"/>
              </w:rPr>
            </w:pPr>
            <w:r w:rsidRPr="003A0D64">
              <w:rPr>
                <w:sz w:val="20"/>
                <w:szCs w:val="20"/>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FABA32" w14:textId="77777777" w:rsidR="00C90BF9" w:rsidRPr="003A0D64" w:rsidRDefault="00C90BF9" w:rsidP="00E5658D">
            <w:pPr>
              <w:jc w:val="center"/>
              <w:rPr>
                <w:sz w:val="20"/>
                <w:szCs w:val="20"/>
              </w:rPr>
            </w:pPr>
            <w:r w:rsidRPr="003A0D64">
              <w:rPr>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C60BCD" w14:textId="77777777" w:rsidR="00C90BF9" w:rsidRPr="003A0D64" w:rsidRDefault="00C90BF9" w:rsidP="00E5658D">
            <w:pPr>
              <w:jc w:val="center"/>
              <w:rPr>
                <w:sz w:val="20"/>
                <w:szCs w:val="20"/>
              </w:rPr>
            </w:pPr>
            <w:r w:rsidRPr="003A0D64">
              <w:rPr>
                <w:sz w:val="20"/>
                <w:szCs w:val="20"/>
              </w:rPr>
              <w:t>0</w:t>
            </w: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BF5FB7" w14:textId="77777777" w:rsidR="00C90BF9" w:rsidRPr="003A0D64" w:rsidRDefault="00C90BF9" w:rsidP="00E5658D">
            <w:pPr>
              <w:jc w:val="center"/>
              <w:rPr>
                <w:sz w:val="20"/>
                <w:szCs w:val="20"/>
              </w:rPr>
            </w:pPr>
            <w:r w:rsidRPr="003A0D64">
              <w:rPr>
                <w:sz w:val="20"/>
                <w:szCs w:val="20"/>
              </w:rPr>
              <w:t>0</w:t>
            </w:r>
          </w:p>
        </w:tc>
      </w:tr>
    </w:tbl>
    <w:p w14:paraId="269B7864" w14:textId="77777777" w:rsidR="004F3347" w:rsidRPr="003A0D64" w:rsidRDefault="004F3347">
      <w:pPr>
        <w:spacing w:after="200" w:line="276" w:lineRule="auto"/>
        <w:rPr>
          <w:rFonts w:eastAsiaTheme="majorEastAsia"/>
          <w:b/>
          <w:bCs/>
          <w:sz w:val="26"/>
          <w:szCs w:val="26"/>
          <w:lang w:eastAsia="en-US"/>
        </w:rPr>
      </w:pPr>
    </w:p>
    <w:p w14:paraId="4CA56D53" w14:textId="77777777" w:rsidR="000B4A38" w:rsidRPr="003A0D64" w:rsidRDefault="000B4A38">
      <w:pPr>
        <w:spacing w:after="200" w:line="276" w:lineRule="auto"/>
        <w:rPr>
          <w:rFonts w:eastAsiaTheme="majorEastAsia"/>
          <w:b/>
          <w:bCs/>
          <w:sz w:val="26"/>
          <w:szCs w:val="26"/>
          <w:lang w:eastAsia="en-US"/>
        </w:rPr>
      </w:pPr>
    </w:p>
    <w:p w14:paraId="78A5DB97" w14:textId="77777777" w:rsidR="000B4A38" w:rsidRPr="003A0D64" w:rsidRDefault="000B4A38">
      <w:pPr>
        <w:spacing w:after="200" w:line="276" w:lineRule="auto"/>
        <w:rPr>
          <w:rFonts w:eastAsiaTheme="majorEastAsia"/>
          <w:b/>
          <w:bCs/>
          <w:sz w:val="26"/>
          <w:szCs w:val="26"/>
          <w:lang w:eastAsia="en-US"/>
        </w:rPr>
        <w:sectPr w:rsidR="000B4A38" w:rsidRPr="003A0D64" w:rsidSect="005D3E3E">
          <w:pgSz w:w="11906" w:h="16838"/>
          <w:pgMar w:top="1021" w:right="680" w:bottom="1247" w:left="1588" w:header="567" w:footer="567" w:gutter="0"/>
          <w:cols w:space="708"/>
          <w:docGrid w:linePitch="360"/>
        </w:sectPr>
      </w:pPr>
    </w:p>
    <w:p w14:paraId="5D8C6F55" w14:textId="0B5EFBF3" w:rsidR="00583F90" w:rsidRPr="003A0D64" w:rsidRDefault="00583F90" w:rsidP="00583F90">
      <w:pPr>
        <w:pStyle w:val="1"/>
        <w:spacing w:line="360" w:lineRule="auto"/>
        <w:rPr>
          <w:rFonts w:ascii="Times New Roman" w:eastAsia="Times New Roman" w:hAnsi="Times New Roman" w:cs="Times New Roman"/>
          <w:color w:val="auto"/>
          <w:sz w:val="24"/>
          <w:szCs w:val="24"/>
          <w:lang w:eastAsia="en-US"/>
        </w:rPr>
      </w:pPr>
      <w:bookmarkStart w:id="272" w:name="_Toc115946979"/>
      <w:r w:rsidRPr="003A0D64">
        <w:rPr>
          <w:rFonts w:ascii="Times New Roman" w:eastAsia="Times New Roman" w:hAnsi="Times New Roman" w:cs="Times New Roman"/>
          <w:color w:val="auto"/>
          <w:sz w:val="24"/>
          <w:szCs w:val="24"/>
          <w:lang w:eastAsia="en-US"/>
        </w:rPr>
        <w:lastRenderedPageBreak/>
        <w:t>Раздел 15 «Ценовые (тарифные) последствия»</w:t>
      </w:r>
      <w:bookmarkEnd w:id="271"/>
      <w:bookmarkEnd w:id="272"/>
    </w:p>
    <w:p w14:paraId="37BB3F70" w14:textId="7D70A6D6" w:rsidR="009C0085" w:rsidRPr="003A0D64" w:rsidRDefault="001216A5" w:rsidP="009C0085">
      <w:pPr>
        <w:spacing w:line="360" w:lineRule="auto"/>
        <w:ind w:firstLine="709"/>
        <w:jc w:val="both"/>
      </w:pPr>
      <w:r w:rsidRPr="003A0D64">
        <w:t>Тарифно-балансовые расчетные модели теплоснабжения потребителей выполнены с учетом реализации мероприятий настоящей схемы теплоснабжения. Результаты расчета представлены в таблице</w:t>
      </w:r>
      <w:r w:rsidR="00423255" w:rsidRPr="003A0D64">
        <w:t xml:space="preserve"> </w:t>
      </w:r>
      <w:r w:rsidR="001F7C21" w:rsidRPr="003A0D64">
        <w:t>15.1</w:t>
      </w:r>
      <w:r w:rsidR="00423255" w:rsidRPr="003A0D64">
        <w:t>.</w:t>
      </w:r>
      <w:r w:rsidR="00C508B7" w:rsidRPr="003A0D64">
        <w:t xml:space="preserve"> </w:t>
      </w:r>
      <w:r w:rsidR="009C0085" w:rsidRPr="003A0D64">
        <w:t>Расчет выполнен в целом по источникам теплоснабжения и тепловым сетям МКП «</w:t>
      </w:r>
      <w:proofErr w:type="spellStart"/>
      <w:r w:rsidR="009C0085" w:rsidRPr="003A0D64">
        <w:t>Богучаркоммунсервис</w:t>
      </w:r>
      <w:proofErr w:type="spellEnd"/>
      <w:r w:rsidR="009C0085" w:rsidRPr="003A0D64">
        <w:t>» расположенным на территории муниципального образования.</w:t>
      </w:r>
    </w:p>
    <w:p w14:paraId="23F46995" w14:textId="2B1CAF6C" w:rsidR="0026783B" w:rsidRPr="003A0D64" w:rsidRDefault="0026783B" w:rsidP="000B4A38">
      <w:pPr>
        <w:widowControl w:val="0"/>
        <w:spacing w:before="240" w:line="360" w:lineRule="auto"/>
        <w:ind w:right="45" w:firstLine="709"/>
        <w:contextualSpacing/>
        <w:jc w:val="both"/>
        <w:sectPr w:rsidR="0026783B" w:rsidRPr="003A0D64" w:rsidSect="005D3E3E">
          <w:pgSz w:w="11906" w:h="16838"/>
          <w:pgMar w:top="1021" w:right="680" w:bottom="1247" w:left="1588" w:header="567" w:footer="567" w:gutter="0"/>
          <w:cols w:space="708"/>
          <w:docGrid w:linePitch="360"/>
        </w:sectPr>
      </w:pPr>
    </w:p>
    <w:p w14:paraId="6507CE06" w14:textId="1CC8530C" w:rsidR="00423255" w:rsidRPr="003A0D64" w:rsidRDefault="00423255" w:rsidP="00423255">
      <w:pPr>
        <w:widowControl w:val="0"/>
        <w:spacing w:line="348" w:lineRule="auto"/>
        <w:ind w:right="46" w:firstLine="708"/>
        <w:contextualSpacing/>
        <w:jc w:val="center"/>
        <w:rPr>
          <w:b/>
        </w:rPr>
      </w:pPr>
      <w:bookmarkStart w:id="273" w:name="_Toc50154951"/>
      <w:r w:rsidRPr="003A0D64">
        <w:rPr>
          <w:b/>
        </w:rPr>
        <w:lastRenderedPageBreak/>
        <w:t>Таблица 15.1 – Тарифно-балансовые расчетные модели теплоснабжения потребителей</w:t>
      </w:r>
      <w:bookmarkEnd w:id="27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230"/>
        <w:gridCol w:w="854"/>
        <w:gridCol w:w="854"/>
        <w:gridCol w:w="854"/>
        <w:gridCol w:w="854"/>
        <w:gridCol w:w="854"/>
        <w:gridCol w:w="854"/>
        <w:gridCol w:w="854"/>
        <w:gridCol w:w="855"/>
        <w:gridCol w:w="855"/>
        <w:gridCol w:w="855"/>
        <w:gridCol w:w="855"/>
        <w:gridCol w:w="855"/>
        <w:gridCol w:w="855"/>
      </w:tblGrid>
      <w:tr w:rsidR="003A0D64" w:rsidRPr="003A0D64" w14:paraId="685BB335" w14:textId="77777777" w:rsidTr="00E5658D">
        <w:trPr>
          <w:trHeight w:val="517"/>
          <w:tblHeader/>
          <w:jc w:val="center"/>
        </w:trPr>
        <w:tc>
          <w:tcPr>
            <w:tcW w:w="3230" w:type="dxa"/>
            <w:vMerge w:val="restart"/>
            <w:shd w:val="clear" w:color="auto" w:fill="auto"/>
            <w:vAlign w:val="center"/>
            <w:hideMark/>
          </w:tcPr>
          <w:p w14:paraId="0C7BCC21" w14:textId="77777777" w:rsidR="00C90BF9" w:rsidRPr="003A0D64" w:rsidRDefault="00C90BF9" w:rsidP="00E5658D">
            <w:pPr>
              <w:jc w:val="center"/>
              <w:rPr>
                <w:b/>
                <w:bCs/>
              </w:rPr>
            </w:pPr>
            <w:r w:rsidRPr="003A0D64">
              <w:rPr>
                <w:b/>
                <w:bCs/>
              </w:rPr>
              <w:t>Наименование</w:t>
            </w:r>
          </w:p>
        </w:tc>
        <w:tc>
          <w:tcPr>
            <w:tcW w:w="854" w:type="dxa"/>
            <w:vMerge w:val="restart"/>
            <w:shd w:val="clear" w:color="auto" w:fill="auto"/>
            <w:vAlign w:val="center"/>
            <w:hideMark/>
          </w:tcPr>
          <w:p w14:paraId="0452C6CA" w14:textId="77777777" w:rsidR="00C90BF9" w:rsidRPr="003A0D64" w:rsidRDefault="00C90BF9" w:rsidP="00E5658D">
            <w:pPr>
              <w:jc w:val="center"/>
              <w:rPr>
                <w:b/>
                <w:bCs/>
              </w:rPr>
            </w:pPr>
            <w:r w:rsidRPr="003A0D64">
              <w:rPr>
                <w:b/>
                <w:bCs/>
              </w:rPr>
              <w:t>2023</w:t>
            </w:r>
          </w:p>
        </w:tc>
        <w:tc>
          <w:tcPr>
            <w:tcW w:w="854" w:type="dxa"/>
            <w:vMerge w:val="restart"/>
            <w:shd w:val="clear" w:color="auto" w:fill="auto"/>
            <w:vAlign w:val="center"/>
            <w:hideMark/>
          </w:tcPr>
          <w:p w14:paraId="76A0DAB8" w14:textId="77777777" w:rsidR="00C90BF9" w:rsidRPr="003A0D64" w:rsidRDefault="00C90BF9" w:rsidP="00E5658D">
            <w:pPr>
              <w:jc w:val="center"/>
              <w:rPr>
                <w:b/>
                <w:bCs/>
              </w:rPr>
            </w:pPr>
            <w:r w:rsidRPr="003A0D64">
              <w:rPr>
                <w:b/>
                <w:bCs/>
              </w:rPr>
              <w:t>2024</w:t>
            </w:r>
          </w:p>
        </w:tc>
        <w:tc>
          <w:tcPr>
            <w:tcW w:w="854" w:type="dxa"/>
            <w:vMerge w:val="restart"/>
            <w:shd w:val="clear" w:color="auto" w:fill="auto"/>
            <w:vAlign w:val="center"/>
            <w:hideMark/>
          </w:tcPr>
          <w:p w14:paraId="13F3AC8C" w14:textId="77777777" w:rsidR="00C90BF9" w:rsidRPr="003A0D64" w:rsidRDefault="00C90BF9" w:rsidP="00E5658D">
            <w:pPr>
              <w:jc w:val="center"/>
              <w:rPr>
                <w:b/>
                <w:bCs/>
              </w:rPr>
            </w:pPr>
            <w:r w:rsidRPr="003A0D64">
              <w:rPr>
                <w:b/>
                <w:bCs/>
              </w:rPr>
              <w:t>2025</w:t>
            </w:r>
          </w:p>
        </w:tc>
        <w:tc>
          <w:tcPr>
            <w:tcW w:w="854" w:type="dxa"/>
            <w:vMerge w:val="restart"/>
            <w:shd w:val="clear" w:color="auto" w:fill="auto"/>
            <w:vAlign w:val="center"/>
            <w:hideMark/>
          </w:tcPr>
          <w:p w14:paraId="062F3953" w14:textId="77777777" w:rsidR="00C90BF9" w:rsidRPr="003A0D64" w:rsidRDefault="00C90BF9" w:rsidP="00E5658D">
            <w:pPr>
              <w:jc w:val="center"/>
              <w:rPr>
                <w:b/>
                <w:bCs/>
              </w:rPr>
            </w:pPr>
            <w:r w:rsidRPr="003A0D64">
              <w:rPr>
                <w:b/>
                <w:bCs/>
              </w:rPr>
              <w:t>2026</w:t>
            </w:r>
          </w:p>
        </w:tc>
        <w:tc>
          <w:tcPr>
            <w:tcW w:w="854" w:type="dxa"/>
            <w:vMerge w:val="restart"/>
            <w:shd w:val="clear" w:color="auto" w:fill="auto"/>
            <w:vAlign w:val="center"/>
            <w:hideMark/>
          </w:tcPr>
          <w:p w14:paraId="5CB6DD0C" w14:textId="77777777" w:rsidR="00C90BF9" w:rsidRPr="003A0D64" w:rsidRDefault="00C90BF9" w:rsidP="00E5658D">
            <w:pPr>
              <w:jc w:val="center"/>
              <w:rPr>
                <w:b/>
                <w:bCs/>
              </w:rPr>
            </w:pPr>
            <w:r w:rsidRPr="003A0D64">
              <w:rPr>
                <w:b/>
                <w:bCs/>
              </w:rPr>
              <w:t>2027</w:t>
            </w:r>
          </w:p>
        </w:tc>
        <w:tc>
          <w:tcPr>
            <w:tcW w:w="854" w:type="dxa"/>
            <w:vMerge w:val="restart"/>
            <w:shd w:val="clear" w:color="auto" w:fill="auto"/>
            <w:vAlign w:val="center"/>
            <w:hideMark/>
          </w:tcPr>
          <w:p w14:paraId="6E4B0287" w14:textId="77777777" w:rsidR="00C90BF9" w:rsidRPr="003A0D64" w:rsidRDefault="00C90BF9" w:rsidP="00E5658D">
            <w:pPr>
              <w:jc w:val="center"/>
              <w:rPr>
                <w:b/>
                <w:bCs/>
              </w:rPr>
            </w:pPr>
            <w:r w:rsidRPr="003A0D64">
              <w:rPr>
                <w:b/>
                <w:bCs/>
              </w:rPr>
              <w:t>2028</w:t>
            </w:r>
          </w:p>
        </w:tc>
        <w:tc>
          <w:tcPr>
            <w:tcW w:w="854" w:type="dxa"/>
            <w:vMerge w:val="restart"/>
            <w:shd w:val="clear" w:color="auto" w:fill="auto"/>
            <w:vAlign w:val="center"/>
            <w:hideMark/>
          </w:tcPr>
          <w:p w14:paraId="4EACE7D5" w14:textId="77777777" w:rsidR="00C90BF9" w:rsidRPr="003A0D64" w:rsidRDefault="00C90BF9" w:rsidP="00E5658D">
            <w:pPr>
              <w:jc w:val="center"/>
              <w:rPr>
                <w:b/>
                <w:bCs/>
              </w:rPr>
            </w:pPr>
            <w:r w:rsidRPr="003A0D64">
              <w:rPr>
                <w:b/>
                <w:bCs/>
              </w:rPr>
              <w:t>2029</w:t>
            </w:r>
          </w:p>
        </w:tc>
        <w:tc>
          <w:tcPr>
            <w:tcW w:w="855" w:type="dxa"/>
            <w:vMerge w:val="restart"/>
            <w:shd w:val="clear" w:color="auto" w:fill="auto"/>
            <w:vAlign w:val="center"/>
            <w:hideMark/>
          </w:tcPr>
          <w:p w14:paraId="5A46BAB5" w14:textId="77777777" w:rsidR="00C90BF9" w:rsidRPr="003A0D64" w:rsidRDefault="00C90BF9" w:rsidP="00E5658D">
            <w:pPr>
              <w:jc w:val="center"/>
              <w:rPr>
                <w:b/>
                <w:bCs/>
              </w:rPr>
            </w:pPr>
            <w:r w:rsidRPr="003A0D64">
              <w:rPr>
                <w:b/>
                <w:bCs/>
              </w:rPr>
              <w:t>2030</w:t>
            </w:r>
          </w:p>
        </w:tc>
        <w:tc>
          <w:tcPr>
            <w:tcW w:w="855" w:type="dxa"/>
            <w:vMerge w:val="restart"/>
            <w:shd w:val="clear" w:color="auto" w:fill="auto"/>
            <w:vAlign w:val="center"/>
            <w:hideMark/>
          </w:tcPr>
          <w:p w14:paraId="667593E8" w14:textId="77777777" w:rsidR="00C90BF9" w:rsidRPr="003A0D64" w:rsidRDefault="00C90BF9" w:rsidP="00E5658D">
            <w:pPr>
              <w:jc w:val="center"/>
              <w:rPr>
                <w:b/>
                <w:bCs/>
              </w:rPr>
            </w:pPr>
            <w:r w:rsidRPr="003A0D64">
              <w:rPr>
                <w:b/>
                <w:bCs/>
              </w:rPr>
              <w:t>2031</w:t>
            </w:r>
          </w:p>
        </w:tc>
        <w:tc>
          <w:tcPr>
            <w:tcW w:w="855" w:type="dxa"/>
            <w:vMerge w:val="restart"/>
            <w:shd w:val="clear" w:color="auto" w:fill="auto"/>
            <w:vAlign w:val="center"/>
            <w:hideMark/>
          </w:tcPr>
          <w:p w14:paraId="47B82989" w14:textId="77777777" w:rsidR="00C90BF9" w:rsidRPr="003A0D64" w:rsidRDefault="00C90BF9" w:rsidP="00E5658D">
            <w:pPr>
              <w:jc w:val="center"/>
              <w:rPr>
                <w:b/>
                <w:bCs/>
              </w:rPr>
            </w:pPr>
            <w:r w:rsidRPr="003A0D64">
              <w:rPr>
                <w:b/>
                <w:bCs/>
              </w:rPr>
              <w:t>2032</w:t>
            </w:r>
          </w:p>
        </w:tc>
        <w:tc>
          <w:tcPr>
            <w:tcW w:w="855" w:type="dxa"/>
            <w:vMerge w:val="restart"/>
            <w:shd w:val="clear" w:color="auto" w:fill="auto"/>
            <w:vAlign w:val="center"/>
            <w:hideMark/>
          </w:tcPr>
          <w:p w14:paraId="7F1E4914" w14:textId="77777777" w:rsidR="00C90BF9" w:rsidRPr="003A0D64" w:rsidRDefault="00C90BF9" w:rsidP="00E5658D">
            <w:pPr>
              <w:jc w:val="center"/>
              <w:rPr>
                <w:b/>
                <w:bCs/>
              </w:rPr>
            </w:pPr>
            <w:r w:rsidRPr="003A0D64">
              <w:rPr>
                <w:b/>
                <w:bCs/>
              </w:rPr>
              <w:t>2033</w:t>
            </w:r>
          </w:p>
        </w:tc>
        <w:tc>
          <w:tcPr>
            <w:tcW w:w="855" w:type="dxa"/>
            <w:vMerge w:val="restart"/>
            <w:shd w:val="clear" w:color="auto" w:fill="auto"/>
            <w:vAlign w:val="center"/>
            <w:hideMark/>
          </w:tcPr>
          <w:p w14:paraId="47E67C13" w14:textId="77777777" w:rsidR="00C90BF9" w:rsidRPr="003A0D64" w:rsidRDefault="00C90BF9" w:rsidP="00E5658D">
            <w:pPr>
              <w:jc w:val="center"/>
              <w:rPr>
                <w:b/>
                <w:bCs/>
              </w:rPr>
            </w:pPr>
            <w:r w:rsidRPr="003A0D64">
              <w:rPr>
                <w:b/>
                <w:bCs/>
              </w:rPr>
              <w:t>2034</w:t>
            </w:r>
          </w:p>
        </w:tc>
        <w:tc>
          <w:tcPr>
            <w:tcW w:w="855" w:type="dxa"/>
            <w:vMerge w:val="restart"/>
            <w:shd w:val="clear" w:color="auto" w:fill="auto"/>
            <w:vAlign w:val="center"/>
            <w:hideMark/>
          </w:tcPr>
          <w:p w14:paraId="7032CFD3" w14:textId="77777777" w:rsidR="00C90BF9" w:rsidRPr="003A0D64" w:rsidRDefault="00C90BF9" w:rsidP="00E5658D">
            <w:pPr>
              <w:jc w:val="center"/>
              <w:rPr>
                <w:b/>
                <w:bCs/>
              </w:rPr>
            </w:pPr>
            <w:r w:rsidRPr="003A0D64">
              <w:rPr>
                <w:b/>
                <w:bCs/>
              </w:rPr>
              <w:t>2035</w:t>
            </w:r>
          </w:p>
        </w:tc>
      </w:tr>
      <w:tr w:rsidR="003A0D64" w:rsidRPr="003A0D64" w14:paraId="4129A97E" w14:textId="77777777" w:rsidTr="00E5658D">
        <w:trPr>
          <w:trHeight w:val="517"/>
          <w:tblHeader/>
          <w:jc w:val="center"/>
        </w:trPr>
        <w:tc>
          <w:tcPr>
            <w:tcW w:w="3230" w:type="dxa"/>
            <w:vMerge/>
            <w:shd w:val="clear" w:color="auto" w:fill="auto"/>
            <w:vAlign w:val="center"/>
            <w:hideMark/>
          </w:tcPr>
          <w:p w14:paraId="20F6E547" w14:textId="77777777" w:rsidR="00C90BF9" w:rsidRPr="003A0D64" w:rsidRDefault="00C90BF9" w:rsidP="00E5658D">
            <w:pPr>
              <w:jc w:val="center"/>
              <w:rPr>
                <w:b/>
                <w:bCs/>
              </w:rPr>
            </w:pPr>
          </w:p>
        </w:tc>
        <w:tc>
          <w:tcPr>
            <w:tcW w:w="854" w:type="dxa"/>
            <w:vMerge/>
            <w:shd w:val="clear" w:color="auto" w:fill="auto"/>
            <w:vAlign w:val="center"/>
            <w:hideMark/>
          </w:tcPr>
          <w:p w14:paraId="3AC69349" w14:textId="77777777" w:rsidR="00C90BF9" w:rsidRPr="003A0D64" w:rsidRDefault="00C90BF9" w:rsidP="00E5658D">
            <w:pPr>
              <w:jc w:val="center"/>
              <w:rPr>
                <w:b/>
                <w:bCs/>
              </w:rPr>
            </w:pPr>
          </w:p>
        </w:tc>
        <w:tc>
          <w:tcPr>
            <w:tcW w:w="854" w:type="dxa"/>
            <w:vMerge/>
            <w:shd w:val="clear" w:color="auto" w:fill="auto"/>
            <w:vAlign w:val="center"/>
            <w:hideMark/>
          </w:tcPr>
          <w:p w14:paraId="6F0D1DBA" w14:textId="77777777" w:rsidR="00C90BF9" w:rsidRPr="003A0D64" w:rsidRDefault="00C90BF9" w:rsidP="00E5658D">
            <w:pPr>
              <w:jc w:val="center"/>
              <w:rPr>
                <w:b/>
                <w:bCs/>
              </w:rPr>
            </w:pPr>
          </w:p>
        </w:tc>
        <w:tc>
          <w:tcPr>
            <w:tcW w:w="854" w:type="dxa"/>
            <w:vMerge/>
            <w:shd w:val="clear" w:color="auto" w:fill="auto"/>
            <w:vAlign w:val="center"/>
            <w:hideMark/>
          </w:tcPr>
          <w:p w14:paraId="653A49FA" w14:textId="77777777" w:rsidR="00C90BF9" w:rsidRPr="003A0D64" w:rsidRDefault="00C90BF9" w:rsidP="00E5658D">
            <w:pPr>
              <w:jc w:val="center"/>
              <w:rPr>
                <w:b/>
                <w:bCs/>
              </w:rPr>
            </w:pPr>
          </w:p>
        </w:tc>
        <w:tc>
          <w:tcPr>
            <w:tcW w:w="854" w:type="dxa"/>
            <w:vMerge/>
            <w:shd w:val="clear" w:color="auto" w:fill="auto"/>
            <w:vAlign w:val="center"/>
            <w:hideMark/>
          </w:tcPr>
          <w:p w14:paraId="0834DAC2" w14:textId="77777777" w:rsidR="00C90BF9" w:rsidRPr="003A0D64" w:rsidRDefault="00C90BF9" w:rsidP="00E5658D">
            <w:pPr>
              <w:jc w:val="center"/>
              <w:rPr>
                <w:b/>
                <w:bCs/>
              </w:rPr>
            </w:pPr>
          </w:p>
        </w:tc>
        <w:tc>
          <w:tcPr>
            <w:tcW w:w="854" w:type="dxa"/>
            <w:vMerge/>
            <w:shd w:val="clear" w:color="auto" w:fill="auto"/>
            <w:vAlign w:val="center"/>
            <w:hideMark/>
          </w:tcPr>
          <w:p w14:paraId="6EB8FD45" w14:textId="77777777" w:rsidR="00C90BF9" w:rsidRPr="003A0D64" w:rsidRDefault="00C90BF9" w:rsidP="00E5658D">
            <w:pPr>
              <w:jc w:val="center"/>
              <w:rPr>
                <w:b/>
                <w:bCs/>
              </w:rPr>
            </w:pPr>
          </w:p>
        </w:tc>
        <w:tc>
          <w:tcPr>
            <w:tcW w:w="854" w:type="dxa"/>
            <w:vMerge/>
            <w:shd w:val="clear" w:color="auto" w:fill="auto"/>
            <w:vAlign w:val="center"/>
            <w:hideMark/>
          </w:tcPr>
          <w:p w14:paraId="49D93421" w14:textId="77777777" w:rsidR="00C90BF9" w:rsidRPr="003A0D64" w:rsidRDefault="00C90BF9" w:rsidP="00E5658D">
            <w:pPr>
              <w:jc w:val="center"/>
              <w:rPr>
                <w:b/>
                <w:bCs/>
              </w:rPr>
            </w:pPr>
          </w:p>
        </w:tc>
        <w:tc>
          <w:tcPr>
            <w:tcW w:w="854" w:type="dxa"/>
            <w:vMerge/>
            <w:shd w:val="clear" w:color="auto" w:fill="auto"/>
            <w:vAlign w:val="center"/>
            <w:hideMark/>
          </w:tcPr>
          <w:p w14:paraId="2CB1BDC4" w14:textId="77777777" w:rsidR="00C90BF9" w:rsidRPr="003A0D64" w:rsidRDefault="00C90BF9" w:rsidP="00E5658D">
            <w:pPr>
              <w:jc w:val="center"/>
              <w:rPr>
                <w:b/>
                <w:bCs/>
              </w:rPr>
            </w:pPr>
          </w:p>
        </w:tc>
        <w:tc>
          <w:tcPr>
            <w:tcW w:w="855" w:type="dxa"/>
            <w:vMerge/>
            <w:shd w:val="clear" w:color="auto" w:fill="auto"/>
            <w:vAlign w:val="center"/>
            <w:hideMark/>
          </w:tcPr>
          <w:p w14:paraId="39C9D1A2" w14:textId="77777777" w:rsidR="00C90BF9" w:rsidRPr="003A0D64" w:rsidRDefault="00C90BF9" w:rsidP="00E5658D">
            <w:pPr>
              <w:jc w:val="center"/>
              <w:rPr>
                <w:b/>
                <w:bCs/>
              </w:rPr>
            </w:pPr>
          </w:p>
        </w:tc>
        <w:tc>
          <w:tcPr>
            <w:tcW w:w="855" w:type="dxa"/>
            <w:vMerge/>
            <w:shd w:val="clear" w:color="auto" w:fill="auto"/>
            <w:vAlign w:val="center"/>
            <w:hideMark/>
          </w:tcPr>
          <w:p w14:paraId="0E7C0DFE" w14:textId="77777777" w:rsidR="00C90BF9" w:rsidRPr="003A0D64" w:rsidRDefault="00C90BF9" w:rsidP="00E5658D">
            <w:pPr>
              <w:jc w:val="center"/>
              <w:rPr>
                <w:b/>
                <w:bCs/>
              </w:rPr>
            </w:pPr>
          </w:p>
        </w:tc>
        <w:tc>
          <w:tcPr>
            <w:tcW w:w="855" w:type="dxa"/>
            <w:vMerge/>
            <w:shd w:val="clear" w:color="auto" w:fill="auto"/>
            <w:vAlign w:val="center"/>
            <w:hideMark/>
          </w:tcPr>
          <w:p w14:paraId="48319075" w14:textId="77777777" w:rsidR="00C90BF9" w:rsidRPr="003A0D64" w:rsidRDefault="00C90BF9" w:rsidP="00E5658D">
            <w:pPr>
              <w:jc w:val="center"/>
              <w:rPr>
                <w:b/>
                <w:bCs/>
              </w:rPr>
            </w:pPr>
          </w:p>
        </w:tc>
        <w:tc>
          <w:tcPr>
            <w:tcW w:w="855" w:type="dxa"/>
            <w:vMerge/>
            <w:shd w:val="clear" w:color="auto" w:fill="auto"/>
            <w:vAlign w:val="center"/>
            <w:hideMark/>
          </w:tcPr>
          <w:p w14:paraId="307FA169" w14:textId="77777777" w:rsidR="00C90BF9" w:rsidRPr="003A0D64" w:rsidRDefault="00C90BF9" w:rsidP="00E5658D">
            <w:pPr>
              <w:jc w:val="center"/>
              <w:rPr>
                <w:b/>
                <w:bCs/>
              </w:rPr>
            </w:pPr>
          </w:p>
        </w:tc>
        <w:tc>
          <w:tcPr>
            <w:tcW w:w="855" w:type="dxa"/>
            <w:vMerge/>
            <w:shd w:val="clear" w:color="auto" w:fill="auto"/>
            <w:vAlign w:val="center"/>
            <w:hideMark/>
          </w:tcPr>
          <w:p w14:paraId="2B6008DF" w14:textId="77777777" w:rsidR="00C90BF9" w:rsidRPr="003A0D64" w:rsidRDefault="00C90BF9" w:rsidP="00E5658D">
            <w:pPr>
              <w:jc w:val="center"/>
              <w:rPr>
                <w:b/>
                <w:bCs/>
              </w:rPr>
            </w:pPr>
          </w:p>
        </w:tc>
        <w:tc>
          <w:tcPr>
            <w:tcW w:w="855" w:type="dxa"/>
            <w:vMerge/>
            <w:shd w:val="clear" w:color="auto" w:fill="auto"/>
            <w:vAlign w:val="center"/>
            <w:hideMark/>
          </w:tcPr>
          <w:p w14:paraId="1E4110AE" w14:textId="77777777" w:rsidR="00C90BF9" w:rsidRPr="003A0D64" w:rsidRDefault="00C90BF9" w:rsidP="00E5658D">
            <w:pPr>
              <w:jc w:val="center"/>
              <w:rPr>
                <w:b/>
                <w:bCs/>
              </w:rPr>
            </w:pPr>
          </w:p>
        </w:tc>
      </w:tr>
      <w:tr w:rsidR="003A0D64" w:rsidRPr="003A0D64" w14:paraId="227DB79D" w14:textId="77777777" w:rsidTr="00E5658D">
        <w:trPr>
          <w:trHeight w:val="23"/>
          <w:jc w:val="center"/>
        </w:trPr>
        <w:tc>
          <w:tcPr>
            <w:tcW w:w="3230" w:type="dxa"/>
            <w:shd w:val="clear" w:color="auto" w:fill="auto"/>
            <w:vAlign w:val="center"/>
            <w:hideMark/>
          </w:tcPr>
          <w:p w14:paraId="76582F25" w14:textId="77777777" w:rsidR="00C90BF9" w:rsidRPr="003A0D64" w:rsidRDefault="00C90BF9" w:rsidP="00E5658D">
            <w:r w:rsidRPr="003A0D64">
              <w:t xml:space="preserve">Тарифы на тепловую энергию, руб/Гкал без НДС регулируемые </w:t>
            </w:r>
            <w:proofErr w:type="spellStart"/>
            <w:r w:rsidRPr="003A0D64">
              <w:t>Министертвом</w:t>
            </w:r>
            <w:proofErr w:type="spellEnd"/>
            <w:r w:rsidRPr="003A0D64">
              <w:t xml:space="preserve"> тарифного регулирования</w:t>
            </w:r>
          </w:p>
        </w:tc>
        <w:tc>
          <w:tcPr>
            <w:tcW w:w="854" w:type="dxa"/>
            <w:shd w:val="clear" w:color="auto" w:fill="auto"/>
            <w:vAlign w:val="center"/>
            <w:hideMark/>
          </w:tcPr>
          <w:p w14:paraId="30159F9E" w14:textId="77777777" w:rsidR="00C90BF9" w:rsidRPr="003A0D64" w:rsidRDefault="00C90BF9" w:rsidP="00E5658D">
            <w:pPr>
              <w:jc w:val="center"/>
            </w:pPr>
            <w:r w:rsidRPr="003A0D64">
              <w:t>2931</w:t>
            </w:r>
          </w:p>
        </w:tc>
        <w:tc>
          <w:tcPr>
            <w:tcW w:w="854" w:type="dxa"/>
            <w:shd w:val="clear" w:color="auto" w:fill="auto"/>
            <w:vAlign w:val="center"/>
            <w:hideMark/>
          </w:tcPr>
          <w:p w14:paraId="48994FEF" w14:textId="77777777" w:rsidR="00C90BF9" w:rsidRPr="003A0D64" w:rsidRDefault="00C90BF9" w:rsidP="00E5658D">
            <w:pPr>
              <w:jc w:val="center"/>
            </w:pPr>
            <w:r w:rsidRPr="003A0D64">
              <w:t>3048</w:t>
            </w:r>
          </w:p>
        </w:tc>
        <w:tc>
          <w:tcPr>
            <w:tcW w:w="854" w:type="dxa"/>
            <w:shd w:val="clear" w:color="auto" w:fill="auto"/>
            <w:vAlign w:val="center"/>
            <w:hideMark/>
          </w:tcPr>
          <w:p w14:paraId="3C9C4E01" w14:textId="77777777" w:rsidR="00C90BF9" w:rsidRPr="003A0D64" w:rsidRDefault="00C90BF9" w:rsidP="00E5658D">
            <w:pPr>
              <w:jc w:val="center"/>
            </w:pPr>
            <w:r w:rsidRPr="003A0D64">
              <w:t>3170</w:t>
            </w:r>
          </w:p>
        </w:tc>
        <w:tc>
          <w:tcPr>
            <w:tcW w:w="854" w:type="dxa"/>
            <w:shd w:val="clear" w:color="auto" w:fill="auto"/>
            <w:vAlign w:val="center"/>
            <w:hideMark/>
          </w:tcPr>
          <w:p w14:paraId="53694F75" w14:textId="77777777" w:rsidR="00C90BF9" w:rsidRPr="003A0D64" w:rsidRDefault="00C90BF9" w:rsidP="00E5658D">
            <w:pPr>
              <w:jc w:val="center"/>
            </w:pPr>
            <w:r w:rsidRPr="003A0D64">
              <w:t>3297</w:t>
            </w:r>
          </w:p>
        </w:tc>
        <w:tc>
          <w:tcPr>
            <w:tcW w:w="854" w:type="dxa"/>
            <w:shd w:val="clear" w:color="auto" w:fill="auto"/>
            <w:vAlign w:val="center"/>
            <w:hideMark/>
          </w:tcPr>
          <w:p w14:paraId="0A1A2635" w14:textId="77777777" w:rsidR="00C90BF9" w:rsidRPr="003A0D64" w:rsidRDefault="00C90BF9" w:rsidP="00E5658D">
            <w:pPr>
              <w:jc w:val="center"/>
            </w:pPr>
            <w:r w:rsidRPr="003A0D64">
              <w:t>3429</w:t>
            </w:r>
          </w:p>
        </w:tc>
        <w:tc>
          <w:tcPr>
            <w:tcW w:w="854" w:type="dxa"/>
            <w:shd w:val="clear" w:color="auto" w:fill="auto"/>
            <w:vAlign w:val="center"/>
            <w:hideMark/>
          </w:tcPr>
          <w:p w14:paraId="2838658B" w14:textId="77777777" w:rsidR="00C90BF9" w:rsidRPr="003A0D64" w:rsidRDefault="00C90BF9" w:rsidP="00E5658D">
            <w:pPr>
              <w:jc w:val="center"/>
            </w:pPr>
            <w:r w:rsidRPr="003A0D64">
              <w:t>3566</w:t>
            </w:r>
          </w:p>
        </w:tc>
        <w:tc>
          <w:tcPr>
            <w:tcW w:w="854" w:type="dxa"/>
            <w:shd w:val="clear" w:color="auto" w:fill="auto"/>
            <w:vAlign w:val="center"/>
            <w:hideMark/>
          </w:tcPr>
          <w:p w14:paraId="169C585F" w14:textId="77777777" w:rsidR="00C90BF9" w:rsidRPr="003A0D64" w:rsidRDefault="00C90BF9" w:rsidP="00E5658D">
            <w:pPr>
              <w:jc w:val="center"/>
            </w:pPr>
            <w:r w:rsidRPr="003A0D64">
              <w:t>3709</w:t>
            </w:r>
          </w:p>
        </w:tc>
        <w:tc>
          <w:tcPr>
            <w:tcW w:w="855" w:type="dxa"/>
            <w:shd w:val="clear" w:color="auto" w:fill="auto"/>
            <w:vAlign w:val="center"/>
            <w:hideMark/>
          </w:tcPr>
          <w:p w14:paraId="06F6E3F2" w14:textId="77777777" w:rsidR="00C90BF9" w:rsidRPr="003A0D64" w:rsidRDefault="00C90BF9" w:rsidP="00E5658D">
            <w:pPr>
              <w:jc w:val="center"/>
            </w:pPr>
            <w:r w:rsidRPr="003A0D64">
              <w:t>3857</w:t>
            </w:r>
          </w:p>
        </w:tc>
        <w:tc>
          <w:tcPr>
            <w:tcW w:w="855" w:type="dxa"/>
            <w:shd w:val="clear" w:color="auto" w:fill="auto"/>
            <w:vAlign w:val="center"/>
            <w:hideMark/>
          </w:tcPr>
          <w:p w14:paraId="48936D91" w14:textId="77777777" w:rsidR="00C90BF9" w:rsidRPr="003A0D64" w:rsidRDefault="00C90BF9" w:rsidP="00E5658D">
            <w:pPr>
              <w:jc w:val="center"/>
            </w:pPr>
            <w:r w:rsidRPr="003A0D64">
              <w:t>4012</w:t>
            </w:r>
          </w:p>
        </w:tc>
        <w:tc>
          <w:tcPr>
            <w:tcW w:w="855" w:type="dxa"/>
            <w:shd w:val="clear" w:color="auto" w:fill="auto"/>
            <w:vAlign w:val="center"/>
            <w:hideMark/>
          </w:tcPr>
          <w:p w14:paraId="5ADF256C" w14:textId="77777777" w:rsidR="00C90BF9" w:rsidRPr="003A0D64" w:rsidRDefault="00C90BF9" w:rsidP="00E5658D">
            <w:pPr>
              <w:jc w:val="center"/>
            </w:pPr>
            <w:r w:rsidRPr="003A0D64">
              <w:t>4172</w:t>
            </w:r>
          </w:p>
        </w:tc>
        <w:tc>
          <w:tcPr>
            <w:tcW w:w="855" w:type="dxa"/>
            <w:shd w:val="clear" w:color="auto" w:fill="auto"/>
            <w:vAlign w:val="center"/>
            <w:hideMark/>
          </w:tcPr>
          <w:p w14:paraId="3DAB8098" w14:textId="77777777" w:rsidR="00C90BF9" w:rsidRPr="003A0D64" w:rsidRDefault="00C90BF9" w:rsidP="00E5658D">
            <w:pPr>
              <w:jc w:val="center"/>
            </w:pPr>
            <w:r w:rsidRPr="003A0D64">
              <w:t>4339</w:t>
            </w:r>
          </w:p>
        </w:tc>
        <w:tc>
          <w:tcPr>
            <w:tcW w:w="855" w:type="dxa"/>
            <w:shd w:val="clear" w:color="auto" w:fill="auto"/>
            <w:vAlign w:val="center"/>
            <w:hideMark/>
          </w:tcPr>
          <w:p w14:paraId="77711152" w14:textId="77777777" w:rsidR="00C90BF9" w:rsidRPr="003A0D64" w:rsidRDefault="00C90BF9" w:rsidP="00E5658D">
            <w:pPr>
              <w:jc w:val="center"/>
            </w:pPr>
            <w:r w:rsidRPr="003A0D64">
              <w:t>4512</w:t>
            </w:r>
          </w:p>
        </w:tc>
        <w:tc>
          <w:tcPr>
            <w:tcW w:w="855" w:type="dxa"/>
            <w:shd w:val="clear" w:color="auto" w:fill="auto"/>
            <w:vAlign w:val="center"/>
            <w:hideMark/>
          </w:tcPr>
          <w:p w14:paraId="47B26948" w14:textId="77777777" w:rsidR="00C90BF9" w:rsidRPr="003A0D64" w:rsidRDefault="00C90BF9" w:rsidP="00E5658D">
            <w:pPr>
              <w:jc w:val="center"/>
            </w:pPr>
            <w:r w:rsidRPr="003A0D64">
              <w:t>4693</w:t>
            </w:r>
          </w:p>
        </w:tc>
      </w:tr>
    </w:tbl>
    <w:p w14:paraId="195280EE" w14:textId="59376034" w:rsidR="00DB5C0D" w:rsidRPr="003A0D64" w:rsidRDefault="00DB5C0D" w:rsidP="004B1AAA">
      <w:pPr>
        <w:spacing w:after="200" w:line="276" w:lineRule="auto"/>
      </w:pPr>
    </w:p>
    <w:sectPr w:rsidR="00DB5C0D" w:rsidRPr="003A0D64" w:rsidSect="005D3E3E">
      <w:pgSz w:w="16838" w:h="11906" w:orient="landscape"/>
      <w:pgMar w:top="1588" w:right="1021" w:bottom="680" w:left="124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279CA" w14:textId="77777777" w:rsidR="005D3E3E" w:rsidRDefault="005D3E3E" w:rsidP="00F25F12">
      <w:r>
        <w:separator/>
      </w:r>
    </w:p>
  </w:endnote>
  <w:endnote w:type="continuationSeparator" w:id="0">
    <w:p w14:paraId="653F451B" w14:textId="77777777" w:rsidR="005D3E3E" w:rsidRDefault="005D3E3E" w:rsidP="00F25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ISOCPEUR">
    <w:altName w:val="Arial"/>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27108499"/>
    </w:sdtPr>
    <w:sdtEndPr/>
    <w:sdtContent>
      <w:p w14:paraId="2494140D" w14:textId="77777777" w:rsidR="005556E1" w:rsidRPr="005117AD" w:rsidRDefault="005556E1" w:rsidP="00E05EB9">
        <w:pPr>
          <w:pStyle w:val="a7"/>
          <w:jc w:val="center"/>
          <w:rPr>
            <w:rFonts w:ascii="Times New Roman" w:hAnsi="Times New Roman" w:cs="Times New Roman"/>
            <w:sz w:val="24"/>
            <w:szCs w:val="24"/>
          </w:rPr>
        </w:pPr>
        <w:r w:rsidRPr="005117AD">
          <w:rPr>
            <w:rFonts w:ascii="Times New Roman" w:hAnsi="Times New Roman" w:cs="Times New Roman"/>
            <w:sz w:val="24"/>
            <w:szCs w:val="24"/>
          </w:rPr>
          <w:fldChar w:fldCharType="begin"/>
        </w:r>
        <w:r w:rsidRPr="005117AD">
          <w:rPr>
            <w:rFonts w:ascii="Times New Roman" w:hAnsi="Times New Roman" w:cs="Times New Roman"/>
            <w:sz w:val="24"/>
            <w:szCs w:val="24"/>
          </w:rPr>
          <w:instrText xml:space="preserve"> PAGE   \* MERGEFORMAT </w:instrText>
        </w:r>
        <w:r w:rsidRPr="005117AD">
          <w:rPr>
            <w:rFonts w:ascii="Times New Roman" w:hAnsi="Times New Roman" w:cs="Times New Roman"/>
            <w:sz w:val="24"/>
            <w:szCs w:val="24"/>
          </w:rPr>
          <w:fldChar w:fldCharType="separate"/>
        </w:r>
        <w:r w:rsidR="00AF1991">
          <w:rPr>
            <w:rFonts w:ascii="Times New Roman" w:hAnsi="Times New Roman" w:cs="Times New Roman"/>
            <w:noProof/>
            <w:sz w:val="24"/>
            <w:szCs w:val="24"/>
          </w:rPr>
          <w:t>2</w:t>
        </w:r>
        <w:r w:rsidRPr="005117AD">
          <w:rPr>
            <w:rFonts w:ascii="Times New Roman" w:hAnsi="Times New Roman" w:cs="Times New Roman"/>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7E651" w14:textId="77777777" w:rsidR="005556E1" w:rsidRDefault="005556E1" w:rsidP="004121A4">
    <w:pPr>
      <w:pStyle w:val="a7"/>
      <w:framePr w:wrap="around" w:vAnchor="text" w:hAnchor="margin" w:xAlign="center" w:y="1"/>
    </w:pPr>
    <w:r>
      <w:rPr>
        <w:noProof/>
      </w:rPr>
      <w:fldChar w:fldCharType="begin"/>
    </w:r>
    <w:r>
      <w:rPr>
        <w:noProof/>
      </w:rPr>
      <w:instrText xml:space="preserve">PAGE  </w:instrText>
    </w:r>
    <w:r>
      <w:rPr>
        <w:noProof/>
      </w:rPr>
      <w:fldChar w:fldCharType="separate"/>
    </w:r>
    <w:r>
      <w:rPr>
        <w:noProof/>
      </w:rPr>
      <w:t>2</w:t>
    </w:r>
    <w:r>
      <w:rPr>
        <w:noProof/>
      </w:rPr>
      <w:fldChar w:fldCharType="end"/>
    </w:r>
  </w:p>
  <w:p w14:paraId="681B8378" w14:textId="77777777" w:rsidR="005556E1" w:rsidRDefault="005556E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B6235" w14:textId="77777777" w:rsidR="005D3E3E" w:rsidRDefault="005D3E3E" w:rsidP="00F25F12">
      <w:r>
        <w:separator/>
      </w:r>
    </w:p>
  </w:footnote>
  <w:footnote w:type="continuationSeparator" w:id="0">
    <w:p w14:paraId="64866A05" w14:textId="77777777" w:rsidR="005D3E3E" w:rsidRDefault="005D3E3E" w:rsidP="00F25F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7DF26" w14:textId="378FA506" w:rsidR="005556E1" w:rsidRPr="0089027F" w:rsidRDefault="005556E1" w:rsidP="0089027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9409B38"/>
    <w:lvl w:ilvl="0">
      <w:start w:val="1"/>
      <w:numFmt w:val="decimal"/>
      <w:pStyle w:val="a"/>
      <w:lvlText w:val="%1."/>
      <w:lvlJc w:val="left"/>
      <w:pPr>
        <w:tabs>
          <w:tab w:val="num" w:pos="2128"/>
        </w:tabs>
        <w:ind w:firstLine="284"/>
      </w:pPr>
      <w:rPr>
        <w:rFonts w:hint="default"/>
      </w:rPr>
    </w:lvl>
  </w:abstractNum>
  <w:abstractNum w:abstractNumId="1" w15:restartNumberingAfterBreak="0">
    <w:nsid w:val="00D926B3"/>
    <w:multiLevelType w:val="hybridMultilevel"/>
    <w:tmpl w:val="CEFC5990"/>
    <w:lvl w:ilvl="0" w:tplc="68D8B1C2">
      <w:start w:val="1"/>
      <w:numFmt w:val="bullet"/>
      <w:lvlText w:val=""/>
      <w:lvlJc w:val="left"/>
      <w:pPr>
        <w:ind w:left="140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FE4839"/>
    <w:multiLevelType w:val="hybridMultilevel"/>
    <w:tmpl w:val="CE3422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5837453"/>
    <w:multiLevelType w:val="multilevel"/>
    <w:tmpl w:val="F06AD388"/>
    <w:lvl w:ilvl="0">
      <w:start w:val="11"/>
      <w:numFmt w:val="decimal"/>
      <w:lvlText w:val="%1"/>
      <w:lvlJc w:val="left"/>
      <w:pPr>
        <w:ind w:left="780" w:hanging="780"/>
      </w:pPr>
      <w:rPr>
        <w:rFonts w:hint="default"/>
      </w:rPr>
    </w:lvl>
    <w:lvl w:ilvl="1">
      <w:start w:val="3"/>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4"/>
      <w:numFmt w:val="decimal"/>
      <w:lvlText w:val="%1.%2.%3.%4"/>
      <w:lvlJc w:val="left"/>
      <w:pPr>
        <w:ind w:left="780" w:hanging="78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7F6D16"/>
    <w:multiLevelType w:val="multilevel"/>
    <w:tmpl w:val="1F6E16BE"/>
    <w:lvl w:ilvl="0">
      <w:start w:val="11"/>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382"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365E8A"/>
    <w:multiLevelType w:val="multilevel"/>
    <w:tmpl w:val="2CD40788"/>
    <w:lvl w:ilvl="0">
      <w:start w:val="11"/>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F1633C"/>
    <w:multiLevelType w:val="multilevel"/>
    <w:tmpl w:val="6A2A656C"/>
    <w:lvl w:ilvl="0">
      <w:start w:val="1"/>
      <w:numFmt w:val="decimal"/>
      <w:pStyle w:val="a0"/>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7" w15:restartNumberingAfterBreak="0">
    <w:nsid w:val="24EE05A5"/>
    <w:multiLevelType w:val="hybridMultilevel"/>
    <w:tmpl w:val="67E40A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ACD311A"/>
    <w:multiLevelType w:val="multilevel"/>
    <w:tmpl w:val="C4B03EDE"/>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D8213FF"/>
    <w:multiLevelType w:val="hybridMultilevel"/>
    <w:tmpl w:val="A21C7E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2A21DAD"/>
    <w:multiLevelType w:val="multilevel"/>
    <w:tmpl w:val="37A41882"/>
    <w:lvl w:ilvl="0">
      <w:start w:val="11"/>
      <w:numFmt w:val="decimal"/>
      <w:lvlText w:val="%1"/>
      <w:lvlJc w:val="left"/>
      <w:pPr>
        <w:ind w:left="900" w:hanging="900"/>
      </w:pPr>
      <w:rPr>
        <w:rFonts w:hint="default"/>
      </w:rPr>
    </w:lvl>
    <w:lvl w:ilvl="1">
      <w:start w:val="3"/>
      <w:numFmt w:val="decimal"/>
      <w:lvlText w:val="%1.%2"/>
      <w:lvlJc w:val="left"/>
      <w:pPr>
        <w:ind w:left="900" w:hanging="900"/>
      </w:pPr>
      <w:rPr>
        <w:rFonts w:hint="default"/>
      </w:rPr>
    </w:lvl>
    <w:lvl w:ilvl="2">
      <w:start w:val="3"/>
      <w:numFmt w:val="decimal"/>
      <w:lvlText w:val="%1.%2.%3"/>
      <w:lvlJc w:val="left"/>
      <w:pPr>
        <w:ind w:left="900" w:hanging="900"/>
      </w:pPr>
      <w:rPr>
        <w:rFonts w:hint="default"/>
      </w:rPr>
    </w:lvl>
    <w:lvl w:ilvl="3">
      <w:start w:val="11"/>
      <w:numFmt w:val="decimal"/>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721316D"/>
    <w:multiLevelType w:val="hybridMultilevel"/>
    <w:tmpl w:val="CEA06B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8345307"/>
    <w:multiLevelType w:val="multilevel"/>
    <w:tmpl w:val="F04AD5F8"/>
    <w:styleLink w:val="1ai"/>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1430"/>
        </w:tabs>
        <w:ind w:left="1430" w:hanging="720"/>
      </w:pPr>
      <w:rPr>
        <w:rFonts w:hint="default"/>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15:restartNumberingAfterBreak="0">
    <w:nsid w:val="3B2E1149"/>
    <w:multiLevelType w:val="hybridMultilevel"/>
    <w:tmpl w:val="51EA0A1A"/>
    <w:lvl w:ilvl="0" w:tplc="7CDEE190">
      <w:start w:val="1"/>
      <w:numFmt w:val="bullet"/>
      <w:lvlText w:val=""/>
      <w:lvlJc w:val="left"/>
      <w:pPr>
        <w:ind w:left="1530" w:hanging="360"/>
      </w:pPr>
      <w:rPr>
        <w:rFonts w:ascii="Symbol" w:hAnsi="Symbol" w:hint="default"/>
      </w:rPr>
    </w:lvl>
    <w:lvl w:ilvl="1" w:tplc="F8BA9BB0">
      <w:start w:val="1"/>
      <w:numFmt w:val="bullet"/>
      <w:lvlText w:val="o"/>
      <w:lvlJc w:val="left"/>
      <w:pPr>
        <w:ind w:left="2250" w:hanging="360"/>
      </w:pPr>
      <w:rPr>
        <w:rFonts w:ascii="Courier New" w:hAnsi="Courier New" w:cs="Courier New" w:hint="default"/>
      </w:rPr>
    </w:lvl>
    <w:lvl w:ilvl="2" w:tplc="2294F860" w:tentative="1">
      <w:start w:val="1"/>
      <w:numFmt w:val="bullet"/>
      <w:lvlText w:val=""/>
      <w:lvlJc w:val="left"/>
      <w:pPr>
        <w:ind w:left="2970" w:hanging="360"/>
      </w:pPr>
      <w:rPr>
        <w:rFonts w:ascii="Wingdings" w:hAnsi="Wingdings" w:hint="default"/>
      </w:rPr>
    </w:lvl>
    <w:lvl w:ilvl="3" w:tplc="07C8F798" w:tentative="1">
      <w:start w:val="1"/>
      <w:numFmt w:val="bullet"/>
      <w:lvlText w:val=""/>
      <w:lvlJc w:val="left"/>
      <w:pPr>
        <w:ind w:left="3690" w:hanging="360"/>
      </w:pPr>
      <w:rPr>
        <w:rFonts w:ascii="Symbol" w:hAnsi="Symbol" w:hint="default"/>
      </w:rPr>
    </w:lvl>
    <w:lvl w:ilvl="4" w:tplc="4D0069CE" w:tentative="1">
      <w:start w:val="1"/>
      <w:numFmt w:val="bullet"/>
      <w:lvlText w:val="o"/>
      <w:lvlJc w:val="left"/>
      <w:pPr>
        <w:ind w:left="4410" w:hanging="360"/>
      </w:pPr>
      <w:rPr>
        <w:rFonts w:ascii="Courier New" w:hAnsi="Courier New" w:cs="Courier New" w:hint="default"/>
      </w:rPr>
    </w:lvl>
    <w:lvl w:ilvl="5" w:tplc="99DC0268" w:tentative="1">
      <w:start w:val="1"/>
      <w:numFmt w:val="bullet"/>
      <w:lvlText w:val=""/>
      <w:lvlJc w:val="left"/>
      <w:pPr>
        <w:ind w:left="5130" w:hanging="360"/>
      </w:pPr>
      <w:rPr>
        <w:rFonts w:ascii="Wingdings" w:hAnsi="Wingdings" w:hint="default"/>
      </w:rPr>
    </w:lvl>
    <w:lvl w:ilvl="6" w:tplc="AF6C3F8E" w:tentative="1">
      <w:start w:val="1"/>
      <w:numFmt w:val="bullet"/>
      <w:lvlText w:val=""/>
      <w:lvlJc w:val="left"/>
      <w:pPr>
        <w:ind w:left="5850" w:hanging="360"/>
      </w:pPr>
      <w:rPr>
        <w:rFonts w:ascii="Symbol" w:hAnsi="Symbol" w:hint="default"/>
      </w:rPr>
    </w:lvl>
    <w:lvl w:ilvl="7" w:tplc="9BA6BE3C" w:tentative="1">
      <w:start w:val="1"/>
      <w:numFmt w:val="bullet"/>
      <w:lvlText w:val="o"/>
      <w:lvlJc w:val="left"/>
      <w:pPr>
        <w:ind w:left="6570" w:hanging="360"/>
      </w:pPr>
      <w:rPr>
        <w:rFonts w:ascii="Courier New" w:hAnsi="Courier New" w:cs="Courier New" w:hint="default"/>
      </w:rPr>
    </w:lvl>
    <w:lvl w:ilvl="8" w:tplc="88C0CF0A" w:tentative="1">
      <w:start w:val="1"/>
      <w:numFmt w:val="bullet"/>
      <w:lvlText w:val=""/>
      <w:lvlJc w:val="left"/>
      <w:pPr>
        <w:ind w:left="7290" w:hanging="360"/>
      </w:pPr>
      <w:rPr>
        <w:rFonts w:ascii="Wingdings" w:hAnsi="Wingdings" w:hint="default"/>
      </w:rPr>
    </w:lvl>
  </w:abstractNum>
  <w:abstractNum w:abstractNumId="14" w15:restartNumberingAfterBreak="0">
    <w:nsid w:val="4032788D"/>
    <w:multiLevelType w:val="hybridMultilevel"/>
    <w:tmpl w:val="20E2D8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26C70FC"/>
    <w:multiLevelType w:val="multilevel"/>
    <w:tmpl w:val="7286EE9C"/>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DD4A54"/>
    <w:multiLevelType w:val="hybridMultilevel"/>
    <w:tmpl w:val="9A2C11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7170CFD"/>
    <w:multiLevelType w:val="hybridMultilevel"/>
    <w:tmpl w:val="CE0662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8C97B03"/>
    <w:multiLevelType w:val="hybridMultilevel"/>
    <w:tmpl w:val="476ECC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A601323"/>
    <w:multiLevelType w:val="hybridMultilevel"/>
    <w:tmpl w:val="B5CE2D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3996024"/>
    <w:multiLevelType w:val="hybridMultilevel"/>
    <w:tmpl w:val="FED864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9A2688B"/>
    <w:multiLevelType w:val="multilevel"/>
    <w:tmpl w:val="D0CE02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FB6153A"/>
    <w:multiLevelType w:val="hybridMultilevel"/>
    <w:tmpl w:val="3050D5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0B015AA"/>
    <w:multiLevelType w:val="hybridMultilevel"/>
    <w:tmpl w:val="EA369886"/>
    <w:lvl w:ilvl="0" w:tplc="D96821F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15:restartNumberingAfterBreak="0">
    <w:nsid w:val="621A4F68"/>
    <w:multiLevelType w:val="multilevel"/>
    <w:tmpl w:val="3D600D6A"/>
    <w:lvl w:ilvl="0">
      <w:start w:val="1"/>
      <w:numFmt w:val="decimal"/>
      <w:lvlText w:val="2.10.%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5DE3A34"/>
    <w:multiLevelType w:val="multilevel"/>
    <w:tmpl w:val="4C164B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8E4418A"/>
    <w:multiLevelType w:val="hybridMultilevel"/>
    <w:tmpl w:val="A42827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9064769"/>
    <w:multiLevelType w:val="hybridMultilevel"/>
    <w:tmpl w:val="A24255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A422E80"/>
    <w:multiLevelType w:val="hybridMultilevel"/>
    <w:tmpl w:val="ADCCDC4E"/>
    <w:lvl w:ilvl="0" w:tplc="2D36CF1E">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0" w15:restartNumberingAfterBreak="0">
    <w:nsid w:val="6D337959"/>
    <w:multiLevelType w:val="hybridMultilevel"/>
    <w:tmpl w:val="B57274D4"/>
    <w:lvl w:ilvl="0" w:tplc="D96821F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E545F76"/>
    <w:multiLevelType w:val="multilevel"/>
    <w:tmpl w:val="184C624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072098C"/>
    <w:multiLevelType w:val="hybridMultilevel"/>
    <w:tmpl w:val="D66A339E"/>
    <w:lvl w:ilvl="0" w:tplc="D96821F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15:restartNumberingAfterBreak="0">
    <w:nsid w:val="708565F8"/>
    <w:multiLevelType w:val="multilevel"/>
    <w:tmpl w:val="8A74EFA4"/>
    <w:lvl w:ilvl="0">
      <w:start w:val="11"/>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3"/>
      <w:numFmt w:val="decimal"/>
      <w:lvlText w:val="%1.%2.%3"/>
      <w:lvlJc w:val="left"/>
      <w:pPr>
        <w:ind w:left="7382" w:hanging="720"/>
      </w:pPr>
      <w:rPr>
        <w:rFonts w:hint="default"/>
      </w:rPr>
    </w:lvl>
    <w:lvl w:ilvl="3">
      <w:start w:val="5"/>
      <w:numFmt w:val="decimal"/>
      <w:lvlText w:val="%1.%2.%3.%4"/>
      <w:lvlJc w:val="left"/>
      <w:pPr>
        <w:ind w:left="228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1DB2626"/>
    <w:multiLevelType w:val="hybridMultilevel"/>
    <w:tmpl w:val="803AB4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23B0553"/>
    <w:multiLevelType w:val="hybridMultilevel"/>
    <w:tmpl w:val="C1B255EC"/>
    <w:lvl w:ilvl="0" w:tplc="7F0446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41A6650"/>
    <w:multiLevelType w:val="multilevel"/>
    <w:tmpl w:val="1F6E16BE"/>
    <w:lvl w:ilvl="0">
      <w:start w:val="11"/>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382"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D38110F"/>
    <w:multiLevelType w:val="hybridMultilevel"/>
    <w:tmpl w:val="27DC6EAC"/>
    <w:lvl w:ilvl="0" w:tplc="D96821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E821071"/>
    <w:multiLevelType w:val="hybridMultilevel"/>
    <w:tmpl w:val="DF242A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F1477F9"/>
    <w:multiLevelType w:val="multilevel"/>
    <w:tmpl w:val="CF242F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1286351">
    <w:abstractNumId w:val="13"/>
  </w:num>
  <w:num w:numId="2" w16cid:durableId="1041901789">
    <w:abstractNumId w:val="17"/>
  </w:num>
  <w:num w:numId="3" w16cid:durableId="2000423086">
    <w:abstractNumId w:val="9"/>
  </w:num>
  <w:num w:numId="4" w16cid:durableId="737363129">
    <w:abstractNumId w:val="34"/>
  </w:num>
  <w:num w:numId="5" w16cid:durableId="425805275">
    <w:abstractNumId w:val="0"/>
  </w:num>
  <w:num w:numId="6" w16cid:durableId="1902977987">
    <w:abstractNumId w:val="27"/>
  </w:num>
  <w:num w:numId="7" w16cid:durableId="1906794521">
    <w:abstractNumId w:val="6"/>
  </w:num>
  <w:num w:numId="8" w16cid:durableId="264391259">
    <w:abstractNumId w:val="20"/>
  </w:num>
  <w:num w:numId="9" w16cid:durableId="1024936185">
    <w:abstractNumId w:val="12"/>
  </w:num>
  <w:num w:numId="10" w16cid:durableId="1419211127">
    <w:abstractNumId w:val="18"/>
  </w:num>
  <w:num w:numId="11" w16cid:durableId="1610548578">
    <w:abstractNumId w:val="28"/>
  </w:num>
  <w:num w:numId="12" w16cid:durableId="1690066376">
    <w:abstractNumId w:val="11"/>
  </w:num>
  <w:num w:numId="13" w16cid:durableId="607273253">
    <w:abstractNumId w:val="2"/>
  </w:num>
  <w:num w:numId="14" w16cid:durableId="393428106">
    <w:abstractNumId w:val="1"/>
  </w:num>
  <w:num w:numId="15" w16cid:durableId="1799883427">
    <w:abstractNumId w:val="35"/>
  </w:num>
  <w:num w:numId="16" w16cid:durableId="824737480">
    <w:abstractNumId w:val="38"/>
  </w:num>
  <w:num w:numId="17" w16cid:durableId="402689">
    <w:abstractNumId w:val="23"/>
  </w:num>
  <w:num w:numId="18" w16cid:durableId="393162941">
    <w:abstractNumId w:val="14"/>
  </w:num>
  <w:num w:numId="19" w16cid:durableId="212738829">
    <w:abstractNumId w:val="37"/>
  </w:num>
  <w:num w:numId="20" w16cid:durableId="1600796377">
    <w:abstractNumId w:val="24"/>
  </w:num>
  <w:num w:numId="21" w16cid:durableId="563835407">
    <w:abstractNumId w:val="32"/>
  </w:num>
  <w:num w:numId="22" w16cid:durableId="682588964">
    <w:abstractNumId w:val="30"/>
  </w:num>
  <w:num w:numId="23" w16cid:durableId="1787656898">
    <w:abstractNumId w:val="19"/>
  </w:num>
  <w:num w:numId="24" w16cid:durableId="1106778201">
    <w:abstractNumId w:val="16"/>
  </w:num>
  <w:num w:numId="25" w16cid:durableId="952858703">
    <w:abstractNumId w:val="21"/>
  </w:num>
  <w:num w:numId="26" w16cid:durableId="176652078">
    <w:abstractNumId w:val="7"/>
  </w:num>
  <w:num w:numId="27" w16cid:durableId="2082754466">
    <w:abstractNumId w:val="29"/>
  </w:num>
  <w:num w:numId="28" w16cid:durableId="53042904">
    <w:abstractNumId w:val="26"/>
  </w:num>
  <w:num w:numId="29" w16cid:durableId="1122722256">
    <w:abstractNumId w:val="25"/>
  </w:num>
  <w:num w:numId="30" w16cid:durableId="414859997">
    <w:abstractNumId w:val="15"/>
  </w:num>
  <w:num w:numId="31" w16cid:durableId="1724061204">
    <w:abstractNumId w:val="22"/>
  </w:num>
  <w:num w:numId="32" w16cid:durableId="994532736">
    <w:abstractNumId w:val="8"/>
  </w:num>
  <w:num w:numId="33" w16cid:durableId="913320995">
    <w:abstractNumId w:val="31"/>
  </w:num>
  <w:num w:numId="34" w16cid:durableId="687607847">
    <w:abstractNumId w:val="5"/>
  </w:num>
  <w:num w:numId="35" w16cid:durableId="780145383">
    <w:abstractNumId w:val="4"/>
  </w:num>
  <w:num w:numId="36" w16cid:durableId="1270353536">
    <w:abstractNumId w:val="36"/>
  </w:num>
  <w:num w:numId="37" w16cid:durableId="920412136">
    <w:abstractNumId w:val="3"/>
  </w:num>
  <w:num w:numId="38" w16cid:durableId="2137750149">
    <w:abstractNumId w:val="39"/>
  </w:num>
  <w:num w:numId="39" w16cid:durableId="228005144">
    <w:abstractNumId w:val="33"/>
  </w:num>
  <w:num w:numId="40" w16cid:durableId="1346327360">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autoHyphenation/>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F12"/>
    <w:rsid w:val="000009A4"/>
    <w:rsid w:val="00002199"/>
    <w:rsid w:val="00003452"/>
    <w:rsid w:val="00003FE4"/>
    <w:rsid w:val="00005087"/>
    <w:rsid w:val="00007AC0"/>
    <w:rsid w:val="00010928"/>
    <w:rsid w:val="00010D1C"/>
    <w:rsid w:val="00013378"/>
    <w:rsid w:val="000179B1"/>
    <w:rsid w:val="00017D42"/>
    <w:rsid w:val="0002028B"/>
    <w:rsid w:val="00021A9C"/>
    <w:rsid w:val="00021D1E"/>
    <w:rsid w:val="00024D13"/>
    <w:rsid w:val="00025CD3"/>
    <w:rsid w:val="00026891"/>
    <w:rsid w:val="00030684"/>
    <w:rsid w:val="00030721"/>
    <w:rsid w:val="00030D40"/>
    <w:rsid w:val="000324A7"/>
    <w:rsid w:val="00035165"/>
    <w:rsid w:val="00036731"/>
    <w:rsid w:val="00036EF5"/>
    <w:rsid w:val="0004043E"/>
    <w:rsid w:val="000409B0"/>
    <w:rsid w:val="00041616"/>
    <w:rsid w:val="00042ABC"/>
    <w:rsid w:val="00044AE9"/>
    <w:rsid w:val="00046C48"/>
    <w:rsid w:val="000508A2"/>
    <w:rsid w:val="0005134D"/>
    <w:rsid w:val="00051B06"/>
    <w:rsid w:val="000522BB"/>
    <w:rsid w:val="000542B6"/>
    <w:rsid w:val="00057D08"/>
    <w:rsid w:val="00057E03"/>
    <w:rsid w:val="00060CE5"/>
    <w:rsid w:val="00061372"/>
    <w:rsid w:val="000679D6"/>
    <w:rsid w:val="00070125"/>
    <w:rsid w:val="00070579"/>
    <w:rsid w:val="00070A94"/>
    <w:rsid w:val="000723A9"/>
    <w:rsid w:val="00076585"/>
    <w:rsid w:val="00076E35"/>
    <w:rsid w:val="000774C5"/>
    <w:rsid w:val="00077813"/>
    <w:rsid w:val="0008279D"/>
    <w:rsid w:val="00082BA3"/>
    <w:rsid w:val="00083D63"/>
    <w:rsid w:val="00083E83"/>
    <w:rsid w:val="0008439A"/>
    <w:rsid w:val="0008665E"/>
    <w:rsid w:val="0009716B"/>
    <w:rsid w:val="000A1D66"/>
    <w:rsid w:val="000A47CB"/>
    <w:rsid w:val="000A7D6B"/>
    <w:rsid w:val="000B2C36"/>
    <w:rsid w:val="000B2E70"/>
    <w:rsid w:val="000B4A38"/>
    <w:rsid w:val="000C13A2"/>
    <w:rsid w:val="000C2E12"/>
    <w:rsid w:val="000C3C12"/>
    <w:rsid w:val="000C3CA1"/>
    <w:rsid w:val="000C4AC9"/>
    <w:rsid w:val="000D1275"/>
    <w:rsid w:val="000D59BE"/>
    <w:rsid w:val="000D5FC9"/>
    <w:rsid w:val="000D77DA"/>
    <w:rsid w:val="000D7B3B"/>
    <w:rsid w:val="000E0F95"/>
    <w:rsid w:val="000E2DAB"/>
    <w:rsid w:val="000E398A"/>
    <w:rsid w:val="000E3EBE"/>
    <w:rsid w:val="000E6E37"/>
    <w:rsid w:val="000E7EAF"/>
    <w:rsid w:val="000F004A"/>
    <w:rsid w:val="000F1DA5"/>
    <w:rsid w:val="000F325A"/>
    <w:rsid w:val="000F33A7"/>
    <w:rsid w:val="00101D4D"/>
    <w:rsid w:val="00103F04"/>
    <w:rsid w:val="0010715D"/>
    <w:rsid w:val="0010741E"/>
    <w:rsid w:val="00111467"/>
    <w:rsid w:val="00112EEA"/>
    <w:rsid w:val="00114984"/>
    <w:rsid w:val="001155AF"/>
    <w:rsid w:val="0011679C"/>
    <w:rsid w:val="0012025D"/>
    <w:rsid w:val="0012099D"/>
    <w:rsid w:val="001216A5"/>
    <w:rsid w:val="001217C9"/>
    <w:rsid w:val="0012318B"/>
    <w:rsid w:val="00123B36"/>
    <w:rsid w:val="001261F3"/>
    <w:rsid w:val="00126FBC"/>
    <w:rsid w:val="00127400"/>
    <w:rsid w:val="00132605"/>
    <w:rsid w:val="00133439"/>
    <w:rsid w:val="00133C28"/>
    <w:rsid w:val="001357A8"/>
    <w:rsid w:val="0013794E"/>
    <w:rsid w:val="00140475"/>
    <w:rsid w:val="00140577"/>
    <w:rsid w:val="00140D08"/>
    <w:rsid w:val="001423AA"/>
    <w:rsid w:val="00142582"/>
    <w:rsid w:val="00143B16"/>
    <w:rsid w:val="0014564F"/>
    <w:rsid w:val="001520BF"/>
    <w:rsid w:val="00152F55"/>
    <w:rsid w:val="00153C0B"/>
    <w:rsid w:val="00153C9B"/>
    <w:rsid w:val="00153F03"/>
    <w:rsid w:val="00160764"/>
    <w:rsid w:val="001608BC"/>
    <w:rsid w:val="00162359"/>
    <w:rsid w:val="0016238E"/>
    <w:rsid w:val="00165175"/>
    <w:rsid w:val="00166347"/>
    <w:rsid w:val="00171591"/>
    <w:rsid w:val="00171705"/>
    <w:rsid w:val="001722A7"/>
    <w:rsid w:val="00175BDD"/>
    <w:rsid w:val="00175FAE"/>
    <w:rsid w:val="001772CF"/>
    <w:rsid w:val="0018047D"/>
    <w:rsid w:val="00181244"/>
    <w:rsid w:val="00181D9A"/>
    <w:rsid w:val="00182883"/>
    <w:rsid w:val="00183647"/>
    <w:rsid w:val="00183AD7"/>
    <w:rsid w:val="001870D5"/>
    <w:rsid w:val="00187648"/>
    <w:rsid w:val="0019091A"/>
    <w:rsid w:val="001916FB"/>
    <w:rsid w:val="001921C5"/>
    <w:rsid w:val="00194AAF"/>
    <w:rsid w:val="001952E6"/>
    <w:rsid w:val="001968D1"/>
    <w:rsid w:val="001A06AA"/>
    <w:rsid w:val="001A1C24"/>
    <w:rsid w:val="001A3A72"/>
    <w:rsid w:val="001A419E"/>
    <w:rsid w:val="001A531B"/>
    <w:rsid w:val="001B1CD4"/>
    <w:rsid w:val="001B4B97"/>
    <w:rsid w:val="001B4F18"/>
    <w:rsid w:val="001C088C"/>
    <w:rsid w:val="001C111F"/>
    <w:rsid w:val="001C198D"/>
    <w:rsid w:val="001C5A19"/>
    <w:rsid w:val="001C7AF0"/>
    <w:rsid w:val="001D1E20"/>
    <w:rsid w:val="001D26A1"/>
    <w:rsid w:val="001D3818"/>
    <w:rsid w:val="001D3968"/>
    <w:rsid w:val="001D4970"/>
    <w:rsid w:val="001E23C2"/>
    <w:rsid w:val="001E2A70"/>
    <w:rsid w:val="001E337E"/>
    <w:rsid w:val="001E3EC4"/>
    <w:rsid w:val="001E52EE"/>
    <w:rsid w:val="001E7540"/>
    <w:rsid w:val="001E7FCC"/>
    <w:rsid w:val="001F2076"/>
    <w:rsid w:val="001F2AD0"/>
    <w:rsid w:val="001F4C9B"/>
    <w:rsid w:val="001F7C21"/>
    <w:rsid w:val="00200F0F"/>
    <w:rsid w:val="00201750"/>
    <w:rsid w:val="00203DD5"/>
    <w:rsid w:val="002045B4"/>
    <w:rsid w:val="00205B8E"/>
    <w:rsid w:val="0020629F"/>
    <w:rsid w:val="002100BF"/>
    <w:rsid w:val="002122DA"/>
    <w:rsid w:val="0021331C"/>
    <w:rsid w:val="00213F89"/>
    <w:rsid w:val="002150EC"/>
    <w:rsid w:val="00215691"/>
    <w:rsid w:val="002166F4"/>
    <w:rsid w:val="002169CA"/>
    <w:rsid w:val="0021718C"/>
    <w:rsid w:val="00223CBE"/>
    <w:rsid w:val="00226D67"/>
    <w:rsid w:val="00227E05"/>
    <w:rsid w:val="002317C0"/>
    <w:rsid w:val="00236006"/>
    <w:rsid w:val="00236B7C"/>
    <w:rsid w:val="00242492"/>
    <w:rsid w:val="002441CB"/>
    <w:rsid w:val="00244A3A"/>
    <w:rsid w:val="0024672F"/>
    <w:rsid w:val="0024693D"/>
    <w:rsid w:val="00246D5A"/>
    <w:rsid w:val="00247AEC"/>
    <w:rsid w:val="00250FA2"/>
    <w:rsid w:val="00251781"/>
    <w:rsid w:val="00256AAB"/>
    <w:rsid w:val="0025796E"/>
    <w:rsid w:val="00260986"/>
    <w:rsid w:val="00260FEF"/>
    <w:rsid w:val="002613B2"/>
    <w:rsid w:val="002617DC"/>
    <w:rsid w:val="00261B11"/>
    <w:rsid w:val="002648FA"/>
    <w:rsid w:val="0026614A"/>
    <w:rsid w:val="002663BA"/>
    <w:rsid w:val="0026783B"/>
    <w:rsid w:val="00267D54"/>
    <w:rsid w:val="0027023D"/>
    <w:rsid w:val="002712B5"/>
    <w:rsid w:val="00275D13"/>
    <w:rsid w:val="00276ED2"/>
    <w:rsid w:val="00277B09"/>
    <w:rsid w:val="00282232"/>
    <w:rsid w:val="00296936"/>
    <w:rsid w:val="002A1095"/>
    <w:rsid w:val="002A25D4"/>
    <w:rsid w:val="002A28A5"/>
    <w:rsid w:val="002A3685"/>
    <w:rsid w:val="002A4588"/>
    <w:rsid w:val="002A4911"/>
    <w:rsid w:val="002A4CBE"/>
    <w:rsid w:val="002B0205"/>
    <w:rsid w:val="002B09D8"/>
    <w:rsid w:val="002B57C0"/>
    <w:rsid w:val="002B58FD"/>
    <w:rsid w:val="002B6557"/>
    <w:rsid w:val="002B656A"/>
    <w:rsid w:val="002B7294"/>
    <w:rsid w:val="002B7CE9"/>
    <w:rsid w:val="002C1868"/>
    <w:rsid w:val="002C412D"/>
    <w:rsid w:val="002C41C3"/>
    <w:rsid w:val="002C4FAE"/>
    <w:rsid w:val="002D1384"/>
    <w:rsid w:val="002D3C99"/>
    <w:rsid w:val="002D3D14"/>
    <w:rsid w:val="002D44BC"/>
    <w:rsid w:val="002D6309"/>
    <w:rsid w:val="002D7043"/>
    <w:rsid w:val="002E0854"/>
    <w:rsid w:val="002E1B2E"/>
    <w:rsid w:val="002E2F81"/>
    <w:rsid w:val="002E6054"/>
    <w:rsid w:val="002F04BF"/>
    <w:rsid w:val="002F0E7E"/>
    <w:rsid w:val="002F15D1"/>
    <w:rsid w:val="002F1C0F"/>
    <w:rsid w:val="002F20BC"/>
    <w:rsid w:val="002F426E"/>
    <w:rsid w:val="002F6141"/>
    <w:rsid w:val="002F63DB"/>
    <w:rsid w:val="002F7AB3"/>
    <w:rsid w:val="002F7AD2"/>
    <w:rsid w:val="00303151"/>
    <w:rsid w:val="00305182"/>
    <w:rsid w:val="0030752D"/>
    <w:rsid w:val="003078DB"/>
    <w:rsid w:val="003138F5"/>
    <w:rsid w:val="00315D33"/>
    <w:rsid w:val="00316AE5"/>
    <w:rsid w:val="0032149A"/>
    <w:rsid w:val="00331160"/>
    <w:rsid w:val="00331F1C"/>
    <w:rsid w:val="003328EF"/>
    <w:rsid w:val="00336156"/>
    <w:rsid w:val="00336A8F"/>
    <w:rsid w:val="003404AD"/>
    <w:rsid w:val="00340923"/>
    <w:rsid w:val="003414D4"/>
    <w:rsid w:val="00346408"/>
    <w:rsid w:val="00346E5D"/>
    <w:rsid w:val="003524FC"/>
    <w:rsid w:val="00356502"/>
    <w:rsid w:val="00357168"/>
    <w:rsid w:val="00357EE4"/>
    <w:rsid w:val="0036046C"/>
    <w:rsid w:val="00367B9A"/>
    <w:rsid w:val="0037178F"/>
    <w:rsid w:val="00374B3D"/>
    <w:rsid w:val="0037629B"/>
    <w:rsid w:val="00376612"/>
    <w:rsid w:val="00377E63"/>
    <w:rsid w:val="00380BE0"/>
    <w:rsid w:val="00381F64"/>
    <w:rsid w:val="00382945"/>
    <w:rsid w:val="003837F7"/>
    <w:rsid w:val="00384F4A"/>
    <w:rsid w:val="00385766"/>
    <w:rsid w:val="00386014"/>
    <w:rsid w:val="0038664E"/>
    <w:rsid w:val="00390BF4"/>
    <w:rsid w:val="003912A3"/>
    <w:rsid w:val="00391D0D"/>
    <w:rsid w:val="0039236B"/>
    <w:rsid w:val="00392A9E"/>
    <w:rsid w:val="0039430F"/>
    <w:rsid w:val="003945C2"/>
    <w:rsid w:val="0039630B"/>
    <w:rsid w:val="00397865"/>
    <w:rsid w:val="003A0D64"/>
    <w:rsid w:val="003A3CA0"/>
    <w:rsid w:val="003A4288"/>
    <w:rsid w:val="003A4322"/>
    <w:rsid w:val="003A4FEE"/>
    <w:rsid w:val="003A536E"/>
    <w:rsid w:val="003A5B55"/>
    <w:rsid w:val="003A6FE1"/>
    <w:rsid w:val="003A7814"/>
    <w:rsid w:val="003B4204"/>
    <w:rsid w:val="003B73BB"/>
    <w:rsid w:val="003B78E1"/>
    <w:rsid w:val="003C4070"/>
    <w:rsid w:val="003C5760"/>
    <w:rsid w:val="003C599B"/>
    <w:rsid w:val="003C5FE5"/>
    <w:rsid w:val="003D5158"/>
    <w:rsid w:val="003E01A4"/>
    <w:rsid w:val="003E054B"/>
    <w:rsid w:val="003E0759"/>
    <w:rsid w:val="003E1FD2"/>
    <w:rsid w:val="003E2419"/>
    <w:rsid w:val="003E415D"/>
    <w:rsid w:val="003F045B"/>
    <w:rsid w:val="003F24E8"/>
    <w:rsid w:val="003F4D8D"/>
    <w:rsid w:val="003F5281"/>
    <w:rsid w:val="0040242D"/>
    <w:rsid w:val="0040348E"/>
    <w:rsid w:val="00407650"/>
    <w:rsid w:val="004121A4"/>
    <w:rsid w:val="004129A6"/>
    <w:rsid w:val="004164F3"/>
    <w:rsid w:val="0041670D"/>
    <w:rsid w:val="00420505"/>
    <w:rsid w:val="004231E6"/>
    <w:rsid w:val="00423255"/>
    <w:rsid w:val="0042369C"/>
    <w:rsid w:val="00425F3D"/>
    <w:rsid w:val="00426CDB"/>
    <w:rsid w:val="0043388B"/>
    <w:rsid w:val="00434151"/>
    <w:rsid w:val="00435FAE"/>
    <w:rsid w:val="004436D9"/>
    <w:rsid w:val="004438D8"/>
    <w:rsid w:val="00445497"/>
    <w:rsid w:val="004455E8"/>
    <w:rsid w:val="00445A9D"/>
    <w:rsid w:val="00445BAF"/>
    <w:rsid w:val="00450F29"/>
    <w:rsid w:val="004512F1"/>
    <w:rsid w:val="0045199B"/>
    <w:rsid w:val="00453D9E"/>
    <w:rsid w:val="004546FC"/>
    <w:rsid w:val="0046083D"/>
    <w:rsid w:val="004628FE"/>
    <w:rsid w:val="00463E3C"/>
    <w:rsid w:val="00466C3E"/>
    <w:rsid w:val="00466EAE"/>
    <w:rsid w:val="00467293"/>
    <w:rsid w:val="004708BF"/>
    <w:rsid w:val="00471967"/>
    <w:rsid w:val="00471D91"/>
    <w:rsid w:val="00472B51"/>
    <w:rsid w:val="00472BFE"/>
    <w:rsid w:val="0047395F"/>
    <w:rsid w:val="004740FC"/>
    <w:rsid w:val="00474814"/>
    <w:rsid w:val="004762F4"/>
    <w:rsid w:val="004766A6"/>
    <w:rsid w:val="00480204"/>
    <w:rsid w:val="004810BC"/>
    <w:rsid w:val="00482E9A"/>
    <w:rsid w:val="004832DD"/>
    <w:rsid w:val="00484786"/>
    <w:rsid w:val="00486082"/>
    <w:rsid w:val="00486747"/>
    <w:rsid w:val="004868AB"/>
    <w:rsid w:val="004870E0"/>
    <w:rsid w:val="0049241D"/>
    <w:rsid w:val="00494E13"/>
    <w:rsid w:val="004A4AED"/>
    <w:rsid w:val="004A6AAC"/>
    <w:rsid w:val="004B1AAA"/>
    <w:rsid w:val="004B261E"/>
    <w:rsid w:val="004B3266"/>
    <w:rsid w:val="004B58B4"/>
    <w:rsid w:val="004B59C0"/>
    <w:rsid w:val="004B7C7A"/>
    <w:rsid w:val="004C1F15"/>
    <w:rsid w:val="004C248D"/>
    <w:rsid w:val="004C273D"/>
    <w:rsid w:val="004C5D8E"/>
    <w:rsid w:val="004C687E"/>
    <w:rsid w:val="004C6E89"/>
    <w:rsid w:val="004C7576"/>
    <w:rsid w:val="004D0B58"/>
    <w:rsid w:val="004D0CB1"/>
    <w:rsid w:val="004D1339"/>
    <w:rsid w:val="004D3085"/>
    <w:rsid w:val="004D454E"/>
    <w:rsid w:val="004D4C42"/>
    <w:rsid w:val="004D5496"/>
    <w:rsid w:val="004D555D"/>
    <w:rsid w:val="004D6B38"/>
    <w:rsid w:val="004D7D09"/>
    <w:rsid w:val="004E16B1"/>
    <w:rsid w:val="004E236C"/>
    <w:rsid w:val="004E5AE2"/>
    <w:rsid w:val="004E60D7"/>
    <w:rsid w:val="004E6AAE"/>
    <w:rsid w:val="004E6E3F"/>
    <w:rsid w:val="004F12C0"/>
    <w:rsid w:val="004F3347"/>
    <w:rsid w:val="004F50B8"/>
    <w:rsid w:val="004F5488"/>
    <w:rsid w:val="00500C08"/>
    <w:rsid w:val="00501C00"/>
    <w:rsid w:val="00501F2B"/>
    <w:rsid w:val="005043DF"/>
    <w:rsid w:val="00505193"/>
    <w:rsid w:val="00507D4F"/>
    <w:rsid w:val="005117AD"/>
    <w:rsid w:val="005124C4"/>
    <w:rsid w:val="00513BF1"/>
    <w:rsid w:val="00521868"/>
    <w:rsid w:val="00522CD0"/>
    <w:rsid w:val="00522F23"/>
    <w:rsid w:val="00524FD2"/>
    <w:rsid w:val="00526F84"/>
    <w:rsid w:val="0053211C"/>
    <w:rsid w:val="00532E30"/>
    <w:rsid w:val="00533E6F"/>
    <w:rsid w:val="005357F9"/>
    <w:rsid w:val="00542F86"/>
    <w:rsid w:val="005454FE"/>
    <w:rsid w:val="005459B4"/>
    <w:rsid w:val="0054637F"/>
    <w:rsid w:val="00551693"/>
    <w:rsid w:val="005529EB"/>
    <w:rsid w:val="005538EB"/>
    <w:rsid w:val="00553AA7"/>
    <w:rsid w:val="0055553B"/>
    <w:rsid w:val="005556E1"/>
    <w:rsid w:val="0055669F"/>
    <w:rsid w:val="00556AD4"/>
    <w:rsid w:val="00556D26"/>
    <w:rsid w:val="00557354"/>
    <w:rsid w:val="0056173F"/>
    <w:rsid w:val="00561F73"/>
    <w:rsid w:val="00562035"/>
    <w:rsid w:val="00562B3B"/>
    <w:rsid w:val="00565ECD"/>
    <w:rsid w:val="00567F9C"/>
    <w:rsid w:val="00570C04"/>
    <w:rsid w:val="00571570"/>
    <w:rsid w:val="00571B9A"/>
    <w:rsid w:val="00572C03"/>
    <w:rsid w:val="00574C04"/>
    <w:rsid w:val="00577A37"/>
    <w:rsid w:val="005810DB"/>
    <w:rsid w:val="00583F90"/>
    <w:rsid w:val="00584254"/>
    <w:rsid w:val="00584D6F"/>
    <w:rsid w:val="00585108"/>
    <w:rsid w:val="005857B6"/>
    <w:rsid w:val="00590B96"/>
    <w:rsid w:val="00591EC0"/>
    <w:rsid w:val="00596E66"/>
    <w:rsid w:val="005B0E4F"/>
    <w:rsid w:val="005B19F3"/>
    <w:rsid w:val="005B237D"/>
    <w:rsid w:val="005B7D35"/>
    <w:rsid w:val="005C3AB4"/>
    <w:rsid w:val="005C3F68"/>
    <w:rsid w:val="005C5223"/>
    <w:rsid w:val="005C5711"/>
    <w:rsid w:val="005C5BE3"/>
    <w:rsid w:val="005C7C43"/>
    <w:rsid w:val="005C7DB8"/>
    <w:rsid w:val="005D014B"/>
    <w:rsid w:val="005D06AC"/>
    <w:rsid w:val="005D3E3E"/>
    <w:rsid w:val="005D4AF2"/>
    <w:rsid w:val="005E0248"/>
    <w:rsid w:val="005E0D01"/>
    <w:rsid w:val="005E2ED6"/>
    <w:rsid w:val="005E4BF8"/>
    <w:rsid w:val="005E5072"/>
    <w:rsid w:val="005E55E3"/>
    <w:rsid w:val="005E7DA9"/>
    <w:rsid w:val="005F48B8"/>
    <w:rsid w:val="005F491E"/>
    <w:rsid w:val="005F5708"/>
    <w:rsid w:val="005F677F"/>
    <w:rsid w:val="00602695"/>
    <w:rsid w:val="00602F19"/>
    <w:rsid w:val="006043B1"/>
    <w:rsid w:val="00604573"/>
    <w:rsid w:val="00606BCB"/>
    <w:rsid w:val="00607682"/>
    <w:rsid w:val="006123F4"/>
    <w:rsid w:val="00612B2F"/>
    <w:rsid w:val="0061387F"/>
    <w:rsid w:val="00614057"/>
    <w:rsid w:val="00617263"/>
    <w:rsid w:val="006210BF"/>
    <w:rsid w:val="00623E95"/>
    <w:rsid w:val="006274B1"/>
    <w:rsid w:val="00627710"/>
    <w:rsid w:val="00630D85"/>
    <w:rsid w:val="00631C6D"/>
    <w:rsid w:val="006338F8"/>
    <w:rsid w:val="00633C76"/>
    <w:rsid w:val="00635A38"/>
    <w:rsid w:val="00635E07"/>
    <w:rsid w:val="006420FF"/>
    <w:rsid w:val="006438E1"/>
    <w:rsid w:val="00645351"/>
    <w:rsid w:val="00645EF9"/>
    <w:rsid w:val="006475FC"/>
    <w:rsid w:val="00652166"/>
    <w:rsid w:val="00654A6B"/>
    <w:rsid w:val="00655A46"/>
    <w:rsid w:val="006566F2"/>
    <w:rsid w:val="00663874"/>
    <w:rsid w:val="006665A5"/>
    <w:rsid w:val="006667A3"/>
    <w:rsid w:val="006707EE"/>
    <w:rsid w:val="00670828"/>
    <w:rsid w:val="00670905"/>
    <w:rsid w:val="006709EF"/>
    <w:rsid w:val="00671F52"/>
    <w:rsid w:val="00672539"/>
    <w:rsid w:val="00673816"/>
    <w:rsid w:val="00673ECC"/>
    <w:rsid w:val="006752AA"/>
    <w:rsid w:val="006776AF"/>
    <w:rsid w:val="00677B53"/>
    <w:rsid w:val="00681BDC"/>
    <w:rsid w:val="00685344"/>
    <w:rsid w:val="0069075D"/>
    <w:rsid w:val="00690CE2"/>
    <w:rsid w:val="00691F8B"/>
    <w:rsid w:val="006937CE"/>
    <w:rsid w:val="00693884"/>
    <w:rsid w:val="00694214"/>
    <w:rsid w:val="00695C2D"/>
    <w:rsid w:val="006960BF"/>
    <w:rsid w:val="0069729A"/>
    <w:rsid w:val="00697EDA"/>
    <w:rsid w:val="006A0686"/>
    <w:rsid w:val="006A29E0"/>
    <w:rsid w:val="006A3741"/>
    <w:rsid w:val="006A58DE"/>
    <w:rsid w:val="006A6296"/>
    <w:rsid w:val="006A7B38"/>
    <w:rsid w:val="006B4254"/>
    <w:rsid w:val="006B4965"/>
    <w:rsid w:val="006B512C"/>
    <w:rsid w:val="006B51F5"/>
    <w:rsid w:val="006B5425"/>
    <w:rsid w:val="006C0DC7"/>
    <w:rsid w:val="006C66D6"/>
    <w:rsid w:val="006D218D"/>
    <w:rsid w:val="006D2A59"/>
    <w:rsid w:val="006D2C34"/>
    <w:rsid w:val="006D401F"/>
    <w:rsid w:val="006D7800"/>
    <w:rsid w:val="006E670E"/>
    <w:rsid w:val="006F0113"/>
    <w:rsid w:val="006F37B1"/>
    <w:rsid w:val="006F38FD"/>
    <w:rsid w:val="00701AB0"/>
    <w:rsid w:val="00702031"/>
    <w:rsid w:val="0070709F"/>
    <w:rsid w:val="00710AA7"/>
    <w:rsid w:val="0071364C"/>
    <w:rsid w:val="00713901"/>
    <w:rsid w:val="007140EE"/>
    <w:rsid w:val="00717E09"/>
    <w:rsid w:val="0072075F"/>
    <w:rsid w:val="0072201C"/>
    <w:rsid w:val="00723936"/>
    <w:rsid w:val="00724520"/>
    <w:rsid w:val="007257DC"/>
    <w:rsid w:val="007262AD"/>
    <w:rsid w:val="00732A49"/>
    <w:rsid w:val="00732C3E"/>
    <w:rsid w:val="00733ECB"/>
    <w:rsid w:val="00735239"/>
    <w:rsid w:val="0073524A"/>
    <w:rsid w:val="00740747"/>
    <w:rsid w:val="00743C85"/>
    <w:rsid w:val="0074557F"/>
    <w:rsid w:val="007461D5"/>
    <w:rsid w:val="00746FD8"/>
    <w:rsid w:val="00750685"/>
    <w:rsid w:val="00751857"/>
    <w:rsid w:val="00752A39"/>
    <w:rsid w:val="00753BB9"/>
    <w:rsid w:val="00756A9E"/>
    <w:rsid w:val="00757330"/>
    <w:rsid w:val="00757B44"/>
    <w:rsid w:val="00760C43"/>
    <w:rsid w:val="00765030"/>
    <w:rsid w:val="00765121"/>
    <w:rsid w:val="00771332"/>
    <w:rsid w:val="00775BC1"/>
    <w:rsid w:val="00777B8B"/>
    <w:rsid w:val="00780C31"/>
    <w:rsid w:val="0078298B"/>
    <w:rsid w:val="00782DFB"/>
    <w:rsid w:val="007841BA"/>
    <w:rsid w:val="0078525D"/>
    <w:rsid w:val="007855A2"/>
    <w:rsid w:val="0078577A"/>
    <w:rsid w:val="0078761E"/>
    <w:rsid w:val="00793CB9"/>
    <w:rsid w:val="007949B0"/>
    <w:rsid w:val="0079579D"/>
    <w:rsid w:val="007A01B7"/>
    <w:rsid w:val="007A0E93"/>
    <w:rsid w:val="007A2360"/>
    <w:rsid w:val="007A2657"/>
    <w:rsid w:val="007A4DEF"/>
    <w:rsid w:val="007A525A"/>
    <w:rsid w:val="007A70CD"/>
    <w:rsid w:val="007B2364"/>
    <w:rsid w:val="007B267B"/>
    <w:rsid w:val="007B3E48"/>
    <w:rsid w:val="007B4C35"/>
    <w:rsid w:val="007B4E9B"/>
    <w:rsid w:val="007B5A26"/>
    <w:rsid w:val="007B74D7"/>
    <w:rsid w:val="007C2E19"/>
    <w:rsid w:val="007C7DD0"/>
    <w:rsid w:val="007D223B"/>
    <w:rsid w:val="007D334F"/>
    <w:rsid w:val="007D3F05"/>
    <w:rsid w:val="007D5066"/>
    <w:rsid w:val="007D6A94"/>
    <w:rsid w:val="007D6F30"/>
    <w:rsid w:val="007D7027"/>
    <w:rsid w:val="007E0FE1"/>
    <w:rsid w:val="007E181C"/>
    <w:rsid w:val="007E197D"/>
    <w:rsid w:val="007E2F86"/>
    <w:rsid w:val="007E32A9"/>
    <w:rsid w:val="007E40FF"/>
    <w:rsid w:val="007E49D3"/>
    <w:rsid w:val="007E53B6"/>
    <w:rsid w:val="007F0381"/>
    <w:rsid w:val="007F0DE1"/>
    <w:rsid w:val="007F1A8D"/>
    <w:rsid w:val="007F1E0E"/>
    <w:rsid w:val="007F354C"/>
    <w:rsid w:val="007F453A"/>
    <w:rsid w:val="007F57F3"/>
    <w:rsid w:val="007F5D27"/>
    <w:rsid w:val="00800EDB"/>
    <w:rsid w:val="008016EF"/>
    <w:rsid w:val="00804235"/>
    <w:rsid w:val="0080453A"/>
    <w:rsid w:val="008050F6"/>
    <w:rsid w:val="00805662"/>
    <w:rsid w:val="008077A4"/>
    <w:rsid w:val="00813097"/>
    <w:rsid w:val="00814684"/>
    <w:rsid w:val="00816F36"/>
    <w:rsid w:val="00817328"/>
    <w:rsid w:val="00820122"/>
    <w:rsid w:val="00820385"/>
    <w:rsid w:val="00821F47"/>
    <w:rsid w:val="00823355"/>
    <w:rsid w:val="008236B0"/>
    <w:rsid w:val="00825076"/>
    <w:rsid w:val="00827DAB"/>
    <w:rsid w:val="008363B5"/>
    <w:rsid w:val="00841D56"/>
    <w:rsid w:val="008436F9"/>
    <w:rsid w:val="00843D71"/>
    <w:rsid w:val="00853486"/>
    <w:rsid w:val="00853527"/>
    <w:rsid w:val="008553EC"/>
    <w:rsid w:val="008558E4"/>
    <w:rsid w:val="00856271"/>
    <w:rsid w:val="00856C9A"/>
    <w:rsid w:val="008572E0"/>
    <w:rsid w:val="00860712"/>
    <w:rsid w:val="008611FA"/>
    <w:rsid w:val="00861A41"/>
    <w:rsid w:val="00862227"/>
    <w:rsid w:val="0086535A"/>
    <w:rsid w:val="00867F71"/>
    <w:rsid w:val="0087341D"/>
    <w:rsid w:val="00873643"/>
    <w:rsid w:val="008743AA"/>
    <w:rsid w:val="0087747B"/>
    <w:rsid w:val="00877AF5"/>
    <w:rsid w:val="00882237"/>
    <w:rsid w:val="00886232"/>
    <w:rsid w:val="0089027F"/>
    <w:rsid w:val="00890349"/>
    <w:rsid w:val="008909ED"/>
    <w:rsid w:val="00890F0E"/>
    <w:rsid w:val="00893A2E"/>
    <w:rsid w:val="00895778"/>
    <w:rsid w:val="00896D53"/>
    <w:rsid w:val="00897AA1"/>
    <w:rsid w:val="00897C86"/>
    <w:rsid w:val="008A10E6"/>
    <w:rsid w:val="008A36CA"/>
    <w:rsid w:val="008A38A8"/>
    <w:rsid w:val="008A49EB"/>
    <w:rsid w:val="008B1098"/>
    <w:rsid w:val="008B6A92"/>
    <w:rsid w:val="008B7388"/>
    <w:rsid w:val="008B75E6"/>
    <w:rsid w:val="008C0D68"/>
    <w:rsid w:val="008C262B"/>
    <w:rsid w:val="008C42FD"/>
    <w:rsid w:val="008C5DAD"/>
    <w:rsid w:val="008C6A1A"/>
    <w:rsid w:val="008D1076"/>
    <w:rsid w:val="008D10F4"/>
    <w:rsid w:val="008D2B33"/>
    <w:rsid w:val="008D49C2"/>
    <w:rsid w:val="008D4A3A"/>
    <w:rsid w:val="008D5536"/>
    <w:rsid w:val="008E1F0B"/>
    <w:rsid w:val="008E33DA"/>
    <w:rsid w:val="008E3A43"/>
    <w:rsid w:val="008E55CF"/>
    <w:rsid w:val="008E5748"/>
    <w:rsid w:val="008E58B6"/>
    <w:rsid w:val="008E69A8"/>
    <w:rsid w:val="008E6BB5"/>
    <w:rsid w:val="008E744D"/>
    <w:rsid w:val="008F341F"/>
    <w:rsid w:val="008F42D8"/>
    <w:rsid w:val="008F75AD"/>
    <w:rsid w:val="00902202"/>
    <w:rsid w:val="00906796"/>
    <w:rsid w:val="00907C1B"/>
    <w:rsid w:val="0091024F"/>
    <w:rsid w:val="00910B38"/>
    <w:rsid w:val="009118F8"/>
    <w:rsid w:val="00911C32"/>
    <w:rsid w:val="00914254"/>
    <w:rsid w:val="00914287"/>
    <w:rsid w:val="00914685"/>
    <w:rsid w:val="009152D2"/>
    <w:rsid w:val="00915AC9"/>
    <w:rsid w:val="00916755"/>
    <w:rsid w:val="00917D6B"/>
    <w:rsid w:val="00920FD4"/>
    <w:rsid w:val="009261EB"/>
    <w:rsid w:val="00932AA4"/>
    <w:rsid w:val="00932D57"/>
    <w:rsid w:val="009330BB"/>
    <w:rsid w:val="00933B19"/>
    <w:rsid w:val="0093426E"/>
    <w:rsid w:val="00934C40"/>
    <w:rsid w:val="00934D46"/>
    <w:rsid w:val="009350C8"/>
    <w:rsid w:val="009351A7"/>
    <w:rsid w:val="00944220"/>
    <w:rsid w:val="009454A8"/>
    <w:rsid w:val="00946687"/>
    <w:rsid w:val="0094701B"/>
    <w:rsid w:val="00947708"/>
    <w:rsid w:val="009479D0"/>
    <w:rsid w:val="00947B14"/>
    <w:rsid w:val="00952416"/>
    <w:rsid w:val="00954501"/>
    <w:rsid w:val="00955CD4"/>
    <w:rsid w:val="00955D52"/>
    <w:rsid w:val="0095675D"/>
    <w:rsid w:val="00957E44"/>
    <w:rsid w:val="00961EC7"/>
    <w:rsid w:val="009633B6"/>
    <w:rsid w:val="00963554"/>
    <w:rsid w:val="0096395D"/>
    <w:rsid w:val="00964830"/>
    <w:rsid w:val="00966BC0"/>
    <w:rsid w:val="009728F1"/>
    <w:rsid w:val="00980A1A"/>
    <w:rsid w:val="00982818"/>
    <w:rsid w:val="009839D3"/>
    <w:rsid w:val="00985A12"/>
    <w:rsid w:val="0098689E"/>
    <w:rsid w:val="009875FE"/>
    <w:rsid w:val="00992741"/>
    <w:rsid w:val="009930F5"/>
    <w:rsid w:val="009932A2"/>
    <w:rsid w:val="009A050B"/>
    <w:rsid w:val="009A0718"/>
    <w:rsid w:val="009A0971"/>
    <w:rsid w:val="009A09F3"/>
    <w:rsid w:val="009A4256"/>
    <w:rsid w:val="009A5709"/>
    <w:rsid w:val="009A6644"/>
    <w:rsid w:val="009A6F3A"/>
    <w:rsid w:val="009B0277"/>
    <w:rsid w:val="009B0707"/>
    <w:rsid w:val="009B16E0"/>
    <w:rsid w:val="009B1B50"/>
    <w:rsid w:val="009B24CD"/>
    <w:rsid w:val="009B3A46"/>
    <w:rsid w:val="009B6118"/>
    <w:rsid w:val="009C0085"/>
    <w:rsid w:val="009C215C"/>
    <w:rsid w:val="009C2AED"/>
    <w:rsid w:val="009C58F8"/>
    <w:rsid w:val="009C726B"/>
    <w:rsid w:val="009C7F0B"/>
    <w:rsid w:val="009D0096"/>
    <w:rsid w:val="009D1843"/>
    <w:rsid w:val="009D382D"/>
    <w:rsid w:val="009D3BB2"/>
    <w:rsid w:val="009D4AEB"/>
    <w:rsid w:val="009E27C1"/>
    <w:rsid w:val="009E395C"/>
    <w:rsid w:val="009E4E8E"/>
    <w:rsid w:val="009F0B6A"/>
    <w:rsid w:val="009F242D"/>
    <w:rsid w:val="009F6389"/>
    <w:rsid w:val="00A00797"/>
    <w:rsid w:val="00A00CE3"/>
    <w:rsid w:val="00A0605D"/>
    <w:rsid w:val="00A110C8"/>
    <w:rsid w:val="00A13866"/>
    <w:rsid w:val="00A13A11"/>
    <w:rsid w:val="00A15803"/>
    <w:rsid w:val="00A17ED3"/>
    <w:rsid w:val="00A24AAD"/>
    <w:rsid w:val="00A256D7"/>
    <w:rsid w:val="00A306A0"/>
    <w:rsid w:val="00A314C2"/>
    <w:rsid w:val="00A36732"/>
    <w:rsid w:val="00A37997"/>
    <w:rsid w:val="00A418CC"/>
    <w:rsid w:val="00A45BCB"/>
    <w:rsid w:val="00A5185D"/>
    <w:rsid w:val="00A52F7C"/>
    <w:rsid w:val="00A551FE"/>
    <w:rsid w:val="00A56845"/>
    <w:rsid w:val="00A57164"/>
    <w:rsid w:val="00A57EF2"/>
    <w:rsid w:val="00A62327"/>
    <w:rsid w:val="00A62C6A"/>
    <w:rsid w:val="00A62EDE"/>
    <w:rsid w:val="00A639CB"/>
    <w:rsid w:val="00A65AC6"/>
    <w:rsid w:val="00A660BF"/>
    <w:rsid w:val="00A6673F"/>
    <w:rsid w:val="00A67395"/>
    <w:rsid w:val="00A70F97"/>
    <w:rsid w:val="00A7324C"/>
    <w:rsid w:val="00A761D0"/>
    <w:rsid w:val="00A76B22"/>
    <w:rsid w:val="00A805C0"/>
    <w:rsid w:val="00A81217"/>
    <w:rsid w:val="00A818E2"/>
    <w:rsid w:val="00A821A2"/>
    <w:rsid w:val="00A823FF"/>
    <w:rsid w:val="00A82C79"/>
    <w:rsid w:val="00A8406E"/>
    <w:rsid w:val="00A85D4E"/>
    <w:rsid w:val="00A864D2"/>
    <w:rsid w:val="00A925EB"/>
    <w:rsid w:val="00A93E7F"/>
    <w:rsid w:val="00A9446D"/>
    <w:rsid w:val="00A949C7"/>
    <w:rsid w:val="00A95342"/>
    <w:rsid w:val="00A9535F"/>
    <w:rsid w:val="00A95F88"/>
    <w:rsid w:val="00A96EE8"/>
    <w:rsid w:val="00AA03F1"/>
    <w:rsid w:val="00AA3707"/>
    <w:rsid w:val="00AA3785"/>
    <w:rsid w:val="00AB0AA6"/>
    <w:rsid w:val="00AB2188"/>
    <w:rsid w:val="00AB738A"/>
    <w:rsid w:val="00AB73E4"/>
    <w:rsid w:val="00AC0445"/>
    <w:rsid w:val="00AC263B"/>
    <w:rsid w:val="00AC26EE"/>
    <w:rsid w:val="00AC5C4F"/>
    <w:rsid w:val="00AC6468"/>
    <w:rsid w:val="00AD00F7"/>
    <w:rsid w:val="00AD203F"/>
    <w:rsid w:val="00AD2483"/>
    <w:rsid w:val="00AD291D"/>
    <w:rsid w:val="00AD374D"/>
    <w:rsid w:val="00AE0137"/>
    <w:rsid w:val="00AE2F9E"/>
    <w:rsid w:val="00AE42F6"/>
    <w:rsid w:val="00AE4554"/>
    <w:rsid w:val="00AE4E04"/>
    <w:rsid w:val="00AE5603"/>
    <w:rsid w:val="00AF0F2B"/>
    <w:rsid w:val="00AF18EC"/>
    <w:rsid w:val="00AF1991"/>
    <w:rsid w:val="00AF2B77"/>
    <w:rsid w:val="00AF393B"/>
    <w:rsid w:val="00AF3E89"/>
    <w:rsid w:val="00AF4C5B"/>
    <w:rsid w:val="00AF51EE"/>
    <w:rsid w:val="00AF7320"/>
    <w:rsid w:val="00B06140"/>
    <w:rsid w:val="00B07B63"/>
    <w:rsid w:val="00B109D4"/>
    <w:rsid w:val="00B124F5"/>
    <w:rsid w:val="00B160BD"/>
    <w:rsid w:val="00B20A8C"/>
    <w:rsid w:val="00B21660"/>
    <w:rsid w:val="00B222AC"/>
    <w:rsid w:val="00B23CB5"/>
    <w:rsid w:val="00B2460D"/>
    <w:rsid w:val="00B26864"/>
    <w:rsid w:val="00B269EF"/>
    <w:rsid w:val="00B3102A"/>
    <w:rsid w:val="00B35065"/>
    <w:rsid w:val="00B37B92"/>
    <w:rsid w:val="00B41BD0"/>
    <w:rsid w:val="00B42F8B"/>
    <w:rsid w:val="00B44012"/>
    <w:rsid w:val="00B45107"/>
    <w:rsid w:val="00B458E6"/>
    <w:rsid w:val="00B45F51"/>
    <w:rsid w:val="00B46130"/>
    <w:rsid w:val="00B51ED1"/>
    <w:rsid w:val="00B53E94"/>
    <w:rsid w:val="00B62A6C"/>
    <w:rsid w:val="00B63EC7"/>
    <w:rsid w:val="00B66585"/>
    <w:rsid w:val="00B675DB"/>
    <w:rsid w:val="00B71A8C"/>
    <w:rsid w:val="00B71D5C"/>
    <w:rsid w:val="00B7233A"/>
    <w:rsid w:val="00B72730"/>
    <w:rsid w:val="00B76081"/>
    <w:rsid w:val="00B76121"/>
    <w:rsid w:val="00B761C3"/>
    <w:rsid w:val="00B767AB"/>
    <w:rsid w:val="00B81079"/>
    <w:rsid w:val="00B81F18"/>
    <w:rsid w:val="00B86111"/>
    <w:rsid w:val="00B86EE7"/>
    <w:rsid w:val="00B92CD3"/>
    <w:rsid w:val="00B9331D"/>
    <w:rsid w:val="00BA0A28"/>
    <w:rsid w:val="00BA12C7"/>
    <w:rsid w:val="00BA3EB0"/>
    <w:rsid w:val="00BA4F60"/>
    <w:rsid w:val="00BA4FAA"/>
    <w:rsid w:val="00BA6C5D"/>
    <w:rsid w:val="00BB1555"/>
    <w:rsid w:val="00BB15A1"/>
    <w:rsid w:val="00BB49B8"/>
    <w:rsid w:val="00BB5287"/>
    <w:rsid w:val="00BB5E23"/>
    <w:rsid w:val="00BB7C13"/>
    <w:rsid w:val="00BC03F4"/>
    <w:rsid w:val="00BC24D0"/>
    <w:rsid w:val="00BC2983"/>
    <w:rsid w:val="00BC2F70"/>
    <w:rsid w:val="00BC4A2D"/>
    <w:rsid w:val="00BC7C5C"/>
    <w:rsid w:val="00BD0638"/>
    <w:rsid w:val="00BD10BD"/>
    <w:rsid w:val="00BD118B"/>
    <w:rsid w:val="00BD3916"/>
    <w:rsid w:val="00BD62B1"/>
    <w:rsid w:val="00BE07D4"/>
    <w:rsid w:val="00BE0FC0"/>
    <w:rsid w:val="00BE1BA6"/>
    <w:rsid w:val="00BE21AE"/>
    <w:rsid w:val="00BE3383"/>
    <w:rsid w:val="00BE3EF8"/>
    <w:rsid w:val="00BE4F0A"/>
    <w:rsid w:val="00BE56E0"/>
    <w:rsid w:val="00BE5754"/>
    <w:rsid w:val="00BE5BB5"/>
    <w:rsid w:val="00BE6803"/>
    <w:rsid w:val="00BF036B"/>
    <w:rsid w:val="00BF1FDB"/>
    <w:rsid w:val="00BF2066"/>
    <w:rsid w:val="00BF20D8"/>
    <w:rsid w:val="00BF308E"/>
    <w:rsid w:val="00BF792A"/>
    <w:rsid w:val="00C00762"/>
    <w:rsid w:val="00C0101A"/>
    <w:rsid w:val="00C01E53"/>
    <w:rsid w:val="00C0210B"/>
    <w:rsid w:val="00C10380"/>
    <w:rsid w:val="00C11800"/>
    <w:rsid w:val="00C1303C"/>
    <w:rsid w:val="00C13F56"/>
    <w:rsid w:val="00C14791"/>
    <w:rsid w:val="00C1574E"/>
    <w:rsid w:val="00C15C65"/>
    <w:rsid w:val="00C174AD"/>
    <w:rsid w:val="00C22230"/>
    <w:rsid w:val="00C23D7B"/>
    <w:rsid w:val="00C2442C"/>
    <w:rsid w:val="00C24542"/>
    <w:rsid w:val="00C25183"/>
    <w:rsid w:val="00C27281"/>
    <w:rsid w:val="00C2776D"/>
    <w:rsid w:val="00C33ABC"/>
    <w:rsid w:val="00C33E5A"/>
    <w:rsid w:val="00C34CBE"/>
    <w:rsid w:val="00C36072"/>
    <w:rsid w:val="00C36EAA"/>
    <w:rsid w:val="00C4069F"/>
    <w:rsid w:val="00C434CD"/>
    <w:rsid w:val="00C43EEB"/>
    <w:rsid w:val="00C449CF"/>
    <w:rsid w:val="00C508B7"/>
    <w:rsid w:val="00C520B8"/>
    <w:rsid w:val="00C526CB"/>
    <w:rsid w:val="00C53A44"/>
    <w:rsid w:val="00C54147"/>
    <w:rsid w:val="00C55781"/>
    <w:rsid w:val="00C562C1"/>
    <w:rsid w:val="00C57A39"/>
    <w:rsid w:val="00C61760"/>
    <w:rsid w:val="00C628D7"/>
    <w:rsid w:val="00C674AE"/>
    <w:rsid w:val="00C70674"/>
    <w:rsid w:val="00C7081A"/>
    <w:rsid w:val="00C73315"/>
    <w:rsid w:val="00C735DC"/>
    <w:rsid w:val="00C75A58"/>
    <w:rsid w:val="00C769E1"/>
    <w:rsid w:val="00C76C60"/>
    <w:rsid w:val="00C76C8D"/>
    <w:rsid w:val="00C81B4F"/>
    <w:rsid w:val="00C84143"/>
    <w:rsid w:val="00C85EF5"/>
    <w:rsid w:val="00C860FF"/>
    <w:rsid w:val="00C87A75"/>
    <w:rsid w:val="00C87C66"/>
    <w:rsid w:val="00C902BF"/>
    <w:rsid w:val="00C90BF9"/>
    <w:rsid w:val="00C90C0A"/>
    <w:rsid w:val="00C92CB3"/>
    <w:rsid w:val="00C97AD4"/>
    <w:rsid w:val="00CA066B"/>
    <w:rsid w:val="00CA2996"/>
    <w:rsid w:val="00CA34B2"/>
    <w:rsid w:val="00CA4656"/>
    <w:rsid w:val="00CA4CA1"/>
    <w:rsid w:val="00CA5489"/>
    <w:rsid w:val="00CA79D0"/>
    <w:rsid w:val="00CB02AA"/>
    <w:rsid w:val="00CB139E"/>
    <w:rsid w:val="00CB5257"/>
    <w:rsid w:val="00CB6317"/>
    <w:rsid w:val="00CC14B6"/>
    <w:rsid w:val="00CC1973"/>
    <w:rsid w:val="00CC57E2"/>
    <w:rsid w:val="00CC5D52"/>
    <w:rsid w:val="00CC7A18"/>
    <w:rsid w:val="00CD1E50"/>
    <w:rsid w:val="00CD2641"/>
    <w:rsid w:val="00CD421B"/>
    <w:rsid w:val="00CD61D4"/>
    <w:rsid w:val="00CD6B42"/>
    <w:rsid w:val="00CD71F4"/>
    <w:rsid w:val="00CE207F"/>
    <w:rsid w:val="00CE2D3A"/>
    <w:rsid w:val="00CE5070"/>
    <w:rsid w:val="00CE7EB6"/>
    <w:rsid w:val="00CF20D7"/>
    <w:rsid w:val="00CF2913"/>
    <w:rsid w:val="00CF4236"/>
    <w:rsid w:val="00CF4797"/>
    <w:rsid w:val="00CF6717"/>
    <w:rsid w:val="00CF68E2"/>
    <w:rsid w:val="00CF7A73"/>
    <w:rsid w:val="00D006A2"/>
    <w:rsid w:val="00D00C96"/>
    <w:rsid w:val="00D01878"/>
    <w:rsid w:val="00D01F4C"/>
    <w:rsid w:val="00D021B9"/>
    <w:rsid w:val="00D04C77"/>
    <w:rsid w:val="00D11726"/>
    <w:rsid w:val="00D1297F"/>
    <w:rsid w:val="00D12A29"/>
    <w:rsid w:val="00D15AF3"/>
    <w:rsid w:val="00D16AB7"/>
    <w:rsid w:val="00D16CCE"/>
    <w:rsid w:val="00D176E1"/>
    <w:rsid w:val="00D22ACE"/>
    <w:rsid w:val="00D24519"/>
    <w:rsid w:val="00D272FC"/>
    <w:rsid w:val="00D27448"/>
    <w:rsid w:val="00D30362"/>
    <w:rsid w:val="00D307C1"/>
    <w:rsid w:val="00D33182"/>
    <w:rsid w:val="00D33ECF"/>
    <w:rsid w:val="00D35311"/>
    <w:rsid w:val="00D35B69"/>
    <w:rsid w:val="00D406B5"/>
    <w:rsid w:val="00D4409F"/>
    <w:rsid w:val="00D445D1"/>
    <w:rsid w:val="00D45E73"/>
    <w:rsid w:val="00D46C3A"/>
    <w:rsid w:val="00D47356"/>
    <w:rsid w:val="00D473BD"/>
    <w:rsid w:val="00D47B9B"/>
    <w:rsid w:val="00D50172"/>
    <w:rsid w:val="00D50416"/>
    <w:rsid w:val="00D51C1F"/>
    <w:rsid w:val="00D60212"/>
    <w:rsid w:val="00D6234B"/>
    <w:rsid w:val="00D66547"/>
    <w:rsid w:val="00D70763"/>
    <w:rsid w:val="00D72442"/>
    <w:rsid w:val="00D738A5"/>
    <w:rsid w:val="00D76872"/>
    <w:rsid w:val="00D76CF5"/>
    <w:rsid w:val="00D8011A"/>
    <w:rsid w:val="00D81070"/>
    <w:rsid w:val="00D81820"/>
    <w:rsid w:val="00D83A14"/>
    <w:rsid w:val="00D83CFB"/>
    <w:rsid w:val="00D85540"/>
    <w:rsid w:val="00D857FB"/>
    <w:rsid w:val="00D864FF"/>
    <w:rsid w:val="00D87948"/>
    <w:rsid w:val="00D92196"/>
    <w:rsid w:val="00D93B96"/>
    <w:rsid w:val="00D95268"/>
    <w:rsid w:val="00D95E4C"/>
    <w:rsid w:val="00D96CE7"/>
    <w:rsid w:val="00D96E35"/>
    <w:rsid w:val="00DA3168"/>
    <w:rsid w:val="00DA4EC5"/>
    <w:rsid w:val="00DA51E9"/>
    <w:rsid w:val="00DA7162"/>
    <w:rsid w:val="00DB094B"/>
    <w:rsid w:val="00DB5C0D"/>
    <w:rsid w:val="00DB6E08"/>
    <w:rsid w:val="00DC0262"/>
    <w:rsid w:val="00DC1D1F"/>
    <w:rsid w:val="00DC3E55"/>
    <w:rsid w:val="00DC3FA8"/>
    <w:rsid w:val="00DD1794"/>
    <w:rsid w:val="00DD3FCD"/>
    <w:rsid w:val="00DE0325"/>
    <w:rsid w:val="00DE2AF0"/>
    <w:rsid w:val="00DE3437"/>
    <w:rsid w:val="00DE7FCC"/>
    <w:rsid w:val="00DF0A21"/>
    <w:rsid w:val="00DF1ACC"/>
    <w:rsid w:val="00DF2222"/>
    <w:rsid w:val="00DF4E80"/>
    <w:rsid w:val="00DF6A07"/>
    <w:rsid w:val="00DF7942"/>
    <w:rsid w:val="00E024AD"/>
    <w:rsid w:val="00E02607"/>
    <w:rsid w:val="00E02BD2"/>
    <w:rsid w:val="00E034C0"/>
    <w:rsid w:val="00E03CF2"/>
    <w:rsid w:val="00E043BB"/>
    <w:rsid w:val="00E04992"/>
    <w:rsid w:val="00E04DE0"/>
    <w:rsid w:val="00E05EB9"/>
    <w:rsid w:val="00E065BA"/>
    <w:rsid w:val="00E10297"/>
    <w:rsid w:val="00E12D7E"/>
    <w:rsid w:val="00E215D5"/>
    <w:rsid w:val="00E23D18"/>
    <w:rsid w:val="00E241CD"/>
    <w:rsid w:val="00E25547"/>
    <w:rsid w:val="00E270E3"/>
    <w:rsid w:val="00E2769D"/>
    <w:rsid w:val="00E31ED9"/>
    <w:rsid w:val="00E32E7F"/>
    <w:rsid w:val="00E35396"/>
    <w:rsid w:val="00E37D2D"/>
    <w:rsid w:val="00E4373C"/>
    <w:rsid w:val="00E449BB"/>
    <w:rsid w:val="00E45E74"/>
    <w:rsid w:val="00E4631E"/>
    <w:rsid w:val="00E505FD"/>
    <w:rsid w:val="00E52725"/>
    <w:rsid w:val="00E540D8"/>
    <w:rsid w:val="00E54A4A"/>
    <w:rsid w:val="00E556A5"/>
    <w:rsid w:val="00E56E4D"/>
    <w:rsid w:val="00E626E6"/>
    <w:rsid w:val="00E63685"/>
    <w:rsid w:val="00E63B41"/>
    <w:rsid w:val="00E643B4"/>
    <w:rsid w:val="00E653EA"/>
    <w:rsid w:val="00E70A31"/>
    <w:rsid w:val="00E71872"/>
    <w:rsid w:val="00E72623"/>
    <w:rsid w:val="00E7464F"/>
    <w:rsid w:val="00E753AB"/>
    <w:rsid w:val="00E76A25"/>
    <w:rsid w:val="00E76AB9"/>
    <w:rsid w:val="00E77A04"/>
    <w:rsid w:val="00E86083"/>
    <w:rsid w:val="00E906C8"/>
    <w:rsid w:val="00E91F6D"/>
    <w:rsid w:val="00E925E6"/>
    <w:rsid w:val="00E93049"/>
    <w:rsid w:val="00E95D14"/>
    <w:rsid w:val="00E97A65"/>
    <w:rsid w:val="00E97E3A"/>
    <w:rsid w:val="00EA3420"/>
    <w:rsid w:val="00EA41A8"/>
    <w:rsid w:val="00EA4825"/>
    <w:rsid w:val="00EA4BC5"/>
    <w:rsid w:val="00EA7746"/>
    <w:rsid w:val="00EB0920"/>
    <w:rsid w:val="00EB0C03"/>
    <w:rsid w:val="00EB1CC2"/>
    <w:rsid w:val="00EB2064"/>
    <w:rsid w:val="00EB2EDD"/>
    <w:rsid w:val="00EB570A"/>
    <w:rsid w:val="00EB7C9D"/>
    <w:rsid w:val="00EC15DA"/>
    <w:rsid w:val="00EC2C76"/>
    <w:rsid w:val="00EC7438"/>
    <w:rsid w:val="00ED0265"/>
    <w:rsid w:val="00ED19A9"/>
    <w:rsid w:val="00ED1FF5"/>
    <w:rsid w:val="00ED49D9"/>
    <w:rsid w:val="00ED5B60"/>
    <w:rsid w:val="00ED7CA3"/>
    <w:rsid w:val="00EE002B"/>
    <w:rsid w:val="00EE254C"/>
    <w:rsid w:val="00EE2FB2"/>
    <w:rsid w:val="00EE3173"/>
    <w:rsid w:val="00EE5F35"/>
    <w:rsid w:val="00EE6250"/>
    <w:rsid w:val="00EF0E20"/>
    <w:rsid w:val="00EF3FFA"/>
    <w:rsid w:val="00EF40A6"/>
    <w:rsid w:val="00F02CD8"/>
    <w:rsid w:val="00F03489"/>
    <w:rsid w:val="00F04E17"/>
    <w:rsid w:val="00F04FA6"/>
    <w:rsid w:val="00F0517E"/>
    <w:rsid w:val="00F06409"/>
    <w:rsid w:val="00F06C28"/>
    <w:rsid w:val="00F11FF4"/>
    <w:rsid w:val="00F14FD6"/>
    <w:rsid w:val="00F157BA"/>
    <w:rsid w:val="00F1747C"/>
    <w:rsid w:val="00F17ED8"/>
    <w:rsid w:val="00F20ACA"/>
    <w:rsid w:val="00F22E8F"/>
    <w:rsid w:val="00F25F12"/>
    <w:rsid w:val="00F26DCC"/>
    <w:rsid w:val="00F32293"/>
    <w:rsid w:val="00F3327E"/>
    <w:rsid w:val="00F35B56"/>
    <w:rsid w:val="00F36E98"/>
    <w:rsid w:val="00F37082"/>
    <w:rsid w:val="00F436A5"/>
    <w:rsid w:val="00F44302"/>
    <w:rsid w:val="00F44876"/>
    <w:rsid w:val="00F44AD0"/>
    <w:rsid w:val="00F45D65"/>
    <w:rsid w:val="00F47ED5"/>
    <w:rsid w:val="00F5019D"/>
    <w:rsid w:val="00F50751"/>
    <w:rsid w:val="00F5260E"/>
    <w:rsid w:val="00F55343"/>
    <w:rsid w:val="00F5660A"/>
    <w:rsid w:val="00F5794C"/>
    <w:rsid w:val="00F60AE3"/>
    <w:rsid w:val="00F61D41"/>
    <w:rsid w:val="00F62018"/>
    <w:rsid w:val="00F64D4A"/>
    <w:rsid w:val="00F664CE"/>
    <w:rsid w:val="00F668A6"/>
    <w:rsid w:val="00F70304"/>
    <w:rsid w:val="00F76326"/>
    <w:rsid w:val="00F7640D"/>
    <w:rsid w:val="00F77E87"/>
    <w:rsid w:val="00F80427"/>
    <w:rsid w:val="00F83B60"/>
    <w:rsid w:val="00F874CD"/>
    <w:rsid w:val="00F9057D"/>
    <w:rsid w:val="00F944B1"/>
    <w:rsid w:val="00F94DDD"/>
    <w:rsid w:val="00F95D3C"/>
    <w:rsid w:val="00FA51ED"/>
    <w:rsid w:val="00FA71FB"/>
    <w:rsid w:val="00FA7444"/>
    <w:rsid w:val="00FB0CDB"/>
    <w:rsid w:val="00FB128D"/>
    <w:rsid w:val="00FB1BA2"/>
    <w:rsid w:val="00FB6264"/>
    <w:rsid w:val="00FB6360"/>
    <w:rsid w:val="00FB76BC"/>
    <w:rsid w:val="00FC1376"/>
    <w:rsid w:val="00FC2100"/>
    <w:rsid w:val="00FC36A1"/>
    <w:rsid w:val="00FC6DAC"/>
    <w:rsid w:val="00FD2AFA"/>
    <w:rsid w:val="00FD3A18"/>
    <w:rsid w:val="00FD53C0"/>
    <w:rsid w:val="00FD7AA7"/>
    <w:rsid w:val="00FE185B"/>
    <w:rsid w:val="00FE318D"/>
    <w:rsid w:val="00FE5203"/>
    <w:rsid w:val="00FE6B40"/>
    <w:rsid w:val="00FE6CA9"/>
    <w:rsid w:val="00FE6F57"/>
    <w:rsid w:val="00FE76BA"/>
    <w:rsid w:val="00FE7EB5"/>
    <w:rsid w:val="00FF1472"/>
    <w:rsid w:val="00FF16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37F11"/>
  <w15:docId w15:val="{142EAE25-6B16-481E-991A-5CD0BE5B5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D0096"/>
    <w:pPr>
      <w:spacing w:after="0" w:line="240" w:lineRule="auto"/>
    </w:pPr>
    <w:rPr>
      <w:rFonts w:ascii="Times New Roman" w:eastAsia="Times New Roman" w:hAnsi="Times New Roman" w:cs="Times New Roman"/>
      <w:sz w:val="24"/>
      <w:szCs w:val="24"/>
    </w:rPr>
  </w:style>
  <w:style w:type="paragraph" w:styleId="1">
    <w:name w:val="heading 1"/>
    <w:aliases w:val="HEADING 1,Head 1,????????? 1,Subhead A,ЗАГ-ГЛАВА,Заг 1"/>
    <w:basedOn w:val="a1"/>
    <w:next w:val="a1"/>
    <w:link w:val="10"/>
    <w:qFormat/>
    <w:rsid w:val="004121A4"/>
    <w:pPr>
      <w:keepNext/>
      <w:keepLines/>
      <w:spacing w:before="120" w:line="276" w:lineRule="auto"/>
      <w:jc w:val="center"/>
      <w:outlineLvl w:val="0"/>
    </w:pPr>
    <w:rPr>
      <w:rFonts w:ascii="Arial" w:eastAsiaTheme="majorEastAsia" w:hAnsi="Arial" w:cstheme="majorBidi"/>
      <w:b/>
      <w:bCs/>
      <w:color w:val="365F91" w:themeColor="accent1" w:themeShade="BF"/>
      <w:sz w:val="28"/>
      <w:szCs w:val="28"/>
    </w:rPr>
  </w:style>
  <w:style w:type="paragraph" w:styleId="2">
    <w:name w:val="heading 2"/>
    <w:aliases w:val="заголовок2,1. Заголовок 2,Заг 2"/>
    <w:basedOn w:val="a1"/>
    <w:next w:val="a1"/>
    <w:link w:val="20"/>
    <w:unhideWhenUsed/>
    <w:qFormat/>
    <w:rsid w:val="0037178F"/>
    <w:pPr>
      <w:keepNext/>
      <w:keepLines/>
      <w:widowControl w:val="0"/>
      <w:spacing w:before="200" w:after="240" w:line="276" w:lineRule="auto"/>
      <w:ind w:left="720"/>
      <w:jc w:val="both"/>
      <w:outlineLvl w:val="1"/>
    </w:pPr>
    <w:rPr>
      <w:rFonts w:ascii="Arial" w:hAnsi="Arial"/>
      <w:b/>
      <w:bCs/>
      <w:color w:val="4F81BD"/>
      <w:sz w:val="26"/>
      <w:szCs w:val="26"/>
      <w:lang w:val="en-US" w:eastAsia="en-US"/>
    </w:rPr>
  </w:style>
  <w:style w:type="paragraph" w:styleId="3">
    <w:name w:val="heading 3"/>
    <w:basedOn w:val="a1"/>
    <w:next w:val="a1"/>
    <w:link w:val="30"/>
    <w:uiPriority w:val="99"/>
    <w:qFormat/>
    <w:rsid w:val="006960BF"/>
    <w:pPr>
      <w:keepNext/>
      <w:keepLines/>
      <w:tabs>
        <w:tab w:val="num" w:pos="720"/>
      </w:tabs>
      <w:spacing w:before="60" w:after="60"/>
      <w:ind w:left="720" w:hanging="720"/>
      <w:jc w:val="both"/>
      <w:outlineLvl w:val="2"/>
    </w:pPr>
    <w:rPr>
      <w:rFonts w:ascii="Arial" w:hAnsi="Arial"/>
      <w:i/>
    </w:rPr>
  </w:style>
  <w:style w:type="paragraph" w:styleId="4">
    <w:name w:val="heading 4"/>
    <w:aliases w:val="Заг-Часть"/>
    <w:basedOn w:val="a1"/>
    <w:next w:val="a1"/>
    <w:link w:val="40"/>
    <w:qFormat/>
    <w:rsid w:val="00227E05"/>
    <w:pPr>
      <w:keepNext/>
      <w:tabs>
        <w:tab w:val="num" w:pos="864"/>
      </w:tabs>
      <w:spacing w:after="120" w:line="360" w:lineRule="auto"/>
      <w:jc w:val="center"/>
      <w:outlineLvl w:val="3"/>
    </w:pPr>
    <w:rPr>
      <w:rFonts w:ascii="Arial" w:hAnsi="Arial"/>
      <w:b/>
      <w:bCs/>
      <w:caps/>
      <w:sz w:val="28"/>
      <w:szCs w:val="28"/>
    </w:rPr>
  </w:style>
  <w:style w:type="paragraph" w:styleId="5">
    <w:name w:val="heading 5"/>
    <w:basedOn w:val="a1"/>
    <w:next w:val="a1"/>
    <w:link w:val="50"/>
    <w:qFormat/>
    <w:rsid w:val="006960BF"/>
    <w:pPr>
      <w:tabs>
        <w:tab w:val="num" w:pos="1008"/>
      </w:tabs>
      <w:spacing w:before="240" w:after="60"/>
      <w:ind w:left="1008" w:hanging="1008"/>
      <w:outlineLvl w:val="4"/>
    </w:pPr>
    <w:rPr>
      <w:b/>
      <w:bCs/>
      <w:iCs/>
      <w:sz w:val="26"/>
      <w:szCs w:val="26"/>
    </w:rPr>
  </w:style>
  <w:style w:type="paragraph" w:styleId="6">
    <w:name w:val="heading 6"/>
    <w:basedOn w:val="a1"/>
    <w:next w:val="a1"/>
    <w:link w:val="60"/>
    <w:qFormat/>
    <w:rsid w:val="006960BF"/>
    <w:pPr>
      <w:tabs>
        <w:tab w:val="num" w:pos="1152"/>
      </w:tabs>
      <w:spacing w:before="60" w:after="60" w:line="360" w:lineRule="auto"/>
      <w:ind w:left="1152" w:hanging="1152"/>
      <w:jc w:val="both"/>
      <w:outlineLvl w:val="5"/>
    </w:pPr>
    <w:rPr>
      <w:b/>
      <w:bCs/>
      <w:i/>
      <w:sz w:val="20"/>
    </w:rPr>
  </w:style>
  <w:style w:type="paragraph" w:styleId="7">
    <w:name w:val="heading 7"/>
    <w:basedOn w:val="a1"/>
    <w:next w:val="a1"/>
    <w:link w:val="70"/>
    <w:qFormat/>
    <w:rsid w:val="006960BF"/>
    <w:pPr>
      <w:tabs>
        <w:tab w:val="num" w:pos="1296"/>
      </w:tabs>
      <w:spacing w:before="240" w:after="60"/>
      <w:ind w:left="1296" w:hanging="1296"/>
      <w:outlineLvl w:val="6"/>
    </w:pPr>
  </w:style>
  <w:style w:type="paragraph" w:styleId="8">
    <w:name w:val="heading 8"/>
    <w:aliases w:val="Заг-ПОДГЛАВ"/>
    <w:basedOn w:val="a1"/>
    <w:next w:val="a1"/>
    <w:link w:val="80"/>
    <w:qFormat/>
    <w:rsid w:val="006960BF"/>
    <w:pPr>
      <w:tabs>
        <w:tab w:val="num" w:pos="1440"/>
      </w:tabs>
      <w:spacing w:before="240" w:after="60"/>
      <w:ind w:left="1440" w:hanging="1440"/>
      <w:outlineLvl w:val="7"/>
    </w:pPr>
    <w:rPr>
      <w:i/>
      <w:iCs/>
    </w:rPr>
  </w:style>
  <w:style w:type="paragraph" w:styleId="9">
    <w:name w:val="heading 9"/>
    <w:basedOn w:val="a1"/>
    <w:next w:val="a1"/>
    <w:link w:val="90"/>
    <w:qFormat/>
    <w:rsid w:val="006960BF"/>
    <w:pPr>
      <w:tabs>
        <w:tab w:val="num" w:pos="1584"/>
      </w:tabs>
      <w:spacing w:before="240" w:after="60"/>
      <w:ind w:left="1584" w:hanging="1584"/>
      <w:outlineLvl w:val="8"/>
    </w:pPr>
    <w:rPr>
      <w:rFonts w:ascii="Arial" w:hAnsi="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aliases w:val="ВерхКолонтитул,Верхний колонтитул1, Знак10,Знак10"/>
    <w:basedOn w:val="a1"/>
    <w:link w:val="a6"/>
    <w:uiPriority w:val="99"/>
    <w:unhideWhenUsed/>
    <w:rsid w:val="00F25F12"/>
    <w:pPr>
      <w:tabs>
        <w:tab w:val="center" w:pos="4677"/>
        <w:tab w:val="right" w:pos="9355"/>
      </w:tabs>
    </w:pPr>
    <w:rPr>
      <w:rFonts w:asciiTheme="minorHAnsi" w:eastAsiaTheme="minorEastAsia" w:hAnsiTheme="minorHAnsi" w:cstheme="minorBidi"/>
      <w:sz w:val="22"/>
      <w:szCs w:val="22"/>
    </w:rPr>
  </w:style>
  <w:style w:type="character" w:customStyle="1" w:styleId="a6">
    <w:name w:val="Верхний колонтитул Знак"/>
    <w:aliases w:val="ВерхКолонтитул Знак,Верхний колонтитул1 Знак, Знак10 Знак,Знак10 Знак"/>
    <w:basedOn w:val="a2"/>
    <w:link w:val="a5"/>
    <w:uiPriority w:val="99"/>
    <w:rsid w:val="00F25F12"/>
  </w:style>
  <w:style w:type="paragraph" w:styleId="a7">
    <w:name w:val="footer"/>
    <w:aliases w:val=" Знак"/>
    <w:basedOn w:val="a1"/>
    <w:link w:val="a8"/>
    <w:uiPriority w:val="99"/>
    <w:unhideWhenUsed/>
    <w:rsid w:val="00F25F12"/>
    <w:pPr>
      <w:tabs>
        <w:tab w:val="center" w:pos="4677"/>
        <w:tab w:val="right" w:pos="9355"/>
      </w:tabs>
    </w:pPr>
    <w:rPr>
      <w:rFonts w:asciiTheme="minorHAnsi" w:eastAsiaTheme="minorEastAsia" w:hAnsiTheme="minorHAnsi" w:cstheme="minorBidi"/>
      <w:sz w:val="22"/>
      <w:szCs w:val="22"/>
    </w:rPr>
  </w:style>
  <w:style w:type="character" w:customStyle="1" w:styleId="a8">
    <w:name w:val="Нижний колонтитул Знак"/>
    <w:aliases w:val=" Знак Знак"/>
    <w:basedOn w:val="a2"/>
    <w:link w:val="a7"/>
    <w:uiPriority w:val="99"/>
    <w:rsid w:val="00F25F12"/>
  </w:style>
  <w:style w:type="character" w:customStyle="1" w:styleId="10">
    <w:name w:val="Заголовок 1 Знак"/>
    <w:aliases w:val="HEADING 1 Знак1,Head 1 Знак1,????????? 1 Знак1,Subhead A Знак1,ЗАГ-ГЛАВА Знак,Заг 1 Знак1"/>
    <w:basedOn w:val="a2"/>
    <w:link w:val="1"/>
    <w:rsid w:val="004121A4"/>
    <w:rPr>
      <w:rFonts w:ascii="Arial" w:eastAsiaTheme="majorEastAsia" w:hAnsi="Arial" w:cstheme="majorBidi"/>
      <w:b/>
      <w:bCs/>
      <w:color w:val="365F91" w:themeColor="accent1" w:themeShade="BF"/>
      <w:sz w:val="28"/>
      <w:szCs w:val="28"/>
    </w:rPr>
  </w:style>
  <w:style w:type="paragraph" w:customStyle="1" w:styleId="ConsPlusNormal">
    <w:name w:val="ConsPlusNormal"/>
    <w:rsid w:val="00EE5F35"/>
    <w:pPr>
      <w:widowControl w:val="0"/>
      <w:tabs>
        <w:tab w:val="num" w:pos="1440"/>
      </w:tabs>
      <w:autoSpaceDE w:val="0"/>
      <w:autoSpaceDN w:val="0"/>
      <w:adjustRightInd w:val="0"/>
      <w:spacing w:after="0" w:line="240" w:lineRule="auto"/>
      <w:ind w:left="720" w:hanging="720"/>
    </w:pPr>
    <w:rPr>
      <w:rFonts w:ascii="Arial" w:eastAsia="Times New Roman" w:hAnsi="Arial" w:cs="Arial"/>
      <w:sz w:val="20"/>
      <w:szCs w:val="20"/>
    </w:rPr>
  </w:style>
  <w:style w:type="paragraph" w:customStyle="1" w:styleId="Default">
    <w:name w:val="Default"/>
    <w:rsid w:val="009D382D"/>
    <w:pPr>
      <w:autoSpaceDE w:val="0"/>
      <w:autoSpaceDN w:val="0"/>
      <w:adjustRightInd w:val="0"/>
      <w:spacing w:after="0" w:line="240" w:lineRule="auto"/>
    </w:pPr>
    <w:rPr>
      <w:rFonts w:ascii="Arial" w:hAnsi="Arial" w:cs="Arial"/>
      <w:color w:val="000000"/>
      <w:sz w:val="24"/>
      <w:szCs w:val="24"/>
    </w:rPr>
  </w:style>
  <w:style w:type="paragraph" w:styleId="a9">
    <w:name w:val="Balloon Text"/>
    <w:basedOn w:val="a1"/>
    <w:link w:val="aa"/>
    <w:uiPriority w:val="99"/>
    <w:semiHidden/>
    <w:unhideWhenUsed/>
    <w:rsid w:val="00DE0325"/>
    <w:rPr>
      <w:rFonts w:ascii="Tahoma" w:hAnsi="Tahoma" w:cs="Tahoma"/>
      <w:sz w:val="16"/>
      <w:szCs w:val="16"/>
    </w:rPr>
  </w:style>
  <w:style w:type="character" w:customStyle="1" w:styleId="aa">
    <w:name w:val="Текст выноски Знак"/>
    <w:basedOn w:val="a2"/>
    <w:link w:val="a9"/>
    <w:uiPriority w:val="99"/>
    <w:semiHidden/>
    <w:rsid w:val="00DE0325"/>
    <w:rPr>
      <w:rFonts w:ascii="Tahoma" w:hAnsi="Tahoma" w:cs="Tahoma"/>
      <w:sz w:val="16"/>
      <w:szCs w:val="16"/>
    </w:rPr>
  </w:style>
  <w:style w:type="paragraph" w:styleId="ab">
    <w:name w:val="List Paragraph"/>
    <w:aliases w:val="it_List1,Ненумерованный список,основной диплом,Введение,СПИСКИ,3_Абзац списка,ТАБЛИЦА,ПАРАГРАФ,Абзац списка для документа,Варианты ответов,Список2,Абзац вправо-1,List Paragraph1,Абзац вправо-11,List Paragraph11,Абзац вправо-12,Маркер"/>
    <w:basedOn w:val="a1"/>
    <w:link w:val="ac"/>
    <w:qFormat/>
    <w:rsid w:val="000E0F95"/>
    <w:pPr>
      <w:spacing w:after="200" w:line="276" w:lineRule="auto"/>
      <w:ind w:left="720"/>
      <w:contextualSpacing/>
    </w:pPr>
    <w:rPr>
      <w:rFonts w:asciiTheme="minorHAnsi" w:eastAsiaTheme="minorEastAsia" w:hAnsiTheme="minorHAnsi" w:cstheme="minorBidi"/>
      <w:sz w:val="22"/>
      <w:szCs w:val="22"/>
    </w:rPr>
  </w:style>
  <w:style w:type="paragraph" w:styleId="ad">
    <w:name w:val="TOC Heading"/>
    <w:basedOn w:val="1"/>
    <w:next w:val="a1"/>
    <w:uiPriority w:val="39"/>
    <w:unhideWhenUsed/>
    <w:qFormat/>
    <w:rsid w:val="00562B3B"/>
    <w:pPr>
      <w:outlineLvl w:val="9"/>
    </w:pPr>
    <w:rPr>
      <w:lang w:eastAsia="en-US"/>
    </w:rPr>
  </w:style>
  <w:style w:type="paragraph" w:styleId="11">
    <w:name w:val="toc 1"/>
    <w:basedOn w:val="a1"/>
    <w:next w:val="a1"/>
    <w:autoRedefine/>
    <w:uiPriority w:val="39"/>
    <w:unhideWhenUsed/>
    <w:rsid w:val="000B4A38"/>
    <w:pPr>
      <w:tabs>
        <w:tab w:val="right" w:leader="dot" w:pos="9642"/>
      </w:tabs>
      <w:spacing w:after="100" w:line="276" w:lineRule="auto"/>
    </w:pPr>
    <w:rPr>
      <w:rFonts w:asciiTheme="minorHAnsi" w:eastAsiaTheme="minorEastAsia" w:hAnsiTheme="minorHAnsi" w:cstheme="minorBidi"/>
      <w:sz w:val="22"/>
      <w:szCs w:val="22"/>
    </w:rPr>
  </w:style>
  <w:style w:type="character" w:styleId="ae">
    <w:name w:val="Hyperlink"/>
    <w:basedOn w:val="a2"/>
    <w:uiPriority w:val="99"/>
    <w:unhideWhenUsed/>
    <w:rsid w:val="00562B3B"/>
    <w:rPr>
      <w:color w:val="0000FF" w:themeColor="hyperlink"/>
      <w:u w:val="single"/>
    </w:rPr>
  </w:style>
  <w:style w:type="character" w:customStyle="1" w:styleId="20">
    <w:name w:val="Заголовок 2 Знак"/>
    <w:aliases w:val="заголовок2 Знак,1. Заголовок 2 Знак,Заг 2 Знак"/>
    <w:basedOn w:val="a2"/>
    <w:link w:val="2"/>
    <w:rsid w:val="0037178F"/>
    <w:rPr>
      <w:rFonts w:ascii="Arial" w:eastAsia="Times New Roman" w:hAnsi="Arial" w:cs="Times New Roman"/>
      <w:b/>
      <w:bCs/>
      <w:color w:val="4F81BD"/>
      <w:sz w:val="26"/>
      <w:szCs w:val="26"/>
      <w:lang w:val="en-US" w:eastAsia="en-US"/>
    </w:rPr>
  </w:style>
  <w:style w:type="character" w:customStyle="1" w:styleId="110">
    <w:name w:val="Заголовок 1 Знак1"/>
    <w:aliases w:val="HEADING 1 Знак,Head 1 Знак,????????? 1 Знак,Subhead A Знак,Заг 1 Знак"/>
    <w:basedOn w:val="a2"/>
    <w:locked/>
    <w:rsid w:val="0037178F"/>
    <w:rPr>
      <w:rFonts w:ascii="Arial" w:eastAsia="Times New Roman" w:hAnsi="Arial" w:cs="Times New Roman"/>
      <w:b/>
      <w:kern w:val="28"/>
      <w:sz w:val="28"/>
      <w:szCs w:val="24"/>
      <w:lang w:val="ru-RU" w:eastAsia="ru-RU"/>
    </w:rPr>
  </w:style>
  <w:style w:type="character" w:customStyle="1" w:styleId="af">
    <w:name w:val="Цветовое выделение"/>
    <w:uiPriority w:val="99"/>
    <w:rsid w:val="0037178F"/>
    <w:rPr>
      <w:b/>
      <w:color w:val="26282F"/>
      <w:sz w:val="26"/>
    </w:rPr>
  </w:style>
  <w:style w:type="character" w:customStyle="1" w:styleId="af0">
    <w:name w:val="Гипертекстовая ссылка"/>
    <w:basedOn w:val="af"/>
    <w:uiPriority w:val="99"/>
    <w:rsid w:val="0037178F"/>
    <w:rPr>
      <w:rFonts w:cs="Times New Roman"/>
      <w:b/>
      <w:color w:val="106BBE"/>
      <w:sz w:val="26"/>
    </w:rPr>
  </w:style>
  <w:style w:type="paragraph" w:customStyle="1" w:styleId="af1">
    <w:name w:val="Нормальный (таблица)"/>
    <w:basedOn w:val="a1"/>
    <w:next w:val="a1"/>
    <w:uiPriority w:val="99"/>
    <w:rsid w:val="0037178F"/>
    <w:pPr>
      <w:widowControl w:val="0"/>
      <w:autoSpaceDE w:val="0"/>
      <w:autoSpaceDN w:val="0"/>
      <w:adjustRightInd w:val="0"/>
      <w:jc w:val="both"/>
    </w:pPr>
    <w:rPr>
      <w:rFonts w:ascii="Arial" w:hAnsi="Arial" w:cs="Arial"/>
    </w:rPr>
  </w:style>
  <w:style w:type="paragraph" w:customStyle="1" w:styleId="af2">
    <w:name w:val="Прижатый влево"/>
    <w:basedOn w:val="a1"/>
    <w:next w:val="a1"/>
    <w:uiPriority w:val="99"/>
    <w:rsid w:val="0037178F"/>
    <w:pPr>
      <w:widowControl w:val="0"/>
      <w:autoSpaceDE w:val="0"/>
      <w:autoSpaceDN w:val="0"/>
      <w:adjustRightInd w:val="0"/>
    </w:pPr>
    <w:rPr>
      <w:rFonts w:ascii="Arial" w:hAnsi="Arial" w:cs="Arial"/>
    </w:rPr>
  </w:style>
  <w:style w:type="table" w:styleId="af3">
    <w:name w:val="Table Grid"/>
    <w:basedOn w:val="a3"/>
    <w:uiPriority w:val="59"/>
    <w:rsid w:val="0037178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toc 2"/>
    <w:basedOn w:val="a1"/>
    <w:next w:val="a1"/>
    <w:autoRedefine/>
    <w:uiPriority w:val="39"/>
    <w:unhideWhenUsed/>
    <w:rsid w:val="00AF0F2B"/>
    <w:pPr>
      <w:widowControl w:val="0"/>
      <w:tabs>
        <w:tab w:val="left" w:pos="880"/>
        <w:tab w:val="right" w:leader="dot" w:pos="9870"/>
      </w:tabs>
      <w:spacing w:after="100" w:line="276" w:lineRule="auto"/>
      <w:ind w:left="220"/>
      <w:jc w:val="both"/>
    </w:pPr>
    <w:rPr>
      <w:rFonts w:ascii="Calibri" w:eastAsia="Calibri" w:hAnsi="Calibri"/>
      <w:sz w:val="22"/>
      <w:szCs w:val="22"/>
      <w:lang w:val="en-US" w:eastAsia="en-US"/>
    </w:rPr>
  </w:style>
  <w:style w:type="paragraph" w:styleId="af4">
    <w:name w:val="Body Text"/>
    <w:basedOn w:val="a1"/>
    <w:link w:val="af5"/>
    <w:unhideWhenUsed/>
    <w:rsid w:val="0037178F"/>
    <w:pPr>
      <w:spacing w:after="120"/>
    </w:pPr>
  </w:style>
  <w:style w:type="character" w:customStyle="1" w:styleId="af5">
    <w:name w:val="Основной текст Знак"/>
    <w:basedOn w:val="a2"/>
    <w:link w:val="af4"/>
    <w:rsid w:val="0037178F"/>
    <w:rPr>
      <w:rFonts w:ascii="Times New Roman" w:eastAsia="Times New Roman" w:hAnsi="Times New Roman" w:cs="Times New Roman"/>
      <w:sz w:val="24"/>
      <w:szCs w:val="24"/>
    </w:rPr>
  </w:style>
  <w:style w:type="character" w:customStyle="1" w:styleId="71">
    <w:name w:val="Основной текст + 71"/>
    <w:aliases w:val="5 pt4,Интервал 0 pt6"/>
    <w:basedOn w:val="a2"/>
    <w:rsid w:val="0037178F"/>
    <w:rPr>
      <w:color w:val="000000"/>
      <w:spacing w:val="6"/>
      <w:w w:val="100"/>
      <w:position w:val="0"/>
      <w:sz w:val="15"/>
      <w:szCs w:val="15"/>
      <w:lang w:val="ru-RU" w:bidi="ar-SA"/>
    </w:rPr>
  </w:style>
  <w:style w:type="character" w:customStyle="1" w:styleId="Constantia">
    <w:name w:val="Основной текст + Constantia"/>
    <w:aliases w:val="7,5 pt3,Интервал 0 pt5"/>
    <w:basedOn w:val="a2"/>
    <w:rsid w:val="0037178F"/>
    <w:rPr>
      <w:rFonts w:ascii="Constantia" w:eastAsia="Times New Roman" w:hAnsi="Constantia" w:cs="Constantia"/>
      <w:color w:val="000000"/>
      <w:spacing w:val="0"/>
      <w:w w:val="100"/>
      <w:position w:val="0"/>
      <w:sz w:val="15"/>
      <w:szCs w:val="15"/>
      <w:lang w:bidi="ar-SA"/>
    </w:rPr>
  </w:style>
  <w:style w:type="character" w:customStyle="1" w:styleId="CenturyGothic">
    <w:name w:val="Основной текст + Century Gothic"/>
    <w:aliases w:val="6 pt,Полужирный3,Интервал 0 pt4"/>
    <w:basedOn w:val="a2"/>
    <w:rsid w:val="0037178F"/>
    <w:rPr>
      <w:rFonts w:ascii="Century Gothic" w:eastAsia="Times New Roman" w:hAnsi="Century Gothic" w:cs="Century Gothic"/>
      <w:b/>
      <w:bCs/>
      <w:color w:val="000000"/>
      <w:spacing w:val="2"/>
      <w:w w:val="100"/>
      <w:position w:val="0"/>
      <w:sz w:val="12"/>
      <w:szCs w:val="12"/>
      <w:lang w:val="ru-RU" w:bidi="ar-SA"/>
    </w:rPr>
  </w:style>
  <w:style w:type="paragraph" w:customStyle="1" w:styleId="menubasetext1">
    <w:name w:val="menu_base_text1"/>
    <w:basedOn w:val="a1"/>
    <w:rsid w:val="0037178F"/>
    <w:pPr>
      <w:pBdr>
        <w:bottom w:val="single" w:sz="6" w:space="7" w:color="D7DBDF"/>
        <w:right w:val="single" w:sz="6" w:space="14" w:color="D7DBDF"/>
      </w:pBdr>
      <w:spacing w:before="100" w:beforeAutospacing="1" w:after="100" w:afterAutospacing="1"/>
      <w:jc w:val="both"/>
    </w:pPr>
    <w:rPr>
      <w:sz w:val="18"/>
      <w:szCs w:val="18"/>
    </w:rPr>
  </w:style>
  <w:style w:type="paragraph" w:customStyle="1" w:styleId="s13">
    <w:name w:val="s_13"/>
    <w:basedOn w:val="a1"/>
    <w:rsid w:val="0037178F"/>
    <w:pPr>
      <w:ind w:firstLine="720"/>
    </w:pPr>
    <w:rPr>
      <w:sz w:val="18"/>
      <w:szCs w:val="18"/>
    </w:rPr>
  </w:style>
  <w:style w:type="paragraph" w:styleId="af6">
    <w:name w:val="Body Text Indent"/>
    <w:basedOn w:val="a1"/>
    <w:link w:val="af7"/>
    <w:uiPriority w:val="99"/>
    <w:unhideWhenUsed/>
    <w:rsid w:val="0037178F"/>
    <w:pPr>
      <w:widowControl w:val="0"/>
      <w:spacing w:after="120"/>
      <w:ind w:left="283"/>
    </w:pPr>
    <w:rPr>
      <w:rFonts w:ascii="Calibri" w:eastAsia="Calibri" w:hAnsi="Calibri"/>
      <w:lang w:val="en-US" w:eastAsia="en-US"/>
    </w:rPr>
  </w:style>
  <w:style w:type="character" w:customStyle="1" w:styleId="af7">
    <w:name w:val="Основной текст с отступом Знак"/>
    <w:basedOn w:val="a2"/>
    <w:link w:val="af6"/>
    <w:uiPriority w:val="99"/>
    <w:rsid w:val="0037178F"/>
    <w:rPr>
      <w:rFonts w:ascii="Calibri" w:eastAsia="Calibri" w:hAnsi="Calibri" w:cs="Times New Roman"/>
      <w:lang w:val="en-US" w:eastAsia="en-US"/>
    </w:rPr>
  </w:style>
  <w:style w:type="character" w:styleId="af8">
    <w:name w:val="FollowedHyperlink"/>
    <w:basedOn w:val="a2"/>
    <w:uiPriority w:val="99"/>
    <w:semiHidden/>
    <w:unhideWhenUsed/>
    <w:rsid w:val="0037178F"/>
    <w:rPr>
      <w:color w:val="800080"/>
      <w:u w:val="single"/>
    </w:rPr>
  </w:style>
  <w:style w:type="paragraph" w:customStyle="1" w:styleId="font5">
    <w:name w:val="font5"/>
    <w:basedOn w:val="a1"/>
    <w:rsid w:val="0037178F"/>
    <w:pPr>
      <w:spacing w:before="100" w:beforeAutospacing="1" w:after="100" w:afterAutospacing="1"/>
    </w:pPr>
    <w:rPr>
      <w:rFonts w:ascii="Tahoma" w:hAnsi="Tahoma" w:cs="Tahoma"/>
      <w:color w:val="000000"/>
      <w:sz w:val="18"/>
      <w:szCs w:val="18"/>
    </w:rPr>
  </w:style>
  <w:style w:type="paragraph" w:customStyle="1" w:styleId="font6">
    <w:name w:val="font6"/>
    <w:basedOn w:val="a1"/>
    <w:rsid w:val="0037178F"/>
    <w:pPr>
      <w:spacing w:before="100" w:beforeAutospacing="1" w:after="100" w:afterAutospacing="1"/>
    </w:pPr>
    <w:rPr>
      <w:rFonts w:ascii="Tahoma" w:hAnsi="Tahoma" w:cs="Tahoma"/>
      <w:b/>
      <w:bCs/>
      <w:color w:val="000000"/>
      <w:sz w:val="18"/>
      <w:szCs w:val="18"/>
    </w:rPr>
  </w:style>
  <w:style w:type="paragraph" w:customStyle="1" w:styleId="xl67">
    <w:name w:val="xl67"/>
    <w:basedOn w:val="a1"/>
    <w:rsid w:val="0037178F"/>
    <w:pPr>
      <w:pBdr>
        <w:left w:val="single" w:sz="4" w:space="0" w:color="auto"/>
        <w:right w:val="single" w:sz="4" w:space="0" w:color="auto"/>
      </w:pBdr>
      <w:spacing w:before="100" w:beforeAutospacing="1" w:after="100" w:afterAutospacing="1"/>
      <w:jc w:val="right"/>
      <w:textAlignment w:val="center"/>
    </w:pPr>
    <w:rPr>
      <w:rFonts w:ascii="Arial" w:hAnsi="Arial" w:cs="Arial"/>
      <w:sz w:val="20"/>
      <w:szCs w:val="20"/>
    </w:rPr>
  </w:style>
  <w:style w:type="paragraph" w:customStyle="1" w:styleId="xl68">
    <w:name w:val="xl68"/>
    <w:basedOn w:val="a1"/>
    <w:rsid w:val="0037178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69">
    <w:name w:val="xl69"/>
    <w:basedOn w:val="a1"/>
    <w:rsid w:val="0037178F"/>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70">
    <w:name w:val="xl70"/>
    <w:basedOn w:val="a1"/>
    <w:rsid w:val="0037178F"/>
    <w:pPr>
      <w:pBdr>
        <w:left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71">
    <w:name w:val="xl71"/>
    <w:basedOn w:val="a1"/>
    <w:rsid w:val="0037178F"/>
    <w:pPr>
      <w:pBdr>
        <w:left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72">
    <w:name w:val="xl72"/>
    <w:basedOn w:val="a1"/>
    <w:rsid w:val="0037178F"/>
    <w:pPr>
      <w:shd w:val="clear" w:color="000000" w:fill="FCD5B4"/>
      <w:spacing w:before="100" w:beforeAutospacing="1" w:after="100" w:afterAutospacing="1"/>
    </w:pPr>
  </w:style>
  <w:style w:type="paragraph" w:customStyle="1" w:styleId="xl73">
    <w:name w:val="xl73"/>
    <w:basedOn w:val="a1"/>
    <w:rsid w:val="0037178F"/>
    <w:pPr>
      <w:pBdr>
        <w:top w:val="single" w:sz="4" w:space="0" w:color="auto"/>
        <w:left w:val="single" w:sz="4" w:space="0" w:color="auto"/>
        <w:right w:val="single" w:sz="4" w:space="0" w:color="auto"/>
      </w:pBdr>
      <w:shd w:val="clear" w:color="000000" w:fill="FCD5B4"/>
      <w:spacing w:before="100" w:beforeAutospacing="1" w:after="100" w:afterAutospacing="1"/>
    </w:pPr>
  </w:style>
  <w:style w:type="paragraph" w:customStyle="1" w:styleId="xl74">
    <w:name w:val="xl74"/>
    <w:basedOn w:val="a1"/>
    <w:rsid w:val="0037178F"/>
    <w:pPr>
      <w:pBdr>
        <w:top w:val="single" w:sz="4" w:space="0" w:color="auto"/>
        <w:left w:val="single" w:sz="4" w:space="0" w:color="auto"/>
        <w:right w:val="single" w:sz="4" w:space="0" w:color="auto"/>
      </w:pBdr>
      <w:shd w:val="clear" w:color="000000" w:fill="FCD5B4"/>
      <w:spacing w:before="100" w:beforeAutospacing="1" w:after="100" w:afterAutospacing="1"/>
    </w:pPr>
    <w:rPr>
      <w:rFonts w:ascii="Arial" w:hAnsi="Arial" w:cs="Arial"/>
      <w:sz w:val="20"/>
      <w:szCs w:val="20"/>
    </w:rPr>
  </w:style>
  <w:style w:type="paragraph" w:customStyle="1" w:styleId="xl75">
    <w:name w:val="xl75"/>
    <w:basedOn w:val="a1"/>
    <w:rsid w:val="0037178F"/>
    <w:pPr>
      <w:pBdr>
        <w:left w:val="single" w:sz="4" w:space="0" w:color="auto"/>
        <w:right w:val="single" w:sz="4" w:space="0" w:color="auto"/>
      </w:pBdr>
      <w:shd w:val="clear" w:color="000000" w:fill="EBF1DE"/>
      <w:spacing w:before="100" w:beforeAutospacing="1" w:after="100" w:afterAutospacing="1"/>
    </w:pPr>
    <w:rPr>
      <w:rFonts w:ascii="Arial" w:hAnsi="Arial" w:cs="Arial"/>
      <w:sz w:val="20"/>
      <w:szCs w:val="20"/>
    </w:rPr>
  </w:style>
  <w:style w:type="paragraph" w:customStyle="1" w:styleId="xl76">
    <w:name w:val="xl76"/>
    <w:basedOn w:val="a1"/>
    <w:rsid w:val="0037178F"/>
    <w:pPr>
      <w:pBdr>
        <w:left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7">
    <w:name w:val="xl77"/>
    <w:basedOn w:val="a1"/>
    <w:rsid w:val="0037178F"/>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78">
    <w:name w:val="xl78"/>
    <w:basedOn w:val="a1"/>
    <w:rsid w:val="0037178F"/>
    <w:pPr>
      <w:pBdr>
        <w:top w:val="single" w:sz="4" w:space="0" w:color="auto"/>
        <w:left w:val="single" w:sz="4" w:space="0" w:color="auto"/>
        <w:right w:val="single" w:sz="4" w:space="0" w:color="auto"/>
      </w:pBdr>
      <w:shd w:val="clear" w:color="000000" w:fill="EBF1DE"/>
      <w:spacing w:before="100" w:beforeAutospacing="1" w:after="100" w:afterAutospacing="1"/>
    </w:pPr>
    <w:rPr>
      <w:rFonts w:ascii="Arial" w:hAnsi="Arial" w:cs="Arial"/>
      <w:sz w:val="20"/>
      <w:szCs w:val="20"/>
    </w:rPr>
  </w:style>
  <w:style w:type="paragraph" w:customStyle="1" w:styleId="xl79">
    <w:name w:val="xl79"/>
    <w:basedOn w:val="a1"/>
    <w:rsid w:val="0037178F"/>
    <w:pPr>
      <w:pBdr>
        <w:top w:val="single" w:sz="4" w:space="0" w:color="auto"/>
        <w:left w:val="single" w:sz="4" w:space="0" w:color="auto"/>
        <w:right w:val="single" w:sz="4" w:space="0" w:color="auto"/>
      </w:pBdr>
      <w:shd w:val="clear" w:color="000000" w:fill="EBF1DE"/>
      <w:spacing w:before="100" w:beforeAutospacing="1" w:after="100" w:afterAutospacing="1"/>
      <w:jc w:val="right"/>
      <w:textAlignment w:val="center"/>
    </w:pPr>
    <w:rPr>
      <w:rFonts w:ascii="Arial" w:hAnsi="Arial" w:cs="Arial"/>
      <w:sz w:val="20"/>
      <w:szCs w:val="20"/>
    </w:rPr>
  </w:style>
  <w:style w:type="paragraph" w:customStyle="1" w:styleId="xl80">
    <w:name w:val="xl80"/>
    <w:basedOn w:val="a1"/>
    <w:rsid w:val="0037178F"/>
    <w:pPr>
      <w:pBdr>
        <w:left w:val="single" w:sz="4" w:space="0" w:color="auto"/>
        <w:right w:val="single" w:sz="4" w:space="0" w:color="auto"/>
      </w:pBdr>
      <w:shd w:val="clear" w:color="000000" w:fill="EBF1DE"/>
      <w:spacing w:before="100" w:beforeAutospacing="1" w:after="100" w:afterAutospacing="1"/>
      <w:jc w:val="right"/>
      <w:textAlignment w:val="center"/>
    </w:pPr>
    <w:rPr>
      <w:rFonts w:ascii="Arial" w:hAnsi="Arial" w:cs="Arial"/>
      <w:sz w:val="20"/>
      <w:szCs w:val="20"/>
    </w:rPr>
  </w:style>
  <w:style w:type="paragraph" w:customStyle="1" w:styleId="xl81">
    <w:name w:val="xl81"/>
    <w:basedOn w:val="a1"/>
    <w:rsid w:val="0037178F"/>
    <w:pPr>
      <w:pBdr>
        <w:top w:val="single" w:sz="4" w:space="0" w:color="auto"/>
        <w:left w:val="single" w:sz="4" w:space="0" w:color="auto"/>
        <w:right w:val="single" w:sz="4" w:space="0" w:color="auto"/>
      </w:pBdr>
      <w:shd w:val="clear" w:color="000000" w:fill="FCD5B4"/>
      <w:spacing w:before="100" w:beforeAutospacing="1" w:after="100" w:afterAutospacing="1"/>
      <w:jc w:val="right"/>
    </w:pPr>
  </w:style>
  <w:style w:type="paragraph" w:customStyle="1" w:styleId="xl82">
    <w:name w:val="xl82"/>
    <w:basedOn w:val="a1"/>
    <w:rsid w:val="0037178F"/>
    <w:pPr>
      <w:pBdr>
        <w:left w:val="single" w:sz="4" w:space="0" w:color="auto"/>
        <w:right w:val="single" w:sz="4" w:space="0" w:color="auto"/>
      </w:pBdr>
      <w:shd w:val="clear" w:color="000000" w:fill="92CDDC"/>
      <w:spacing w:before="100" w:beforeAutospacing="1" w:after="100" w:afterAutospacing="1"/>
      <w:jc w:val="right"/>
      <w:textAlignment w:val="center"/>
    </w:pPr>
    <w:rPr>
      <w:rFonts w:ascii="Arial" w:hAnsi="Arial" w:cs="Arial"/>
      <w:sz w:val="20"/>
      <w:szCs w:val="20"/>
    </w:rPr>
  </w:style>
  <w:style w:type="paragraph" w:customStyle="1" w:styleId="xl83">
    <w:name w:val="xl83"/>
    <w:basedOn w:val="a1"/>
    <w:rsid w:val="0037178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4">
    <w:name w:val="xl84"/>
    <w:basedOn w:val="a1"/>
    <w:rsid w:val="0037178F"/>
    <w:pPr>
      <w:pBdr>
        <w:left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85">
    <w:name w:val="xl85"/>
    <w:basedOn w:val="a1"/>
    <w:rsid w:val="0037178F"/>
    <w:pPr>
      <w:pBdr>
        <w:left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86">
    <w:name w:val="xl86"/>
    <w:basedOn w:val="a1"/>
    <w:rsid w:val="003717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87">
    <w:name w:val="xl87"/>
    <w:basedOn w:val="a1"/>
    <w:rsid w:val="0037178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8">
    <w:name w:val="xl88"/>
    <w:basedOn w:val="a1"/>
    <w:rsid w:val="003717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89">
    <w:name w:val="xl89"/>
    <w:basedOn w:val="a1"/>
    <w:rsid w:val="0037178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90">
    <w:name w:val="xl90"/>
    <w:basedOn w:val="a1"/>
    <w:rsid w:val="0037178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ascii="Arial" w:hAnsi="Arial" w:cs="Arial"/>
      <w:sz w:val="20"/>
      <w:szCs w:val="20"/>
    </w:rPr>
  </w:style>
  <w:style w:type="paragraph" w:customStyle="1" w:styleId="xl91">
    <w:name w:val="xl91"/>
    <w:basedOn w:val="a1"/>
    <w:rsid w:val="0037178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pPr>
  </w:style>
  <w:style w:type="paragraph" w:customStyle="1" w:styleId="xl92">
    <w:name w:val="xl92"/>
    <w:basedOn w:val="a1"/>
    <w:rsid w:val="0037178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93">
    <w:name w:val="xl93"/>
    <w:basedOn w:val="a1"/>
    <w:rsid w:val="0037178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style>
  <w:style w:type="paragraph" w:customStyle="1" w:styleId="xl94">
    <w:name w:val="xl94"/>
    <w:basedOn w:val="a1"/>
    <w:rsid w:val="0037178F"/>
    <w:pPr>
      <w:pBdr>
        <w:left w:val="single" w:sz="4" w:space="0" w:color="auto"/>
        <w:right w:val="single" w:sz="4" w:space="0" w:color="auto"/>
      </w:pBdr>
      <w:shd w:val="clear" w:color="000000" w:fill="C4D79B"/>
      <w:spacing w:before="100" w:beforeAutospacing="1" w:after="100" w:afterAutospacing="1"/>
      <w:jc w:val="right"/>
      <w:textAlignment w:val="center"/>
    </w:pPr>
    <w:rPr>
      <w:rFonts w:ascii="Arial" w:hAnsi="Arial" w:cs="Arial"/>
    </w:rPr>
  </w:style>
  <w:style w:type="paragraph" w:customStyle="1" w:styleId="xl95">
    <w:name w:val="xl95"/>
    <w:basedOn w:val="a1"/>
    <w:rsid w:val="0037178F"/>
    <w:pPr>
      <w:pBdr>
        <w:left w:val="single" w:sz="4" w:space="0" w:color="auto"/>
        <w:right w:val="single" w:sz="4" w:space="0" w:color="auto"/>
      </w:pBdr>
      <w:shd w:val="clear" w:color="000000" w:fill="DCE6F1"/>
      <w:spacing w:before="100" w:beforeAutospacing="1" w:after="100" w:afterAutospacing="1"/>
      <w:jc w:val="right"/>
      <w:textAlignment w:val="center"/>
    </w:pPr>
    <w:rPr>
      <w:rFonts w:ascii="Arial" w:hAnsi="Arial" w:cs="Arial"/>
    </w:rPr>
  </w:style>
  <w:style w:type="paragraph" w:customStyle="1" w:styleId="xl96">
    <w:name w:val="xl96"/>
    <w:basedOn w:val="a1"/>
    <w:rsid w:val="0037178F"/>
    <w:pPr>
      <w:pBdr>
        <w:left w:val="single" w:sz="4" w:space="0" w:color="auto"/>
        <w:bottom w:val="single" w:sz="4" w:space="0" w:color="auto"/>
        <w:right w:val="single" w:sz="4" w:space="0" w:color="auto"/>
      </w:pBdr>
      <w:shd w:val="clear" w:color="000000" w:fill="C4D79B"/>
      <w:spacing w:before="100" w:beforeAutospacing="1" w:after="100" w:afterAutospacing="1"/>
      <w:jc w:val="right"/>
      <w:textAlignment w:val="center"/>
    </w:pPr>
    <w:rPr>
      <w:rFonts w:ascii="Arial" w:hAnsi="Arial" w:cs="Arial"/>
    </w:rPr>
  </w:style>
  <w:style w:type="paragraph" w:customStyle="1" w:styleId="xl97">
    <w:name w:val="xl97"/>
    <w:basedOn w:val="a1"/>
    <w:rsid w:val="0037178F"/>
    <w:pPr>
      <w:pBdr>
        <w:left w:val="single" w:sz="4" w:space="0" w:color="auto"/>
        <w:bottom w:val="single" w:sz="4" w:space="0" w:color="auto"/>
        <w:right w:val="single" w:sz="4" w:space="0" w:color="auto"/>
      </w:pBdr>
      <w:shd w:val="clear" w:color="000000" w:fill="C4D79B"/>
      <w:spacing w:before="100" w:beforeAutospacing="1" w:after="100" w:afterAutospacing="1"/>
      <w:jc w:val="right"/>
      <w:textAlignment w:val="center"/>
    </w:pPr>
    <w:rPr>
      <w:rFonts w:ascii="Arial" w:hAnsi="Arial" w:cs="Arial"/>
    </w:rPr>
  </w:style>
  <w:style w:type="paragraph" w:customStyle="1" w:styleId="xl98">
    <w:name w:val="xl98"/>
    <w:basedOn w:val="a1"/>
    <w:rsid w:val="0037178F"/>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9">
    <w:name w:val="xl99"/>
    <w:basedOn w:val="a1"/>
    <w:rsid w:val="0037178F"/>
    <w:pPr>
      <w:pBdr>
        <w:left w:val="single" w:sz="4" w:space="0" w:color="auto"/>
        <w:bottom w:val="single" w:sz="4" w:space="0" w:color="auto"/>
        <w:right w:val="single" w:sz="4" w:space="0" w:color="auto"/>
      </w:pBdr>
      <w:shd w:val="clear" w:color="000000" w:fill="948A54"/>
      <w:spacing w:before="100" w:beforeAutospacing="1" w:after="100" w:afterAutospacing="1"/>
      <w:textAlignment w:val="center"/>
    </w:pPr>
    <w:rPr>
      <w:rFonts w:ascii="Arial" w:hAnsi="Arial" w:cs="Arial"/>
    </w:rPr>
  </w:style>
  <w:style w:type="paragraph" w:customStyle="1" w:styleId="xl100">
    <w:name w:val="xl100"/>
    <w:basedOn w:val="a1"/>
    <w:rsid w:val="0037178F"/>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1">
    <w:name w:val="xl101"/>
    <w:basedOn w:val="a1"/>
    <w:rsid w:val="0037178F"/>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2">
    <w:name w:val="xl102"/>
    <w:basedOn w:val="a1"/>
    <w:rsid w:val="0037178F"/>
    <w:pPr>
      <w:pBdr>
        <w:left w:val="single" w:sz="4" w:space="0" w:color="auto"/>
        <w:bottom w:val="single" w:sz="4" w:space="0" w:color="auto"/>
        <w:right w:val="single" w:sz="4" w:space="0" w:color="auto"/>
      </w:pBdr>
      <w:shd w:val="clear" w:color="000000" w:fill="C4D79B"/>
      <w:spacing w:before="100" w:beforeAutospacing="1" w:after="100" w:afterAutospacing="1"/>
      <w:jc w:val="right"/>
      <w:textAlignment w:val="center"/>
    </w:pPr>
    <w:rPr>
      <w:rFonts w:ascii="Arial" w:hAnsi="Arial" w:cs="Arial"/>
    </w:rPr>
  </w:style>
  <w:style w:type="paragraph" w:customStyle="1" w:styleId="xl103">
    <w:name w:val="xl103"/>
    <w:basedOn w:val="a1"/>
    <w:rsid w:val="003717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4">
    <w:name w:val="xl104"/>
    <w:basedOn w:val="a1"/>
    <w:rsid w:val="0037178F"/>
    <w:pPr>
      <w:pBdr>
        <w:top w:val="single" w:sz="4" w:space="0" w:color="auto"/>
        <w:left w:val="single" w:sz="4" w:space="0" w:color="auto"/>
        <w:right w:val="single" w:sz="4" w:space="0" w:color="auto"/>
      </w:pBdr>
      <w:shd w:val="clear" w:color="000000" w:fill="DA9694"/>
      <w:spacing w:before="100" w:beforeAutospacing="1" w:after="100" w:afterAutospacing="1"/>
      <w:jc w:val="center"/>
      <w:textAlignment w:val="center"/>
    </w:pPr>
    <w:rPr>
      <w:rFonts w:ascii="Arial" w:hAnsi="Arial" w:cs="Arial"/>
    </w:rPr>
  </w:style>
  <w:style w:type="paragraph" w:customStyle="1" w:styleId="xl105">
    <w:name w:val="xl105"/>
    <w:basedOn w:val="a1"/>
    <w:rsid w:val="0037178F"/>
    <w:pPr>
      <w:pBdr>
        <w:left w:val="single" w:sz="4" w:space="0" w:color="auto"/>
        <w:right w:val="single" w:sz="4" w:space="0" w:color="auto"/>
      </w:pBdr>
      <w:shd w:val="clear" w:color="000000" w:fill="DA9694"/>
      <w:spacing w:before="100" w:beforeAutospacing="1" w:after="100" w:afterAutospacing="1"/>
      <w:jc w:val="center"/>
      <w:textAlignment w:val="center"/>
    </w:pPr>
    <w:rPr>
      <w:rFonts w:ascii="Arial" w:hAnsi="Arial" w:cs="Arial"/>
    </w:rPr>
  </w:style>
  <w:style w:type="paragraph" w:customStyle="1" w:styleId="xl106">
    <w:name w:val="xl106"/>
    <w:basedOn w:val="a1"/>
    <w:rsid w:val="003717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7">
    <w:name w:val="xl107"/>
    <w:basedOn w:val="a1"/>
    <w:rsid w:val="0037178F"/>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8">
    <w:name w:val="xl108"/>
    <w:basedOn w:val="a1"/>
    <w:rsid w:val="0037178F"/>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9">
    <w:name w:val="xl109"/>
    <w:basedOn w:val="a1"/>
    <w:rsid w:val="0037178F"/>
    <w:pPr>
      <w:pBdr>
        <w:top w:val="single" w:sz="4" w:space="0" w:color="auto"/>
        <w:left w:val="single" w:sz="4" w:space="0" w:color="auto"/>
        <w:right w:val="single" w:sz="4" w:space="0" w:color="auto"/>
      </w:pBdr>
      <w:shd w:val="clear" w:color="000000" w:fill="FABF8F"/>
      <w:spacing w:before="100" w:beforeAutospacing="1" w:after="100" w:afterAutospacing="1"/>
      <w:jc w:val="center"/>
      <w:textAlignment w:val="center"/>
    </w:pPr>
    <w:rPr>
      <w:rFonts w:ascii="Arial" w:hAnsi="Arial" w:cs="Arial"/>
    </w:rPr>
  </w:style>
  <w:style w:type="paragraph" w:customStyle="1" w:styleId="xl110">
    <w:name w:val="xl110"/>
    <w:basedOn w:val="a1"/>
    <w:rsid w:val="0037178F"/>
    <w:pPr>
      <w:pBdr>
        <w:left w:val="single" w:sz="4" w:space="0" w:color="auto"/>
        <w:right w:val="single" w:sz="4" w:space="0" w:color="auto"/>
      </w:pBdr>
      <w:shd w:val="clear" w:color="000000" w:fill="FABF8F"/>
      <w:spacing w:before="100" w:beforeAutospacing="1" w:after="100" w:afterAutospacing="1"/>
      <w:jc w:val="center"/>
      <w:textAlignment w:val="center"/>
    </w:pPr>
    <w:rPr>
      <w:rFonts w:ascii="Arial" w:hAnsi="Arial" w:cs="Arial"/>
    </w:rPr>
  </w:style>
  <w:style w:type="paragraph" w:customStyle="1" w:styleId="xl111">
    <w:name w:val="xl111"/>
    <w:basedOn w:val="a1"/>
    <w:rsid w:val="0037178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112">
    <w:name w:val="xl112"/>
    <w:basedOn w:val="a1"/>
    <w:rsid w:val="0037178F"/>
    <w:pPr>
      <w:pBdr>
        <w:top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113">
    <w:name w:val="xl113"/>
    <w:basedOn w:val="a1"/>
    <w:rsid w:val="0037178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4">
    <w:name w:val="xl114"/>
    <w:basedOn w:val="a1"/>
    <w:rsid w:val="0037178F"/>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115">
    <w:name w:val="xl115"/>
    <w:basedOn w:val="a1"/>
    <w:rsid w:val="0037178F"/>
    <w:pPr>
      <w:pBdr>
        <w:top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6">
    <w:name w:val="xl116"/>
    <w:basedOn w:val="a1"/>
    <w:rsid w:val="0037178F"/>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character" w:styleId="af9">
    <w:name w:val="line number"/>
    <w:basedOn w:val="a2"/>
    <w:uiPriority w:val="99"/>
    <w:semiHidden/>
    <w:unhideWhenUsed/>
    <w:rsid w:val="008236B0"/>
  </w:style>
  <w:style w:type="paragraph" w:styleId="afa">
    <w:name w:val="Revision"/>
    <w:hidden/>
    <w:uiPriority w:val="99"/>
    <w:semiHidden/>
    <w:rsid w:val="00D11726"/>
    <w:pPr>
      <w:spacing w:after="0" w:line="240" w:lineRule="auto"/>
    </w:pPr>
    <w:rPr>
      <w:rFonts w:ascii="Calibri" w:eastAsia="Calibri" w:hAnsi="Calibri" w:cs="Times New Roman"/>
      <w:lang w:val="en-US" w:eastAsia="en-US"/>
    </w:rPr>
  </w:style>
  <w:style w:type="paragraph" w:styleId="afb">
    <w:name w:val="Document Map"/>
    <w:basedOn w:val="a1"/>
    <w:link w:val="afc"/>
    <w:uiPriority w:val="99"/>
    <w:semiHidden/>
    <w:unhideWhenUsed/>
    <w:rsid w:val="0055669F"/>
    <w:rPr>
      <w:rFonts w:ascii="Tahoma" w:hAnsi="Tahoma" w:cs="Tahoma"/>
      <w:sz w:val="16"/>
      <w:szCs w:val="16"/>
    </w:rPr>
  </w:style>
  <w:style w:type="character" w:customStyle="1" w:styleId="afc">
    <w:name w:val="Схема документа Знак"/>
    <w:basedOn w:val="a2"/>
    <w:link w:val="afb"/>
    <w:uiPriority w:val="99"/>
    <w:semiHidden/>
    <w:rsid w:val="0055669F"/>
    <w:rPr>
      <w:rFonts w:ascii="Tahoma" w:hAnsi="Tahoma" w:cs="Tahoma"/>
      <w:sz w:val="16"/>
      <w:szCs w:val="16"/>
    </w:rPr>
  </w:style>
  <w:style w:type="character" w:styleId="afd">
    <w:name w:val="Placeholder Text"/>
    <w:basedOn w:val="a2"/>
    <w:uiPriority w:val="99"/>
    <w:semiHidden/>
    <w:rsid w:val="00070A94"/>
    <w:rPr>
      <w:color w:val="808080"/>
    </w:rPr>
  </w:style>
  <w:style w:type="paragraph" w:customStyle="1" w:styleId="afe">
    <w:name w:val="Название таблицы"/>
    <w:basedOn w:val="a1"/>
    <w:qFormat/>
    <w:rsid w:val="00070A94"/>
    <w:pPr>
      <w:spacing w:line="360" w:lineRule="auto"/>
      <w:jc w:val="center"/>
    </w:pPr>
    <w:rPr>
      <w:lang w:eastAsia="en-US"/>
    </w:rPr>
  </w:style>
  <w:style w:type="paragraph" w:customStyle="1" w:styleId="12">
    <w:name w:val="1"/>
    <w:basedOn w:val="a1"/>
    <w:rsid w:val="00070A94"/>
    <w:pPr>
      <w:spacing w:after="160" w:line="240" w:lineRule="exact"/>
      <w:jc w:val="both"/>
    </w:pPr>
    <w:rPr>
      <w:rFonts w:ascii="Verdana" w:hAnsi="Verdana"/>
      <w:lang w:val="en-US" w:eastAsia="en-US"/>
    </w:rPr>
  </w:style>
  <w:style w:type="paragraph" w:customStyle="1" w:styleId="font7">
    <w:name w:val="font7"/>
    <w:basedOn w:val="a1"/>
    <w:rsid w:val="00070A94"/>
    <w:pPr>
      <w:spacing w:before="100" w:beforeAutospacing="1" w:after="100" w:afterAutospacing="1"/>
    </w:pPr>
    <w:rPr>
      <w:rFonts w:ascii="Tahoma" w:hAnsi="Tahoma" w:cs="Tahoma"/>
      <w:color w:val="000000"/>
      <w:sz w:val="18"/>
      <w:szCs w:val="18"/>
    </w:rPr>
  </w:style>
  <w:style w:type="paragraph" w:customStyle="1" w:styleId="font8">
    <w:name w:val="font8"/>
    <w:basedOn w:val="a1"/>
    <w:rsid w:val="00070A94"/>
    <w:pPr>
      <w:spacing w:before="100" w:beforeAutospacing="1" w:after="100" w:afterAutospacing="1"/>
    </w:pPr>
    <w:rPr>
      <w:rFonts w:ascii="Tahoma" w:hAnsi="Tahoma" w:cs="Tahoma"/>
      <w:b/>
      <w:bCs/>
      <w:color w:val="000000"/>
      <w:sz w:val="18"/>
      <w:szCs w:val="18"/>
    </w:rPr>
  </w:style>
  <w:style w:type="paragraph" w:customStyle="1" w:styleId="font9">
    <w:name w:val="font9"/>
    <w:basedOn w:val="a1"/>
    <w:rsid w:val="00070A94"/>
    <w:pPr>
      <w:spacing w:before="100" w:beforeAutospacing="1" w:after="100" w:afterAutospacing="1"/>
    </w:pPr>
    <w:rPr>
      <w:rFonts w:ascii="Tahoma" w:hAnsi="Tahoma" w:cs="Tahoma"/>
      <w:color w:val="000000"/>
      <w:sz w:val="20"/>
      <w:szCs w:val="20"/>
    </w:rPr>
  </w:style>
  <w:style w:type="paragraph" w:customStyle="1" w:styleId="font10">
    <w:name w:val="font10"/>
    <w:basedOn w:val="a1"/>
    <w:rsid w:val="00070A94"/>
    <w:pPr>
      <w:spacing w:before="100" w:beforeAutospacing="1" w:after="100" w:afterAutospacing="1"/>
    </w:pPr>
    <w:rPr>
      <w:rFonts w:ascii="Tahoma" w:hAnsi="Tahoma" w:cs="Tahoma"/>
      <w:b/>
      <w:bCs/>
      <w:color w:val="000000"/>
      <w:sz w:val="20"/>
      <w:szCs w:val="20"/>
    </w:rPr>
  </w:style>
  <w:style w:type="character" w:customStyle="1" w:styleId="30">
    <w:name w:val="Заголовок 3 Знак"/>
    <w:basedOn w:val="a2"/>
    <w:link w:val="3"/>
    <w:uiPriority w:val="99"/>
    <w:rsid w:val="006960BF"/>
    <w:rPr>
      <w:rFonts w:ascii="Arial" w:eastAsia="Times New Roman" w:hAnsi="Arial" w:cs="Times New Roman"/>
      <w:i/>
      <w:sz w:val="24"/>
      <w:szCs w:val="24"/>
    </w:rPr>
  </w:style>
  <w:style w:type="character" w:customStyle="1" w:styleId="40">
    <w:name w:val="Заголовок 4 Знак"/>
    <w:aliases w:val="Заг-Часть Знак"/>
    <w:basedOn w:val="a2"/>
    <w:link w:val="4"/>
    <w:rsid w:val="00227E05"/>
    <w:rPr>
      <w:rFonts w:ascii="Arial" w:eastAsia="Times New Roman" w:hAnsi="Arial" w:cs="Times New Roman"/>
      <w:b/>
      <w:bCs/>
      <w:caps/>
      <w:sz w:val="28"/>
      <w:szCs w:val="28"/>
    </w:rPr>
  </w:style>
  <w:style w:type="character" w:customStyle="1" w:styleId="50">
    <w:name w:val="Заголовок 5 Знак"/>
    <w:basedOn w:val="a2"/>
    <w:link w:val="5"/>
    <w:rsid w:val="006960BF"/>
    <w:rPr>
      <w:rFonts w:ascii="Times New Roman" w:eastAsia="Times New Roman" w:hAnsi="Times New Roman" w:cs="Times New Roman"/>
      <w:b/>
      <w:bCs/>
      <w:iCs/>
      <w:sz w:val="26"/>
      <w:szCs w:val="26"/>
    </w:rPr>
  </w:style>
  <w:style w:type="character" w:customStyle="1" w:styleId="60">
    <w:name w:val="Заголовок 6 Знак"/>
    <w:basedOn w:val="a2"/>
    <w:link w:val="6"/>
    <w:rsid w:val="006960BF"/>
    <w:rPr>
      <w:rFonts w:ascii="Times New Roman" w:eastAsia="Times New Roman" w:hAnsi="Times New Roman" w:cs="Times New Roman"/>
      <w:b/>
      <w:bCs/>
      <w:i/>
      <w:sz w:val="20"/>
      <w:szCs w:val="24"/>
    </w:rPr>
  </w:style>
  <w:style w:type="character" w:customStyle="1" w:styleId="70">
    <w:name w:val="Заголовок 7 Знак"/>
    <w:basedOn w:val="a2"/>
    <w:link w:val="7"/>
    <w:rsid w:val="006960BF"/>
    <w:rPr>
      <w:rFonts w:ascii="Times New Roman" w:eastAsia="Times New Roman" w:hAnsi="Times New Roman" w:cs="Times New Roman"/>
      <w:sz w:val="24"/>
      <w:szCs w:val="24"/>
    </w:rPr>
  </w:style>
  <w:style w:type="character" w:customStyle="1" w:styleId="80">
    <w:name w:val="Заголовок 8 Знак"/>
    <w:aliases w:val="Заг-ПОДГЛАВ Знак"/>
    <w:basedOn w:val="a2"/>
    <w:link w:val="8"/>
    <w:rsid w:val="006960BF"/>
    <w:rPr>
      <w:rFonts w:ascii="Times New Roman" w:eastAsia="Times New Roman" w:hAnsi="Times New Roman" w:cs="Times New Roman"/>
      <w:i/>
      <w:iCs/>
      <w:sz w:val="24"/>
      <w:szCs w:val="24"/>
    </w:rPr>
  </w:style>
  <w:style w:type="character" w:customStyle="1" w:styleId="90">
    <w:name w:val="Заголовок 9 Знак"/>
    <w:basedOn w:val="a2"/>
    <w:link w:val="9"/>
    <w:rsid w:val="006960BF"/>
    <w:rPr>
      <w:rFonts w:ascii="Arial" w:eastAsia="Times New Roman" w:hAnsi="Arial" w:cs="Times New Roman"/>
    </w:rPr>
  </w:style>
  <w:style w:type="character" w:customStyle="1" w:styleId="210">
    <w:name w:val="Заголовок 2 Знак1"/>
    <w:aliases w:val="Заголовок 3N Знак,Стиль 1 Знак"/>
    <w:uiPriority w:val="9"/>
    <w:locked/>
    <w:rsid w:val="006960BF"/>
    <w:rPr>
      <w:rFonts w:ascii="Arial" w:eastAsia="Times New Roman" w:hAnsi="Arial" w:cs="Times New Roman"/>
      <w:b/>
      <w:sz w:val="24"/>
      <w:szCs w:val="24"/>
    </w:rPr>
  </w:style>
  <w:style w:type="paragraph" w:styleId="aff">
    <w:name w:val="Normal (Web)"/>
    <w:aliases w:val="Обычный (Web)"/>
    <w:basedOn w:val="a1"/>
    <w:link w:val="aff0"/>
    <w:uiPriority w:val="99"/>
    <w:unhideWhenUsed/>
    <w:rsid w:val="006960BF"/>
    <w:pPr>
      <w:spacing w:before="100" w:beforeAutospacing="1" w:after="100" w:afterAutospacing="1"/>
    </w:pPr>
    <w:rPr>
      <w:color w:val="000000"/>
    </w:rPr>
  </w:style>
  <w:style w:type="character" w:styleId="HTML">
    <w:name w:val="HTML Code"/>
    <w:basedOn w:val="a2"/>
    <w:uiPriority w:val="99"/>
    <w:semiHidden/>
    <w:unhideWhenUsed/>
    <w:rsid w:val="006960BF"/>
    <w:rPr>
      <w:rFonts w:ascii="Courier New" w:eastAsia="Times New Roman" w:hAnsi="Courier New" w:cs="Courier New"/>
      <w:sz w:val="20"/>
      <w:szCs w:val="20"/>
    </w:rPr>
  </w:style>
  <w:style w:type="table" w:customStyle="1" w:styleId="13">
    <w:name w:val="Сетка таблицы1"/>
    <w:basedOn w:val="a3"/>
    <w:next w:val="af3"/>
    <w:uiPriority w:val="59"/>
    <w:rsid w:val="006960BF"/>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1"/>
    <w:rsid w:val="006960BF"/>
    <w:pPr>
      <w:spacing w:before="100" w:beforeAutospacing="1" w:after="100" w:afterAutospacing="1"/>
    </w:pPr>
  </w:style>
  <w:style w:type="paragraph" w:customStyle="1" w:styleId="xl64">
    <w:name w:val="xl64"/>
    <w:basedOn w:val="a1"/>
    <w:rsid w:val="006960B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color w:val="000000"/>
      <w:sz w:val="20"/>
      <w:szCs w:val="20"/>
    </w:rPr>
  </w:style>
  <w:style w:type="paragraph" w:customStyle="1" w:styleId="xl65">
    <w:name w:val="xl65"/>
    <w:basedOn w:val="a1"/>
    <w:rsid w:val="006960B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color w:val="000000"/>
      <w:sz w:val="20"/>
      <w:szCs w:val="20"/>
    </w:rPr>
  </w:style>
  <w:style w:type="paragraph" w:customStyle="1" w:styleId="xl66">
    <w:name w:val="xl66"/>
    <w:basedOn w:val="a1"/>
    <w:rsid w:val="006960BF"/>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textAlignment w:val="center"/>
    </w:pPr>
    <w:rPr>
      <w:b/>
      <w:bCs/>
      <w:color w:val="000000"/>
      <w:sz w:val="20"/>
      <w:szCs w:val="20"/>
    </w:rPr>
  </w:style>
  <w:style w:type="paragraph" w:customStyle="1" w:styleId="FORMATTEXT">
    <w:name w:val=".FORMATTEXT"/>
    <w:uiPriority w:val="99"/>
    <w:rsid w:val="00952416"/>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14">
    <w:name w:val="Красная строка1"/>
    <w:basedOn w:val="af4"/>
    <w:rsid w:val="00463E3C"/>
    <w:pPr>
      <w:suppressAutoHyphens/>
      <w:ind w:firstLine="210"/>
    </w:pPr>
    <w:rPr>
      <w:sz w:val="20"/>
      <w:szCs w:val="20"/>
      <w:lang w:eastAsia="ar-SA"/>
    </w:rPr>
  </w:style>
  <w:style w:type="paragraph" w:customStyle="1" w:styleId="xl117">
    <w:name w:val="xl117"/>
    <w:basedOn w:val="a1"/>
    <w:rsid w:val="00463E3C"/>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character" w:customStyle="1" w:styleId="FontStyle43">
    <w:name w:val="Font Style43"/>
    <w:basedOn w:val="a2"/>
    <w:uiPriority w:val="99"/>
    <w:rsid w:val="00463E3C"/>
    <w:rPr>
      <w:rFonts w:ascii="Times New Roman" w:hAnsi="Times New Roman" w:cs="Times New Roman"/>
      <w:sz w:val="26"/>
      <w:szCs w:val="26"/>
    </w:rPr>
  </w:style>
  <w:style w:type="paragraph" w:customStyle="1" w:styleId="xl118">
    <w:name w:val="xl118"/>
    <w:basedOn w:val="a1"/>
    <w:rsid w:val="00463E3C"/>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19">
    <w:name w:val="xl119"/>
    <w:basedOn w:val="a1"/>
    <w:rsid w:val="00463E3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20">
    <w:name w:val="xl120"/>
    <w:basedOn w:val="a1"/>
    <w:rsid w:val="00463E3C"/>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rPr>
  </w:style>
  <w:style w:type="paragraph" w:customStyle="1" w:styleId="xl121">
    <w:name w:val="xl121"/>
    <w:basedOn w:val="a1"/>
    <w:rsid w:val="00463E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rPr>
  </w:style>
  <w:style w:type="paragraph" w:customStyle="1" w:styleId="xl122">
    <w:name w:val="xl122"/>
    <w:basedOn w:val="a1"/>
    <w:rsid w:val="00463E3C"/>
    <w:pPr>
      <w:spacing w:before="100" w:beforeAutospacing="1" w:after="100" w:afterAutospacing="1"/>
      <w:jc w:val="right"/>
      <w:textAlignment w:val="top"/>
    </w:pPr>
    <w:rPr>
      <w:rFonts w:ascii="Arial" w:hAnsi="Arial" w:cs="Arial"/>
      <w:b/>
      <w:bCs/>
      <w:i/>
      <w:iCs/>
    </w:rPr>
  </w:style>
  <w:style w:type="paragraph" w:customStyle="1" w:styleId="xl123">
    <w:name w:val="xl123"/>
    <w:basedOn w:val="a1"/>
    <w:rsid w:val="00463E3C"/>
    <w:pPr>
      <w:spacing w:before="100" w:beforeAutospacing="1" w:after="100" w:afterAutospacing="1"/>
      <w:jc w:val="right"/>
    </w:pPr>
    <w:rPr>
      <w:rFonts w:ascii="Arial" w:hAnsi="Arial" w:cs="Arial"/>
    </w:rPr>
  </w:style>
  <w:style w:type="paragraph" w:customStyle="1" w:styleId="HEADERTEXT">
    <w:name w:val=".HEADERTEXT"/>
    <w:uiPriority w:val="99"/>
    <w:rsid w:val="00463E3C"/>
    <w:pPr>
      <w:widowControl w:val="0"/>
      <w:autoSpaceDE w:val="0"/>
      <w:autoSpaceDN w:val="0"/>
      <w:adjustRightInd w:val="0"/>
      <w:spacing w:after="0" w:line="240" w:lineRule="auto"/>
    </w:pPr>
    <w:rPr>
      <w:rFonts w:ascii="Times New Roman" w:hAnsi="Times New Roman" w:cs="Times New Roman"/>
      <w:color w:val="2B4279"/>
      <w:sz w:val="24"/>
      <w:szCs w:val="24"/>
    </w:rPr>
  </w:style>
  <w:style w:type="paragraph" w:customStyle="1" w:styleId="xl124">
    <w:name w:val="xl124"/>
    <w:basedOn w:val="a1"/>
    <w:rsid w:val="00463E3C"/>
    <w:pPr>
      <w:pBdr>
        <w:bottom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125">
    <w:name w:val="xl125"/>
    <w:basedOn w:val="a1"/>
    <w:rsid w:val="00463E3C"/>
    <w:pPr>
      <w:pBdr>
        <w:left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126">
    <w:name w:val="xl126"/>
    <w:basedOn w:val="a1"/>
    <w:rsid w:val="00463E3C"/>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127">
    <w:name w:val="xl127"/>
    <w:basedOn w:val="a1"/>
    <w:rsid w:val="00463E3C"/>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128">
    <w:name w:val="xl128"/>
    <w:basedOn w:val="a1"/>
    <w:rsid w:val="00463E3C"/>
    <w:pPr>
      <w:pBdr>
        <w:left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129">
    <w:name w:val="xl129"/>
    <w:basedOn w:val="a1"/>
    <w:rsid w:val="00463E3C"/>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130">
    <w:name w:val="xl130"/>
    <w:basedOn w:val="a1"/>
    <w:rsid w:val="00463E3C"/>
    <w:pPr>
      <w:pBdr>
        <w:top w:val="single" w:sz="4" w:space="0" w:color="auto"/>
        <w:lef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131">
    <w:name w:val="xl131"/>
    <w:basedOn w:val="a1"/>
    <w:rsid w:val="00463E3C"/>
    <w:pPr>
      <w:pBdr>
        <w:left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132">
    <w:name w:val="xl132"/>
    <w:basedOn w:val="a1"/>
    <w:rsid w:val="00463E3C"/>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table" w:customStyle="1" w:styleId="22">
    <w:name w:val="Сетка таблицы2"/>
    <w:basedOn w:val="a3"/>
    <w:next w:val="af3"/>
    <w:uiPriority w:val="59"/>
    <w:rsid w:val="004164F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Назв частей"/>
    <w:basedOn w:val="1"/>
    <w:link w:val="aff2"/>
    <w:qFormat/>
    <w:rsid w:val="00227E05"/>
    <w:rPr>
      <w:caps/>
      <w:lang w:eastAsia="en-US"/>
    </w:rPr>
  </w:style>
  <w:style w:type="character" w:customStyle="1" w:styleId="aff2">
    <w:name w:val="Назв частей Знак"/>
    <w:basedOn w:val="40"/>
    <w:link w:val="aff1"/>
    <w:rsid w:val="00227E05"/>
    <w:rPr>
      <w:rFonts w:ascii="Arial" w:eastAsiaTheme="majorEastAsia" w:hAnsi="Arial" w:cstheme="majorBidi"/>
      <w:b/>
      <w:bCs/>
      <w:caps/>
      <w:color w:val="365F91" w:themeColor="accent1" w:themeShade="BF"/>
      <w:sz w:val="28"/>
      <w:szCs w:val="28"/>
      <w:lang w:eastAsia="en-US"/>
    </w:rPr>
  </w:style>
  <w:style w:type="paragraph" w:customStyle="1" w:styleId="aff3">
    <w:name w:val="."/>
    <w:uiPriority w:val="99"/>
    <w:rsid w:val="00A818E2"/>
    <w:pPr>
      <w:widowControl w:val="0"/>
      <w:autoSpaceDE w:val="0"/>
      <w:autoSpaceDN w:val="0"/>
      <w:adjustRightInd w:val="0"/>
      <w:spacing w:after="0" w:line="240" w:lineRule="auto"/>
    </w:pPr>
    <w:rPr>
      <w:rFonts w:ascii="Courier New" w:hAnsi="Courier New" w:cs="Courier New"/>
      <w:sz w:val="24"/>
      <w:szCs w:val="24"/>
    </w:rPr>
  </w:style>
  <w:style w:type="table" w:customStyle="1" w:styleId="31">
    <w:name w:val="Сетка таблицы3"/>
    <w:basedOn w:val="a3"/>
    <w:next w:val="af3"/>
    <w:rsid w:val="00194AA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Основной текст (2)_"/>
    <w:basedOn w:val="a2"/>
    <w:rsid w:val="001968D1"/>
    <w:rPr>
      <w:rFonts w:ascii="Times New Roman" w:eastAsia="Times New Roman" w:hAnsi="Times New Roman" w:cs="Times New Roman"/>
      <w:b w:val="0"/>
      <w:bCs w:val="0"/>
      <w:i w:val="0"/>
      <w:iCs w:val="0"/>
      <w:smallCaps w:val="0"/>
      <w:strike w:val="0"/>
      <w:sz w:val="28"/>
      <w:szCs w:val="28"/>
      <w:u w:val="none"/>
    </w:rPr>
  </w:style>
  <w:style w:type="character" w:customStyle="1" w:styleId="24">
    <w:name w:val="Основной текст (2)"/>
    <w:basedOn w:val="23"/>
    <w:rsid w:val="001968D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5">
    <w:name w:val="Заголовок №2_"/>
    <w:basedOn w:val="a2"/>
    <w:link w:val="26"/>
    <w:rsid w:val="00171705"/>
    <w:rPr>
      <w:rFonts w:ascii="Times New Roman" w:eastAsia="Times New Roman" w:hAnsi="Times New Roman" w:cs="Times New Roman"/>
      <w:b/>
      <w:bCs/>
      <w:sz w:val="28"/>
      <w:szCs w:val="28"/>
      <w:shd w:val="clear" w:color="auto" w:fill="FFFFFF"/>
    </w:rPr>
  </w:style>
  <w:style w:type="character" w:customStyle="1" w:styleId="51">
    <w:name w:val="Основной текст (5)_"/>
    <w:basedOn w:val="a2"/>
    <w:link w:val="52"/>
    <w:rsid w:val="00171705"/>
    <w:rPr>
      <w:rFonts w:ascii="Times New Roman" w:eastAsia="Times New Roman" w:hAnsi="Times New Roman" w:cs="Times New Roman"/>
      <w:b/>
      <w:bCs/>
      <w:sz w:val="28"/>
      <w:szCs w:val="28"/>
      <w:shd w:val="clear" w:color="auto" w:fill="FFFFFF"/>
    </w:rPr>
  </w:style>
  <w:style w:type="paragraph" w:customStyle="1" w:styleId="26">
    <w:name w:val="Заголовок №2"/>
    <w:basedOn w:val="a1"/>
    <w:link w:val="25"/>
    <w:rsid w:val="00171705"/>
    <w:pPr>
      <w:widowControl w:val="0"/>
      <w:shd w:val="clear" w:color="auto" w:fill="FFFFFF"/>
      <w:spacing w:before="640" w:after="420" w:line="326" w:lineRule="exact"/>
      <w:jc w:val="center"/>
      <w:outlineLvl w:val="1"/>
    </w:pPr>
    <w:rPr>
      <w:b/>
      <w:bCs/>
      <w:sz w:val="28"/>
      <w:szCs w:val="28"/>
    </w:rPr>
  </w:style>
  <w:style w:type="paragraph" w:customStyle="1" w:styleId="52">
    <w:name w:val="Основной текст (5)"/>
    <w:basedOn w:val="a1"/>
    <w:link w:val="51"/>
    <w:rsid w:val="00171705"/>
    <w:pPr>
      <w:widowControl w:val="0"/>
      <w:shd w:val="clear" w:color="auto" w:fill="FFFFFF"/>
      <w:spacing w:before="180" w:after="560" w:line="310" w:lineRule="exact"/>
    </w:pPr>
    <w:rPr>
      <w:b/>
      <w:bCs/>
      <w:sz w:val="28"/>
      <w:szCs w:val="28"/>
    </w:rPr>
  </w:style>
  <w:style w:type="character" w:customStyle="1" w:styleId="ac">
    <w:name w:val="Абзац списка Знак"/>
    <w:aliases w:val="it_List1 Знак,Ненумерованный список Знак,основной диплом Знак,Введение Знак,СПИСКИ Знак,3_Абзац списка Знак,ТАБЛИЦА Знак,ПАРАГРАФ Знак,Абзац списка для документа Знак,Варианты ответов Знак,Список2 Знак,Абзац вправо-1 Знак,Маркер Знак"/>
    <w:link w:val="ab"/>
    <w:locked/>
    <w:rsid w:val="00D76CF5"/>
  </w:style>
  <w:style w:type="character" w:customStyle="1" w:styleId="100">
    <w:name w:val="Табл 10 Знак"/>
    <w:basedOn w:val="a2"/>
    <w:link w:val="101"/>
    <w:locked/>
    <w:rsid w:val="001C088C"/>
    <w:rPr>
      <w:rFonts w:ascii="Times New Roman" w:eastAsia="Times New Roman" w:hAnsi="Times New Roman" w:cs="Times New Roman"/>
      <w:bCs/>
      <w:color w:val="000000"/>
      <w:sz w:val="20"/>
      <w:szCs w:val="14"/>
    </w:rPr>
  </w:style>
  <w:style w:type="paragraph" w:customStyle="1" w:styleId="101">
    <w:name w:val="Табл 10"/>
    <w:basedOn w:val="a1"/>
    <w:link w:val="100"/>
    <w:qFormat/>
    <w:rsid w:val="001C088C"/>
    <w:pPr>
      <w:ind w:firstLine="567"/>
      <w:jc w:val="both"/>
    </w:pPr>
    <w:rPr>
      <w:bCs/>
      <w:color w:val="000000"/>
      <w:sz w:val="20"/>
      <w:szCs w:val="14"/>
    </w:rPr>
  </w:style>
  <w:style w:type="character" w:customStyle="1" w:styleId="aff4">
    <w:name w:val="ТАБЛ Знак"/>
    <w:basedOn w:val="a2"/>
    <w:link w:val="aff5"/>
    <w:locked/>
    <w:rsid w:val="00175BDD"/>
    <w:rPr>
      <w:rFonts w:ascii="Times New Roman" w:eastAsia="Times New Roman" w:hAnsi="Times New Roman" w:cs="Times New Roman"/>
      <w:sz w:val="20"/>
      <w:szCs w:val="24"/>
      <w:lang w:bidi="en-US"/>
    </w:rPr>
  </w:style>
  <w:style w:type="paragraph" w:customStyle="1" w:styleId="aff5">
    <w:name w:val="ТАБЛ"/>
    <w:basedOn w:val="a1"/>
    <w:link w:val="aff4"/>
    <w:qFormat/>
    <w:rsid w:val="00175BDD"/>
    <w:pPr>
      <w:ind w:firstLine="567"/>
      <w:jc w:val="center"/>
    </w:pPr>
    <w:rPr>
      <w:sz w:val="20"/>
      <w:lang w:bidi="en-US"/>
    </w:rPr>
  </w:style>
  <w:style w:type="paragraph" w:styleId="aff6">
    <w:name w:val="caption"/>
    <w:aliases w:val="Знак1"/>
    <w:basedOn w:val="a1"/>
    <w:next w:val="a1"/>
    <w:autoRedefine/>
    <w:uiPriority w:val="35"/>
    <w:unhideWhenUsed/>
    <w:qFormat/>
    <w:rsid w:val="00D272FC"/>
    <w:pPr>
      <w:keepNext/>
      <w:spacing w:before="120"/>
      <w:ind w:right="-142" w:firstLine="709"/>
      <w:jc w:val="center"/>
    </w:pPr>
    <w:rPr>
      <w:b/>
    </w:rPr>
  </w:style>
  <w:style w:type="character" w:styleId="aff7">
    <w:name w:val="annotation reference"/>
    <w:basedOn w:val="a2"/>
    <w:uiPriority w:val="99"/>
    <w:semiHidden/>
    <w:unhideWhenUsed/>
    <w:rsid w:val="00B51ED1"/>
    <w:rPr>
      <w:sz w:val="16"/>
      <w:szCs w:val="16"/>
    </w:rPr>
  </w:style>
  <w:style w:type="paragraph" w:styleId="aff8">
    <w:name w:val="annotation text"/>
    <w:basedOn w:val="a1"/>
    <w:link w:val="aff9"/>
    <w:uiPriority w:val="99"/>
    <w:unhideWhenUsed/>
    <w:rsid w:val="00B51ED1"/>
    <w:rPr>
      <w:sz w:val="20"/>
      <w:szCs w:val="20"/>
    </w:rPr>
  </w:style>
  <w:style w:type="character" w:customStyle="1" w:styleId="aff9">
    <w:name w:val="Текст примечания Знак"/>
    <w:basedOn w:val="a2"/>
    <w:link w:val="aff8"/>
    <w:uiPriority w:val="99"/>
    <w:rsid w:val="00B51ED1"/>
    <w:rPr>
      <w:rFonts w:ascii="Times New Roman" w:eastAsia="Times New Roman" w:hAnsi="Times New Roman" w:cs="Times New Roman"/>
      <w:sz w:val="20"/>
      <w:szCs w:val="20"/>
    </w:rPr>
  </w:style>
  <w:style w:type="paragraph" w:styleId="affa">
    <w:name w:val="annotation subject"/>
    <w:basedOn w:val="aff8"/>
    <w:next w:val="aff8"/>
    <w:link w:val="affb"/>
    <w:uiPriority w:val="99"/>
    <w:semiHidden/>
    <w:unhideWhenUsed/>
    <w:rsid w:val="00B51ED1"/>
    <w:rPr>
      <w:b/>
      <w:bCs/>
    </w:rPr>
  </w:style>
  <w:style w:type="character" w:customStyle="1" w:styleId="affb">
    <w:name w:val="Тема примечания Знак"/>
    <w:basedOn w:val="aff9"/>
    <w:link w:val="affa"/>
    <w:uiPriority w:val="99"/>
    <w:semiHidden/>
    <w:rsid w:val="00B51ED1"/>
    <w:rPr>
      <w:rFonts w:ascii="Times New Roman" w:eastAsia="Times New Roman" w:hAnsi="Times New Roman" w:cs="Times New Roman"/>
      <w:b/>
      <w:bCs/>
      <w:sz w:val="20"/>
      <w:szCs w:val="20"/>
    </w:rPr>
  </w:style>
  <w:style w:type="paragraph" w:styleId="32">
    <w:name w:val="toc 3"/>
    <w:basedOn w:val="a1"/>
    <w:next w:val="a1"/>
    <w:autoRedefine/>
    <w:uiPriority w:val="39"/>
    <w:unhideWhenUsed/>
    <w:rsid w:val="007949B0"/>
    <w:pPr>
      <w:spacing w:after="100"/>
      <w:ind w:left="480"/>
    </w:pPr>
  </w:style>
  <w:style w:type="paragraph" w:styleId="41">
    <w:name w:val="toc 4"/>
    <w:basedOn w:val="a1"/>
    <w:next w:val="a1"/>
    <w:autoRedefine/>
    <w:uiPriority w:val="39"/>
    <w:unhideWhenUsed/>
    <w:rsid w:val="007949B0"/>
    <w:pPr>
      <w:spacing w:after="100" w:line="259" w:lineRule="auto"/>
      <w:ind w:left="660"/>
    </w:pPr>
    <w:rPr>
      <w:rFonts w:asciiTheme="minorHAnsi" w:eastAsiaTheme="minorEastAsia" w:hAnsiTheme="minorHAnsi" w:cstheme="minorBidi"/>
      <w:sz w:val="22"/>
      <w:szCs w:val="22"/>
    </w:rPr>
  </w:style>
  <w:style w:type="paragraph" w:styleId="53">
    <w:name w:val="toc 5"/>
    <w:basedOn w:val="a1"/>
    <w:next w:val="a1"/>
    <w:autoRedefine/>
    <w:uiPriority w:val="39"/>
    <w:unhideWhenUsed/>
    <w:rsid w:val="007949B0"/>
    <w:pPr>
      <w:spacing w:after="100" w:line="259" w:lineRule="auto"/>
      <w:ind w:left="880"/>
    </w:pPr>
    <w:rPr>
      <w:rFonts w:asciiTheme="minorHAnsi" w:eastAsiaTheme="minorEastAsia" w:hAnsiTheme="minorHAnsi" w:cstheme="minorBidi"/>
      <w:sz w:val="22"/>
      <w:szCs w:val="22"/>
    </w:rPr>
  </w:style>
  <w:style w:type="paragraph" w:styleId="61">
    <w:name w:val="toc 6"/>
    <w:basedOn w:val="a1"/>
    <w:next w:val="a1"/>
    <w:autoRedefine/>
    <w:uiPriority w:val="39"/>
    <w:unhideWhenUsed/>
    <w:rsid w:val="007949B0"/>
    <w:pPr>
      <w:spacing w:after="100" w:line="259" w:lineRule="auto"/>
      <w:ind w:left="1100"/>
    </w:pPr>
    <w:rPr>
      <w:rFonts w:asciiTheme="minorHAnsi" w:eastAsiaTheme="minorEastAsia" w:hAnsiTheme="minorHAnsi" w:cstheme="minorBidi"/>
      <w:sz w:val="22"/>
      <w:szCs w:val="22"/>
    </w:rPr>
  </w:style>
  <w:style w:type="paragraph" w:styleId="72">
    <w:name w:val="toc 7"/>
    <w:basedOn w:val="a1"/>
    <w:next w:val="a1"/>
    <w:autoRedefine/>
    <w:uiPriority w:val="39"/>
    <w:unhideWhenUsed/>
    <w:rsid w:val="007949B0"/>
    <w:pPr>
      <w:spacing w:after="100" w:line="259" w:lineRule="auto"/>
      <w:ind w:left="1320"/>
    </w:pPr>
    <w:rPr>
      <w:rFonts w:asciiTheme="minorHAnsi" w:eastAsiaTheme="minorEastAsia" w:hAnsiTheme="minorHAnsi" w:cstheme="minorBidi"/>
      <w:sz w:val="22"/>
      <w:szCs w:val="22"/>
    </w:rPr>
  </w:style>
  <w:style w:type="paragraph" w:styleId="81">
    <w:name w:val="toc 8"/>
    <w:basedOn w:val="a1"/>
    <w:next w:val="a1"/>
    <w:autoRedefine/>
    <w:uiPriority w:val="39"/>
    <w:unhideWhenUsed/>
    <w:rsid w:val="007949B0"/>
    <w:pPr>
      <w:spacing w:after="100" w:line="259" w:lineRule="auto"/>
      <w:ind w:left="1540"/>
    </w:pPr>
    <w:rPr>
      <w:rFonts w:asciiTheme="minorHAnsi" w:eastAsiaTheme="minorEastAsia" w:hAnsiTheme="minorHAnsi" w:cstheme="minorBidi"/>
      <w:sz w:val="22"/>
      <w:szCs w:val="22"/>
    </w:rPr>
  </w:style>
  <w:style w:type="paragraph" w:styleId="91">
    <w:name w:val="toc 9"/>
    <w:basedOn w:val="a1"/>
    <w:next w:val="a1"/>
    <w:autoRedefine/>
    <w:uiPriority w:val="39"/>
    <w:unhideWhenUsed/>
    <w:rsid w:val="007949B0"/>
    <w:pPr>
      <w:spacing w:after="100" w:line="259" w:lineRule="auto"/>
      <w:ind w:left="1760"/>
    </w:pPr>
    <w:rPr>
      <w:rFonts w:asciiTheme="minorHAnsi" w:eastAsiaTheme="minorEastAsia" w:hAnsiTheme="minorHAnsi" w:cstheme="minorBidi"/>
      <w:sz w:val="22"/>
      <w:szCs w:val="22"/>
    </w:rPr>
  </w:style>
  <w:style w:type="character" w:customStyle="1" w:styleId="15">
    <w:name w:val="Неразрешенное упоминание1"/>
    <w:basedOn w:val="a2"/>
    <w:uiPriority w:val="99"/>
    <w:semiHidden/>
    <w:unhideWhenUsed/>
    <w:rsid w:val="007949B0"/>
    <w:rPr>
      <w:color w:val="605E5C"/>
      <w:shd w:val="clear" w:color="auto" w:fill="E1DFDD"/>
    </w:rPr>
  </w:style>
  <w:style w:type="paragraph" w:styleId="affc">
    <w:name w:val="Plain Text"/>
    <w:basedOn w:val="a1"/>
    <w:link w:val="affd"/>
    <w:rsid w:val="00C87A75"/>
    <w:pPr>
      <w:keepNext/>
      <w:tabs>
        <w:tab w:val="left" w:leader="dot" w:pos="9356"/>
      </w:tabs>
      <w:suppressAutoHyphens/>
      <w:ind w:firstLine="567"/>
      <w:jc w:val="both"/>
    </w:pPr>
    <w:rPr>
      <w:rFonts w:ascii="Courier New" w:hAnsi="Courier New" w:cs="Courier New"/>
      <w:sz w:val="20"/>
      <w:szCs w:val="20"/>
    </w:rPr>
  </w:style>
  <w:style w:type="character" w:customStyle="1" w:styleId="affd">
    <w:name w:val="Текст Знак"/>
    <w:basedOn w:val="a2"/>
    <w:link w:val="affc"/>
    <w:rsid w:val="00C87A75"/>
    <w:rPr>
      <w:rFonts w:ascii="Courier New" w:eastAsia="Times New Roman" w:hAnsi="Courier New" w:cs="Courier New"/>
      <w:sz w:val="20"/>
      <w:szCs w:val="20"/>
    </w:rPr>
  </w:style>
  <w:style w:type="paragraph" w:customStyle="1" w:styleId="affe">
    <w:name w:val="табл"/>
    <w:basedOn w:val="afff"/>
    <w:link w:val="afff0"/>
    <w:rsid w:val="00EE3173"/>
    <w:pPr>
      <w:contextualSpacing/>
      <w:jc w:val="center"/>
    </w:pPr>
    <w:rPr>
      <w:rFonts w:eastAsiaTheme="minorHAnsi" w:cstheme="minorBidi"/>
      <w:sz w:val="20"/>
      <w:szCs w:val="22"/>
    </w:rPr>
  </w:style>
  <w:style w:type="character" w:customStyle="1" w:styleId="afff0">
    <w:name w:val="табл Знак"/>
    <w:basedOn w:val="a2"/>
    <w:link w:val="affe"/>
    <w:rsid w:val="00EE3173"/>
    <w:rPr>
      <w:rFonts w:ascii="Times New Roman" w:eastAsiaTheme="minorHAnsi" w:hAnsi="Times New Roman"/>
      <w:sz w:val="20"/>
    </w:rPr>
  </w:style>
  <w:style w:type="paragraph" w:styleId="afff">
    <w:name w:val="No Spacing"/>
    <w:uiPriority w:val="1"/>
    <w:qFormat/>
    <w:rsid w:val="00EE3173"/>
    <w:pPr>
      <w:spacing w:after="0" w:line="240" w:lineRule="auto"/>
    </w:pPr>
    <w:rPr>
      <w:rFonts w:ascii="Times New Roman" w:eastAsia="Times New Roman" w:hAnsi="Times New Roman" w:cs="Times New Roman"/>
      <w:sz w:val="24"/>
      <w:szCs w:val="24"/>
    </w:rPr>
  </w:style>
  <w:style w:type="paragraph" w:styleId="a">
    <w:name w:val="List Number"/>
    <w:basedOn w:val="a1"/>
    <w:rsid w:val="0012318B"/>
    <w:pPr>
      <w:keepNext/>
      <w:numPr>
        <w:numId w:val="5"/>
      </w:numPr>
      <w:suppressLineNumbers/>
      <w:tabs>
        <w:tab w:val="left" w:leader="dot" w:pos="9356"/>
      </w:tabs>
      <w:suppressAutoHyphens/>
      <w:jc w:val="both"/>
    </w:pPr>
  </w:style>
  <w:style w:type="character" w:customStyle="1" w:styleId="27">
    <w:name w:val="Неразрешенное упоминание2"/>
    <w:basedOn w:val="a2"/>
    <w:uiPriority w:val="99"/>
    <w:semiHidden/>
    <w:unhideWhenUsed/>
    <w:rsid w:val="0012318B"/>
    <w:rPr>
      <w:color w:val="605E5C"/>
      <w:shd w:val="clear" w:color="auto" w:fill="E1DFDD"/>
    </w:rPr>
  </w:style>
  <w:style w:type="paragraph" w:customStyle="1" w:styleId="afff1">
    <w:name w:val="ЗЕЛЕНЫЙ ТЕКСТ"/>
    <w:basedOn w:val="a1"/>
    <w:link w:val="afff2"/>
    <w:qFormat/>
    <w:rsid w:val="006438E1"/>
    <w:pPr>
      <w:spacing w:line="360" w:lineRule="auto"/>
      <w:ind w:firstLine="709"/>
      <w:jc w:val="both"/>
    </w:pPr>
    <w:rPr>
      <w:rFonts w:cs="Arial"/>
    </w:rPr>
  </w:style>
  <w:style w:type="character" w:customStyle="1" w:styleId="afff2">
    <w:name w:val="ЗЕЛЕНЫЙ ТЕКСТ Знак"/>
    <w:basedOn w:val="a2"/>
    <w:link w:val="afff1"/>
    <w:rsid w:val="006438E1"/>
    <w:rPr>
      <w:rFonts w:ascii="Times New Roman" w:eastAsia="Times New Roman" w:hAnsi="Times New Roman" w:cs="Arial"/>
      <w:sz w:val="24"/>
      <w:szCs w:val="24"/>
    </w:rPr>
  </w:style>
  <w:style w:type="paragraph" w:customStyle="1" w:styleId="afff3">
    <w:name w:val="обыч"/>
    <w:basedOn w:val="a1"/>
    <w:link w:val="afff4"/>
    <w:qFormat/>
    <w:rsid w:val="004A6AAC"/>
    <w:pPr>
      <w:spacing w:line="360" w:lineRule="auto"/>
      <w:ind w:firstLine="567"/>
      <w:jc w:val="both"/>
    </w:pPr>
    <w:rPr>
      <w:rFonts w:ascii="Arial" w:hAnsi="Arial" w:cs="Arial"/>
    </w:rPr>
  </w:style>
  <w:style w:type="character" w:customStyle="1" w:styleId="afff4">
    <w:name w:val="обыч Знак"/>
    <w:basedOn w:val="a2"/>
    <w:link w:val="afff3"/>
    <w:rsid w:val="004A6AAC"/>
    <w:rPr>
      <w:rFonts w:ascii="Arial" w:eastAsia="Times New Roman" w:hAnsi="Arial" w:cs="Arial"/>
      <w:sz w:val="24"/>
      <w:szCs w:val="24"/>
    </w:rPr>
  </w:style>
  <w:style w:type="character" w:customStyle="1" w:styleId="aff0">
    <w:name w:val="Обычный (Интернет) Знак"/>
    <w:aliases w:val="Обычный (Web) Знак"/>
    <w:link w:val="aff"/>
    <w:uiPriority w:val="99"/>
    <w:locked/>
    <w:rsid w:val="0005134D"/>
    <w:rPr>
      <w:rFonts w:ascii="Times New Roman" w:eastAsia="Times New Roman" w:hAnsi="Times New Roman" w:cs="Times New Roman"/>
      <w:color w:val="000000"/>
      <w:sz w:val="24"/>
      <w:szCs w:val="24"/>
    </w:rPr>
  </w:style>
  <w:style w:type="paragraph" w:customStyle="1" w:styleId="TableContents">
    <w:name w:val="Table Contents"/>
    <w:basedOn w:val="a1"/>
    <w:rsid w:val="00583F90"/>
    <w:pPr>
      <w:suppressLineNumbers/>
      <w:suppressAutoHyphens/>
      <w:autoSpaceDN w:val="0"/>
      <w:textAlignment w:val="baseline"/>
    </w:pPr>
    <w:rPr>
      <w:rFonts w:ascii="Liberation Serif" w:eastAsia="SimSun" w:hAnsi="Liberation Serif" w:cs="Mangal"/>
      <w:kern w:val="3"/>
      <w:lang w:eastAsia="zh-CN" w:bidi="hi-IN"/>
    </w:rPr>
  </w:style>
  <w:style w:type="paragraph" w:styleId="afff5">
    <w:name w:val="Title"/>
    <w:basedOn w:val="a1"/>
    <w:next w:val="a1"/>
    <w:link w:val="afff6"/>
    <w:uiPriority w:val="10"/>
    <w:qFormat/>
    <w:rsid w:val="00E23D18"/>
    <w:pPr>
      <w:contextualSpacing/>
    </w:pPr>
    <w:rPr>
      <w:rFonts w:eastAsiaTheme="majorEastAsia" w:cstheme="majorBidi"/>
      <w:color w:val="000000" w:themeColor="text1"/>
      <w:spacing w:val="-10"/>
      <w:kern w:val="28"/>
      <w:sz w:val="28"/>
      <w:szCs w:val="56"/>
      <w:lang w:eastAsia="en-US"/>
    </w:rPr>
  </w:style>
  <w:style w:type="character" w:customStyle="1" w:styleId="afff6">
    <w:name w:val="Заголовок Знак"/>
    <w:basedOn w:val="a2"/>
    <w:link w:val="afff5"/>
    <w:uiPriority w:val="10"/>
    <w:rsid w:val="00E23D18"/>
    <w:rPr>
      <w:rFonts w:ascii="Times New Roman" w:eastAsiaTheme="majorEastAsia" w:hAnsi="Times New Roman" w:cstheme="majorBidi"/>
      <w:color w:val="000000" w:themeColor="text1"/>
      <w:spacing w:val="-10"/>
      <w:kern w:val="28"/>
      <w:sz w:val="28"/>
      <w:szCs w:val="56"/>
      <w:lang w:eastAsia="en-US"/>
    </w:rPr>
  </w:style>
  <w:style w:type="character" w:customStyle="1" w:styleId="2105pt">
    <w:name w:val="Основной текст (2) + 10;5 pt"/>
    <w:basedOn w:val="23"/>
    <w:rsid w:val="00E23D18"/>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11">
    <w:name w:val="Оглавление 11"/>
    <w:basedOn w:val="a1"/>
    <w:next w:val="a1"/>
    <w:autoRedefine/>
    <w:uiPriority w:val="39"/>
    <w:unhideWhenUsed/>
    <w:rsid w:val="00E23D18"/>
    <w:pPr>
      <w:spacing w:after="100" w:line="276" w:lineRule="auto"/>
    </w:pPr>
    <w:rPr>
      <w:rFonts w:cstheme="minorBidi"/>
      <w:szCs w:val="22"/>
    </w:rPr>
  </w:style>
  <w:style w:type="character" w:customStyle="1" w:styleId="16">
    <w:name w:val="Гиперссылка1"/>
    <w:basedOn w:val="a2"/>
    <w:uiPriority w:val="99"/>
    <w:unhideWhenUsed/>
    <w:rsid w:val="00E23D18"/>
    <w:rPr>
      <w:color w:val="0000FF"/>
      <w:u w:val="single"/>
    </w:rPr>
  </w:style>
  <w:style w:type="table" w:customStyle="1" w:styleId="112">
    <w:name w:val="Сетка таблицы11"/>
    <w:basedOn w:val="a3"/>
    <w:next w:val="af3"/>
    <w:uiPriority w:val="59"/>
    <w:rsid w:val="00E23D18"/>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1"/>
    <w:rsid w:val="00E23D18"/>
    <w:pPr>
      <w:spacing w:before="100" w:beforeAutospacing="1" w:after="100" w:afterAutospacing="1"/>
    </w:pPr>
  </w:style>
  <w:style w:type="paragraph" w:customStyle="1" w:styleId="afff7">
    <w:name w:val="Комментарий"/>
    <w:basedOn w:val="a1"/>
    <w:next w:val="a1"/>
    <w:uiPriority w:val="99"/>
    <w:rsid w:val="00E23D18"/>
    <w:pPr>
      <w:widowControl w:val="0"/>
      <w:autoSpaceDE w:val="0"/>
      <w:autoSpaceDN w:val="0"/>
      <w:adjustRightInd w:val="0"/>
      <w:spacing w:before="75"/>
      <w:ind w:left="170"/>
      <w:jc w:val="both"/>
    </w:pPr>
    <w:rPr>
      <w:rFonts w:ascii="Times New Roman CYR" w:hAnsi="Times New Roman CYR" w:cs="Times New Roman CYR"/>
      <w:color w:val="353842"/>
      <w:shd w:val="clear" w:color="auto" w:fill="F0F0F0"/>
    </w:rPr>
  </w:style>
  <w:style w:type="paragraph" w:customStyle="1" w:styleId="headertext0">
    <w:name w:val="headertext"/>
    <w:basedOn w:val="a1"/>
    <w:rsid w:val="00E23D18"/>
    <w:pPr>
      <w:spacing w:before="100" w:beforeAutospacing="1" w:after="100" w:afterAutospacing="1"/>
    </w:pPr>
  </w:style>
  <w:style w:type="paragraph" w:customStyle="1" w:styleId="formattext0">
    <w:name w:val="formattext"/>
    <w:basedOn w:val="a1"/>
    <w:rsid w:val="00E23D18"/>
    <w:pPr>
      <w:spacing w:before="100" w:beforeAutospacing="1" w:after="100" w:afterAutospacing="1"/>
    </w:pPr>
  </w:style>
  <w:style w:type="character" w:customStyle="1" w:styleId="rvts6">
    <w:name w:val="rvts6"/>
    <w:basedOn w:val="a2"/>
    <w:rsid w:val="00E23D18"/>
  </w:style>
  <w:style w:type="character" w:customStyle="1" w:styleId="apple-converted-space">
    <w:name w:val="apple-converted-space"/>
    <w:basedOn w:val="a2"/>
    <w:rsid w:val="00E23D18"/>
  </w:style>
  <w:style w:type="character" w:customStyle="1" w:styleId="214pt">
    <w:name w:val="Основной текст (2) + 14 pt;Полужирный"/>
    <w:basedOn w:val="a2"/>
    <w:rsid w:val="00E23D18"/>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8">
    <w:name w:val="Подпись к таблице_"/>
    <w:basedOn w:val="a2"/>
    <w:link w:val="afff9"/>
    <w:rsid w:val="00E23D18"/>
    <w:rPr>
      <w:rFonts w:ascii="Times New Roman" w:eastAsia="Times New Roman" w:hAnsi="Times New Roman"/>
      <w:b/>
      <w:bCs/>
      <w:sz w:val="28"/>
      <w:szCs w:val="28"/>
      <w:shd w:val="clear" w:color="auto" w:fill="FFFFFF"/>
    </w:rPr>
  </w:style>
  <w:style w:type="paragraph" w:customStyle="1" w:styleId="afff9">
    <w:name w:val="Подпись к таблице"/>
    <w:basedOn w:val="a1"/>
    <w:link w:val="afff8"/>
    <w:rsid w:val="00E23D18"/>
    <w:pPr>
      <w:shd w:val="clear" w:color="auto" w:fill="FFFFFF"/>
      <w:spacing w:line="310" w:lineRule="exact"/>
    </w:pPr>
    <w:rPr>
      <w:rFonts w:cstheme="minorBidi"/>
      <w:b/>
      <w:bCs/>
      <w:sz w:val="28"/>
      <w:szCs w:val="28"/>
    </w:rPr>
  </w:style>
  <w:style w:type="character" w:customStyle="1" w:styleId="295pt">
    <w:name w:val="Основной текст (2) + 9;5 pt"/>
    <w:basedOn w:val="23"/>
    <w:rsid w:val="00E23D18"/>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85pt">
    <w:name w:val="Основной текст (2) + 8;5 pt;Полужирный"/>
    <w:basedOn w:val="23"/>
    <w:rsid w:val="00E23D18"/>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table" w:customStyle="1" w:styleId="310">
    <w:name w:val="Сетка таблицы31"/>
    <w:basedOn w:val="a3"/>
    <w:next w:val="af3"/>
    <w:rsid w:val="00E23D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3"/>
    <w:next w:val="af3"/>
    <w:uiPriority w:val="59"/>
    <w:rsid w:val="00E23D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3"/>
    <w:next w:val="af3"/>
    <w:uiPriority w:val="59"/>
    <w:rsid w:val="00E23D18"/>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3"/>
    <w:next w:val="af3"/>
    <w:uiPriority w:val="59"/>
    <w:rsid w:val="00E23D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3"/>
    <w:next w:val="af3"/>
    <w:rsid w:val="00E23D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3"/>
    <w:uiPriority w:val="59"/>
    <w:rsid w:val="00E23D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next w:val="a1"/>
    <w:rsid w:val="00E23D18"/>
    <w:pPr>
      <w:widowControl w:val="0"/>
      <w:suppressAutoHyphens/>
      <w:autoSpaceDE w:val="0"/>
      <w:spacing w:after="0" w:line="240" w:lineRule="auto"/>
    </w:pPr>
    <w:rPr>
      <w:rFonts w:ascii="Arial" w:eastAsia="Calibri" w:hAnsi="Arial" w:cs="Arial"/>
      <w:sz w:val="20"/>
      <w:szCs w:val="20"/>
      <w:lang w:eastAsia="hi-IN" w:bidi="hi-IN"/>
    </w:rPr>
  </w:style>
  <w:style w:type="paragraph" w:styleId="afffa">
    <w:name w:val="footnote text"/>
    <w:basedOn w:val="a1"/>
    <w:link w:val="afffb"/>
    <w:semiHidden/>
    <w:rsid w:val="00E23D18"/>
    <w:rPr>
      <w:rFonts w:eastAsia="Calibri"/>
      <w:sz w:val="20"/>
      <w:szCs w:val="20"/>
      <w:lang w:eastAsia="ar-SA"/>
    </w:rPr>
  </w:style>
  <w:style w:type="character" w:customStyle="1" w:styleId="afffb">
    <w:name w:val="Текст сноски Знак"/>
    <w:basedOn w:val="a2"/>
    <w:link w:val="afffa"/>
    <w:semiHidden/>
    <w:rsid w:val="00E23D18"/>
    <w:rPr>
      <w:rFonts w:ascii="Times New Roman" w:eastAsia="Calibri" w:hAnsi="Times New Roman" w:cs="Times New Roman"/>
      <w:sz w:val="20"/>
      <w:szCs w:val="20"/>
      <w:lang w:eastAsia="ar-SA"/>
    </w:rPr>
  </w:style>
  <w:style w:type="character" w:customStyle="1" w:styleId="HeaderChar1">
    <w:name w:val="Header Char1"/>
    <w:basedOn w:val="a2"/>
    <w:uiPriority w:val="99"/>
    <w:semiHidden/>
    <w:rsid w:val="00E23D18"/>
    <w:rPr>
      <w:rFonts w:ascii="Times New Roman" w:hAnsi="Times New Roman"/>
      <w:sz w:val="24"/>
      <w:lang w:eastAsia="ar-SA" w:bidi="ar-SA"/>
    </w:rPr>
  </w:style>
  <w:style w:type="paragraph" w:customStyle="1" w:styleId="17">
    <w:name w:val="Обычный1"/>
    <w:rsid w:val="00E23D18"/>
    <w:pPr>
      <w:snapToGrid w:val="0"/>
      <w:spacing w:before="100" w:after="100" w:line="240" w:lineRule="auto"/>
    </w:pPr>
    <w:rPr>
      <w:rFonts w:ascii="Times New Roman" w:eastAsia="Times New Roman" w:hAnsi="Times New Roman" w:cs="Times New Roman"/>
      <w:sz w:val="24"/>
      <w:szCs w:val="20"/>
    </w:rPr>
  </w:style>
  <w:style w:type="paragraph" w:customStyle="1" w:styleId="a0">
    <w:name w:val="Список с чёрточками"/>
    <w:basedOn w:val="a1"/>
    <w:rsid w:val="00E23D18"/>
    <w:pPr>
      <w:numPr>
        <w:numId w:val="7"/>
      </w:numPr>
      <w:tabs>
        <w:tab w:val="left" w:pos="927"/>
      </w:tabs>
      <w:suppressAutoHyphens/>
      <w:overflowPunct w:val="0"/>
      <w:autoSpaceDE w:val="0"/>
      <w:spacing w:before="113" w:after="113"/>
      <w:ind w:left="567"/>
      <w:jc w:val="both"/>
      <w:textAlignment w:val="baseline"/>
    </w:pPr>
    <w:rPr>
      <w:lang w:eastAsia="ar-SA"/>
    </w:rPr>
  </w:style>
  <w:style w:type="character" w:customStyle="1" w:styleId="28">
    <w:name w:val="Основной текст2"/>
    <w:rsid w:val="00E23D18"/>
    <w:rPr>
      <w:rFonts w:ascii="Times New Roman" w:hAnsi="Times New Roman"/>
      <w:color w:val="auto"/>
      <w:sz w:val="20"/>
      <w:lang w:val="ru-RU" w:eastAsia="ar-SA" w:bidi="ar-SA"/>
    </w:rPr>
  </w:style>
  <w:style w:type="character" w:styleId="afffc">
    <w:name w:val="Emphasis"/>
    <w:basedOn w:val="a2"/>
    <w:uiPriority w:val="99"/>
    <w:qFormat/>
    <w:rsid w:val="00E23D18"/>
    <w:rPr>
      <w:rFonts w:cs="Times New Roman"/>
      <w:i/>
    </w:rPr>
  </w:style>
  <w:style w:type="character" w:customStyle="1" w:styleId="33">
    <w:name w:val="Основной текст (3)_"/>
    <w:link w:val="34"/>
    <w:uiPriority w:val="99"/>
    <w:locked/>
    <w:rsid w:val="00E23D18"/>
    <w:rPr>
      <w:rFonts w:ascii="Times New Roman" w:hAnsi="Times New Roman"/>
      <w:shd w:val="clear" w:color="auto" w:fill="FFFFFF"/>
    </w:rPr>
  </w:style>
  <w:style w:type="paragraph" w:customStyle="1" w:styleId="34">
    <w:name w:val="Основной текст (3)"/>
    <w:basedOn w:val="a1"/>
    <w:link w:val="33"/>
    <w:uiPriority w:val="99"/>
    <w:rsid w:val="00E23D18"/>
    <w:pPr>
      <w:shd w:val="clear" w:color="auto" w:fill="FFFFFF"/>
      <w:spacing w:after="240" w:line="274" w:lineRule="exact"/>
    </w:pPr>
    <w:rPr>
      <w:rFonts w:eastAsiaTheme="minorEastAsia" w:cstheme="minorBidi"/>
      <w:sz w:val="22"/>
      <w:szCs w:val="22"/>
    </w:rPr>
  </w:style>
  <w:style w:type="character" w:customStyle="1" w:styleId="afffd">
    <w:name w:val="Основной текст_"/>
    <w:link w:val="18"/>
    <w:uiPriority w:val="99"/>
    <w:locked/>
    <w:rsid w:val="00E23D18"/>
    <w:rPr>
      <w:rFonts w:ascii="Times New Roman" w:hAnsi="Times New Roman"/>
      <w:sz w:val="18"/>
      <w:shd w:val="clear" w:color="auto" w:fill="FFFFFF"/>
    </w:rPr>
  </w:style>
  <w:style w:type="paragraph" w:customStyle="1" w:styleId="18">
    <w:name w:val="Основной текст1"/>
    <w:basedOn w:val="a1"/>
    <w:link w:val="afffd"/>
    <w:uiPriority w:val="99"/>
    <w:rsid w:val="00E23D18"/>
    <w:pPr>
      <w:shd w:val="clear" w:color="auto" w:fill="FFFFFF"/>
      <w:spacing w:line="240" w:lineRule="atLeast"/>
      <w:jc w:val="both"/>
    </w:pPr>
    <w:rPr>
      <w:rFonts w:eastAsiaTheme="minorEastAsia" w:cstheme="minorBidi"/>
      <w:sz w:val="18"/>
      <w:szCs w:val="22"/>
    </w:rPr>
  </w:style>
  <w:style w:type="paragraph" w:styleId="afffe">
    <w:name w:val="Subtitle"/>
    <w:basedOn w:val="a1"/>
    <w:link w:val="affff"/>
    <w:uiPriority w:val="99"/>
    <w:qFormat/>
    <w:rsid w:val="00E23D18"/>
    <w:pPr>
      <w:jc w:val="both"/>
    </w:pPr>
    <w:rPr>
      <w:sz w:val="36"/>
      <w:szCs w:val="20"/>
    </w:rPr>
  </w:style>
  <w:style w:type="character" w:customStyle="1" w:styleId="affff">
    <w:name w:val="Подзаголовок Знак"/>
    <w:basedOn w:val="a2"/>
    <w:link w:val="afffe"/>
    <w:uiPriority w:val="99"/>
    <w:rsid w:val="00E23D18"/>
    <w:rPr>
      <w:rFonts w:ascii="Times New Roman" w:eastAsia="Times New Roman" w:hAnsi="Times New Roman" w:cs="Times New Roman"/>
      <w:sz w:val="36"/>
      <w:szCs w:val="20"/>
    </w:rPr>
  </w:style>
  <w:style w:type="paragraph" w:customStyle="1" w:styleId="affff0">
    <w:name w:val="Чертежный"/>
    <w:uiPriority w:val="99"/>
    <w:rsid w:val="00E23D18"/>
    <w:pPr>
      <w:spacing w:after="0" w:line="240" w:lineRule="auto"/>
      <w:jc w:val="both"/>
    </w:pPr>
    <w:rPr>
      <w:rFonts w:ascii="ISOCPEUR" w:eastAsia="Times New Roman" w:hAnsi="ISOCPEUR" w:cs="Times New Roman"/>
      <w:i/>
      <w:sz w:val="28"/>
      <w:szCs w:val="20"/>
      <w:lang w:val="uk-UA"/>
    </w:rPr>
  </w:style>
  <w:style w:type="paragraph" w:styleId="29">
    <w:name w:val="Body Text Indent 2"/>
    <w:basedOn w:val="a1"/>
    <w:link w:val="2a"/>
    <w:uiPriority w:val="99"/>
    <w:rsid w:val="00E23D18"/>
    <w:pPr>
      <w:widowControl w:val="0"/>
      <w:autoSpaceDE w:val="0"/>
      <w:autoSpaceDN w:val="0"/>
      <w:adjustRightInd w:val="0"/>
      <w:spacing w:after="120" w:line="480" w:lineRule="auto"/>
      <w:ind w:left="283"/>
    </w:pPr>
    <w:rPr>
      <w:rFonts w:ascii="Courier New" w:hAnsi="Courier New" w:cs="Courier New"/>
      <w:sz w:val="20"/>
      <w:szCs w:val="20"/>
    </w:rPr>
  </w:style>
  <w:style w:type="character" w:customStyle="1" w:styleId="2a">
    <w:name w:val="Основной текст с отступом 2 Знак"/>
    <w:basedOn w:val="a2"/>
    <w:link w:val="29"/>
    <w:uiPriority w:val="99"/>
    <w:rsid w:val="00E23D18"/>
    <w:rPr>
      <w:rFonts w:ascii="Courier New" w:eastAsia="Times New Roman" w:hAnsi="Courier New" w:cs="Courier New"/>
      <w:sz w:val="20"/>
      <w:szCs w:val="20"/>
    </w:rPr>
  </w:style>
  <w:style w:type="paragraph" w:customStyle="1" w:styleId="S">
    <w:name w:val="S_Обычный"/>
    <w:basedOn w:val="a1"/>
    <w:link w:val="S0"/>
    <w:uiPriority w:val="99"/>
    <w:rsid w:val="00E23D18"/>
    <w:pPr>
      <w:spacing w:line="360" w:lineRule="auto"/>
      <w:ind w:firstLine="709"/>
      <w:jc w:val="both"/>
    </w:pPr>
  </w:style>
  <w:style w:type="character" w:customStyle="1" w:styleId="S0">
    <w:name w:val="S_Обычный Знак"/>
    <w:basedOn w:val="a2"/>
    <w:link w:val="S"/>
    <w:uiPriority w:val="99"/>
    <w:locked/>
    <w:rsid w:val="00E23D18"/>
    <w:rPr>
      <w:rFonts w:ascii="Times New Roman" w:eastAsia="Times New Roman" w:hAnsi="Times New Roman" w:cs="Times New Roman"/>
      <w:sz w:val="24"/>
      <w:szCs w:val="24"/>
    </w:rPr>
  </w:style>
  <w:style w:type="character" w:customStyle="1" w:styleId="35">
    <w:name w:val="Основной текст с отступом 3 Знак"/>
    <w:basedOn w:val="a2"/>
    <w:link w:val="36"/>
    <w:uiPriority w:val="99"/>
    <w:semiHidden/>
    <w:locked/>
    <w:rsid w:val="00E23D18"/>
    <w:rPr>
      <w:rFonts w:ascii="Courier New" w:hAnsi="Courier New" w:cs="Courier New"/>
      <w:sz w:val="16"/>
      <w:szCs w:val="16"/>
    </w:rPr>
  </w:style>
  <w:style w:type="paragraph" w:styleId="36">
    <w:name w:val="Body Text Indent 3"/>
    <w:basedOn w:val="a1"/>
    <w:link w:val="35"/>
    <w:uiPriority w:val="99"/>
    <w:semiHidden/>
    <w:rsid w:val="00E23D18"/>
    <w:pPr>
      <w:widowControl w:val="0"/>
      <w:autoSpaceDE w:val="0"/>
      <w:autoSpaceDN w:val="0"/>
      <w:adjustRightInd w:val="0"/>
      <w:spacing w:after="120"/>
      <w:ind w:left="283"/>
    </w:pPr>
    <w:rPr>
      <w:rFonts w:ascii="Courier New" w:eastAsiaTheme="minorEastAsia" w:hAnsi="Courier New" w:cs="Courier New"/>
      <w:sz w:val="16"/>
      <w:szCs w:val="16"/>
    </w:rPr>
  </w:style>
  <w:style w:type="character" w:customStyle="1" w:styleId="311">
    <w:name w:val="Основной текст с отступом 3 Знак1"/>
    <w:basedOn w:val="a2"/>
    <w:uiPriority w:val="99"/>
    <w:semiHidden/>
    <w:rsid w:val="00E23D18"/>
    <w:rPr>
      <w:rFonts w:ascii="Times New Roman" w:eastAsia="Times New Roman" w:hAnsi="Times New Roman" w:cs="Times New Roman"/>
      <w:sz w:val="16"/>
      <w:szCs w:val="16"/>
    </w:rPr>
  </w:style>
  <w:style w:type="character" w:customStyle="1" w:styleId="BodyTextIndent3Char1">
    <w:name w:val="Body Text Indent 3 Char1"/>
    <w:basedOn w:val="a2"/>
    <w:uiPriority w:val="99"/>
    <w:semiHidden/>
    <w:rsid w:val="00E23D18"/>
    <w:rPr>
      <w:rFonts w:ascii="Times New Roman" w:eastAsia="Times New Roman" w:hAnsi="Times New Roman"/>
      <w:sz w:val="16"/>
      <w:szCs w:val="16"/>
      <w:lang w:eastAsia="ar-SA"/>
    </w:rPr>
  </w:style>
  <w:style w:type="paragraph" w:customStyle="1" w:styleId="ConsNonformat">
    <w:name w:val="ConsNonformat"/>
    <w:uiPriority w:val="99"/>
    <w:rsid w:val="00E23D18"/>
    <w:pPr>
      <w:widowControl w:val="0"/>
      <w:autoSpaceDE w:val="0"/>
      <w:autoSpaceDN w:val="0"/>
      <w:adjustRightInd w:val="0"/>
      <w:spacing w:after="0" w:line="240" w:lineRule="auto"/>
      <w:ind w:right="19772"/>
    </w:pPr>
    <w:rPr>
      <w:rFonts w:ascii="Courier New" w:eastAsia="Times New Roman" w:hAnsi="Courier New" w:cs="Courier New"/>
      <w:sz w:val="24"/>
      <w:szCs w:val="24"/>
    </w:rPr>
  </w:style>
  <w:style w:type="paragraph" w:customStyle="1" w:styleId="affff1">
    <w:name w:val="Знак"/>
    <w:basedOn w:val="a1"/>
    <w:uiPriority w:val="99"/>
    <w:rsid w:val="00E23D18"/>
    <w:pPr>
      <w:spacing w:before="100" w:beforeAutospacing="1" w:after="100" w:afterAutospacing="1"/>
    </w:pPr>
    <w:rPr>
      <w:rFonts w:ascii="Tahoma" w:hAnsi="Tahoma"/>
      <w:sz w:val="20"/>
      <w:szCs w:val="20"/>
      <w:lang w:val="en-US" w:eastAsia="en-US"/>
    </w:rPr>
  </w:style>
  <w:style w:type="character" w:styleId="affff2">
    <w:name w:val="page number"/>
    <w:basedOn w:val="a2"/>
    <w:uiPriority w:val="99"/>
    <w:rsid w:val="00E23D18"/>
    <w:rPr>
      <w:rFonts w:cs="Times New Roman"/>
    </w:rPr>
  </w:style>
  <w:style w:type="paragraph" w:customStyle="1" w:styleId="ConsPlusCell">
    <w:name w:val="ConsPlusCell"/>
    <w:uiPriority w:val="99"/>
    <w:rsid w:val="00E23D18"/>
    <w:pPr>
      <w:widowControl w:val="0"/>
      <w:autoSpaceDE w:val="0"/>
      <w:autoSpaceDN w:val="0"/>
      <w:adjustRightInd w:val="0"/>
      <w:spacing w:after="0" w:line="240" w:lineRule="auto"/>
    </w:pPr>
    <w:rPr>
      <w:rFonts w:ascii="Arial" w:eastAsia="Times New Roman" w:hAnsi="Arial" w:cs="Arial"/>
      <w:sz w:val="20"/>
      <w:szCs w:val="20"/>
    </w:rPr>
  </w:style>
  <w:style w:type="paragraph" w:styleId="37">
    <w:name w:val="Body Text 3"/>
    <w:basedOn w:val="a1"/>
    <w:link w:val="38"/>
    <w:uiPriority w:val="99"/>
    <w:semiHidden/>
    <w:rsid w:val="00E23D18"/>
    <w:pPr>
      <w:suppressAutoHyphens/>
      <w:spacing w:after="120"/>
    </w:pPr>
    <w:rPr>
      <w:sz w:val="16"/>
      <w:szCs w:val="16"/>
      <w:lang w:eastAsia="ar-SA"/>
    </w:rPr>
  </w:style>
  <w:style w:type="character" w:customStyle="1" w:styleId="38">
    <w:name w:val="Основной текст 3 Знак"/>
    <w:basedOn w:val="a2"/>
    <w:link w:val="37"/>
    <w:uiPriority w:val="99"/>
    <w:semiHidden/>
    <w:rsid w:val="00E23D18"/>
    <w:rPr>
      <w:rFonts w:ascii="Times New Roman" w:eastAsia="Times New Roman" w:hAnsi="Times New Roman" w:cs="Times New Roman"/>
      <w:sz w:val="16"/>
      <w:szCs w:val="16"/>
      <w:lang w:eastAsia="ar-SA"/>
    </w:rPr>
  </w:style>
  <w:style w:type="paragraph" w:customStyle="1" w:styleId="19">
    <w:name w:val="Абзац списка1"/>
    <w:basedOn w:val="a1"/>
    <w:rsid w:val="00E23D18"/>
    <w:pPr>
      <w:suppressAutoHyphens/>
      <w:ind w:left="720"/>
      <w:contextualSpacing/>
    </w:pPr>
    <w:rPr>
      <w:rFonts w:eastAsia="Calibri"/>
      <w:lang w:eastAsia="ar-SA"/>
    </w:rPr>
  </w:style>
  <w:style w:type="character" w:customStyle="1" w:styleId="WW8Num1z0">
    <w:name w:val="WW8Num1z0"/>
    <w:rsid w:val="00E23D18"/>
    <w:rPr>
      <w:rFonts w:cs="Times New Roman"/>
    </w:rPr>
  </w:style>
  <w:style w:type="character" w:customStyle="1" w:styleId="WW8Num3z0">
    <w:name w:val="WW8Num3z0"/>
    <w:rsid w:val="00E23D18"/>
    <w:rPr>
      <w:rFonts w:cs="Times New Roman"/>
    </w:rPr>
  </w:style>
  <w:style w:type="character" w:customStyle="1" w:styleId="WW8Num4z0">
    <w:name w:val="WW8Num4z0"/>
    <w:rsid w:val="00E23D18"/>
    <w:rPr>
      <w:rFonts w:cs="Times New Roman"/>
    </w:rPr>
  </w:style>
  <w:style w:type="character" w:customStyle="1" w:styleId="WW8Num5z0">
    <w:name w:val="WW8Num5z0"/>
    <w:rsid w:val="00E23D18"/>
    <w:rPr>
      <w:rFonts w:cs="Times New Roman"/>
    </w:rPr>
  </w:style>
  <w:style w:type="character" w:customStyle="1" w:styleId="WW8Num6z0">
    <w:name w:val="WW8Num6z0"/>
    <w:rsid w:val="00E23D18"/>
    <w:rPr>
      <w:rFonts w:cs="Times New Roman"/>
    </w:rPr>
  </w:style>
  <w:style w:type="character" w:customStyle="1" w:styleId="WW8Num7z0">
    <w:name w:val="WW8Num7z0"/>
    <w:rsid w:val="00E23D18"/>
    <w:rPr>
      <w:rFonts w:ascii="Symbol" w:hAnsi="Symbol" w:cs="Symbol"/>
    </w:rPr>
  </w:style>
  <w:style w:type="character" w:customStyle="1" w:styleId="WW8Num7z1">
    <w:name w:val="WW8Num7z1"/>
    <w:rsid w:val="00E23D18"/>
    <w:rPr>
      <w:rFonts w:ascii="Courier New" w:hAnsi="Courier New" w:cs="Courier New"/>
    </w:rPr>
  </w:style>
  <w:style w:type="character" w:customStyle="1" w:styleId="WW8Num7z2">
    <w:name w:val="WW8Num7z2"/>
    <w:rsid w:val="00E23D18"/>
    <w:rPr>
      <w:rFonts w:ascii="Wingdings" w:hAnsi="Wingdings" w:cs="Wingdings"/>
    </w:rPr>
  </w:style>
  <w:style w:type="character" w:customStyle="1" w:styleId="WW8Num8z0">
    <w:name w:val="WW8Num8z0"/>
    <w:rsid w:val="00E23D18"/>
    <w:rPr>
      <w:rFonts w:ascii="Symbol" w:hAnsi="Symbol" w:cs="Symbol"/>
    </w:rPr>
  </w:style>
  <w:style w:type="character" w:customStyle="1" w:styleId="WW8Num8z1">
    <w:name w:val="WW8Num8z1"/>
    <w:rsid w:val="00E23D18"/>
    <w:rPr>
      <w:rFonts w:ascii="Courier New" w:hAnsi="Courier New" w:cs="Courier New"/>
    </w:rPr>
  </w:style>
  <w:style w:type="character" w:customStyle="1" w:styleId="WW8Num8z2">
    <w:name w:val="WW8Num8z2"/>
    <w:rsid w:val="00E23D18"/>
    <w:rPr>
      <w:rFonts w:ascii="Wingdings" w:hAnsi="Wingdings" w:cs="Wingdings"/>
    </w:rPr>
  </w:style>
  <w:style w:type="character" w:customStyle="1" w:styleId="WW8Num9z0">
    <w:name w:val="WW8Num9z0"/>
    <w:rsid w:val="00E23D18"/>
    <w:rPr>
      <w:rFonts w:cs="Times New Roman"/>
    </w:rPr>
  </w:style>
  <w:style w:type="character" w:customStyle="1" w:styleId="WW8Num10z0">
    <w:name w:val="WW8Num10z0"/>
    <w:rsid w:val="00E23D18"/>
    <w:rPr>
      <w:rFonts w:cs="Times New Roman"/>
    </w:rPr>
  </w:style>
  <w:style w:type="character" w:customStyle="1" w:styleId="1a">
    <w:name w:val="Основной шрифт абзаца1"/>
    <w:rsid w:val="00E23D18"/>
  </w:style>
  <w:style w:type="character" w:customStyle="1" w:styleId="Heading1Char">
    <w:name w:val="Heading 1 Char"/>
    <w:rsid w:val="00E23D18"/>
    <w:rPr>
      <w:rFonts w:ascii="Cambria" w:eastAsia="Calibri" w:hAnsi="Cambria" w:cs="Cambria"/>
      <w:b/>
      <w:bCs/>
      <w:color w:val="365F91"/>
      <w:sz w:val="28"/>
      <w:szCs w:val="28"/>
      <w:lang w:val="ru-RU" w:eastAsia="ar-SA" w:bidi="ar-SA"/>
    </w:rPr>
  </w:style>
  <w:style w:type="character" w:customStyle="1" w:styleId="affff3">
    <w:name w:val="Символ нумерации"/>
    <w:rsid w:val="00E23D18"/>
  </w:style>
  <w:style w:type="paragraph" w:customStyle="1" w:styleId="1b">
    <w:name w:val="Заголовок1"/>
    <w:basedOn w:val="a1"/>
    <w:next w:val="af4"/>
    <w:rsid w:val="00E23D18"/>
    <w:pPr>
      <w:keepNext/>
      <w:suppressAutoHyphens/>
      <w:spacing w:before="240" w:after="120"/>
    </w:pPr>
    <w:rPr>
      <w:rFonts w:ascii="Arial" w:eastAsia="Arial Unicode MS" w:hAnsi="Arial" w:cs="Mangal"/>
      <w:sz w:val="28"/>
      <w:szCs w:val="28"/>
      <w:lang w:eastAsia="ar-SA"/>
    </w:rPr>
  </w:style>
  <w:style w:type="paragraph" w:styleId="affff4">
    <w:name w:val="List"/>
    <w:basedOn w:val="af4"/>
    <w:rsid w:val="00E23D18"/>
    <w:pPr>
      <w:suppressAutoHyphens/>
    </w:pPr>
    <w:rPr>
      <w:rFonts w:eastAsia="Calibri" w:cs="Mangal"/>
      <w:lang w:eastAsia="ar-SA"/>
    </w:rPr>
  </w:style>
  <w:style w:type="paragraph" w:customStyle="1" w:styleId="1c">
    <w:name w:val="Название1"/>
    <w:basedOn w:val="a1"/>
    <w:rsid w:val="00E23D18"/>
    <w:pPr>
      <w:suppressLineNumbers/>
      <w:suppressAutoHyphens/>
      <w:spacing w:before="120" w:after="120"/>
    </w:pPr>
    <w:rPr>
      <w:rFonts w:eastAsia="Calibri" w:cs="Mangal"/>
      <w:i/>
      <w:iCs/>
      <w:lang w:eastAsia="ar-SA"/>
    </w:rPr>
  </w:style>
  <w:style w:type="paragraph" w:customStyle="1" w:styleId="1d">
    <w:name w:val="Указатель1"/>
    <w:basedOn w:val="a1"/>
    <w:rsid w:val="00E23D18"/>
    <w:pPr>
      <w:suppressLineNumbers/>
      <w:suppressAutoHyphens/>
    </w:pPr>
    <w:rPr>
      <w:rFonts w:eastAsia="Calibri" w:cs="Mangal"/>
      <w:lang w:eastAsia="ar-SA"/>
    </w:rPr>
  </w:style>
  <w:style w:type="paragraph" w:customStyle="1" w:styleId="1e">
    <w:name w:val="Без интервала1"/>
    <w:rsid w:val="00E23D18"/>
    <w:pPr>
      <w:suppressAutoHyphens/>
      <w:spacing w:after="0" w:line="240" w:lineRule="auto"/>
    </w:pPr>
    <w:rPr>
      <w:rFonts w:ascii="Calibri" w:eastAsia="Times New Roman" w:hAnsi="Calibri" w:cs="Calibri"/>
      <w:lang w:eastAsia="ar-SA"/>
    </w:rPr>
  </w:style>
  <w:style w:type="paragraph" w:customStyle="1" w:styleId="113">
    <w:name w:val="Абзац списка11"/>
    <w:basedOn w:val="a1"/>
    <w:rsid w:val="00E23D18"/>
    <w:pPr>
      <w:suppressAutoHyphens/>
      <w:ind w:left="720"/>
    </w:pPr>
    <w:rPr>
      <w:rFonts w:eastAsia="Calibri"/>
      <w:lang w:eastAsia="ar-SA"/>
    </w:rPr>
  </w:style>
  <w:style w:type="paragraph" w:customStyle="1" w:styleId="affff5">
    <w:name w:val="Содержимое таблицы"/>
    <w:basedOn w:val="a1"/>
    <w:rsid w:val="00E23D18"/>
    <w:pPr>
      <w:suppressLineNumbers/>
      <w:suppressAutoHyphens/>
    </w:pPr>
    <w:rPr>
      <w:rFonts w:eastAsia="Calibri"/>
      <w:lang w:eastAsia="ar-SA"/>
    </w:rPr>
  </w:style>
  <w:style w:type="paragraph" w:customStyle="1" w:styleId="affff6">
    <w:name w:val="Заголовок таблицы"/>
    <w:basedOn w:val="affff5"/>
    <w:rsid w:val="00E23D18"/>
    <w:pPr>
      <w:jc w:val="center"/>
    </w:pPr>
    <w:rPr>
      <w:b/>
      <w:bCs/>
    </w:rPr>
  </w:style>
  <w:style w:type="paragraph" w:styleId="affff7">
    <w:name w:val="table of figures"/>
    <w:basedOn w:val="a1"/>
    <w:next w:val="a1"/>
    <w:uiPriority w:val="99"/>
    <w:unhideWhenUsed/>
    <w:rsid w:val="00E23D18"/>
    <w:pPr>
      <w:suppressAutoHyphens/>
    </w:pPr>
    <w:rPr>
      <w:lang w:eastAsia="ar-SA"/>
    </w:rPr>
  </w:style>
  <w:style w:type="character" w:customStyle="1" w:styleId="1f">
    <w:name w:val="Верхний колонтитул Знак1"/>
    <w:basedOn w:val="a2"/>
    <w:uiPriority w:val="99"/>
    <w:semiHidden/>
    <w:rsid w:val="00E23D18"/>
    <w:rPr>
      <w:rFonts w:ascii="Times New Roman" w:eastAsia="Times New Roman" w:hAnsi="Times New Roman" w:cs="Times New Roman"/>
      <w:sz w:val="24"/>
      <w:szCs w:val="24"/>
      <w:lang w:eastAsia="ru-RU"/>
    </w:rPr>
  </w:style>
  <w:style w:type="table" w:customStyle="1" w:styleId="54">
    <w:name w:val="Сетка таблицы5"/>
    <w:basedOn w:val="a3"/>
    <w:next w:val="af3"/>
    <w:uiPriority w:val="59"/>
    <w:rsid w:val="00E23D1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8">
    <w:name w:val="Normal Indent"/>
    <w:basedOn w:val="a1"/>
    <w:rsid w:val="00E23D18"/>
    <w:pPr>
      <w:spacing w:after="200" w:line="276" w:lineRule="auto"/>
      <w:ind w:left="708"/>
    </w:pPr>
    <w:rPr>
      <w:rFonts w:ascii="Calibri" w:eastAsia="Calibri" w:hAnsi="Calibri"/>
      <w:szCs w:val="22"/>
      <w:lang w:eastAsia="en-US"/>
    </w:rPr>
  </w:style>
  <w:style w:type="character" w:styleId="affff9">
    <w:name w:val="Subtle Emphasis"/>
    <w:basedOn w:val="a2"/>
    <w:uiPriority w:val="19"/>
    <w:qFormat/>
    <w:rsid w:val="00E23D18"/>
    <w:rPr>
      <w:i/>
      <w:iCs/>
      <w:color w:val="404040" w:themeColor="text1" w:themeTint="BF"/>
    </w:rPr>
  </w:style>
  <w:style w:type="character" w:styleId="affffa">
    <w:name w:val="Intense Emphasis"/>
    <w:basedOn w:val="a2"/>
    <w:uiPriority w:val="21"/>
    <w:qFormat/>
    <w:rsid w:val="00E23D18"/>
    <w:rPr>
      <w:i/>
      <w:iCs/>
      <w:color w:val="4F81BD" w:themeColor="accent1"/>
    </w:rPr>
  </w:style>
  <w:style w:type="character" w:styleId="affffb">
    <w:name w:val="Strong"/>
    <w:basedOn w:val="a2"/>
    <w:uiPriority w:val="22"/>
    <w:qFormat/>
    <w:rsid w:val="00E23D18"/>
    <w:rPr>
      <w:b/>
      <w:bCs/>
    </w:rPr>
  </w:style>
  <w:style w:type="paragraph" w:customStyle="1" w:styleId="xl13275">
    <w:name w:val="xl13275"/>
    <w:basedOn w:val="a1"/>
    <w:rsid w:val="00E23D18"/>
    <w:pPr>
      <w:spacing w:before="100" w:beforeAutospacing="1" w:after="100" w:afterAutospacing="1"/>
    </w:pPr>
    <w:rPr>
      <w:sz w:val="30"/>
      <w:szCs w:val="30"/>
    </w:rPr>
  </w:style>
  <w:style w:type="paragraph" w:customStyle="1" w:styleId="xl13276">
    <w:name w:val="xl13276"/>
    <w:basedOn w:val="a1"/>
    <w:rsid w:val="00E23D18"/>
    <w:pPr>
      <w:shd w:val="clear" w:color="000000" w:fill="FFFFFF"/>
      <w:spacing w:before="100" w:beforeAutospacing="1" w:after="100" w:afterAutospacing="1"/>
      <w:jc w:val="center"/>
      <w:textAlignment w:val="center"/>
    </w:pPr>
    <w:rPr>
      <w:sz w:val="30"/>
      <w:szCs w:val="30"/>
    </w:rPr>
  </w:style>
  <w:style w:type="paragraph" w:customStyle="1" w:styleId="xl13277">
    <w:name w:val="xl13277"/>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30"/>
      <w:szCs w:val="30"/>
    </w:rPr>
  </w:style>
  <w:style w:type="paragraph" w:customStyle="1" w:styleId="xl13278">
    <w:name w:val="xl13278"/>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30"/>
      <w:szCs w:val="30"/>
    </w:rPr>
  </w:style>
  <w:style w:type="paragraph" w:customStyle="1" w:styleId="xl13279">
    <w:name w:val="xl13279"/>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pPr>
    <w:rPr>
      <w:b/>
      <w:bCs/>
      <w:sz w:val="30"/>
      <w:szCs w:val="30"/>
    </w:rPr>
  </w:style>
  <w:style w:type="paragraph" w:customStyle="1" w:styleId="xl13280">
    <w:name w:val="xl13280"/>
    <w:basedOn w:val="a1"/>
    <w:rsid w:val="00E23D18"/>
    <w:pPr>
      <w:spacing w:before="100" w:beforeAutospacing="1" w:after="100" w:afterAutospacing="1"/>
    </w:pPr>
    <w:rPr>
      <w:sz w:val="30"/>
      <w:szCs w:val="30"/>
    </w:rPr>
  </w:style>
  <w:style w:type="paragraph" w:customStyle="1" w:styleId="xl13281">
    <w:name w:val="xl13281"/>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3282">
    <w:name w:val="xl13282"/>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3283">
    <w:name w:val="xl13283"/>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3284">
    <w:name w:val="xl13284"/>
    <w:basedOn w:val="a1"/>
    <w:rsid w:val="00E23D18"/>
    <w:pPr>
      <w:spacing w:before="100" w:beforeAutospacing="1" w:after="100" w:afterAutospacing="1"/>
      <w:jc w:val="center"/>
      <w:textAlignment w:val="center"/>
    </w:pPr>
    <w:rPr>
      <w:sz w:val="30"/>
      <w:szCs w:val="30"/>
    </w:rPr>
  </w:style>
  <w:style w:type="paragraph" w:customStyle="1" w:styleId="xl13285">
    <w:name w:val="xl13285"/>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pPr>
    <w:rPr>
      <w:sz w:val="30"/>
      <w:szCs w:val="30"/>
    </w:rPr>
  </w:style>
  <w:style w:type="paragraph" w:customStyle="1" w:styleId="xl13286">
    <w:name w:val="xl13286"/>
    <w:basedOn w:val="a1"/>
    <w:rsid w:val="00E23D18"/>
    <w:pPr>
      <w:shd w:val="clear" w:color="000000" w:fill="F2F2F2"/>
      <w:spacing w:before="100" w:beforeAutospacing="1" w:after="100" w:afterAutospacing="1"/>
      <w:jc w:val="center"/>
      <w:textAlignment w:val="center"/>
    </w:pPr>
    <w:rPr>
      <w:sz w:val="30"/>
      <w:szCs w:val="30"/>
    </w:rPr>
  </w:style>
  <w:style w:type="paragraph" w:customStyle="1" w:styleId="xl13287">
    <w:name w:val="xl13287"/>
    <w:basedOn w:val="a1"/>
    <w:rsid w:val="00E23D18"/>
    <w:pPr>
      <w:spacing w:before="100" w:beforeAutospacing="1" w:after="100" w:afterAutospacing="1"/>
      <w:jc w:val="right"/>
      <w:textAlignment w:val="top"/>
    </w:pPr>
    <w:rPr>
      <w:rFonts w:ascii="Arial" w:hAnsi="Arial" w:cs="Arial"/>
      <w:sz w:val="30"/>
      <w:szCs w:val="30"/>
    </w:rPr>
  </w:style>
  <w:style w:type="paragraph" w:customStyle="1" w:styleId="xl13288">
    <w:name w:val="xl13288"/>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30"/>
      <w:szCs w:val="30"/>
    </w:rPr>
  </w:style>
  <w:style w:type="paragraph" w:customStyle="1" w:styleId="xl13289">
    <w:name w:val="xl13289"/>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30"/>
      <w:szCs w:val="30"/>
    </w:rPr>
  </w:style>
  <w:style w:type="paragraph" w:customStyle="1" w:styleId="xl13290">
    <w:name w:val="xl13290"/>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30"/>
      <w:szCs w:val="30"/>
    </w:rPr>
  </w:style>
  <w:style w:type="paragraph" w:customStyle="1" w:styleId="xl13291">
    <w:name w:val="xl13291"/>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0"/>
      <w:szCs w:val="30"/>
    </w:rPr>
  </w:style>
  <w:style w:type="paragraph" w:customStyle="1" w:styleId="xl13292">
    <w:name w:val="xl13292"/>
    <w:basedOn w:val="a1"/>
    <w:rsid w:val="00E23D18"/>
    <w:pPr>
      <w:shd w:val="clear" w:color="000000" w:fill="FFFFFF"/>
      <w:spacing w:before="100" w:beforeAutospacing="1" w:after="100" w:afterAutospacing="1"/>
      <w:textAlignment w:val="center"/>
    </w:pPr>
    <w:rPr>
      <w:b/>
      <w:bCs/>
      <w:sz w:val="30"/>
      <w:szCs w:val="30"/>
    </w:rPr>
  </w:style>
  <w:style w:type="paragraph" w:customStyle="1" w:styleId="xl13293">
    <w:name w:val="xl13293"/>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3294">
    <w:name w:val="xl13294"/>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30"/>
      <w:szCs w:val="30"/>
    </w:rPr>
  </w:style>
  <w:style w:type="paragraph" w:customStyle="1" w:styleId="xl13295">
    <w:name w:val="xl13295"/>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3296">
    <w:name w:val="xl13296"/>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3297">
    <w:name w:val="xl13297"/>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3298">
    <w:name w:val="xl13298"/>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3299">
    <w:name w:val="xl13299"/>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3300">
    <w:name w:val="xl13300"/>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3301">
    <w:name w:val="xl13301"/>
    <w:basedOn w:val="a1"/>
    <w:rsid w:val="00E23D1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sz w:val="30"/>
      <w:szCs w:val="30"/>
    </w:rPr>
  </w:style>
  <w:style w:type="paragraph" w:customStyle="1" w:styleId="xl13302">
    <w:name w:val="xl13302"/>
    <w:basedOn w:val="a1"/>
    <w:rsid w:val="00E23D1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sz w:val="30"/>
      <w:szCs w:val="30"/>
    </w:rPr>
  </w:style>
  <w:style w:type="paragraph" w:customStyle="1" w:styleId="xl13303">
    <w:name w:val="xl13303"/>
    <w:basedOn w:val="a1"/>
    <w:rsid w:val="00E23D1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sz w:val="30"/>
      <w:szCs w:val="30"/>
    </w:rPr>
  </w:style>
  <w:style w:type="paragraph" w:customStyle="1" w:styleId="xl13304">
    <w:name w:val="xl13304"/>
    <w:basedOn w:val="a1"/>
    <w:rsid w:val="00E23D1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sz w:val="30"/>
      <w:szCs w:val="30"/>
    </w:rPr>
  </w:style>
  <w:style w:type="paragraph" w:customStyle="1" w:styleId="xl13305">
    <w:name w:val="xl13305"/>
    <w:basedOn w:val="a1"/>
    <w:rsid w:val="00E23D1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sz w:val="30"/>
      <w:szCs w:val="30"/>
    </w:rPr>
  </w:style>
  <w:style w:type="paragraph" w:customStyle="1" w:styleId="xl13306">
    <w:name w:val="xl13306"/>
    <w:basedOn w:val="a1"/>
    <w:rsid w:val="00E23D1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sz w:val="30"/>
      <w:szCs w:val="30"/>
    </w:rPr>
  </w:style>
  <w:style w:type="paragraph" w:customStyle="1" w:styleId="xl13307">
    <w:name w:val="xl13307"/>
    <w:basedOn w:val="a1"/>
    <w:rsid w:val="00E23D18"/>
    <w:pPr>
      <w:spacing w:before="100" w:beforeAutospacing="1" w:after="100" w:afterAutospacing="1"/>
      <w:jc w:val="center"/>
      <w:textAlignment w:val="center"/>
    </w:pPr>
    <w:rPr>
      <w:sz w:val="30"/>
      <w:szCs w:val="30"/>
    </w:rPr>
  </w:style>
  <w:style w:type="paragraph" w:customStyle="1" w:styleId="xl13308">
    <w:name w:val="xl13308"/>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30"/>
      <w:szCs w:val="30"/>
    </w:rPr>
  </w:style>
  <w:style w:type="paragraph" w:customStyle="1" w:styleId="xl13309">
    <w:name w:val="xl13309"/>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0"/>
      <w:szCs w:val="30"/>
    </w:rPr>
  </w:style>
  <w:style w:type="paragraph" w:customStyle="1" w:styleId="xl13310">
    <w:name w:val="xl13310"/>
    <w:basedOn w:val="a1"/>
    <w:rsid w:val="00E23D18"/>
    <w:pPr>
      <w:shd w:val="clear" w:color="000000" w:fill="FFFFFF"/>
      <w:spacing w:before="100" w:beforeAutospacing="1" w:after="100" w:afterAutospacing="1"/>
      <w:jc w:val="center"/>
      <w:textAlignment w:val="center"/>
    </w:pPr>
    <w:rPr>
      <w:sz w:val="30"/>
      <w:szCs w:val="30"/>
    </w:rPr>
  </w:style>
  <w:style w:type="paragraph" w:customStyle="1" w:styleId="xl13311">
    <w:name w:val="xl13311"/>
    <w:basedOn w:val="a1"/>
    <w:rsid w:val="00E23D18"/>
    <w:pPr>
      <w:pBdr>
        <w:top w:val="single" w:sz="4" w:space="0" w:color="auto"/>
        <w:left w:val="single" w:sz="4" w:space="0" w:color="auto"/>
        <w:bottom w:val="single" w:sz="4" w:space="0" w:color="auto"/>
      </w:pBdr>
      <w:spacing w:before="100" w:beforeAutospacing="1" w:after="100" w:afterAutospacing="1"/>
      <w:textAlignment w:val="center"/>
    </w:pPr>
    <w:rPr>
      <w:b/>
      <w:bCs/>
      <w:sz w:val="30"/>
      <w:szCs w:val="30"/>
    </w:rPr>
  </w:style>
  <w:style w:type="paragraph" w:customStyle="1" w:styleId="xl13312">
    <w:name w:val="xl13312"/>
    <w:basedOn w:val="a1"/>
    <w:rsid w:val="00E23D18"/>
    <w:pPr>
      <w:pBdr>
        <w:top w:val="single" w:sz="4" w:space="0" w:color="auto"/>
        <w:bottom w:val="single" w:sz="4" w:space="0" w:color="auto"/>
      </w:pBdr>
      <w:spacing w:before="100" w:beforeAutospacing="1" w:after="100" w:afterAutospacing="1"/>
      <w:textAlignment w:val="center"/>
    </w:pPr>
    <w:rPr>
      <w:b/>
      <w:bCs/>
      <w:sz w:val="30"/>
      <w:szCs w:val="30"/>
    </w:rPr>
  </w:style>
  <w:style w:type="paragraph" w:customStyle="1" w:styleId="xl13313">
    <w:name w:val="xl13313"/>
    <w:basedOn w:val="a1"/>
    <w:rsid w:val="00E23D18"/>
    <w:pPr>
      <w:pBdr>
        <w:top w:val="single" w:sz="4" w:space="0" w:color="auto"/>
        <w:bottom w:val="single" w:sz="4" w:space="0" w:color="auto"/>
        <w:right w:val="single" w:sz="4" w:space="0" w:color="auto"/>
      </w:pBdr>
      <w:spacing w:before="100" w:beforeAutospacing="1" w:after="100" w:afterAutospacing="1"/>
      <w:textAlignment w:val="center"/>
    </w:pPr>
    <w:rPr>
      <w:b/>
      <w:bCs/>
      <w:sz w:val="30"/>
      <w:szCs w:val="30"/>
    </w:rPr>
  </w:style>
  <w:style w:type="paragraph" w:customStyle="1" w:styleId="xl13314">
    <w:name w:val="xl13314"/>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30"/>
      <w:szCs w:val="30"/>
    </w:rPr>
  </w:style>
  <w:style w:type="paragraph" w:customStyle="1" w:styleId="xl13315">
    <w:name w:val="xl13315"/>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3316">
    <w:name w:val="xl13316"/>
    <w:basedOn w:val="a1"/>
    <w:rsid w:val="00E23D18"/>
    <w:pPr>
      <w:spacing w:before="100" w:beforeAutospacing="1" w:after="100" w:afterAutospacing="1"/>
    </w:pPr>
    <w:rPr>
      <w:sz w:val="30"/>
      <w:szCs w:val="30"/>
    </w:rPr>
  </w:style>
  <w:style w:type="paragraph" w:customStyle="1" w:styleId="xl13317">
    <w:name w:val="xl13317"/>
    <w:basedOn w:val="a1"/>
    <w:rsid w:val="00E23D1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sz w:val="30"/>
      <w:szCs w:val="30"/>
    </w:rPr>
  </w:style>
  <w:style w:type="paragraph" w:customStyle="1" w:styleId="xl13318">
    <w:name w:val="xl13318"/>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3319">
    <w:name w:val="xl13319"/>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3320">
    <w:name w:val="xl13320"/>
    <w:basedOn w:val="a1"/>
    <w:rsid w:val="00E23D1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sz w:val="30"/>
      <w:szCs w:val="30"/>
    </w:rPr>
  </w:style>
  <w:style w:type="paragraph" w:customStyle="1" w:styleId="xl13321">
    <w:name w:val="xl13321"/>
    <w:basedOn w:val="a1"/>
    <w:rsid w:val="00E23D1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sz w:val="30"/>
      <w:szCs w:val="30"/>
    </w:rPr>
  </w:style>
  <w:style w:type="paragraph" w:customStyle="1" w:styleId="xl13322">
    <w:name w:val="xl13322"/>
    <w:basedOn w:val="a1"/>
    <w:rsid w:val="00E23D1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sz w:val="30"/>
      <w:szCs w:val="30"/>
    </w:rPr>
  </w:style>
  <w:style w:type="paragraph" w:customStyle="1" w:styleId="xl13323">
    <w:name w:val="xl13323"/>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3324">
    <w:name w:val="xl13324"/>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3325">
    <w:name w:val="xl13325"/>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3326">
    <w:name w:val="xl13326"/>
    <w:basedOn w:val="a1"/>
    <w:rsid w:val="00E23D1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sz w:val="30"/>
      <w:szCs w:val="30"/>
    </w:rPr>
  </w:style>
  <w:style w:type="paragraph" w:customStyle="1" w:styleId="xl13327">
    <w:name w:val="xl13327"/>
    <w:basedOn w:val="a1"/>
    <w:rsid w:val="00E23D1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sz w:val="30"/>
      <w:szCs w:val="30"/>
    </w:rPr>
  </w:style>
  <w:style w:type="paragraph" w:customStyle="1" w:styleId="xl13328">
    <w:name w:val="xl13328"/>
    <w:basedOn w:val="a1"/>
    <w:rsid w:val="00E23D1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sz w:val="30"/>
      <w:szCs w:val="30"/>
    </w:rPr>
  </w:style>
  <w:style w:type="paragraph" w:customStyle="1" w:styleId="xl13329">
    <w:name w:val="xl13329"/>
    <w:basedOn w:val="a1"/>
    <w:rsid w:val="00E23D18"/>
    <w:pPr>
      <w:spacing w:before="100" w:beforeAutospacing="1" w:after="100" w:afterAutospacing="1"/>
      <w:textAlignment w:val="center"/>
    </w:pPr>
    <w:rPr>
      <w:b/>
      <w:bCs/>
      <w:sz w:val="30"/>
      <w:szCs w:val="30"/>
    </w:rPr>
  </w:style>
  <w:style w:type="paragraph" w:customStyle="1" w:styleId="xl13330">
    <w:name w:val="xl13330"/>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3331">
    <w:name w:val="xl13331"/>
    <w:basedOn w:val="a1"/>
    <w:rsid w:val="00E23D1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sz w:val="30"/>
      <w:szCs w:val="30"/>
    </w:rPr>
  </w:style>
  <w:style w:type="paragraph" w:customStyle="1" w:styleId="xl13332">
    <w:name w:val="xl13332"/>
    <w:basedOn w:val="a1"/>
    <w:rsid w:val="00E23D1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sz w:val="30"/>
      <w:szCs w:val="30"/>
    </w:rPr>
  </w:style>
  <w:style w:type="paragraph" w:customStyle="1" w:styleId="xl13333">
    <w:name w:val="xl13333"/>
    <w:basedOn w:val="a1"/>
    <w:rsid w:val="00E23D18"/>
    <w:pPr>
      <w:spacing w:before="100" w:beforeAutospacing="1" w:after="100" w:afterAutospacing="1"/>
    </w:pPr>
    <w:rPr>
      <w:sz w:val="30"/>
      <w:szCs w:val="30"/>
    </w:rPr>
  </w:style>
  <w:style w:type="paragraph" w:customStyle="1" w:styleId="xl13334">
    <w:name w:val="xl13334"/>
    <w:basedOn w:val="a1"/>
    <w:rsid w:val="00E23D1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pPr>
    <w:rPr>
      <w:sz w:val="30"/>
      <w:szCs w:val="30"/>
    </w:rPr>
  </w:style>
  <w:style w:type="paragraph" w:customStyle="1" w:styleId="xl13335">
    <w:name w:val="xl13335"/>
    <w:basedOn w:val="a1"/>
    <w:rsid w:val="00E23D1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sz w:val="30"/>
      <w:szCs w:val="30"/>
    </w:rPr>
  </w:style>
  <w:style w:type="paragraph" w:customStyle="1" w:styleId="xl13336">
    <w:name w:val="xl13336"/>
    <w:basedOn w:val="a1"/>
    <w:rsid w:val="00E23D1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sz w:val="30"/>
      <w:szCs w:val="30"/>
    </w:rPr>
  </w:style>
  <w:style w:type="paragraph" w:customStyle="1" w:styleId="xl13337">
    <w:name w:val="xl13337"/>
    <w:basedOn w:val="a1"/>
    <w:rsid w:val="00E23D18"/>
    <w:pPr>
      <w:spacing w:before="100" w:beforeAutospacing="1" w:after="100" w:afterAutospacing="1"/>
    </w:pPr>
    <w:rPr>
      <w:sz w:val="30"/>
      <w:szCs w:val="30"/>
    </w:rPr>
  </w:style>
  <w:style w:type="paragraph" w:customStyle="1" w:styleId="xl13338">
    <w:name w:val="xl13338"/>
    <w:basedOn w:val="a1"/>
    <w:rsid w:val="00E23D1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sz w:val="30"/>
      <w:szCs w:val="30"/>
    </w:rPr>
  </w:style>
  <w:style w:type="paragraph" w:customStyle="1" w:styleId="xl13339">
    <w:name w:val="xl13339"/>
    <w:basedOn w:val="a1"/>
    <w:rsid w:val="00E23D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30"/>
      <w:szCs w:val="30"/>
    </w:rPr>
  </w:style>
  <w:style w:type="paragraph" w:customStyle="1" w:styleId="xl13340">
    <w:name w:val="xl13340"/>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3341">
    <w:name w:val="xl13341"/>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3342">
    <w:name w:val="xl13342"/>
    <w:basedOn w:val="a1"/>
    <w:rsid w:val="00E23D18"/>
    <w:pPr>
      <w:shd w:val="clear" w:color="000000" w:fill="FFC000"/>
      <w:spacing w:before="100" w:beforeAutospacing="1" w:after="100" w:afterAutospacing="1"/>
    </w:pPr>
    <w:rPr>
      <w:sz w:val="30"/>
      <w:szCs w:val="30"/>
    </w:rPr>
  </w:style>
  <w:style w:type="paragraph" w:customStyle="1" w:styleId="xl13343">
    <w:name w:val="xl13343"/>
    <w:basedOn w:val="a1"/>
    <w:rsid w:val="00E23D1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sz w:val="30"/>
      <w:szCs w:val="30"/>
    </w:rPr>
  </w:style>
  <w:style w:type="paragraph" w:customStyle="1" w:styleId="xl13344">
    <w:name w:val="xl13344"/>
    <w:basedOn w:val="a1"/>
    <w:rsid w:val="00E23D18"/>
    <w:pPr>
      <w:shd w:val="clear" w:color="000000" w:fill="F2F2F2"/>
      <w:spacing w:before="100" w:beforeAutospacing="1" w:after="100" w:afterAutospacing="1"/>
    </w:pPr>
    <w:rPr>
      <w:sz w:val="30"/>
      <w:szCs w:val="30"/>
    </w:rPr>
  </w:style>
  <w:style w:type="paragraph" w:customStyle="1" w:styleId="xl13345">
    <w:name w:val="xl13345"/>
    <w:basedOn w:val="a1"/>
    <w:rsid w:val="00E23D18"/>
    <w:pPr>
      <w:spacing w:before="100" w:beforeAutospacing="1" w:after="100" w:afterAutospacing="1"/>
      <w:jc w:val="center"/>
      <w:textAlignment w:val="center"/>
    </w:pPr>
    <w:rPr>
      <w:b/>
      <w:bCs/>
      <w:sz w:val="30"/>
      <w:szCs w:val="30"/>
    </w:rPr>
  </w:style>
  <w:style w:type="paragraph" w:customStyle="1" w:styleId="xl13346">
    <w:name w:val="xl13346"/>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30"/>
      <w:szCs w:val="30"/>
    </w:rPr>
  </w:style>
  <w:style w:type="paragraph" w:customStyle="1" w:styleId="xl13347">
    <w:name w:val="xl13347"/>
    <w:basedOn w:val="a1"/>
    <w:rsid w:val="00E23D18"/>
    <w:pPr>
      <w:spacing w:before="100" w:beforeAutospacing="1" w:after="100" w:afterAutospacing="1"/>
      <w:jc w:val="center"/>
      <w:textAlignment w:val="center"/>
    </w:pPr>
    <w:rPr>
      <w:b/>
      <w:bCs/>
      <w:sz w:val="30"/>
      <w:szCs w:val="30"/>
    </w:rPr>
  </w:style>
  <w:style w:type="paragraph" w:customStyle="1" w:styleId="xl13348">
    <w:name w:val="xl13348"/>
    <w:basedOn w:val="a1"/>
    <w:rsid w:val="00E23D18"/>
    <w:pPr>
      <w:spacing w:before="100" w:beforeAutospacing="1" w:after="100" w:afterAutospacing="1"/>
      <w:textAlignment w:val="center"/>
    </w:pPr>
    <w:rPr>
      <w:sz w:val="30"/>
      <w:szCs w:val="30"/>
    </w:rPr>
  </w:style>
  <w:style w:type="paragraph" w:customStyle="1" w:styleId="xl13349">
    <w:name w:val="xl13349"/>
    <w:basedOn w:val="a1"/>
    <w:rsid w:val="00E23D18"/>
    <w:pPr>
      <w:spacing w:before="100" w:beforeAutospacing="1" w:after="100" w:afterAutospacing="1"/>
      <w:textAlignment w:val="center"/>
    </w:pPr>
    <w:rPr>
      <w:b/>
      <w:bCs/>
      <w:sz w:val="30"/>
      <w:szCs w:val="30"/>
    </w:rPr>
  </w:style>
  <w:style w:type="paragraph" w:customStyle="1" w:styleId="xl13350">
    <w:name w:val="xl13350"/>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0"/>
      <w:szCs w:val="30"/>
    </w:rPr>
  </w:style>
  <w:style w:type="paragraph" w:customStyle="1" w:styleId="xl13351">
    <w:name w:val="xl13351"/>
    <w:basedOn w:val="a1"/>
    <w:rsid w:val="00E23D18"/>
    <w:pPr>
      <w:spacing w:before="100" w:beforeAutospacing="1" w:after="100" w:afterAutospacing="1"/>
      <w:jc w:val="center"/>
      <w:textAlignment w:val="center"/>
    </w:pPr>
    <w:rPr>
      <w:b/>
      <w:bCs/>
      <w:sz w:val="30"/>
      <w:szCs w:val="30"/>
    </w:rPr>
  </w:style>
  <w:style w:type="paragraph" w:customStyle="1" w:styleId="xl13352">
    <w:name w:val="xl13352"/>
    <w:basedOn w:val="a1"/>
    <w:rsid w:val="00E23D18"/>
    <w:pPr>
      <w:spacing w:before="100" w:beforeAutospacing="1" w:after="100" w:afterAutospacing="1"/>
      <w:jc w:val="center"/>
      <w:textAlignment w:val="center"/>
    </w:pPr>
    <w:rPr>
      <w:b/>
      <w:bCs/>
      <w:sz w:val="30"/>
      <w:szCs w:val="30"/>
    </w:rPr>
  </w:style>
  <w:style w:type="paragraph" w:customStyle="1" w:styleId="xl13353">
    <w:name w:val="xl13353"/>
    <w:basedOn w:val="a1"/>
    <w:rsid w:val="00E23D18"/>
    <w:pPr>
      <w:spacing w:before="100" w:beforeAutospacing="1" w:after="100" w:afterAutospacing="1"/>
      <w:jc w:val="center"/>
      <w:textAlignment w:val="center"/>
    </w:pPr>
    <w:rPr>
      <w:b/>
      <w:bCs/>
      <w:sz w:val="30"/>
      <w:szCs w:val="30"/>
    </w:rPr>
  </w:style>
  <w:style w:type="paragraph" w:customStyle="1" w:styleId="xl13354">
    <w:name w:val="xl13354"/>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3355">
    <w:name w:val="xl13355"/>
    <w:basedOn w:val="a1"/>
    <w:rsid w:val="00E23D18"/>
    <w:pPr>
      <w:spacing w:before="100" w:beforeAutospacing="1" w:after="100" w:afterAutospacing="1"/>
    </w:pPr>
    <w:rPr>
      <w:b/>
      <w:bCs/>
      <w:sz w:val="30"/>
      <w:szCs w:val="30"/>
    </w:rPr>
  </w:style>
  <w:style w:type="paragraph" w:customStyle="1" w:styleId="xl13356">
    <w:name w:val="xl13356"/>
    <w:basedOn w:val="a1"/>
    <w:rsid w:val="00E23D18"/>
    <w:pPr>
      <w:spacing w:before="100" w:beforeAutospacing="1" w:after="100" w:afterAutospacing="1"/>
      <w:jc w:val="center"/>
      <w:textAlignment w:val="center"/>
    </w:pPr>
    <w:rPr>
      <w:sz w:val="30"/>
      <w:szCs w:val="30"/>
    </w:rPr>
  </w:style>
  <w:style w:type="paragraph" w:customStyle="1" w:styleId="xl13357">
    <w:name w:val="xl13357"/>
    <w:basedOn w:val="a1"/>
    <w:rsid w:val="00E23D18"/>
    <w:pPr>
      <w:spacing w:before="100" w:beforeAutospacing="1" w:after="100" w:afterAutospacing="1"/>
    </w:pPr>
    <w:rPr>
      <w:sz w:val="30"/>
      <w:szCs w:val="30"/>
    </w:rPr>
  </w:style>
  <w:style w:type="paragraph" w:customStyle="1" w:styleId="xl13358">
    <w:name w:val="xl13358"/>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0"/>
      <w:szCs w:val="30"/>
    </w:rPr>
  </w:style>
  <w:style w:type="paragraph" w:customStyle="1" w:styleId="xl13359">
    <w:name w:val="xl13359"/>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0"/>
      <w:szCs w:val="30"/>
    </w:rPr>
  </w:style>
  <w:style w:type="paragraph" w:customStyle="1" w:styleId="xl13360">
    <w:name w:val="xl13360"/>
    <w:basedOn w:val="a1"/>
    <w:rsid w:val="00E23D18"/>
    <w:pPr>
      <w:pBdr>
        <w:top w:val="single" w:sz="4" w:space="0" w:color="auto"/>
        <w:left w:val="single" w:sz="4" w:space="0" w:color="auto"/>
        <w:bottom w:val="single" w:sz="4" w:space="0" w:color="auto"/>
      </w:pBdr>
      <w:spacing w:before="100" w:beforeAutospacing="1" w:after="100" w:afterAutospacing="1"/>
      <w:jc w:val="center"/>
      <w:textAlignment w:val="center"/>
    </w:pPr>
    <w:rPr>
      <w:b/>
      <w:bCs/>
      <w:sz w:val="30"/>
      <w:szCs w:val="30"/>
    </w:rPr>
  </w:style>
  <w:style w:type="paragraph" w:customStyle="1" w:styleId="xl13361">
    <w:name w:val="xl13361"/>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pPr>
    <w:rPr>
      <w:b/>
      <w:bCs/>
      <w:sz w:val="30"/>
      <w:szCs w:val="30"/>
    </w:rPr>
  </w:style>
  <w:style w:type="paragraph" w:customStyle="1" w:styleId="xl13362">
    <w:name w:val="xl13362"/>
    <w:basedOn w:val="a1"/>
    <w:rsid w:val="00E23D18"/>
    <w:pPr>
      <w:pBdr>
        <w:top w:val="single" w:sz="4" w:space="0" w:color="auto"/>
        <w:left w:val="single" w:sz="4" w:space="0" w:color="auto"/>
        <w:bottom w:val="single" w:sz="4" w:space="0" w:color="auto"/>
      </w:pBdr>
      <w:spacing w:before="100" w:beforeAutospacing="1" w:after="100" w:afterAutospacing="1"/>
    </w:pPr>
    <w:rPr>
      <w:b/>
      <w:bCs/>
      <w:sz w:val="30"/>
      <w:szCs w:val="30"/>
    </w:rPr>
  </w:style>
  <w:style w:type="paragraph" w:customStyle="1" w:styleId="xl13363">
    <w:name w:val="xl13363"/>
    <w:basedOn w:val="a1"/>
    <w:rsid w:val="00E23D18"/>
    <w:pPr>
      <w:spacing w:before="100" w:beforeAutospacing="1" w:after="100" w:afterAutospacing="1"/>
    </w:pPr>
    <w:rPr>
      <w:b/>
      <w:bCs/>
      <w:sz w:val="30"/>
      <w:szCs w:val="30"/>
    </w:rPr>
  </w:style>
  <w:style w:type="paragraph" w:customStyle="1" w:styleId="xl13364">
    <w:name w:val="xl13364"/>
    <w:basedOn w:val="a1"/>
    <w:rsid w:val="00E23D18"/>
    <w:pPr>
      <w:spacing w:before="100" w:beforeAutospacing="1" w:after="100" w:afterAutospacing="1"/>
      <w:textAlignment w:val="center"/>
    </w:pPr>
    <w:rPr>
      <w:sz w:val="30"/>
      <w:szCs w:val="30"/>
    </w:rPr>
  </w:style>
  <w:style w:type="paragraph" w:customStyle="1" w:styleId="xl13365">
    <w:name w:val="xl13365"/>
    <w:basedOn w:val="a1"/>
    <w:rsid w:val="00E23D18"/>
    <w:pPr>
      <w:spacing w:before="100" w:beforeAutospacing="1" w:after="100" w:afterAutospacing="1"/>
      <w:jc w:val="center"/>
      <w:textAlignment w:val="center"/>
    </w:pPr>
    <w:rPr>
      <w:sz w:val="30"/>
      <w:szCs w:val="30"/>
    </w:rPr>
  </w:style>
  <w:style w:type="paragraph" w:customStyle="1" w:styleId="xl13366">
    <w:name w:val="xl13366"/>
    <w:basedOn w:val="a1"/>
    <w:rsid w:val="00E23D18"/>
    <w:pPr>
      <w:spacing w:before="100" w:beforeAutospacing="1" w:after="100" w:afterAutospacing="1"/>
      <w:jc w:val="center"/>
      <w:textAlignment w:val="center"/>
    </w:pPr>
    <w:rPr>
      <w:b/>
      <w:bCs/>
      <w:sz w:val="30"/>
      <w:szCs w:val="30"/>
    </w:rPr>
  </w:style>
  <w:style w:type="paragraph" w:customStyle="1" w:styleId="xl13367">
    <w:name w:val="xl13367"/>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30"/>
      <w:szCs w:val="30"/>
    </w:rPr>
  </w:style>
  <w:style w:type="paragraph" w:customStyle="1" w:styleId="xl13368">
    <w:name w:val="xl13368"/>
    <w:basedOn w:val="a1"/>
    <w:rsid w:val="00E23D18"/>
    <w:pPr>
      <w:spacing w:before="100" w:beforeAutospacing="1" w:after="100" w:afterAutospacing="1"/>
    </w:pPr>
    <w:rPr>
      <w:b/>
      <w:bCs/>
      <w:sz w:val="30"/>
      <w:szCs w:val="30"/>
    </w:rPr>
  </w:style>
  <w:style w:type="paragraph" w:customStyle="1" w:styleId="xl13369">
    <w:name w:val="xl13369"/>
    <w:basedOn w:val="a1"/>
    <w:rsid w:val="00E23D18"/>
    <w:pPr>
      <w:pBdr>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3370">
    <w:name w:val="xl13370"/>
    <w:basedOn w:val="a1"/>
    <w:rsid w:val="00E23D18"/>
    <w:pPr>
      <w:shd w:val="clear" w:color="000000" w:fill="FFFFFF"/>
      <w:spacing w:before="100" w:beforeAutospacing="1" w:after="100" w:afterAutospacing="1"/>
      <w:jc w:val="center"/>
      <w:textAlignment w:val="center"/>
    </w:pPr>
    <w:rPr>
      <w:sz w:val="30"/>
      <w:szCs w:val="30"/>
    </w:rPr>
  </w:style>
  <w:style w:type="paragraph" w:customStyle="1" w:styleId="xl13371">
    <w:name w:val="xl13371"/>
    <w:basedOn w:val="a1"/>
    <w:rsid w:val="00E23D18"/>
    <w:pPr>
      <w:pBdr>
        <w:top w:val="single" w:sz="4" w:space="0" w:color="auto"/>
        <w:left w:val="single" w:sz="8" w:space="0" w:color="auto"/>
        <w:bottom w:val="single" w:sz="4" w:space="0" w:color="auto"/>
        <w:right w:val="single" w:sz="4" w:space="0" w:color="auto"/>
      </w:pBdr>
      <w:shd w:val="clear" w:color="000000" w:fill="EEECE1"/>
      <w:spacing w:before="100" w:beforeAutospacing="1" w:after="100" w:afterAutospacing="1"/>
      <w:jc w:val="center"/>
      <w:textAlignment w:val="center"/>
    </w:pPr>
    <w:rPr>
      <w:b/>
      <w:bCs/>
      <w:sz w:val="30"/>
      <w:szCs w:val="30"/>
    </w:rPr>
  </w:style>
  <w:style w:type="paragraph" w:customStyle="1" w:styleId="xl13372">
    <w:name w:val="xl13372"/>
    <w:basedOn w:val="a1"/>
    <w:rsid w:val="00E23D18"/>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textAlignment w:val="center"/>
    </w:pPr>
    <w:rPr>
      <w:b/>
      <w:bCs/>
      <w:sz w:val="30"/>
      <w:szCs w:val="30"/>
    </w:rPr>
  </w:style>
  <w:style w:type="paragraph" w:customStyle="1" w:styleId="xl13373">
    <w:name w:val="xl13373"/>
    <w:basedOn w:val="a1"/>
    <w:rsid w:val="00E23D18"/>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b/>
      <w:bCs/>
      <w:sz w:val="30"/>
      <w:szCs w:val="30"/>
    </w:rPr>
  </w:style>
  <w:style w:type="paragraph" w:customStyle="1" w:styleId="xl13374">
    <w:name w:val="xl13374"/>
    <w:basedOn w:val="a1"/>
    <w:rsid w:val="00E23D18"/>
    <w:pPr>
      <w:pBdr>
        <w:top w:val="single" w:sz="4" w:space="0" w:color="auto"/>
        <w:left w:val="single" w:sz="4" w:space="0" w:color="auto"/>
        <w:bottom w:val="single" w:sz="4" w:space="0" w:color="auto"/>
        <w:right w:val="single" w:sz="8" w:space="0" w:color="auto"/>
      </w:pBdr>
      <w:shd w:val="clear" w:color="000000" w:fill="EEECE1"/>
      <w:spacing w:before="100" w:beforeAutospacing="1" w:after="100" w:afterAutospacing="1"/>
      <w:jc w:val="center"/>
      <w:textAlignment w:val="center"/>
    </w:pPr>
    <w:rPr>
      <w:b/>
      <w:bCs/>
      <w:sz w:val="30"/>
      <w:szCs w:val="30"/>
    </w:rPr>
  </w:style>
  <w:style w:type="paragraph" w:customStyle="1" w:styleId="xl13375">
    <w:name w:val="xl13375"/>
    <w:basedOn w:val="a1"/>
    <w:rsid w:val="00E23D18"/>
    <w:pPr>
      <w:spacing w:before="100" w:beforeAutospacing="1" w:after="100" w:afterAutospacing="1"/>
      <w:textAlignment w:val="center"/>
    </w:pPr>
    <w:rPr>
      <w:sz w:val="30"/>
      <w:szCs w:val="30"/>
    </w:rPr>
  </w:style>
  <w:style w:type="paragraph" w:customStyle="1" w:styleId="xl13376">
    <w:name w:val="xl13376"/>
    <w:basedOn w:val="a1"/>
    <w:rsid w:val="00E23D18"/>
    <w:pPr>
      <w:spacing w:before="100" w:beforeAutospacing="1" w:after="100" w:afterAutospacing="1"/>
      <w:textAlignment w:val="center"/>
    </w:pPr>
    <w:rPr>
      <w:sz w:val="30"/>
      <w:szCs w:val="30"/>
    </w:rPr>
  </w:style>
  <w:style w:type="paragraph" w:customStyle="1" w:styleId="xl13377">
    <w:name w:val="xl13377"/>
    <w:basedOn w:val="a1"/>
    <w:rsid w:val="00E23D18"/>
    <w:pPr>
      <w:pBdr>
        <w:top w:val="single" w:sz="4" w:space="0" w:color="auto"/>
        <w:left w:val="single" w:sz="8" w:space="0" w:color="auto"/>
        <w:bottom w:val="single" w:sz="8" w:space="0" w:color="auto"/>
        <w:right w:val="single" w:sz="4" w:space="0" w:color="auto"/>
      </w:pBdr>
      <w:shd w:val="clear" w:color="000000" w:fill="DCE6F1"/>
      <w:spacing w:before="100" w:beforeAutospacing="1" w:after="100" w:afterAutospacing="1"/>
      <w:jc w:val="center"/>
      <w:textAlignment w:val="center"/>
    </w:pPr>
    <w:rPr>
      <w:sz w:val="30"/>
      <w:szCs w:val="30"/>
    </w:rPr>
  </w:style>
  <w:style w:type="paragraph" w:customStyle="1" w:styleId="xl13378">
    <w:name w:val="xl13378"/>
    <w:basedOn w:val="a1"/>
    <w:rsid w:val="00E23D18"/>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sz w:val="30"/>
      <w:szCs w:val="30"/>
    </w:rPr>
  </w:style>
  <w:style w:type="paragraph" w:customStyle="1" w:styleId="xl13379">
    <w:name w:val="xl13379"/>
    <w:basedOn w:val="a1"/>
    <w:rsid w:val="00E23D1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30"/>
      <w:szCs w:val="30"/>
    </w:rPr>
  </w:style>
  <w:style w:type="paragraph" w:customStyle="1" w:styleId="xl13380">
    <w:name w:val="xl13380"/>
    <w:basedOn w:val="a1"/>
    <w:rsid w:val="00E23D1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30"/>
      <w:szCs w:val="30"/>
    </w:rPr>
  </w:style>
  <w:style w:type="paragraph" w:customStyle="1" w:styleId="xl13381">
    <w:name w:val="xl13381"/>
    <w:basedOn w:val="a1"/>
    <w:rsid w:val="00E23D18"/>
    <w:pPr>
      <w:spacing w:before="100" w:beforeAutospacing="1" w:after="100" w:afterAutospacing="1"/>
      <w:textAlignment w:val="center"/>
    </w:pPr>
    <w:rPr>
      <w:sz w:val="30"/>
      <w:szCs w:val="30"/>
    </w:rPr>
  </w:style>
  <w:style w:type="paragraph" w:customStyle="1" w:styleId="xl13382">
    <w:name w:val="xl13382"/>
    <w:basedOn w:val="a1"/>
    <w:rsid w:val="00E23D18"/>
    <w:pPr>
      <w:spacing w:before="100" w:beforeAutospacing="1" w:after="100" w:afterAutospacing="1"/>
    </w:pPr>
    <w:rPr>
      <w:sz w:val="30"/>
      <w:szCs w:val="30"/>
    </w:rPr>
  </w:style>
  <w:style w:type="paragraph" w:customStyle="1" w:styleId="xl13383">
    <w:name w:val="xl13383"/>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30"/>
      <w:szCs w:val="30"/>
    </w:rPr>
  </w:style>
  <w:style w:type="paragraph" w:customStyle="1" w:styleId="xl13384">
    <w:name w:val="xl13384"/>
    <w:basedOn w:val="a1"/>
    <w:rsid w:val="00E23D18"/>
    <w:pPr>
      <w:spacing w:before="100" w:beforeAutospacing="1" w:after="100" w:afterAutospacing="1"/>
      <w:jc w:val="center"/>
      <w:textAlignment w:val="center"/>
    </w:pPr>
    <w:rPr>
      <w:sz w:val="30"/>
      <w:szCs w:val="30"/>
    </w:rPr>
  </w:style>
  <w:style w:type="paragraph" w:customStyle="1" w:styleId="xl13385">
    <w:name w:val="xl13385"/>
    <w:basedOn w:val="a1"/>
    <w:rsid w:val="00E23D18"/>
    <w:pPr>
      <w:shd w:val="clear" w:color="000000" w:fill="EEECE1"/>
      <w:spacing w:before="100" w:beforeAutospacing="1" w:after="100" w:afterAutospacing="1"/>
      <w:jc w:val="center"/>
      <w:textAlignment w:val="center"/>
    </w:pPr>
    <w:rPr>
      <w:b/>
      <w:bCs/>
      <w:sz w:val="30"/>
      <w:szCs w:val="30"/>
    </w:rPr>
  </w:style>
  <w:style w:type="paragraph" w:customStyle="1" w:styleId="xl13386">
    <w:name w:val="xl13386"/>
    <w:basedOn w:val="a1"/>
    <w:rsid w:val="00E23D18"/>
    <w:pPr>
      <w:shd w:val="clear" w:color="000000" w:fill="EEECE1"/>
      <w:spacing w:before="100" w:beforeAutospacing="1" w:after="100" w:afterAutospacing="1"/>
      <w:jc w:val="center"/>
      <w:textAlignment w:val="center"/>
    </w:pPr>
    <w:rPr>
      <w:b/>
      <w:bCs/>
      <w:sz w:val="30"/>
      <w:szCs w:val="30"/>
    </w:rPr>
  </w:style>
  <w:style w:type="paragraph" w:customStyle="1" w:styleId="xl13387">
    <w:name w:val="xl13387"/>
    <w:basedOn w:val="a1"/>
    <w:rsid w:val="00E23D18"/>
    <w:pPr>
      <w:spacing w:before="100" w:beforeAutospacing="1" w:after="100" w:afterAutospacing="1"/>
      <w:jc w:val="center"/>
      <w:textAlignment w:val="center"/>
    </w:pPr>
    <w:rPr>
      <w:sz w:val="30"/>
      <w:szCs w:val="30"/>
    </w:rPr>
  </w:style>
  <w:style w:type="paragraph" w:customStyle="1" w:styleId="xl13388">
    <w:name w:val="xl13388"/>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3389">
    <w:name w:val="xl13389"/>
    <w:basedOn w:val="a1"/>
    <w:rsid w:val="00E23D1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sz w:val="30"/>
      <w:szCs w:val="30"/>
    </w:rPr>
  </w:style>
  <w:style w:type="paragraph" w:customStyle="1" w:styleId="xl13390">
    <w:name w:val="xl13390"/>
    <w:basedOn w:val="a1"/>
    <w:rsid w:val="00E23D1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pPr>
    <w:rPr>
      <w:sz w:val="30"/>
      <w:szCs w:val="30"/>
    </w:rPr>
  </w:style>
  <w:style w:type="paragraph" w:customStyle="1" w:styleId="xl13391">
    <w:name w:val="xl13391"/>
    <w:basedOn w:val="a1"/>
    <w:rsid w:val="00E23D18"/>
    <w:pPr>
      <w:pBdr>
        <w:top w:val="single" w:sz="4" w:space="0" w:color="auto"/>
        <w:left w:val="single" w:sz="4" w:space="0" w:color="auto"/>
        <w:bottom w:val="single" w:sz="4" w:space="0" w:color="auto"/>
        <w:right w:val="single" w:sz="4" w:space="7" w:color="auto"/>
      </w:pBdr>
      <w:shd w:val="clear" w:color="000000" w:fill="DCE6F1"/>
      <w:spacing w:before="100" w:beforeAutospacing="1" w:after="100" w:afterAutospacing="1"/>
      <w:ind w:firstLineChars="100" w:firstLine="100"/>
      <w:jc w:val="right"/>
      <w:textAlignment w:val="center"/>
    </w:pPr>
    <w:rPr>
      <w:sz w:val="30"/>
      <w:szCs w:val="30"/>
    </w:rPr>
  </w:style>
  <w:style w:type="paragraph" w:customStyle="1" w:styleId="xl13392">
    <w:name w:val="xl13392"/>
    <w:basedOn w:val="a1"/>
    <w:rsid w:val="00E23D1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sz w:val="30"/>
      <w:szCs w:val="30"/>
    </w:rPr>
  </w:style>
  <w:style w:type="paragraph" w:customStyle="1" w:styleId="xl13393">
    <w:name w:val="xl13393"/>
    <w:basedOn w:val="a1"/>
    <w:rsid w:val="00E23D18"/>
    <w:pPr>
      <w:pBdr>
        <w:top w:val="single" w:sz="4" w:space="0" w:color="auto"/>
        <w:left w:val="single" w:sz="4" w:space="0" w:color="auto"/>
        <w:bottom w:val="single" w:sz="4" w:space="0" w:color="auto"/>
        <w:right w:val="single" w:sz="4" w:space="7" w:color="auto"/>
      </w:pBdr>
      <w:shd w:val="clear" w:color="000000" w:fill="DCE6F1"/>
      <w:spacing w:before="100" w:beforeAutospacing="1" w:after="100" w:afterAutospacing="1"/>
      <w:ind w:firstLineChars="100" w:firstLine="100"/>
      <w:jc w:val="right"/>
      <w:textAlignment w:val="center"/>
    </w:pPr>
    <w:rPr>
      <w:sz w:val="30"/>
      <w:szCs w:val="30"/>
    </w:rPr>
  </w:style>
  <w:style w:type="paragraph" w:customStyle="1" w:styleId="xl13394">
    <w:name w:val="xl13394"/>
    <w:basedOn w:val="a1"/>
    <w:rsid w:val="00E23D1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sz w:val="30"/>
      <w:szCs w:val="30"/>
    </w:rPr>
  </w:style>
  <w:style w:type="paragraph" w:customStyle="1" w:styleId="xl13395">
    <w:name w:val="xl13395"/>
    <w:basedOn w:val="a1"/>
    <w:rsid w:val="00E23D1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sz w:val="30"/>
      <w:szCs w:val="30"/>
    </w:rPr>
  </w:style>
  <w:style w:type="paragraph" w:customStyle="1" w:styleId="xl13396">
    <w:name w:val="xl13396"/>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0"/>
      <w:szCs w:val="30"/>
    </w:rPr>
  </w:style>
  <w:style w:type="paragraph" w:customStyle="1" w:styleId="xl13397">
    <w:name w:val="xl13397"/>
    <w:basedOn w:val="a1"/>
    <w:rsid w:val="00E23D18"/>
    <w:pPr>
      <w:shd w:val="clear" w:color="000000" w:fill="FFFF00"/>
      <w:spacing w:before="100" w:beforeAutospacing="1" w:after="100" w:afterAutospacing="1"/>
    </w:pPr>
    <w:rPr>
      <w:sz w:val="30"/>
      <w:szCs w:val="30"/>
    </w:rPr>
  </w:style>
  <w:style w:type="paragraph" w:customStyle="1" w:styleId="xl13398">
    <w:name w:val="xl13398"/>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3399">
    <w:name w:val="xl13399"/>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3400">
    <w:name w:val="xl13400"/>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3401">
    <w:name w:val="xl13401"/>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3402">
    <w:name w:val="xl13402"/>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3403">
    <w:name w:val="xl13403"/>
    <w:basedOn w:val="a1"/>
    <w:rsid w:val="00E23D18"/>
    <w:pPr>
      <w:shd w:val="clear" w:color="000000" w:fill="FFFFFF"/>
      <w:spacing w:before="100" w:beforeAutospacing="1" w:after="100" w:afterAutospacing="1"/>
    </w:pPr>
    <w:rPr>
      <w:sz w:val="30"/>
      <w:szCs w:val="30"/>
    </w:rPr>
  </w:style>
  <w:style w:type="paragraph" w:customStyle="1" w:styleId="xl13404">
    <w:name w:val="xl13404"/>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30"/>
      <w:szCs w:val="30"/>
    </w:rPr>
  </w:style>
  <w:style w:type="paragraph" w:customStyle="1" w:styleId="xl13405">
    <w:name w:val="xl13405"/>
    <w:basedOn w:val="a1"/>
    <w:rsid w:val="00E23D1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sz w:val="30"/>
      <w:szCs w:val="30"/>
    </w:rPr>
  </w:style>
  <w:style w:type="paragraph" w:customStyle="1" w:styleId="xl13406">
    <w:name w:val="xl13406"/>
    <w:basedOn w:val="a1"/>
    <w:rsid w:val="00E23D18"/>
    <w:pPr>
      <w:shd w:val="clear" w:color="000000" w:fill="92D050"/>
      <w:spacing w:before="100" w:beforeAutospacing="1" w:after="100" w:afterAutospacing="1"/>
      <w:jc w:val="center"/>
      <w:textAlignment w:val="center"/>
    </w:pPr>
    <w:rPr>
      <w:b/>
      <w:bCs/>
      <w:sz w:val="30"/>
      <w:szCs w:val="30"/>
    </w:rPr>
  </w:style>
  <w:style w:type="paragraph" w:customStyle="1" w:styleId="xl13407">
    <w:name w:val="xl13407"/>
    <w:basedOn w:val="a1"/>
    <w:rsid w:val="00E23D18"/>
    <w:pPr>
      <w:shd w:val="clear" w:color="000000" w:fill="92D050"/>
      <w:spacing w:before="100" w:beforeAutospacing="1" w:after="100" w:afterAutospacing="1"/>
      <w:jc w:val="center"/>
      <w:textAlignment w:val="center"/>
    </w:pPr>
    <w:rPr>
      <w:sz w:val="30"/>
      <w:szCs w:val="30"/>
    </w:rPr>
  </w:style>
  <w:style w:type="paragraph" w:customStyle="1" w:styleId="xl13408">
    <w:name w:val="xl13408"/>
    <w:basedOn w:val="a1"/>
    <w:rsid w:val="00E23D18"/>
    <w:pPr>
      <w:pBdr>
        <w:top w:val="single" w:sz="4" w:space="0" w:color="auto"/>
        <w:left w:val="single" w:sz="4" w:space="0" w:color="auto"/>
        <w:bottom w:val="single" w:sz="4" w:space="0" w:color="auto"/>
      </w:pBdr>
      <w:shd w:val="clear" w:color="000000" w:fill="92D050"/>
      <w:spacing w:before="100" w:beforeAutospacing="1" w:after="100" w:afterAutospacing="1"/>
      <w:jc w:val="center"/>
      <w:textAlignment w:val="center"/>
    </w:pPr>
    <w:rPr>
      <w:b/>
      <w:bCs/>
      <w:sz w:val="30"/>
      <w:szCs w:val="30"/>
    </w:rPr>
  </w:style>
  <w:style w:type="paragraph" w:customStyle="1" w:styleId="xl13409">
    <w:name w:val="xl13409"/>
    <w:basedOn w:val="a1"/>
    <w:rsid w:val="00E23D18"/>
    <w:pPr>
      <w:shd w:val="clear" w:color="000000" w:fill="92D050"/>
      <w:spacing w:before="100" w:beforeAutospacing="1" w:after="100" w:afterAutospacing="1"/>
      <w:jc w:val="center"/>
      <w:textAlignment w:val="center"/>
    </w:pPr>
    <w:rPr>
      <w:b/>
      <w:bCs/>
      <w:sz w:val="30"/>
      <w:szCs w:val="30"/>
    </w:rPr>
  </w:style>
  <w:style w:type="paragraph" w:customStyle="1" w:styleId="xl13410">
    <w:name w:val="xl13410"/>
    <w:basedOn w:val="a1"/>
    <w:rsid w:val="00E23D18"/>
    <w:pPr>
      <w:shd w:val="clear" w:color="000000" w:fill="92D050"/>
      <w:spacing w:before="100" w:beforeAutospacing="1" w:after="100" w:afterAutospacing="1"/>
      <w:jc w:val="center"/>
      <w:textAlignment w:val="center"/>
    </w:pPr>
    <w:rPr>
      <w:b/>
      <w:bCs/>
      <w:sz w:val="30"/>
      <w:szCs w:val="30"/>
    </w:rPr>
  </w:style>
  <w:style w:type="paragraph" w:customStyle="1" w:styleId="xl13411">
    <w:name w:val="xl13411"/>
    <w:basedOn w:val="a1"/>
    <w:rsid w:val="00E23D18"/>
    <w:pPr>
      <w:shd w:val="clear" w:color="000000" w:fill="92D050"/>
      <w:spacing w:before="100" w:beforeAutospacing="1" w:after="100" w:afterAutospacing="1"/>
      <w:jc w:val="center"/>
      <w:textAlignment w:val="center"/>
    </w:pPr>
    <w:rPr>
      <w:b/>
      <w:bCs/>
      <w:sz w:val="30"/>
      <w:szCs w:val="30"/>
    </w:rPr>
  </w:style>
  <w:style w:type="paragraph" w:customStyle="1" w:styleId="xl13412">
    <w:name w:val="xl13412"/>
    <w:basedOn w:val="a1"/>
    <w:rsid w:val="00E23D18"/>
    <w:pPr>
      <w:shd w:val="clear" w:color="000000" w:fill="92D050"/>
      <w:spacing w:before="100" w:beforeAutospacing="1" w:after="100" w:afterAutospacing="1"/>
      <w:jc w:val="center"/>
      <w:textAlignment w:val="center"/>
    </w:pPr>
    <w:rPr>
      <w:sz w:val="30"/>
      <w:szCs w:val="30"/>
    </w:rPr>
  </w:style>
  <w:style w:type="paragraph" w:customStyle="1" w:styleId="xl13413">
    <w:name w:val="xl13413"/>
    <w:basedOn w:val="a1"/>
    <w:rsid w:val="00E23D18"/>
    <w:pPr>
      <w:shd w:val="clear" w:color="000000" w:fill="92D050"/>
      <w:spacing w:before="100" w:beforeAutospacing="1" w:after="100" w:afterAutospacing="1"/>
    </w:pPr>
    <w:rPr>
      <w:sz w:val="30"/>
      <w:szCs w:val="30"/>
    </w:rPr>
  </w:style>
  <w:style w:type="paragraph" w:customStyle="1" w:styleId="xl13414">
    <w:name w:val="xl13414"/>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3415">
    <w:name w:val="xl13415"/>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3416">
    <w:name w:val="xl13416"/>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3417">
    <w:name w:val="xl13417"/>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30"/>
      <w:szCs w:val="30"/>
    </w:rPr>
  </w:style>
  <w:style w:type="paragraph" w:customStyle="1" w:styleId="xl13418">
    <w:name w:val="xl13418"/>
    <w:basedOn w:val="a1"/>
    <w:rsid w:val="00E23D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30"/>
      <w:szCs w:val="30"/>
    </w:rPr>
  </w:style>
  <w:style w:type="paragraph" w:customStyle="1" w:styleId="xl13419">
    <w:name w:val="xl13419"/>
    <w:basedOn w:val="a1"/>
    <w:rsid w:val="00E23D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30"/>
      <w:szCs w:val="30"/>
    </w:rPr>
  </w:style>
  <w:style w:type="paragraph" w:customStyle="1" w:styleId="xl13420">
    <w:name w:val="xl13420"/>
    <w:basedOn w:val="a1"/>
    <w:rsid w:val="00E23D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30"/>
      <w:szCs w:val="30"/>
    </w:rPr>
  </w:style>
  <w:style w:type="paragraph" w:customStyle="1" w:styleId="xl13421">
    <w:name w:val="xl13421"/>
    <w:basedOn w:val="a1"/>
    <w:rsid w:val="00E23D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30"/>
      <w:szCs w:val="30"/>
    </w:rPr>
  </w:style>
  <w:style w:type="paragraph" w:customStyle="1" w:styleId="xl13422">
    <w:name w:val="xl13422"/>
    <w:basedOn w:val="a1"/>
    <w:rsid w:val="00E23D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30"/>
      <w:szCs w:val="30"/>
    </w:rPr>
  </w:style>
  <w:style w:type="paragraph" w:customStyle="1" w:styleId="xl13423">
    <w:name w:val="xl13423"/>
    <w:basedOn w:val="a1"/>
    <w:rsid w:val="00E23D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30"/>
      <w:szCs w:val="30"/>
    </w:rPr>
  </w:style>
  <w:style w:type="paragraph" w:customStyle="1" w:styleId="xl13424">
    <w:name w:val="xl13424"/>
    <w:basedOn w:val="a1"/>
    <w:rsid w:val="00E23D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30"/>
      <w:szCs w:val="30"/>
    </w:rPr>
  </w:style>
  <w:style w:type="paragraph" w:customStyle="1" w:styleId="xl13425">
    <w:name w:val="xl13425"/>
    <w:basedOn w:val="a1"/>
    <w:rsid w:val="00E23D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30"/>
      <w:szCs w:val="30"/>
    </w:rPr>
  </w:style>
  <w:style w:type="paragraph" w:customStyle="1" w:styleId="xl13426">
    <w:name w:val="xl13426"/>
    <w:basedOn w:val="a1"/>
    <w:rsid w:val="00E23D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30"/>
      <w:szCs w:val="30"/>
    </w:rPr>
  </w:style>
  <w:style w:type="paragraph" w:customStyle="1" w:styleId="xl13427">
    <w:name w:val="xl13427"/>
    <w:basedOn w:val="a1"/>
    <w:rsid w:val="00E23D18"/>
    <w:pPr>
      <w:shd w:val="clear" w:color="000000" w:fill="FFFF00"/>
      <w:spacing w:before="100" w:beforeAutospacing="1" w:after="100" w:afterAutospacing="1"/>
      <w:jc w:val="center"/>
      <w:textAlignment w:val="center"/>
    </w:pPr>
    <w:rPr>
      <w:sz w:val="30"/>
      <w:szCs w:val="30"/>
    </w:rPr>
  </w:style>
  <w:style w:type="paragraph" w:customStyle="1" w:styleId="xl13428">
    <w:name w:val="xl13428"/>
    <w:basedOn w:val="a1"/>
    <w:rsid w:val="00E23D18"/>
    <w:pPr>
      <w:pBdr>
        <w:top w:val="single" w:sz="4" w:space="0" w:color="auto"/>
        <w:bottom w:val="single" w:sz="4" w:space="0" w:color="auto"/>
      </w:pBdr>
      <w:shd w:val="clear" w:color="000000" w:fill="FFFFFF"/>
      <w:spacing w:before="100" w:beforeAutospacing="1" w:after="100" w:afterAutospacing="1"/>
      <w:textAlignment w:val="center"/>
    </w:pPr>
    <w:rPr>
      <w:b/>
      <w:bCs/>
      <w:sz w:val="30"/>
      <w:szCs w:val="30"/>
    </w:rPr>
  </w:style>
  <w:style w:type="paragraph" w:customStyle="1" w:styleId="xl13429">
    <w:name w:val="xl13429"/>
    <w:basedOn w:val="a1"/>
    <w:rsid w:val="00E23D18"/>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30"/>
      <w:szCs w:val="30"/>
    </w:rPr>
  </w:style>
  <w:style w:type="paragraph" w:customStyle="1" w:styleId="xl13430">
    <w:name w:val="xl13430"/>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30"/>
      <w:szCs w:val="30"/>
    </w:rPr>
  </w:style>
  <w:style w:type="paragraph" w:customStyle="1" w:styleId="xl13431">
    <w:name w:val="xl13431"/>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30"/>
      <w:szCs w:val="30"/>
    </w:rPr>
  </w:style>
  <w:style w:type="paragraph" w:customStyle="1" w:styleId="xl13432">
    <w:name w:val="xl13432"/>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30"/>
      <w:szCs w:val="30"/>
    </w:rPr>
  </w:style>
  <w:style w:type="paragraph" w:customStyle="1" w:styleId="xl13433">
    <w:name w:val="xl13433"/>
    <w:basedOn w:val="a1"/>
    <w:rsid w:val="00E23D1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sz w:val="30"/>
      <w:szCs w:val="30"/>
    </w:rPr>
  </w:style>
  <w:style w:type="paragraph" w:customStyle="1" w:styleId="xl13434">
    <w:name w:val="xl13434"/>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3435">
    <w:name w:val="xl13435"/>
    <w:basedOn w:val="a1"/>
    <w:rsid w:val="00E23D1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sz w:val="30"/>
      <w:szCs w:val="30"/>
    </w:rPr>
  </w:style>
  <w:style w:type="paragraph" w:customStyle="1" w:styleId="xl13436">
    <w:name w:val="xl13436"/>
    <w:basedOn w:val="a1"/>
    <w:rsid w:val="00E23D1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sz w:val="30"/>
      <w:szCs w:val="30"/>
    </w:rPr>
  </w:style>
  <w:style w:type="paragraph" w:customStyle="1" w:styleId="xl13437">
    <w:name w:val="xl13437"/>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3438">
    <w:name w:val="xl13438"/>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30"/>
      <w:szCs w:val="30"/>
    </w:rPr>
  </w:style>
  <w:style w:type="paragraph" w:customStyle="1" w:styleId="xl13439">
    <w:name w:val="xl13439"/>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30"/>
      <w:szCs w:val="30"/>
    </w:rPr>
  </w:style>
  <w:style w:type="paragraph" w:customStyle="1" w:styleId="xl13440">
    <w:name w:val="xl13440"/>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30"/>
      <w:szCs w:val="30"/>
    </w:rPr>
  </w:style>
  <w:style w:type="paragraph" w:customStyle="1" w:styleId="xl13441">
    <w:name w:val="xl13441"/>
    <w:basedOn w:val="a1"/>
    <w:rsid w:val="00E23D18"/>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jc w:val="center"/>
      <w:textAlignment w:val="center"/>
    </w:pPr>
    <w:rPr>
      <w:b/>
      <w:bCs/>
      <w:sz w:val="30"/>
      <w:szCs w:val="30"/>
    </w:rPr>
  </w:style>
  <w:style w:type="paragraph" w:customStyle="1" w:styleId="xl13442">
    <w:name w:val="xl13442"/>
    <w:basedOn w:val="a1"/>
    <w:rsid w:val="00E23D18"/>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b/>
      <w:bCs/>
      <w:sz w:val="30"/>
      <w:szCs w:val="30"/>
    </w:rPr>
  </w:style>
  <w:style w:type="paragraph" w:customStyle="1" w:styleId="xl13443">
    <w:name w:val="xl13443"/>
    <w:basedOn w:val="a1"/>
    <w:rsid w:val="00E23D18"/>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jc w:val="center"/>
      <w:textAlignment w:val="center"/>
    </w:pPr>
    <w:rPr>
      <w:b/>
      <w:bCs/>
      <w:sz w:val="30"/>
      <w:szCs w:val="30"/>
    </w:rPr>
  </w:style>
  <w:style w:type="paragraph" w:customStyle="1" w:styleId="xl13444">
    <w:name w:val="xl13444"/>
    <w:basedOn w:val="a1"/>
    <w:rsid w:val="00E23D18"/>
    <w:pPr>
      <w:pBdr>
        <w:top w:val="single" w:sz="4" w:space="0" w:color="auto"/>
        <w:left w:val="single" w:sz="4" w:space="0" w:color="auto"/>
        <w:bottom w:val="single" w:sz="4" w:space="0" w:color="auto"/>
      </w:pBdr>
      <w:spacing w:before="100" w:beforeAutospacing="1" w:after="100" w:afterAutospacing="1"/>
      <w:textAlignment w:val="center"/>
    </w:pPr>
    <w:rPr>
      <w:b/>
      <w:bCs/>
      <w:sz w:val="30"/>
      <w:szCs w:val="30"/>
    </w:rPr>
  </w:style>
  <w:style w:type="paragraph" w:customStyle="1" w:styleId="xl13445">
    <w:name w:val="xl13445"/>
    <w:basedOn w:val="a1"/>
    <w:rsid w:val="00E23D18"/>
    <w:pPr>
      <w:pBdr>
        <w:top w:val="single" w:sz="4" w:space="0" w:color="auto"/>
        <w:bottom w:val="single" w:sz="4" w:space="0" w:color="auto"/>
      </w:pBdr>
      <w:spacing w:before="100" w:beforeAutospacing="1" w:after="100" w:afterAutospacing="1"/>
      <w:textAlignment w:val="center"/>
    </w:pPr>
    <w:rPr>
      <w:b/>
      <w:bCs/>
      <w:sz w:val="30"/>
      <w:szCs w:val="30"/>
    </w:rPr>
  </w:style>
  <w:style w:type="paragraph" w:customStyle="1" w:styleId="xl13446">
    <w:name w:val="xl13446"/>
    <w:basedOn w:val="a1"/>
    <w:rsid w:val="00E23D18"/>
    <w:pPr>
      <w:pBdr>
        <w:top w:val="single" w:sz="4" w:space="0" w:color="auto"/>
        <w:bottom w:val="single" w:sz="4" w:space="0" w:color="auto"/>
        <w:right w:val="single" w:sz="4" w:space="0" w:color="auto"/>
      </w:pBdr>
      <w:spacing w:before="100" w:beforeAutospacing="1" w:after="100" w:afterAutospacing="1"/>
      <w:textAlignment w:val="center"/>
    </w:pPr>
    <w:rPr>
      <w:b/>
      <w:bCs/>
      <w:sz w:val="30"/>
      <w:szCs w:val="30"/>
    </w:rPr>
  </w:style>
  <w:style w:type="paragraph" w:customStyle="1" w:styleId="xl13447">
    <w:name w:val="xl13447"/>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30"/>
      <w:szCs w:val="30"/>
    </w:rPr>
  </w:style>
  <w:style w:type="paragraph" w:customStyle="1" w:styleId="xl13448">
    <w:name w:val="xl13448"/>
    <w:basedOn w:val="a1"/>
    <w:rsid w:val="00E23D18"/>
    <w:pPr>
      <w:spacing w:before="100" w:beforeAutospacing="1" w:after="100" w:afterAutospacing="1"/>
      <w:jc w:val="center"/>
    </w:pPr>
    <w:rPr>
      <w:b/>
      <w:bCs/>
      <w:sz w:val="30"/>
      <w:szCs w:val="30"/>
    </w:rPr>
  </w:style>
  <w:style w:type="paragraph" w:customStyle="1" w:styleId="xl13449">
    <w:name w:val="xl13449"/>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30"/>
      <w:szCs w:val="30"/>
    </w:rPr>
  </w:style>
  <w:style w:type="paragraph" w:customStyle="1" w:styleId="xl13450">
    <w:name w:val="xl13450"/>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0"/>
      <w:szCs w:val="30"/>
    </w:rPr>
  </w:style>
  <w:style w:type="paragraph" w:customStyle="1" w:styleId="xl13451">
    <w:name w:val="xl13451"/>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0"/>
      <w:szCs w:val="30"/>
    </w:rPr>
  </w:style>
  <w:style w:type="character" w:customStyle="1" w:styleId="stageinfospantext">
    <w:name w:val="stage_info_span_text"/>
    <w:basedOn w:val="a2"/>
    <w:rsid w:val="00E23D18"/>
  </w:style>
  <w:style w:type="paragraph" w:customStyle="1" w:styleId="Standard">
    <w:name w:val="Standard"/>
    <w:rsid w:val="00E23D18"/>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xl133">
    <w:name w:val="xl133"/>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34">
    <w:name w:val="xl134"/>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30"/>
      <w:szCs w:val="30"/>
    </w:rPr>
  </w:style>
  <w:style w:type="paragraph" w:customStyle="1" w:styleId="xl135">
    <w:name w:val="xl135"/>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30"/>
      <w:szCs w:val="30"/>
    </w:rPr>
  </w:style>
  <w:style w:type="paragraph" w:customStyle="1" w:styleId="xl136">
    <w:name w:val="xl136"/>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37">
    <w:name w:val="xl137"/>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38">
    <w:name w:val="xl138"/>
    <w:basedOn w:val="a1"/>
    <w:rsid w:val="00E23D1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sz w:val="30"/>
      <w:szCs w:val="30"/>
    </w:rPr>
  </w:style>
  <w:style w:type="paragraph" w:customStyle="1" w:styleId="xl139">
    <w:name w:val="xl139"/>
    <w:basedOn w:val="a1"/>
    <w:rsid w:val="00E23D1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sz w:val="30"/>
      <w:szCs w:val="30"/>
    </w:rPr>
  </w:style>
  <w:style w:type="paragraph" w:customStyle="1" w:styleId="xl140">
    <w:name w:val="xl140"/>
    <w:basedOn w:val="a1"/>
    <w:rsid w:val="00E23D1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sz w:val="30"/>
      <w:szCs w:val="30"/>
    </w:rPr>
  </w:style>
  <w:style w:type="paragraph" w:customStyle="1" w:styleId="xl141">
    <w:name w:val="xl141"/>
    <w:basedOn w:val="a1"/>
    <w:rsid w:val="00E23D1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sz w:val="30"/>
      <w:szCs w:val="30"/>
    </w:rPr>
  </w:style>
  <w:style w:type="paragraph" w:customStyle="1" w:styleId="xl142">
    <w:name w:val="xl142"/>
    <w:basedOn w:val="a1"/>
    <w:rsid w:val="00E23D1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sz w:val="30"/>
      <w:szCs w:val="30"/>
    </w:rPr>
  </w:style>
  <w:style w:type="paragraph" w:customStyle="1" w:styleId="xl143">
    <w:name w:val="xl143"/>
    <w:basedOn w:val="a1"/>
    <w:rsid w:val="00E23D1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sz w:val="30"/>
      <w:szCs w:val="30"/>
    </w:rPr>
  </w:style>
  <w:style w:type="paragraph" w:customStyle="1" w:styleId="xl144">
    <w:name w:val="xl144"/>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45">
    <w:name w:val="xl145"/>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46">
    <w:name w:val="xl146"/>
    <w:basedOn w:val="a1"/>
    <w:rsid w:val="00E23D1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sz w:val="30"/>
      <w:szCs w:val="30"/>
    </w:rPr>
  </w:style>
  <w:style w:type="paragraph" w:customStyle="1" w:styleId="xl147">
    <w:name w:val="xl147"/>
    <w:basedOn w:val="a1"/>
    <w:rsid w:val="00E23D1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sz w:val="30"/>
      <w:szCs w:val="30"/>
    </w:rPr>
  </w:style>
  <w:style w:type="paragraph" w:customStyle="1" w:styleId="xl148">
    <w:name w:val="xl148"/>
    <w:basedOn w:val="a1"/>
    <w:rsid w:val="00E23D18"/>
    <w:pPr>
      <w:spacing w:before="100" w:beforeAutospacing="1" w:after="100" w:afterAutospacing="1"/>
    </w:pPr>
    <w:rPr>
      <w:sz w:val="30"/>
      <w:szCs w:val="30"/>
    </w:rPr>
  </w:style>
  <w:style w:type="paragraph" w:customStyle="1" w:styleId="xl149">
    <w:name w:val="xl149"/>
    <w:basedOn w:val="a1"/>
    <w:rsid w:val="00E23D1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sz w:val="30"/>
      <w:szCs w:val="30"/>
    </w:rPr>
  </w:style>
  <w:style w:type="paragraph" w:customStyle="1" w:styleId="xl150">
    <w:name w:val="xl150"/>
    <w:basedOn w:val="a1"/>
    <w:rsid w:val="00E23D1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sz w:val="30"/>
      <w:szCs w:val="30"/>
    </w:rPr>
  </w:style>
  <w:style w:type="paragraph" w:customStyle="1" w:styleId="xl151">
    <w:name w:val="xl151"/>
    <w:basedOn w:val="a1"/>
    <w:rsid w:val="00E23D1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sz w:val="30"/>
      <w:szCs w:val="30"/>
    </w:rPr>
  </w:style>
  <w:style w:type="paragraph" w:customStyle="1" w:styleId="xl152">
    <w:name w:val="xl152"/>
    <w:basedOn w:val="a1"/>
    <w:rsid w:val="00E23D1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sz w:val="30"/>
      <w:szCs w:val="30"/>
    </w:rPr>
  </w:style>
  <w:style w:type="paragraph" w:customStyle="1" w:styleId="xl153">
    <w:name w:val="xl153"/>
    <w:basedOn w:val="a1"/>
    <w:rsid w:val="00E23D1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sz w:val="30"/>
      <w:szCs w:val="30"/>
    </w:rPr>
  </w:style>
  <w:style w:type="paragraph" w:customStyle="1" w:styleId="xl154">
    <w:name w:val="xl154"/>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55">
    <w:name w:val="xl155"/>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56">
    <w:name w:val="xl156"/>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57">
    <w:name w:val="xl157"/>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58">
    <w:name w:val="xl158"/>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59">
    <w:name w:val="xl159"/>
    <w:basedOn w:val="a1"/>
    <w:rsid w:val="00E23D18"/>
    <w:pPr>
      <w:shd w:val="clear" w:color="000000" w:fill="FFFFFF"/>
      <w:spacing w:before="100" w:beforeAutospacing="1" w:after="100" w:afterAutospacing="1"/>
    </w:pPr>
    <w:rPr>
      <w:sz w:val="30"/>
      <w:szCs w:val="30"/>
    </w:rPr>
  </w:style>
  <w:style w:type="paragraph" w:customStyle="1" w:styleId="xl160">
    <w:name w:val="xl160"/>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61">
    <w:name w:val="xl161"/>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62">
    <w:name w:val="xl162"/>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63">
    <w:name w:val="xl163"/>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64">
    <w:name w:val="xl164"/>
    <w:basedOn w:val="a1"/>
    <w:rsid w:val="00E23D18"/>
    <w:pPr>
      <w:shd w:val="clear" w:color="000000" w:fill="FFFFFF"/>
      <w:spacing w:before="100" w:beforeAutospacing="1" w:after="100" w:afterAutospacing="1"/>
    </w:pPr>
    <w:rPr>
      <w:sz w:val="30"/>
      <w:szCs w:val="30"/>
    </w:rPr>
  </w:style>
  <w:style w:type="paragraph" w:customStyle="1" w:styleId="xl165">
    <w:name w:val="xl165"/>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66">
    <w:name w:val="xl166"/>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67">
    <w:name w:val="xl167"/>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68">
    <w:name w:val="xl168"/>
    <w:basedOn w:val="a1"/>
    <w:rsid w:val="00E23D1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sz w:val="30"/>
      <w:szCs w:val="30"/>
    </w:rPr>
  </w:style>
  <w:style w:type="paragraph" w:customStyle="1" w:styleId="xl169">
    <w:name w:val="xl169"/>
    <w:basedOn w:val="a1"/>
    <w:rsid w:val="00E23D1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sz w:val="30"/>
      <w:szCs w:val="30"/>
    </w:rPr>
  </w:style>
  <w:style w:type="paragraph" w:customStyle="1" w:styleId="xl170">
    <w:name w:val="xl170"/>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71">
    <w:name w:val="xl171"/>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30"/>
      <w:szCs w:val="30"/>
    </w:rPr>
  </w:style>
  <w:style w:type="paragraph" w:customStyle="1" w:styleId="xl172">
    <w:name w:val="xl172"/>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73">
    <w:name w:val="xl173"/>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30"/>
      <w:szCs w:val="30"/>
    </w:rPr>
  </w:style>
  <w:style w:type="paragraph" w:customStyle="1" w:styleId="xl174">
    <w:name w:val="xl174"/>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30"/>
      <w:szCs w:val="30"/>
    </w:rPr>
  </w:style>
  <w:style w:type="paragraph" w:customStyle="1" w:styleId="xl175">
    <w:name w:val="xl175"/>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0"/>
      <w:szCs w:val="30"/>
    </w:rPr>
  </w:style>
  <w:style w:type="paragraph" w:customStyle="1" w:styleId="xl176">
    <w:name w:val="xl176"/>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30"/>
      <w:szCs w:val="30"/>
    </w:rPr>
  </w:style>
  <w:style w:type="paragraph" w:customStyle="1" w:styleId="xl177">
    <w:name w:val="xl177"/>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30"/>
      <w:szCs w:val="30"/>
    </w:rPr>
  </w:style>
  <w:style w:type="paragraph" w:customStyle="1" w:styleId="xl178">
    <w:name w:val="xl178"/>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30"/>
      <w:szCs w:val="30"/>
    </w:rPr>
  </w:style>
  <w:style w:type="paragraph" w:customStyle="1" w:styleId="xl179">
    <w:name w:val="xl179"/>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0"/>
      <w:szCs w:val="30"/>
    </w:rPr>
  </w:style>
  <w:style w:type="paragraph" w:customStyle="1" w:styleId="xl180">
    <w:name w:val="xl180"/>
    <w:basedOn w:val="a1"/>
    <w:rsid w:val="00E23D18"/>
    <w:pPr>
      <w:shd w:val="clear" w:color="000000" w:fill="FFFF00"/>
      <w:spacing w:before="100" w:beforeAutospacing="1" w:after="100" w:afterAutospacing="1"/>
    </w:pPr>
    <w:rPr>
      <w:sz w:val="30"/>
      <w:szCs w:val="30"/>
    </w:rPr>
  </w:style>
  <w:style w:type="paragraph" w:customStyle="1" w:styleId="xl181">
    <w:name w:val="xl181"/>
    <w:basedOn w:val="a1"/>
    <w:rsid w:val="00E23D18"/>
    <w:pPr>
      <w:spacing w:before="100" w:beforeAutospacing="1" w:after="100" w:afterAutospacing="1"/>
    </w:pPr>
    <w:rPr>
      <w:sz w:val="30"/>
      <w:szCs w:val="30"/>
    </w:rPr>
  </w:style>
  <w:style w:type="paragraph" w:customStyle="1" w:styleId="xl182">
    <w:name w:val="xl182"/>
    <w:basedOn w:val="a1"/>
    <w:rsid w:val="00E23D18"/>
    <w:pPr>
      <w:spacing w:before="100" w:beforeAutospacing="1" w:after="100" w:afterAutospacing="1"/>
    </w:pPr>
    <w:rPr>
      <w:sz w:val="30"/>
      <w:szCs w:val="30"/>
    </w:rPr>
  </w:style>
  <w:style w:type="paragraph" w:customStyle="1" w:styleId="xl183">
    <w:name w:val="xl183"/>
    <w:basedOn w:val="a1"/>
    <w:rsid w:val="00E23D18"/>
    <w:pPr>
      <w:spacing w:before="100" w:beforeAutospacing="1" w:after="100" w:afterAutospacing="1"/>
      <w:jc w:val="center"/>
      <w:textAlignment w:val="center"/>
    </w:pPr>
    <w:rPr>
      <w:sz w:val="30"/>
      <w:szCs w:val="30"/>
    </w:rPr>
  </w:style>
  <w:style w:type="paragraph" w:customStyle="1" w:styleId="xl184">
    <w:name w:val="xl184"/>
    <w:basedOn w:val="a1"/>
    <w:rsid w:val="00E23D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30"/>
      <w:szCs w:val="30"/>
    </w:rPr>
  </w:style>
  <w:style w:type="paragraph" w:customStyle="1" w:styleId="xl185">
    <w:name w:val="xl185"/>
    <w:basedOn w:val="a1"/>
    <w:rsid w:val="00E23D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30"/>
      <w:szCs w:val="30"/>
    </w:rPr>
  </w:style>
  <w:style w:type="paragraph" w:customStyle="1" w:styleId="xl186">
    <w:name w:val="xl186"/>
    <w:basedOn w:val="a1"/>
    <w:rsid w:val="00E23D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30"/>
      <w:szCs w:val="30"/>
    </w:rPr>
  </w:style>
  <w:style w:type="paragraph" w:customStyle="1" w:styleId="xl187">
    <w:name w:val="xl187"/>
    <w:basedOn w:val="a1"/>
    <w:rsid w:val="00E23D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30"/>
      <w:szCs w:val="30"/>
    </w:rPr>
  </w:style>
  <w:style w:type="paragraph" w:customStyle="1" w:styleId="xl188">
    <w:name w:val="xl188"/>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0"/>
      <w:szCs w:val="30"/>
    </w:rPr>
  </w:style>
  <w:style w:type="paragraph" w:customStyle="1" w:styleId="xl189">
    <w:name w:val="xl189"/>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0"/>
      <w:szCs w:val="30"/>
    </w:rPr>
  </w:style>
  <w:style w:type="paragraph" w:customStyle="1" w:styleId="xl190">
    <w:name w:val="xl190"/>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91">
    <w:name w:val="xl191"/>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pPr>
    <w:rPr>
      <w:sz w:val="30"/>
      <w:szCs w:val="30"/>
    </w:rPr>
  </w:style>
  <w:style w:type="paragraph" w:customStyle="1" w:styleId="xl192">
    <w:name w:val="xl192"/>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30"/>
      <w:szCs w:val="30"/>
    </w:rPr>
  </w:style>
  <w:style w:type="paragraph" w:customStyle="1" w:styleId="xl193">
    <w:name w:val="xl193"/>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30"/>
      <w:szCs w:val="30"/>
    </w:rPr>
  </w:style>
  <w:style w:type="paragraph" w:customStyle="1" w:styleId="xl194">
    <w:name w:val="xl194"/>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95">
    <w:name w:val="xl195"/>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96">
    <w:name w:val="xl196"/>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sz w:val="30"/>
      <w:szCs w:val="30"/>
    </w:rPr>
  </w:style>
  <w:style w:type="paragraph" w:customStyle="1" w:styleId="xl197">
    <w:name w:val="xl197"/>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98">
    <w:name w:val="xl198"/>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99">
    <w:name w:val="xl199"/>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0"/>
      <w:szCs w:val="30"/>
    </w:rPr>
  </w:style>
  <w:style w:type="paragraph" w:customStyle="1" w:styleId="xl200">
    <w:name w:val="xl200"/>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30"/>
      <w:szCs w:val="30"/>
    </w:rPr>
  </w:style>
  <w:style w:type="paragraph" w:customStyle="1" w:styleId="xl201">
    <w:name w:val="xl201"/>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202">
    <w:name w:val="xl202"/>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0"/>
      <w:szCs w:val="30"/>
    </w:rPr>
  </w:style>
  <w:style w:type="paragraph" w:customStyle="1" w:styleId="xl203">
    <w:name w:val="xl203"/>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0"/>
      <w:szCs w:val="30"/>
    </w:rPr>
  </w:style>
  <w:style w:type="paragraph" w:customStyle="1" w:styleId="xl204">
    <w:name w:val="xl204"/>
    <w:basedOn w:val="a1"/>
    <w:rsid w:val="00E23D18"/>
    <w:pPr>
      <w:spacing w:before="100" w:beforeAutospacing="1" w:after="100" w:afterAutospacing="1"/>
    </w:pPr>
    <w:rPr>
      <w:sz w:val="30"/>
      <w:szCs w:val="30"/>
    </w:rPr>
  </w:style>
  <w:style w:type="paragraph" w:customStyle="1" w:styleId="xl205">
    <w:name w:val="xl205"/>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30"/>
      <w:szCs w:val="30"/>
    </w:rPr>
  </w:style>
  <w:style w:type="paragraph" w:customStyle="1" w:styleId="xl206">
    <w:name w:val="xl206"/>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0"/>
      <w:szCs w:val="30"/>
    </w:rPr>
  </w:style>
  <w:style w:type="paragraph" w:customStyle="1" w:styleId="xl207">
    <w:name w:val="xl207"/>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30"/>
      <w:szCs w:val="30"/>
    </w:rPr>
  </w:style>
  <w:style w:type="paragraph" w:customStyle="1" w:styleId="xl208">
    <w:name w:val="xl208"/>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30"/>
      <w:szCs w:val="30"/>
    </w:rPr>
  </w:style>
  <w:style w:type="paragraph" w:customStyle="1" w:styleId="xl209">
    <w:name w:val="xl209"/>
    <w:basedOn w:val="a1"/>
    <w:rsid w:val="00E23D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30"/>
      <w:szCs w:val="30"/>
    </w:rPr>
  </w:style>
  <w:style w:type="paragraph" w:customStyle="1" w:styleId="xl210">
    <w:name w:val="xl210"/>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30"/>
      <w:szCs w:val="30"/>
    </w:rPr>
  </w:style>
  <w:style w:type="paragraph" w:customStyle="1" w:styleId="xl211">
    <w:name w:val="xl211"/>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30"/>
      <w:szCs w:val="30"/>
    </w:rPr>
  </w:style>
  <w:style w:type="paragraph" w:customStyle="1" w:styleId="xl212">
    <w:name w:val="xl212"/>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213">
    <w:name w:val="xl213"/>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30"/>
      <w:szCs w:val="30"/>
    </w:rPr>
  </w:style>
  <w:style w:type="paragraph" w:customStyle="1" w:styleId="xl214">
    <w:name w:val="xl214"/>
    <w:basedOn w:val="a1"/>
    <w:rsid w:val="00E23D1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sz w:val="30"/>
      <w:szCs w:val="30"/>
    </w:rPr>
  </w:style>
  <w:style w:type="paragraph" w:customStyle="1" w:styleId="xl215">
    <w:name w:val="xl215"/>
    <w:basedOn w:val="a1"/>
    <w:rsid w:val="00E23D1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sz w:val="30"/>
      <w:szCs w:val="30"/>
    </w:rPr>
  </w:style>
  <w:style w:type="paragraph" w:customStyle="1" w:styleId="xl216">
    <w:name w:val="xl216"/>
    <w:basedOn w:val="a1"/>
    <w:rsid w:val="00E23D1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sz w:val="30"/>
      <w:szCs w:val="30"/>
    </w:rPr>
  </w:style>
  <w:style w:type="paragraph" w:customStyle="1" w:styleId="xl217">
    <w:name w:val="xl217"/>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218">
    <w:name w:val="xl218"/>
    <w:basedOn w:val="a1"/>
    <w:rsid w:val="00E23D18"/>
    <w:pPr>
      <w:spacing w:before="100" w:beforeAutospacing="1" w:after="100" w:afterAutospacing="1"/>
    </w:pPr>
    <w:rPr>
      <w:sz w:val="30"/>
      <w:szCs w:val="30"/>
    </w:rPr>
  </w:style>
  <w:style w:type="paragraph" w:customStyle="1" w:styleId="xl219">
    <w:name w:val="xl219"/>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0"/>
      <w:szCs w:val="30"/>
    </w:rPr>
  </w:style>
  <w:style w:type="paragraph" w:customStyle="1" w:styleId="xl220">
    <w:name w:val="xl220"/>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30"/>
      <w:szCs w:val="30"/>
    </w:rPr>
  </w:style>
  <w:style w:type="paragraph" w:customStyle="1" w:styleId="xl221">
    <w:name w:val="xl221"/>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0"/>
      <w:szCs w:val="30"/>
    </w:rPr>
  </w:style>
  <w:style w:type="paragraph" w:customStyle="1" w:styleId="xl222">
    <w:name w:val="xl222"/>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0"/>
      <w:szCs w:val="30"/>
    </w:rPr>
  </w:style>
  <w:style w:type="paragraph" w:customStyle="1" w:styleId="xl223">
    <w:name w:val="xl223"/>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pPr>
    <w:rPr>
      <w:sz w:val="30"/>
      <w:szCs w:val="30"/>
    </w:rPr>
  </w:style>
  <w:style w:type="paragraph" w:customStyle="1" w:styleId="xl224">
    <w:name w:val="xl224"/>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225">
    <w:name w:val="xl225"/>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30"/>
      <w:szCs w:val="30"/>
    </w:rPr>
  </w:style>
  <w:style w:type="paragraph" w:customStyle="1" w:styleId="xl226">
    <w:name w:val="xl226"/>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30"/>
      <w:szCs w:val="30"/>
    </w:rPr>
  </w:style>
  <w:style w:type="paragraph" w:customStyle="1" w:styleId="xl227">
    <w:name w:val="xl227"/>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30"/>
      <w:szCs w:val="30"/>
    </w:rPr>
  </w:style>
  <w:style w:type="paragraph" w:customStyle="1" w:styleId="xl228">
    <w:name w:val="xl228"/>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30"/>
      <w:szCs w:val="30"/>
    </w:rPr>
  </w:style>
  <w:style w:type="character" w:customStyle="1" w:styleId="265pt">
    <w:name w:val="Основной текст (2) + 6;5 pt"/>
    <w:basedOn w:val="23"/>
    <w:rsid w:val="00E23D18"/>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265pt0">
    <w:name w:val="Основной текст (2) + 6;5 pt;Полужирный"/>
    <w:basedOn w:val="23"/>
    <w:rsid w:val="00E23D18"/>
    <w:rPr>
      <w:rFonts w:ascii="Times New Roman" w:eastAsia="Times New Roman" w:hAnsi="Times New Roman" w:cs="Times New Roman"/>
      <w:b/>
      <w:bCs/>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265pt1">
    <w:name w:val="Основной текст (2) + 6;5 pt;Курсив"/>
    <w:basedOn w:val="23"/>
    <w:rsid w:val="00E23D18"/>
    <w:rPr>
      <w:rFonts w:ascii="Times New Roman" w:eastAsia="Times New Roman" w:hAnsi="Times New Roman" w:cs="Times New Roman"/>
      <w:b w:val="0"/>
      <w:bCs w:val="0"/>
      <w:i/>
      <w:iCs/>
      <w:smallCaps w:val="0"/>
      <w:strike w:val="0"/>
      <w:color w:val="000000"/>
      <w:spacing w:val="0"/>
      <w:w w:val="100"/>
      <w:position w:val="0"/>
      <w:sz w:val="13"/>
      <w:szCs w:val="13"/>
      <w:u w:val="none"/>
      <w:shd w:val="clear" w:color="auto" w:fill="FFFFFF"/>
      <w:lang w:val="ru-RU" w:eastAsia="ru-RU" w:bidi="ru-RU"/>
    </w:rPr>
  </w:style>
  <w:style w:type="character" w:customStyle="1" w:styleId="2BookmanOldStyle6pt">
    <w:name w:val="Основной текст (2) + Bookman Old Style;6 pt;Курсив"/>
    <w:basedOn w:val="23"/>
    <w:rsid w:val="00E23D18"/>
    <w:rPr>
      <w:rFonts w:ascii="Bookman Old Style" w:eastAsia="Bookman Old Style" w:hAnsi="Bookman Old Style" w:cs="Bookman Old Style"/>
      <w:b w:val="0"/>
      <w:bCs w:val="0"/>
      <w:i/>
      <w:iCs/>
      <w:smallCaps w:val="0"/>
      <w:strike w:val="0"/>
      <w:color w:val="000000"/>
      <w:spacing w:val="0"/>
      <w:w w:val="100"/>
      <w:position w:val="0"/>
      <w:sz w:val="12"/>
      <w:szCs w:val="12"/>
      <w:u w:val="none"/>
      <w:shd w:val="clear" w:color="auto" w:fill="FFFFFF"/>
      <w:lang w:val="ru-RU" w:eastAsia="ru-RU" w:bidi="ru-RU"/>
    </w:rPr>
  </w:style>
  <w:style w:type="table" w:customStyle="1" w:styleId="62">
    <w:name w:val="Сетка таблицы6"/>
    <w:basedOn w:val="a3"/>
    <w:next w:val="af3"/>
    <w:uiPriority w:val="59"/>
    <w:rsid w:val="00E23D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3"/>
    <w:next w:val="af3"/>
    <w:uiPriority w:val="59"/>
    <w:rsid w:val="00E23D18"/>
    <w:pPr>
      <w:spacing w:after="0" w:line="240" w:lineRule="auto"/>
    </w:pPr>
    <w:rPr>
      <w:rFonts w:ascii="Arial" w:eastAsia="Calibri"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left w:w="85" w:type="dxa"/>
        <w:bottom w:w="85" w:type="dxa"/>
        <w:right w:w="85" w:type="dxa"/>
      </w:tcMar>
      <w:vAlign w:val="center"/>
    </w:tcPr>
  </w:style>
  <w:style w:type="table" w:customStyle="1" w:styleId="500">
    <w:name w:val="Сетка таблицы50"/>
    <w:basedOn w:val="a3"/>
    <w:next w:val="af3"/>
    <w:uiPriority w:val="59"/>
    <w:rsid w:val="00E23D18"/>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c">
    <w:name w:val="_Обычный"/>
    <w:link w:val="affffd"/>
    <w:qFormat/>
    <w:rsid w:val="00E23D18"/>
    <w:pPr>
      <w:spacing w:after="0" w:line="360" w:lineRule="auto"/>
      <w:ind w:firstLine="709"/>
      <w:jc w:val="both"/>
    </w:pPr>
    <w:rPr>
      <w:rFonts w:ascii="Arial" w:eastAsiaTheme="minorHAnsi" w:hAnsi="Arial" w:cs="Times New Roman"/>
      <w:iCs/>
      <w:sz w:val="24"/>
      <w:szCs w:val="26"/>
      <w:lang w:eastAsia="en-US"/>
    </w:rPr>
  </w:style>
  <w:style w:type="character" w:customStyle="1" w:styleId="affffd">
    <w:name w:val="_Обычный Знак"/>
    <w:basedOn w:val="a2"/>
    <w:link w:val="affffc"/>
    <w:rsid w:val="00E23D18"/>
    <w:rPr>
      <w:rFonts w:ascii="Arial" w:eastAsiaTheme="minorHAnsi" w:hAnsi="Arial" w:cs="Times New Roman"/>
      <w:iCs/>
      <w:sz w:val="24"/>
      <w:szCs w:val="26"/>
      <w:lang w:eastAsia="en-US"/>
    </w:rPr>
  </w:style>
  <w:style w:type="table" w:customStyle="1" w:styleId="82">
    <w:name w:val="Сетка таблицы8"/>
    <w:basedOn w:val="a3"/>
    <w:next w:val="af3"/>
    <w:uiPriority w:val="59"/>
    <w:rsid w:val="00E23D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3"/>
    <w:next w:val="af3"/>
    <w:uiPriority w:val="59"/>
    <w:rsid w:val="00E23D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b">
    <w:name w:val="Неразрешенное упоминание2"/>
    <w:basedOn w:val="a2"/>
    <w:uiPriority w:val="99"/>
    <w:semiHidden/>
    <w:unhideWhenUsed/>
    <w:rsid w:val="00E23D18"/>
    <w:rPr>
      <w:color w:val="605E5C"/>
      <w:shd w:val="clear" w:color="auto" w:fill="E1DFDD"/>
    </w:rPr>
  </w:style>
  <w:style w:type="table" w:customStyle="1" w:styleId="102">
    <w:name w:val="Сетка таблицы10"/>
    <w:basedOn w:val="a3"/>
    <w:next w:val="af3"/>
    <w:uiPriority w:val="39"/>
    <w:locked/>
    <w:rsid w:val="00E23D18"/>
    <w:pPr>
      <w:spacing w:after="0" w:line="240" w:lineRule="auto"/>
      <w:ind w:left="108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3"/>
    <w:next w:val="af3"/>
    <w:uiPriority w:val="39"/>
    <w:locked/>
    <w:rsid w:val="00E23D18"/>
    <w:pPr>
      <w:spacing w:after="0" w:line="240" w:lineRule="auto"/>
      <w:ind w:left="108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9">
    <w:name w:val="Неразрешенное упоминание3"/>
    <w:basedOn w:val="a2"/>
    <w:uiPriority w:val="99"/>
    <w:semiHidden/>
    <w:unhideWhenUsed/>
    <w:rsid w:val="00E23D18"/>
    <w:rPr>
      <w:color w:val="605E5C"/>
      <w:shd w:val="clear" w:color="auto" w:fill="E1DFDD"/>
    </w:rPr>
  </w:style>
  <w:style w:type="character" w:customStyle="1" w:styleId="43">
    <w:name w:val="Неразрешенное упоминание4"/>
    <w:basedOn w:val="a2"/>
    <w:uiPriority w:val="99"/>
    <w:semiHidden/>
    <w:unhideWhenUsed/>
    <w:rsid w:val="00E23D18"/>
    <w:rPr>
      <w:color w:val="605E5C"/>
      <w:shd w:val="clear" w:color="auto" w:fill="E1DFDD"/>
    </w:rPr>
  </w:style>
  <w:style w:type="character" w:customStyle="1" w:styleId="55">
    <w:name w:val="Неразрешенное упоминание5"/>
    <w:basedOn w:val="a2"/>
    <w:uiPriority w:val="99"/>
    <w:semiHidden/>
    <w:unhideWhenUsed/>
    <w:rsid w:val="00E23D18"/>
    <w:rPr>
      <w:color w:val="605E5C"/>
      <w:shd w:val="clear" w:color="auto" w:fill="E1DFDD"/>
    </w:rPr>
  </w:style>
  <w:style w:type="character" w:customStyle="1" w:styleId="63">
    <w:name w:val="Неразрешенное упоминание6"/>
    <w:basedOn w:val="a2"/>
    <w:uiPriority w:val="99"/>
    <w:semiHidden/>
    <w:unhideWhenUsed/>
    <w:rsid w:val="00E23D18"/>
    <w:rPr>
      <w:color w:val="605E5C"/>
      <w:shd w:val="clear" w:color="auto" w:fill="E1DFDD"/>
    </w:rPr>
  </w:style>
  <w:style w:type="table" w:customStyle="1" w:styleId="140">
    <w:name w:val="Сетка таблицы14"/>
    <w:basedOn w:val="a3"/>
    <w:next w:val="af3"/>
    <w:uiPriority w:val="59"/>
    <w:rsid w:val="00E23D18"/>
    <w:pPr>
      <w:spacing w:after="0" w:line="240" w:lineRule="auto"/>
      <w:ind w:firstLine="709"/>
    </w:pPr>
    <w:rPr>
      <w:rFonts w:ascii="Arial" w:eastAsiaTheme="minorHAnsi" w:hAnsi="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left w:w="85" w:type="dxa"/>
        <w:bottom w:w="85" w:type="dxa"/>
        <w:right w:w="85" w:type="dxa"/>
      </w:tcMar>
      <w:vAlign w:val="center"/>
    </w:tcPr>
  </w:style>
  <w:style w:type="character" w:customStyle="1" w:styleId="74">
    <w:name w:val="Неразрешенное упоминание7"/>
    <w:basedOn w:val="a2"/>
    <w:uiPriority w:val="99"/>
    <w:semiHidden/>
    <w:unhideWhenUsed/>
    <w:rsid w:val="00E23D18"/>
    <w:rPr>
      <w:color w:val="605E5C"/>
      <w:shd w:val="clear" w:color="auto" w:fill="E1DFDD"/>
    </w:rPr>
  </w:style>
  <w:style w:type="character" w:customStyle="1" w:styleId="83">
    <w:name w:val="Неразрешенное упоминание8"/>
    <w:basedOn w:val="a2"/>
    <w:uiPriority w:val="99"/>
    <w:semiHidden/>
    <w:unhideWhenUsed/>
    <w:rsid w:val="00E23D18"/>
    <w:rPr>
      <w:color w:val="605E5C"/>
      <w:shd w:val="clear" w:color="auto" w:fill="E1DFDD"/>
    </w:rPr>
  </w:style>
  <w:style w:type="paragraph" w:customStyle="1" w:styleId="affffe">
    <w:name w:val="Табличный_центр"/>
    <w:basedOn w:val="a1"/>
    <w:rsid w:val="00E23D18"/>
    <w:pPr>
      <w:jc w:val="center"/>
    </w:pPr>
    <w:rPr>
      <w:sz w:val="22"/>
      <w:szCs w:val="22"/>
    </w:rPr>
  </w:style>
  <w:style w:type="paragraph" w:customStyle="1" w:styleId="afffff">
    <w:name w:val="Табличный_по ширине"/>
    <w:basedOn w:val="a1"/>
    <w:rsid w:val="00E23D18"/>
    <w:pPr>
      <w:jc w:val="both"/>
    </w:pPr>
    <w:rPr>
      <w:sz w:val="22"/>
      <w:szCs w:val="22"/>
    </w:rPr>
  </w:style>
  <w:style w:type="paragraph" w:customStyle="1" w:styleId="s1">
    <w:name w:val="s_1"/>
    <w:basedOn w:val="a1"/>
    <w:rsid w:val="00E23D18"/>
    <w:pPr>
      <w:spacing w:before="100" w:beforeAutospacing="1" w:after="100" w:afterAutospacing="1"/>
    </w:pPr>
  </w:style>
  <w:style w:type="character" w:customStyle="1" w:styleId="93">
    <w:name w:val="Неразрешенное упоминание9"/>
    <w:basedOn w:val="a2"/>
    <w:uiPriority w:val="99"/>
    <w:semiHidden/>
    <w:unhideWhenUsed/>
    <w:rsid w:val="00E23D18"/>
    <w:rPr>
      <w:color w:val="605E5C"/>
      <w:shd w:val="clear" w:color="auto" w:fill="E1DFDD"/>
    </w:rPr>
  </w:style>
  <w:style w:type="paragraph" w:customStyle="1" w:styleId="afffff0">
    <w:name w:val="Табличный_заголовки"/>
    <w:basedOn w:val="a1"/>
    <w:qFormat/>
    <w:rsid w:val="00E23D18"/>
    <w:pPr>
      <w:keepNext/>
      <w:keepLines/>
      <w:jc w:val="center"/>
    </w:pPr>
    <w:rPr>
      <w:b/>
      <w:sz w:val="22"/>
      <w:szCs w:val="22"/>
    </w:rPr>
  </w:style>
  <w:style w:type="paragraph" w:customStyle="1" w:styleId="afffff1">
    <w:name w:val="Табличный_слева"/>
    <w:basedOn w:val="a1"/>
    <w:rsid w:val="00E23D18"/>
    <w:rPr>
      <w:sz w:val="22"/>
      <w:szCs w:val="22"/>
    </w:rPr>
  </w:style>
  <w:style w:type="paragraph" w:customStyle="1" w:styleId="103">
    <w:name w:val="Табличный_центр_10"/>
    <w:basedOn w:val="a1"/>
    <w:qFormat/>
    <w:rsid w:val="00E23D18"/>
    <w:pPr>
      <w:jc w:val="center"/>
    </w:pPr>
    <w:rPr>
      <w:sz w:val="20"/>
    </w:rPr>
  </w:style>
  <w:style w:type="numbering" w:styleId="111111">
    <w:name w:val="Outline List 2"/>
    <w:basedOn w:val="a4"/>
    <w:rsid w:val="00E23D18"/>
    <w:pPr>
      <w:numPr>
        <w:numId w:val="8"/>
      </w:numPr>
    </w:pPr>
  </w:style>
  <w:style w:type="paragraph" w:customStyle="1" w:styleId="S10">
    <w:name w:val="S_Заголовок 1"/>
    <w:basedOn w:val="a1"/>
    <w:uiPriority w:val="99"/>
    <w:qFormat/>
    <w:rsid w:val="00E23D18"/>
    <w:pPr>
      <w:tabs>
        <w:tab w:val="num" w:pos="360"/>
      </w:tabs>
      <w:ind w:left="360" w:hanging="360"/>
      <w:jc w:val="center"/>
    </w:pPr>
    <w:rPr>
      <w:b/>
      <w:caps/>
    </w:rPr>
  </w:style>
  <w:style w:type="paragraph" w:customStyle="1" w:styleId="S2">
    <w:name w:val="S_Заголовок 2"/>
    <w:basedOn w:val="2"/>
    <w:uiPriority w:val="99"/>
    <w:rsid w:val="00E23D18"/>
    <w:pPr>
      <w:keepNext w:val="0"/>
      <w:widowControl/>
      <w:spacing w:before="0" w:after="0" w:line="360" w:lineRule="auto"/>
      <w:ind w:left="576" w:hanging="576"/>
    </w:pPr>
    <w:rPr>
      <w:rFonts w:ascii="Times New Roman" w:hAnsi="Times New Roman"/>
      <w:bCs w:val="0"/>
      <w:color w:val="auto"/>
      <w:sz w:val="24"/>
      <w:szCs w:val="24"/>
      <w:lang w:val="x-none" w:eastAsia="x-none"/>
    </w:rPr>
  </w:style>
  <w:style w:type="paragraph" w:customStyle="1" w:styleId="S3">
    <w:name w:val="S_Заголовок 3"/>
    <w:basedOn w:val="3"/>
    <w:rsid w:val="00E23D18"/>
    <w:pPr>
      <w:keepNext w:val="0"/>
      <w:tabs>
        <w:tab w:val="clear" w:pos="720"/>
      </w:tabs>
      <w:spacing w:before="0" w:after="0"/>
    </w:pPr>
    <w:rPr>
      <w:rFonts w:ascii="Times New Roman" w:hAnsi="Times New Roman"/>
      <w:i w:val="0"/>
      <w:iCs/>
      <w:sz w:val="20"/>
      <w:lang w:eastAsia="x-none"/>
    </w:rPr>
  </w:style>
  <w:style w:type="character" w:customStyle="1" w:styleId="104">
    <w:name w:val="Неразрешенное упоминание10"/>
    <w:basedOn w:val="a2"/>
    <w:uiPriority w:val="99"/>
    <w:semiHidden/>
    <w:unhideWhenUsed/>
    <w:rsid w:val="00E23D18"/>
    <w:rPr>
      <w:color w:val="605E5C"/>
      <w:shd w:val="clear" w:color="auto" w:fill="E1DFDD"/>
    </w:rPr>
  </w:style>
  <w:style w:type="paragraph" w:customStyle="1" w:styleId="212">
    <w:name w:val="Основной текст (2)1"/>
    <w:basedOn w:val="a1"/>
    <w:rsid w:val="00E23D18"/>
    <w:pPr>
      <w:widowControl w:val="0"/>
      <w:shd w:val="clear" w:color="auto" w:fill="FFFFFF"/>
      <w:spacing w:after="280" w:line="266" w:lineRule="exact"/>
    </w:pPr>
    <w:rPr>
      <w:color w:val="000000"/>
      <w:lang w:bidi="ru-RU"/>
    </w:rPr>
  </w:style>
  <w:style w:type="paragraph" w:customStyle="1" w:styleId="S4">
    <w:name w:val="S_Заголовок 4"/>
    <w:basedOn w:val="4"/>
    <w:rsid w:val="00E23D18"/>
    <w:pPr>
      <w:keepNext w:val="0"/>
      <w:tabs>
        <w:tab w:val="clear" w:pos="864"/>
        <w:tab w:val="num" w:pos="1800"/>
      </w:tabs>
      <w:spacing w:after="0" w:line="240" w:lineRule="auto"/>
      <w:ind w:left="1800" w:hanging="720"/>
      <w:jc w:val="both"/>
    </w:pPr>
    <w:rPr>
      <w:rFonts w:ascii="Times New Roman" w:hAnsi="Times New Roman"/>
      <w:b w:val="0"/>
      <w:bCs w:val="0"/>
      <w:i/>
      <w:caps w:val="0"/>
      <w:sz w:val="24"/>
      <w:szCs w:val="24"/>
      <w:lang w:eastAsia="x-none"/>
    </w:rPr>
  </w:style>
  <w:style w:type="numbering" w:styleId="1ai">
    <w:name w:val="Outline List 1"/>
    <w:basedOn w:val="a4"/>
    <w:uiPriority w:val="99"/>
    <w:semiHidden/>
    <w:unhideWhenUsed/>
    <w:rsid w:val="00E23D18"/>
    <w:pPr>
      <w:numPr>
        <w:numId w:val="9"/>
      </w:numPr>
    </w:pPr>
  </w:style>
  <w:style w:type="table" w:customStyle="1" w:styleId="221">
    <w:name w:val="Сетка таблицы221"/>
    <w:basedOn w:val="a3"/>
    <w:uiPriority w:val="59"/>
    <w:rsid w:val="00E23D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2">
    <w:name w:val="footnote reference"/>
    <w:basedOn w:val="a2"/>
    <w:uiPriority w:val="99"/>
    <w:semiHidden/>
    <w:unhideWhenUsed/>
    <w:rsid w:val="00E23D18"/>
    <w:rPr>
      <w:vertAlign w:val="superscript"/>
    </w:rPr>
  </w:style>
  <w:style w:type="numbering" w:customStyle="1" w:styleId="1f0">
    <w:name w:val="Нет списка1"/>
    <w:next w:val="a4"/>
    <w:uiPriority w:val="99"/>
    <w:semiHidden/>
    <w:unhideWhenUsed/>
    <w:rsid w:val="00AC6468"/>
  </w:style>
  <w:style w:type="numbering" w:customStyle="1" w:styleId="114">
    <w:name w:val="Нет списка11"/>
    <w:next w:val="a4"/>
    <w:uiPriority w:val="99"/>
    <w:semiHidden/>
    <w:unhideWhenUsed/>
    <w:rsid w:val="00AC6468"/>
  </w:style>
  <w:style w:type="numbering" w:customStyle="1" w:styleId="2c">
    <w:name w:val="Нет списка2"/>
    <w:next w:val="a4"/>
    <w:uiPriority w:val="99"/>
    <w:semiHidden/>
    <w:unhideWhenUsed/>
    <w:rsid w:val="00AC6468"/>
  </w:style>
  <w:style w:type="numbering" w:customStyle="1" w:styleId="3a">
    <w:name w:val="Нет списка3"/>
    <w:next w:val="a4"/>
    <w:uiPriority w:val="99"/>
    <w:semiHidden/>
    <w:unhideWhenUsed/>
    <w:rsid w:val="00AC6468"/>
  </w:style>
  <w:style w:type="numbering" w:customStyle="1" w:styleId="44">
    <w:name w:val="Нет списка4"/>
    <w:next w:val="a4"/>
    <w:uiPriority w:val="99"/>
    <w:semiHidden/>
    <w:unhideWhenUsed/>
    <w:rsid w:val="00AC6468"/>
  </w:style>
  <w:style w:type="numbering" w:customStyle="1" w:styleId="56">
    <w:name w:val="Нет списка5"/>
    <w:next w:val="a4"/>
    <w:uiPriority w:val="99"/>
    <w:semiHidden/>
    <w:unhideWhenUsed/>
    <w:rsid w:val="00AC6468"/>
  </w:style>
  <w:style w:type="numbering" w:customStyle="1" w:styleId="64">
    <w:name w:val="Нет списка6"/>
    <w:next w:val="a4"/>
    <w:uiPriority w:val="99"/>
    <w:semiHidden/>
    <w:unhideWhenUsed/>
    <w:rsid w:val="00AC6468"/>
  </w:style>
  <w:style w:type="numbering" w:customStyle="1" w:styleId="1110">
    <w:name w:val="Нет списка111"/>
    <w:next w:val="a4"/>
    <w:uiPriority w:val="99"/>
    <w:semiHidden/>
    <w:unhideWhenUsed/>
    <w:rsid w:val="00AC6468"/>
  </w:style>
  <w:style w:type="numbering" w:customStyle="1" w:styleId="213">
    <w:name w:val="Нет списка21"/>
    <w:next w:val="a4"/>
    <w:uiPriority w:val="99"/>
    <w:semiHidden/>
    <w:unhideWhenUsed/>
    <w:rsid w:val="00AC6468"/>
  </w:style>
  <w:style w:type="numbering" w:customStyle="1" w:styleId="312">
    <w:name w:val="Нет списка31"/>
    <w:next w:val="a4"/>
    <w:uiPriority w:val="99"/>
    <w:semiHidden/>
    <w:unhideWhenUsed/>
    <w:rsid w:val="00AC6468"/>
  </w:style>
  <w:style w:type="numbering" w:customStyle="1" w:styleId="410">
    <w:name w:val="Нет списка41"/>
    <w:next w:val="a4"/>
    <w:uiPriority w:val="99"/>
    <w:semiHidden/>
    <w:unhideWhenUsed/>
    <w:rsid w:val="00AC6468"/>
  </w:style>
  <w:style w:type="numbering" w:customStyle="1" w:styleId="510">
    <w:name w:val="Нет списка51"/>
    <w:next w:val="a4"/>
    <w:uiPriority w:val="99"/>
    <w:semiHidden/>
    <w:unhideWhenUsed/>
    <w:rsid w:val="00AC6468"/>
  </w:style>
  <w:style w:type="numbering" w:customStyle="1" w:styleId="75">
    <w:name w:val="Нет списка7"/>
    <w:next w:val="a4"/>
    <w:uiPriority w:val="99"/>
    <w:semiHidden/>
    <w:unhideWhenUsed/>
    <w:rsid w:val="00AC6468"/>
  </w:style>
  <w:style w:type="numbering" w:customStyle="1" w:styleId="121">
    <w:name w:val="Нет списка12"/>
    <w:next w:val="a4"/>
    <w:uiPriority w:val="99"/>
    <w:semiHidden/>
    <w:unhideWhenUsed/>
    <w:rsid w:val="00AC6468"/>
  </w:style>
  <w:style w:type="numbering" w:customStyle="1" w:styleId="222">
    <w:name w:val="Нет списка22"/>
    <w:next w:val="a4"/>
    <w:uiPriority w:val="99"/>
    <w:semiHidden/>
    <w:unhideWhenUsed/>
    <w:rsid w:val="00AC6468"/>
  </w:style>
  <w:style w:type="numbering" w:customStyle="1" w:styleId="321">
    <w:name w:val="Нет списка32"/>
    <w:next w:val="a4"/>
    <w:uiPriority w:val="99"/>
    <w:semiHidden/>
    <w:unhideWhenUsed/>
    <w:rsid w:val="00AC6468"/>
  </w:style>
  <w:style w:type="numbering" w:customStyle="1" w:styleId="420">
    <w:name w:val="Нет списка42"/>
    <w:next w:val="a4"/>
    <w:uiPriority w:val="99"/>
    <w:semiHidden/>
    <w:unhideWhenUsed/>
    <w:rsid w:val="00AC6468"/>
  </w:style>
  <w:style w:type="numbering" w:customStyle="1" w:styleId="520">
    <w:name w:val="Нет списка52"/>
    <w:next w:val="a4"/>
    <w:uiPriority w:val="99"/>
    <w:semiHidden/>
    <w:unhideWhenUsed/>
    <w:rsid w:val="00AC6468"/>
  </w:style>
  <w:style w:type="numbering" w:customStyle="1" w:styleId="84">
    <w:name w:val="Нет списка8"/>
    <w:next w:val="a4"/>
    <w:uiPriority w:val="99"/>
    <w:semiHidden/>
    <w:unhideWhenUsed/>
    <w:rsid w:val="00AC6468"/>
  </w:style>
  <w:style w:type="numbering" w:customStyle="1" w:styleId="94">
    <w:name w:val="Нет списка9"/>
    <w:next w:val="a4"/>
    <w:uiPriority w:val="99"/>
    <w:semiHidden/>
    <w:unhideWhenUsed/>
    <w:rsid w:val="00AC6468"/>
  </w:style>
  <w:style w:type="numbering" w:customStyle="1" w:styleId="131">
    <w:name w:val="Нет списка13"/>
    <w:next w:val="a4"/>
    <w:uiPriority w:val="99"/>
    <w:semiHidden/>
    <w:unhideWhenUsed/>
    <w:rsid w:val="00AC6468"/>
  </w:style>
  <w:style w:type="numbering" w:customStyle="1" w:styleId="230">
    <w:name w:val="Нет списка23"/>
    <w:next w:val="a4"/>
    <w:uiPriority w:val="99"/>
    <w:semiHidden/>
    <w:unhideWhenUsed/>
    <w:rsid w:val="00AC6468"/>
  </w:style>
  <w:style w:type="numbering" w:customStyle="1" w:styleId="330">
    <w:name w:val="Нет списка33"/>
    <w:next w:val="a4"/>
    <w:uiPriority w:val="99"/>
    <w:semiHidden/>
    <w:unhideWhenUsed/>
    <w:rsid w:val="00AC6468"/>
  </w:style>
  <w:style w:type="numbering" w:customStyle="1" w:styleId="430">
    <w:name w:val="Нет списка43"/>
    <w:next w:val="a4"/>
    <w:uiPriority w:val="99"/>
    <w:semiHidden/>
    <w:unhideWhenUsed/>
    <w:rsid w:val="00AC6468"/>
  </w:style>
  <w:style w:type="numbering" w:customStyle="1" w:styleId="530">
    <w:name w:val="Нет списка53"/>
    <w:next w:val="a4"/>
    <w:uiPriority w:val="99"/>
    <w:semiHidden/>
    <w:unhideWhenUsed/>
    <w:rsid w:val="00AC6468"/>
  </w:style>
  <w:style w:type="numbering" w:customStyle="1" w:styleId="105">
    <w:name w:val="Нет списка10"/>
    <w:next w:val="a4"/>
    <w:uiPriority w:val="99"/>
    <w:semiHidden/>
    <w:unhideWhenUsed/>
    <w:rsid w:val="00AC6468"/>
  </w:style>
  <w:style w:type="numbering" w:customStyle="1" w:styleId="141">
    <w:name w:val="Нет списка14"/>
    <w:next w:val="a4"/>
    <w:uiPriority w:val="99"/>
    <w:semiHidden/>
    <w:unhideWhenUsed/>
    <w:rsid w:val="00AC6468"/>
  </w:style>
  <w:style w:type="numbering" w:customStyle="1" w:styleId="240">
    <w:name w:val="Нет списка24"/>
    <w:next w:val="a4"/>
    <w:uiPriority w:val="99"/>
    <w:semiHidden/>
    <w:unhideWhenUsed/>
    <w:rsid w:val="00AC6468"/>
  </w:style>
  <w:style w:type="numbering" w:customStyle="1" w:styleId="340">
    <w:name w:val="Нет списка34"/>
    <w:next w:val="a4"/>
    <w:uiPriority w:val="99"/>
    <w:semiHidden/>
    <w:unhideWhenUsed/>
    <w:rsid w:val="00AC6468"/>
  </w:style>
  <w:style w:type="numbering" w:customStyle="1" w:styleId="440">
    <w:name w:val="Нет списка44"/>
    <w:next w:val="a4"/>
    <w:uiPriority w:val="99"/>
    <w:semiHidden/>
    <w:unhideWhenUsed/>
    <w:rsid w:val="00AC6468"/>
  </w:style>
  <w:style w:type="numbering" w:customStyle="1" w:styleId="540">
    <w:name w:val="Нет списка54"/>
    <w:next w:val="a4"/>
    <w:uiPriority w:val="99"/>
    <w:semiHidden/>
    <w:unhideWhenUsed/>
    <w:rsid w:val="00AC6468"/>
  </w:style>
  <w:style w:type="numbering" w:customStyle="1" w:styleId="610">
    <w:name w:val="Нет списка61"/>
    <w:next w:val="a4"/>
    <w:uiPriority w:val="99"/>
    <w:semiHidden/>
    <w:unhideWhenUsed/>
    <w:rsid w:val="00AC6468"/>
  </w:style>
  <w:style w:type="numbering" w:customStyle="1" w:styleId="1120">
    <w:name w:val="Нет списка112"/>
    <w:next w:val="a4"/>
    <w:uiPriority w:val="99"/>
    <w:semiHidden/>
    <w:unhideWhenUsed/>
    <w:rsid w:val="00AC6468"/>
  </w:style>
  <w:style w:type="numbering" w:customStyle="1" w:styleId="2110">
    <w:name w:val="Нет списка211"/>
    <w:next w:val="a4"/>
    <w:uiPriority w:val="99"/>
    <w:semiHidden/>
    <w:unhideWhenUsed/>
    <w:rsid w:val="00AC6468"/>
  </w:style>
  <w:style w:type="numbering" w:customStyle="1" w:styleId="3110">
    <w:name w:val="Нет списка311"/>
    <w:next w:val="a4"/>
    <w:uiPriority w:val="99"/>
    <w:semiHidden/>
    <w:unhideWhenUsed/>
    <w:rsid w:val="00AC6468"/>
  </w:style>
  <w:style w:type="numbering" w:customStyle="1" w:styleId="411">
    <w:name w:val="Нет списка411"/>
    <w:next w:val="a4"/>
    <w:uiPriority w:val="99"/>
    <w:semiHidden/>
    <w:unhideWhenUsed/>
    <w:rsid w:val="00AC6468"/>
  </w:style>
  <w:style w:type="numbering" w:customStyle="1" w:styleId="511">
    <w:name w:val="Нет списка511"/>
    <w:next w:val="a4"/>
    <w:uiPriority w:val="99"/>
    <w:semiHidden/>
    <w:unhideWhenUsed/>
    <w:rsid w:val="00AC6468"/>
  </w:style>
  <w:style w:type="numbering" w:customStyle="1" w:styleId="710">
    <w:name w:val="Нет списка71"/>
    <w:next w:val="a4"/>
    <w:uiPriority w:val="99"/>
    <w:semiHidden/>
    <w:unhideWhenUsed/>
    <w:rsid w:val="00AC6468"/>
  </w:style>
  <w:style w:type="numbering" w:customStyle="1" w:styleId="1210">
    <w:name w:val="Нет списка121"/>
    <w:next w:val="a4"/>
    <w:uiPriority w:val="99"/>
    <w:semiHidden/>
    <w:unhideWhenUsed/>
    <w:rsid w:val="00AC6468"/>
  </w:style>
  <w:style w:type="numbering" w:customStyle="1" w:styleId="2210">
    <w:name w:val="Нет списка221"/>
    <w:next w:val="a4"/>
    <w:uiPriority w:val="99"/>
    <w:semiHidden/>
    <w:unhideWhenUsed/>
    <w:rsid w:val="00AC6468"/>
  </w:style>
  <w:style w:type="numbering" w:customStyle="1" w:styleId="3210">
    <w:name w:val="Нет списка321"/>
    <w:next w:val="a4"/>
    <w:uiPriority w:val="99"/>
    <w:semiHidden/>
    <w:unhideWhenUsed/>
    <w:rsid w:val="00AC6468"/>
  </w:style>
  <w:style w:type="numbering" w:customStyle="1" w:styleId="421">
    <w:name w:val="Нет списка421"/>
    <w:next w:val="a4"/>
    <w:uiPriority w:val="99"/>
    <w:semiHidden/>
    <w:unhideWhenUsed/>
    <w:rsid w:val="00AC6468"/>
  </w:style>
  <w:style w:type="numbering" w:customStyle="1" w:styleId="521">
    <w:name w:val="Нет списка521"/>
    <w:next w:val="a4"/>
    <w:uiPriority w:val="99"/>
    <w:semiHidden/>
    <w:unhideWhenUsed/>
    <w:rsid w:val="00AC6468"/>
  </w:style>
  <w:style w:type="numbering" w:customStyle="1" w:styleId="810">
    <w:name w:val="Нет списка81"/>
    <w:next w:val="a4"/>
    <w:uiPriority w:val="99"/>
    <w:semiHidden/>
    <w:unhideWhenUsed/>
    <w:rsid w:val="00AC6468"/>
  </w:style>
  <w:style w:type="numbering" w:customStyle="1" w:styleId="910">
    <w:name w:val="Нет списка91"/>
    <w:next w:val="a4"/>
    <w:uiPriority w:val="99"/>
    <w:semiHidden/>
    <w:unhideWhenUsed/>
    <w:rsid w:val="00AC6468"/>
  </w:style>
  <w:style w:type="numbering" w:customStyle="1" w:styleId="1310">
    <w:name w:val="Нет списка131"/>
    <w:next w:val="a4"/>
    <w:uiPriority w:val="99"/>
    <w:semiHidden/>
    <w:unhideWhenUsed/>
    <w:rsid w:val="00AC6468"/>
  </w:style>
  <w:style w:type="numbering" w:customStyle="1" w:styleId="231">
    <w:name w:val="Нет списка231"/>
    <w:next w:val="a4"/>
    <w:uiPriority w:val="99"/>
    <w:semiHidden/>
    <w:unhideWhenUsed/>
    <w:rsid w:val="00AC6468"/>
  </w:style>
  <w:style w:type="numbering" w:customStyle="1" w:styleId="331">
    <w:name w:val="Нет списка331"/>
    <w:next w:val="a4"/>
    <w:uiPriority w:val="99"/>
    <w:semiHidden/>
    <w:unhideWhenUsed/>
    <w:rsid w:val="00AC6468"/>
  </w:style>
  <w:style w:type="numbering" w:customStyle="1" w:styleId="431">
    <w:name w:val="Нет списка431"/>
    <w:next w:val="a4"/>
    <w:uiPriority w:val="99"/>
    <w:semiHidden/>
    <w:unhideWhenUsed/>
    <w:rsid w:val="00AC6468"/>
  </w:style>
  <w:style w:type="numbering" w:customStyle="1" w:styleId="531">
    <w:name w:val="Нет списка531"/>
    <w:next w:val="a4"/>
    <w:uiPriority w:val="99"/>
    <w:semiHidden/>
    <w:unhideWhenUsed/>
    <w:rsid w:val="00AC6468"/>
  </w:style>
  <w:style w:type="numbering" w:customStyle="1" w:styleId="1ai11">
    <w:name w:val="1 / a / i11"/>
    <w:basedOn w:val="a4"/>
    <w:next w:val="1ai"/>
    <w:rsid w:val="00AC6468"/>
  </w:style>
  <w:style w:type="paragraph" w:customStyle="1" w:styleId="afffff3">
    <w:name w:val="_абзац"/>
    <w:basedOn w:val="a1"/>
    <w:link w:val="afffff4"/>
    <w:qFormat/>
    <w:rsid w:val="00AC6468"/>
    <w:pPr>
      <w:spacing w:line="360" w:lineRule="auto"/>
      <w:ind w:firstLine="708"/>
      <w:jc w:val="both"/>
    </w:pPr>
    <w:rPr>
      <w:sz w:val="28"/>
      <w:lang w:eastAsia="en-US"/>
    </w:rPr>
  </w:style>
  <w:style w:type="character" w:customStyle="1" w:styleId="afffff4">
    <w:name w:val="_абзац Знак"/>
    <w:link w:val="afffff3"/>
    <w:rsid w:val="00AC6468"/>
    <w:rPr>
      <w:rFonts w:ascii="Times New Roman" w:eastAsia="Times New Roman" w:hAnsi="Times New Roman" w:cs="Times New Roman"/>
      <w:sz w:val="28"/>
      <w:szCs w:val="24"/>
      <w:lang w:eastAsia="en-US"/>
    </w:rPr>
  </w:style>
  <w:style w:type="character" w:customStyle="1" w:styleId="afffff5">
    <w:name w:val="Абзац Знак"/>
    <w:link w:val="afffff6"/>
    <w:qFormat/>
    <w:locked/>
    <w:rsid w:val="00AC6468"/>
    <w:rPr>
      <w:rFonts w:eastAsia="Times New Roman"/>
      <w:sz w:val="24"/>
      <w:szCs w:val="24"/>
    </w:rPr>
  </w:style>
  <w:style w:type="paragraph" w:customStyle="1" w:styleId="afffff6">
    <w:name w:val="Абзац"/>
    <w:link w:val="afffff5"/>
    <w:qFormat/>
    <w:rsid w:val="00AC6468"/>
    <w:pPr>
      <w:spacing w:before="120" w:after="60" w:line="240" w:lineRule="auto"/>
      <w:ind w:firstLine="567"/>
      <w:jc w:val="both"/>
    </w:pPr>
    <w:rPr>
      <w:rFonts w:eastAsia="Times New Roman"/>
      <w:sz w:val="24"/>
      <w:szCs w:val="24"/>
    </w:rPr>
  </w:style>
  <w:style w:type="character" w:styleId="afffff7">
    <w:name w:val="Unresolved Mention"/>
    <w:basedOn w:val="a2"/>
    <w:uiPriority w:val="99"/>
    <w:semiHidden/>
    <w:unhideWhenUsed/>
    <w:rsid w:val="00E643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541">
      <w:bodyDiv w:val="1"/>
      <w:marLeft w:val="0"/>
      <w:marRight w:val="0"/>
      <w:marTop w:val="0"/>
      <w:marBottom w:val="0"/>
      <w:divBdr>
        <w:top w:val="none" w:sz="0" w:space="0" w:color="auto"/>
        <w:left w:val="none" w:sz="0" w:space="0" w:color="auto"/>
        <w:bottom w:val="none" w:sz="0" w:space="0" w:color="auto"/>
        <w:right w:val="none" w:sz="0" w:space="0" w:color="auto"/>
      </w:divBdr>
    </w:div>
    <w:div w:id="15161470">
      <w:bodyDiv w:val="1"/>
      <w:marLeft w:val="0"/>
      <w:marRight w:val="0"/>
      <w:marTop w:val="0"/>
      <w:marBottom w:val="0"/>
      <w:divBdr>
        <w:top w:val="none" w:sz="0" w:space="0" w:color="auto"/>
        <w:left w:val="none" w:sz="0" w:space="0" w:color="auto"/>
        <w:bottom w:val="none" w:sz="0" w:space="0" w:color="auto"/>
        <w:right w:val="none" w:sz="0" w:space="0" w:color="auto"/>
      </w:divBdr>
    </w:div>
    <w:div w:id="23482119">
      <w:bodyDiv w:val="1"/>
      <w:marLeft w:val="0"/>
      <w:marRight w:val="0"/>
      <w:marTop w:val="0"/>
      <w:marBottom w:val="0"/>
      <w:divBdr>
        <w:top w:val="none" w:sz="0" w:space="0" w:color="auto"/>
        <w:left w:val="none" w:sz="0" w:space="0" w:color="auto"/>
        <w:bottom w:val="none" w:sz="0" w:space="0" w:color="auto"/>
        <w:right w:val="none" w:sz="0" w:space="0" w:color="auto"/>
      </w:divBdr>
    </w:div>
    <w:div w:id="34938390">
      <w:bodyDiv w:val="1"/>
      <w:marLeft w:val="0"/>
      <w:marRight w:val="0"/>
      <w:marTop w:val="0"/>
      <w:marBottom w:val="0"/>
      <w:divBdr>
        <w:top w:val="none" w:sz="0" w:space="0" w:color="auto"/>
        <w:left w:val="none" w:sz="0" w:space="0" w:color="auto"/>
        <w:bottom w:val="none" w:sz="0" w:space="0" w:color="auto"/>
        <w:right w:val="none" w:sz="0" w:space="0" w:color="auto"/>
      </w:divBdr>
    </w:div>
    <w:div w:id="47458377">
      <w:bodyDiv w:val="1"/>
      <w:marLeft w:val="0"/>
      <w:marRight w:val="0"/>
      <w:marTop w:val="0"/>
      <w:marBottom w:val="0"/>
      <w:divBdr>
        <w:top w:val="none" w:sz="0" w:space="0" w:color="auto"/>
        <w:left w:val="none" w:sz="0" w:space="0" w:color="auto"/>
        <w:bottom w:val="none" w:sz="0" w:space="0" w:color="auto"/>
        <w:right w:val="none" w:sz="0" w:space="0" w:color="auto"/>
      </w:divBdr>
    </w:div>
    <w:div w:id="50468292">
      <w:bodyDiv w:val="1"/>
      <w:marLeft w:val="0"/>
      <w:marRight w:val="0"/>
      <w:marTop w:val="0"/>
      <w:marBottom w:val="0"/>
      <w:divBdr>
        <w:top w:val="none" w:sz="0" w:space="0" w:color="auto"/>
        <w:left w:val="none" w:sz="0" w:space="0" w:color="auto"/>
        <w:bottom w:val="none" w:sz="0" w:space="0" w:color="auto"/>
        <w:right w:val="none" w:sz="0" w:space="0" w:color="auto"/>
      </w:divBdr>
    </w:div>
    <w:div w:id="51124741">
      <w:bodyDiv w:val="1"/>
      <w:marLeft w:val="0"/>
      <w:marRight w:val="0"/>
      <w:marTop w:val="0"/>
      <w:marBottom w:val="0"/>
      <w:divBdr>
        <w:top w:val="none" w:sz="0" w:space="0" w:color="auto"/>
        <w:left w:val="none" w:sz="0" w:space="0" w:color="auto"/>
        <w:bottom w:val="none" w:sz="0" w:space="0" w:color="auto"/>
        <w:right w:val="none" w:sz="0" w:space="0" w:color="auto"/>
      </w:divBdr>
    </w:div>
    <w:div w:id="54667033">
      <w:bodyDiv w:val="1"/>
      <w:marLeft w:val="0"/>
      <w:marRight w:val="0"/>
      <w:marTop w:val="0"/>
      <w:marBottom w:val="0"/>
      <w:divBdr>
        <w:top w:val="none" w:sz="0" w:space="0" w:color="auto"/>
        <w:left w:val="none" w:sz="0" w:space="0" w:color="auto"/>
        <w:bottom w:val="none" w:sz="0" w:space="0" w:color="auto"/>
        <w:right w:val="none" w:sz="0" w:space="0" w:color="auto"/>
      </w:divBdr>
    </w:div>
    <w:div w:id="55202474">
      <w:bodyDiv w:val="1"/>
      <w:marLeft w:val="0"/>
      <w:marRight w:val="0"/>
      <w:marTop w:val="0"/>
      <w:marBottom w:val="0"/>
      <w:divBdr>
        <w:top w:val="none" w:sz="0" w:space="0" w:color="auto"/>
        <w:left w:val="none" w:sz="0" w:space="0" w:color="auto"/>
        <w:bottom w:val="none" w:sz="0" w:space="0" w:color="auto"/>
        <w:right w:val="none" w:sz="0" w:space="0" w:color="auto"/>
      </w:divBdr>
    </w:div>
    <w:div w:id="55400224">
      <w:bodyDiv w:val="1"/>
      <w:marLeft w:val="0"/>
      <w:marRight w:val="0"/>
      <w:marTop w:val="0"/>
      <w:marBottom w:val="0"/>
      <w:divBdr>
        <w:top w:val="none" w:sz="0" w:space="0" w:color="auto"/>
        <w:left w:val="none" w:sz="0" w:space="0" w:color="auto"/>
        <w:bottom w:val="none" w:sz="0" w:space="0" w:color="auto"/>
        <w:right w:val="none" w:sz="0" w:space="0" w:color="auto"/>
      </w:divBdr>
    </w:div>
    <w:div w:id="64499399">
      <w:bodyDiv w:val="1"/>
      <w:marLeft w:val="0"/>
      <w:marRight w:val="0"/>
      <w:marTop w:val="0"/>
      <w:marBottom w:val="0"/>
      <w:divBdr>
        <w:top w:val="none" w:sz="0" w:space="0" w:color="auto"/>
        <w:left w:val="none" w:sz="0" w:space="0" w:color="auto"/>
        <w:bottom w:val="none" w:sz="0" w:space="0" w:color="auto"/>
        <w:right w:val="none" w:sz="0" w:space="0" w:color="auto"/>
      </w:divBdr>
    </w:div>
    <w:div w:id="81226697">
      <w:bodyDiv w:val="1"/>
      <w:marLeft w:val="0"/>
      <w:marRight w:val="0"/>
      <w:marTop w:val="0"/>
      <w:marBottom w:val="0"/>
      <w:divBdr>
        <w:top w:val="none" w:sz="0" w:space="0" w:color="auto"/>
        <w:left w:val="none" w:sz="0" w:space="0" w:color="auto"/>
        <w:bottom w:val="none" w:sz="0" w:space="0" w:color="auto"/>
        <w:right w:val="none" w:sz="0" w:space="0" w:color="auto"/>
      </w:divBdr>
    </w:div>
    <w:div w:id="86929555">
      <w:bodyDiv w:val="1"/>
      <w:marLeft w:val="0"/>
      <w:marRight w:val="0"/>
      <w:marTop w:val="0"/>
      <w:marBottom w:val="0"/>
      <w:divBdr>
        <w:top w:val="none" w:sz="0" w:space="0" w:color="auto"/>
        <w:left w:val="none" w:sz="0" w:space="0" w:color="auto"/>
        <w:bottom w:val="none" w:sz="0" w:space="0" w:color="auto"/>
        <w:right w:val="none" w:sz="0" w:space="0" w:color="auto"/>
      </w:divBdr>
    </w:div>
    <w:div w:id="87968431">
      <w:bodyDiv w:val="1"/>
      <w:marLeft w:val="0"/>
      <w:marRight w:val="0"/>
      <w:marTop w:val="0"/>
      <w:marBottom w:val="0"/>
      <w:divBdr>
        <w:top w:val="none" w:sz="0" w:space="0" w:color="auto"/>
        <w:left w:val="none" w:sz="0" w:space="0" w:color="auto"/>
        <w:bottom w:val="none" w:sz="0" w:space="0" w:color="auto"/>
        <w:right w:val="none" w:sz="0" w:space="0" w:color="auto"/>
      </w:divBdr>
    </w:div>
    <w:div w:id="95367171">
      <w:bodyDiv w:val="1"/>
      <w:marLeft w:val="0"/>
      <w:marRight w:val="0"/>
      <w:marTop w:val="0"/>
      <w:marBottom w:val="0"/>
      <w:divBdr>
        <w:top w:val="none" w:sz="0" w:space="0" w:color="auto"/>
        <w:left w:val="none" w:sz="0" w:space="0" w:color="auto"/>
        <w:bottom w:val="none" w:sz="0" w:space="0" w:color="auto"/>
        <w:right w:val="none" w:sz="0" w:space="0" w:color="auto"/>
      </w:divBdr>
    </w:div>
    <w:div w:id="103892142">
      <w:bodyDiv w:val="1"/>
      <w:marLeft w:val="0"/>
      <w:marRight w:val="0"/>
      <w:marTop w:val="0"/>
      <w:marBottom w:val="0"/>
      <w:divBdr>
        <w:top w:val="none" w:sz="0" w:space="0" w:color="auto"/>
        <w:left w:val="none" w:sz="0" w:space="0" w:color="auto"/>
        <w:bottom w:val="none" w:sz="0" w:space="0" w:color="auto"/>
        <w:right w:val="none" w:sz="0" w:space="0" w:color="auto"/>
      </w:divBdr>
    </w:div>
    <w:div w:id="116527289">
      <w:bodyDiv w:val="1"/>
      <w:marLeft w:val="0"/>
      <w:marRight w:val="0"/>
      <w:marTop w:val="0"/>
      <w:marBottom w:val="0"/>
      <w:divBdr>
        <w:top w:val="none" w:sz="0" w:space="0" w:color="auto"/>
        <w:left w:val="none" w:sz="0" w:space="0" w:color="auto"/>
        <w:bottom w:val="none" w:sz="0" w:space="0" w:color="auto"/>
        <w:right w:val="none" w:sz="0" w:space="0" w:color="auto"/>
      </w:divBdr>
    </w:div>
    <w:div w:id="129056288">
      <w:bodyDiv w:val="1"/>
      <w:marLeft w:val="0"/>
      <w:marRight w:val="0"/>
      <w:marTop w:val="0"/>
      <w:marBottom w:val="0"/>
      <w:divBdr>
        <w:top w:val="none" w:sz="0" w:space="0" w:color="auto"/>
        <w:left w:val="none" w:sz="0" w:space="0" w:color="auto"/>
        <w:bottom w:val="none" w:sz="0" w:space="0" w:color="auto"/>
        <w:right w:val="none" w:sz="0" w:space="0" w:color="auto"/>
      </w:divBdr>
    </w:div>
    <w:div w:id="135224680">
      <w:bodyDiv w:val="1"/>
      <w:marLeft w:val="0"/>
      <w:marRight w:val="0"/>
      <w:marTop w:val="0"/>
      <w:marBottom w:val="0"/>
      <w:divBdr>
        <w:top w:val="none" w:sz="0" w:space="0" w:color="auto"/>
        <w:left w:val="none" w:sz="0" w:space="0" w:color="auto"/>
        <w:bottom w:val="none" w:sz="0" w:space="0" w:color="auto"/>
        <w:right w:val="none" w:sz="0" w:space="0" w:color="auto"/>
      </w:divBdr>
    </w:div>
    <w:div w:id="145752564">
      <w:bodyDiv w:val="1"/>
      <w:marLeft w:val="0"/>
      <w:marRight w:val="0"/>
      <w:marTop w:val="0"/>
      <w:marBottom w:val="0"/>
      <w:divBdr>
        <w:top w:val="none" w:sz="0" w:space="0" w:color="auto"/>
        <w:left w:val="none" w:sz="0" w:space="0" w:color="auto"/>
        <w:bottom w:val="none" w:sz="0" w:space="0" w:color="auto"/>
        <w:right w:val="none" w:sz="0" w:space="0" w:color="auto"/>
      </w:divBdr>
    </w:div>
    <w:div w:id="149057543">
      <w:bodyDiv w:val="1"/>
      <w:marLeft w:val="0"/>
      <w:marRight w:val="0"/>
      <w:marTop w:val="0"/>
      <w:marBottom w:val="0"/>
      <w:divBdr>
        <w:top w:val="none" w:sz="0" w:space="0" w:color="auto"/>
        <w:left w:val="none" w:sz="0" w:space="0" w:color="auto"/>
        <w:bottom w:val="none" w:sz="0" w:space="0" w:color="auto"/>
        <w:right w:val="none" w:sz="0" w:space="0" w:color="auto"/>
      </w:divBdr>
    </w:div>
    <w:div w:id="150604690">
      <w:bodyDiv w:val="1"/>
      <w:marLeft w:val="0"/>
      <w:marRight w:val="0"/>
      <w:marTop w:val="0"/>
      <w:marBottom w:val="0"/>
      <w:divBdr>
        <w:top w:val="none" w:sz="0" w:space="0" w:color="auto"/>
        <w:left w:val="none" w:sz="0" w:space="0" w:color="auto"/>
        <w:bottom w:val="none" w:sz="0" w:space="0" w:color="auto"/>
        <w:right w:val="none" w:sz="0" w:space="0" w:color="auto"/>
      </w:divBdr>
    </w:div>
    <w:div w:id="152374897">
      <w:bodyDiv w:val="1"/>
      <w:marLeft w:val="0"/>
      <w:marRight w:val="0"/>
      <w:marTop w:val="0"/>
      <w:marBottom w:val="0"/>
      <w:divBdr>
        <w:top w:val="none" w:sz="0" w:space="0" w:color="auto"/>
        <w:left w:val="none" w:sz="0" w:space="0" w:color="auto"/>
        <w:bottom w:val="none" w:sz="0" w:space="0" w:color="auto"/>
        <w:right w:val="none" w:sz="0" w:space="0" w:color="auto"/>
      </w:divBdr>
    </w:div>
    <w:div w:id="154221767">
      <w:bodyDiv w:val="1"/>
      <w:marLeft w:val="0"/>
      <w:marRight w:val="0"/>
      <w:marTop w:val="0"/>
      <w:marBottom w:val="0"/>
      <w:divBdr>
        <w:top w:val="none" w:sz="0" w:space="0" w:color="auto"/>
        <w:left w:val="none" w:sz="0" w:space="0" w:color="auto"/>
        <w:bottom w:val="none" w:sz="0" w:space="0" w:color="auto"/>
        <w:right w:val="none" w:sz="0" w:space="0" w:color="auto"/>
      </w:divBdr>
    </w:div>
    <w:div w:id="154534740">
      <w:bodyDiv w:val="1"/>
      <w:marLeft w:val="0"/>
      <w:marRight w:val="0"/>
      <w:marTop w:val="0"/>
      <w:marBottom w:val="0"/>
      <w:divBdr>
        <w:top w:val="none" w:sz="0" w:space="0" w:color="auto"/>
        <w:left w:val="none" w:sz="0" w:space="0" w:color="auto"/>
        <w:bottom w:val="none" w:sz="0" w:space="0" w:color="auto"/>
        <w:right w:val="none" w:sz="0" w:space="0" w:color="auto"/>
      </w:divBdr>
    </w:div>
    <w:div w:id="167212112">
      <w:bodyDiv w:val="1"/>
      <w:marLeft w:val="0"/>
      <w:marRight w:val="0"/>
      <w:marTop w:val="0"/>
      <w:marBottom w:val="0"/>
      <w:divBdr>
        <w:top w:val="none" w:sz="0" w:space="0" w:color="auto"/>
        <w:left w:val="none" w:sz="0" w:space="0" w:color="auto"/>
        <w:bottom w:val="none" w:sz="0" w:space="0" w:color="auto"/>
        <w:right w:val="none" w:sz="0" w:space="0" w:color="auto"/>
      </w:divBdr>
    </w:div>
    <w:div w:id="182593492">
      <w:bodyDiv w:val="1"/>
      <w:marLeft w:val="0"/>
      <w:marRight w:val="0"/>
      <w:marTop w:val="0"/>
      <w:marBottom w:val="0"/>
      <w:divBdr>
        <w:top w:val="none" w:sz="0" w:space="0" w:color="auto"/>
        <w:left w:val="none" w:sz="0" w:space="0" w:color="auto"/>
        <w:bottom w:val="none" w:sz="0" w:space="0" w:color="auto"/>
        <w:right w:val="none" w:sz="0" w:space="0" w:color="auto"/>
      </w:divBdr>
    </w:div>
    <w:div w:id="183324017">
      <w:bodyDiv w:val="1"/>
      <w:marLeft w:val="0"/>
      <w:marRight w:val="0"/>
      <w:marTop w:val="0"/>
      <w:marBottom w:val="0"/>
      <w:divBdr>
        <w:top w:val="none" w:sz="0" w:space="0" w:color="auto"/>
        <w:left w:val="none" w:sz="0" w:space="0" w:color="auto"/>
        <w:bottom w:val="none" w:sz="0" w:space="0" w:color="auto"/>
        <w:right w:val="none" w:sz="0" w:space="0" w:color="auto"/>
      </w:divBdr>
    </w:div>
    <w:div w:id="200899376">
      <w:bodyDiv w:val="1"/>
      <w:marLeft w:val="0"/>
      <w:marRight w:val="0"/>
      <w:marTop w:val="0"/>
      <w:marBottom w:val="0"/>
      <w:divBdr>
        <w:top w:val="none" w:sz="0" w:space="0" w:color="auto"/>
        <w:left w:val="none" w:sz="0" w:space="0" w:color="auto"/>
        <w:bottom w:val="none" w:sz="0" w:space="0" w:color="auto"/>
        <w:right w:val="none" w:sz="0" w:space="0" w:color="auto"/>
      </w:divBdr>
    </w:div>
    <w:div w:id="204342473">
      <w:bodyDiv w:val="1"/>
      <w:marLeft w:val="0"/>
      <w:marRight w:val="0"/>
      <w:marTop w:val="0"/>
      <w:marBottom w:val="0"/>
      <w:divBdr>
        <w:top w:val="none" w:sz="0" w:space="0" w:color="auto"/>
        <w:left w:val="none" w:sz="0" w:space="0" w:color="auto"/>
        <w:bottom w:val="none" w:sz="0" w:space="0" w:color="auto"/>
        <w:right w:val="none" w:sz="0" w:space="0" w:color="auto"/>
      </w:divBdr>
    </w:div>
    <w:div w:id="215360869">
      <w:bodyDiv w:val="1"/>
      <w:marLeft w:val="0"/>
      <w:marRight w:val="0"/>
      <w:marTop w:val="0"/>
      <w:marBottom w:val="0"/>
      <w:divBdr>
        <w:top w:val="none" w:sz="0" w:space="0" w:color="auto"/>
        <w:left w:val="none" w:sz="0" w:space="0" w:color="auto"/>
        <w:bottom w:val="none" w:sz="0" w:space="0" w:color="auto"/>
        <w:right w:val="none" w:sz="0" w:space="0" w:color="auto"/>
      </w:divBdr>
    </w:div>
    <w:div w:id="219101781">
      <w:bodyDiv w:val="1"/>
      <w:marLeft w:val="0"/>
      <w:marRight w:val="0"/>
      <w:marTop w:val="0"/>
      <w:marBottom w:val="0"/>
      <w:divBdr>
        <w:top w:val="none" w:sz="0" w:space="0" w:color="auto"/>
        <w:left w:val="none" w:sz="0" w:space="0" w:color="auto"/>
        <w:bottom w:val="none" w:sz="0" w:space="0" w:color="auto"/>
        <w:right w:val="none" w:sz="0" w:space="0" w:color="auto"/>
      </w:divBdr>
    </w:div>
    <w:div w:id="225186760">
      <w:bodyDiv w:val="1"/>
      <w:marLeft w:val="0"/>
      <w:marRight w:val="0"/>
      <w:marTop w:val="0"/>
      <w:marBottom w:val="0"/>
      <w:divBdr>
        <w:top w:val="none" w:sz="0" w:space="0" w:color="auto"/>
        <w:left w:val="none" w:sz="0" w:space="0" w:color="auto"/>
        <w:bottom w:val="none" w:sz="0" w:space="0" w:color="auto"/>
        <w:right w:val="none" w:sz="0" w:space="0" w:color="auto"/>
      </w:divBdr>
    </w:div>
    <w:div w:id="237133278">
      <w:bodyDiv w:val="1"/>
      <w:marLeft w:val="0"/>
      <w:marRight w:val="0"/>
      <w:marTop w:val="0"/>
      <w:marBottom w:val="0"/>
      <w:divBdr>
        <w:top w:val="none" w:sz="0" w:space="0" w:color="auto"/>
        <w:left w:val="none" w:sz="0" w:space="0" w:color="auto"/>
        <w:bottom w:val="none" w:sz="0" w:space="0" w:color="auto"/>
        <w:right w:val="none" w:sz="0" w:space="0" w:color="auto"/>
      </w:divBdr>
    </w:div>
    <w:div w:id="241791941">
      <w:bodyDiv w:val="1"/>
      <w:marLeft w:val="0"/>
      <w:marRight w:val="0"/>
      <w:marTop w:val="0"/>
      <w:marBottom w:val="0"/>
      <w:divBdr>
        <w:top w:val="none" w:sz="0" w:space="0" w:color="auto"/>
        <w:left w:val="none" w:sz="0" w:space="0" w:color="auto"/>
        <w:bottom w:val="none" w:sz="0" w:space="0" w:color="auto"/>
        <w:right w:val="none" w:sz="0" w:space="0" w:color="auto"/>
      </w:divBdr>
    </w:div>
    <w:div w:id="242297704">
      <w:bodyDiv w:val="1"/>
      <w:marLeft w:val="0"/>
      <w:marRight w:val="0"/>
      <w:marTop w:val="0"/>
      <w:marBottom w:val="0"/>
      <w:divBdr>
        <w:top w:val="none" w:sz="0" w:space="0" w:color="auto"/>
        <w:left w:val="none" w:sz="0" w:space="0" w:color="auto"/>
        <w:bottom w:val="none" w:sz="0" w:space="0" w:color="auto"/>
        <w:right w:val="none" w:sz="0" w:space="0" w:color="auto"/>
      </w:divBdr>
    </w:div>
    <w:div w:id="243413679">
      <w:bodyDiv w:val="1"/>
      <w:marLeft w:val="0"/>
      <w:marRight w:val="0"/>
      <w:marTop w:val="0"/>
      <w:marBottom w:val="0"/>
      <w:divBdr>
        <w:top w:val="none" w:sz="0" w:space="0" w:color="auto"/>
        <w:left w:val="none" w:sz="0" w:space="0" w:color="auto"/>
        <w:bottom w:val="none" w:sz="0" w:space="0" w:color="auto"/>
        <w:right w:val="none" w:sz="0" w:space="0" w:color="auto"/>
      </w:divBdr>
    </w:div>
    <w:div w:id="244727029">
      <w:bodyDiv w:val="1"/>
      <w:marLeft w:val="0"/>
      <w:marRight w:val="0"/>
      <w:marTop w:val="0"/>
      <w:marBottom w:val="0"/>
      <w:divBdr>
        <w:top w:val="none" w:sz="0" w:space="0" w:color="auto"/>
        <w:left w:val="none" w:sz="0" w:space="0" w:color="auto"/>
        <w:bottom w:val="none" w:sz="0" w:space="0" w:color="auto"/>
        <w:right w:val="none" w:sz="0" w:space="0" w:color="auto"/>
      </w:divBdr>
    </w:div>
    <w:div w:id="256595235">
      <w:bodyDiv w:val="1"/>
      <w:marLeft w:val="0"/>
      <w:marRight w:val="0"/>
      <w:marTop w:val="0"/>
      <w:marBottom w:val="0"/>
      <w:divBdr>
        <w:top w:val="none" w:sz="0" w:space="0" w:color="auto"/>
        <w:left w:val="none" w:sz="0" w:space="0" w:color="auto"/>
        <w:bottom w:val="none" w:sz="0" w:space="0" w:color="auto"/>
        <w:right w:val="none" w:sz="0" w:space="0" w:color="auto"/>
      </w:divBdr>
    </w:div>
    <w:div w:id="262420557">
      <w:bodyDiv w:val="1"/>
      <w:marLeft w:val="0"/>
      <w:marRight w:val="0"/>
      <w:marTop w:val="0"/>
      <w:marBottom w:val="0"/>
      <w:divBdr>
        <w:top w:val="none" w:sz="0" w:space="0" w:color="auto"/>
        <w:left w:val="none" w:sz="0" w:space="0" w:color="auto"/>
        <w:bottom w:val="none" w:sz="0" w:space="0" w:color="auto"/>
        <w:right w:val="none" w:sz="0" w:space="0" w:color="auto"/>
      </w:divBdr>
    </w:div>
    <w:div w:id="263659299">
      <w:bodyDiv w:val="1"/>
      <w:marLeft w:val="0"/>
      <w:marRight w:val="0"/>
      <w:marTop w:val="0"/>
      <w:marBottom w:val="0"/>
      <w:divBdr>
        <w:top w:val="none" w:sz="0" w:space="0" w:color="auto"/>
        <w:left w:val="none" w:sz="0" w:space="0" w:color="auto"/>
        <w:bottom w:val="none" w:sz="0" w:space="0" w:color="auto"/>
        <w:right w:val="none" w:sz="0" w:space="0" w:color="auto"/>
      </w:divBdr>
    </w:div>
    <w:div w:id="288321472">
      <w:bodyDiv w:val="1"/>
      <w:marLeft w:val="0"/>
      <w:marRight w:val="0"/>
      <w:marTop w:val="0"/>
      <w:marBottom w:val="0"/>
      <w:divBdr>
        <w:top w:val="none" w:sz="0" w:space="0" w:color="auto"/>
        <w:left w:val="none" w:sz="0" w:space="0" w:color="auto"/>
        <w:bottom w:val="none" w:sz="0" w:space="0" w:color="auto"/>
        <w:right w:val="none" w:sz="0" w:space="0" w:color="auto"/>
      </w:divBdr>
    </w:div>
    <w:div w:id="302389735">
      <w:bodyDiv w:val="1"/>
      <w:marLeft w:val="0"/>
      <w:marRight w:val="0"/>
      <w:marTop w:val="0"/>
      <w:marBottom w:val="0"/>
      <w:divBdr>
        <w:top w:val="none" w:sz="0" w:space="0" w:color="auto"/>
        <w:left w:val="none" w:sz="0" w:space="0" w:color="auto"/>
        <w:bottom w:val="none" w:sz="0" w:space="0" w:color="auto"/>
        <w:right w:val="none" w:sz="0" w:space="0" w:color="auto"/>
      </w:divBdr>
    </w:div>
    <w:div w:id="306204454">
      <w:bodyDiv w:val="1"/>
      <w:marLeft w:val="0"/>
      <w:marRight w:val="0"/>
      <w:marTop w:val="0"/>
      <w:marBottom w:val="0"/>
      <w:divBdr>
        <w:top w:val="none" w:sz="0" w:space="0" w:color="auto"/>
        <w:left w:val="none" w:sz="0" w:space="0" w:color="auto"/>
        <w:bottom w:val="none" w:sz="0" w:space="0" w:color="auto"/>
        <w:right w:val="none" w:sz="0" w:space="0" w:color="auto"/>
      </w:divBdr>
    </w:div>
    <w:div w:id="311831322">
      <w:bodyDiv w:val="1"/>
      <w:marLeft w:val="0"/>
      <w:marRight w:val="0"/>
      <w:marTop w:val="0"/>
      <w:marBottom w:val="0"/>
      <w:divBdr>
        <w:top w:val="none" w:sz="0" w:space="0" w:color="auto"/>
        <w:left w:val="none" w:sz="0" w:space="0" w:color="auto"/>
        <w:bottom w:val="none" w:sz="0" w:space="0" w:color="auto"/>
        <w:right w:val="none" w:sz="0" w:space="0" w:color="auto"/>
      </w:divBdr>
    </w:div>
    <w:div w:id="312609248">
      <w:bodyDiv w:val="1"/>
      <w:marLeft w:val="0"/>
      <w:marRight w:val="0"/>
      <w:marTop w:val="0"/>
      <w:marBottom w:val="0"/>
      <w:divBdr>
        <w:top w:val="none" w:sz="0" w:space="0" w:color="auto"/>
        <w:left w:val="none" w:sz="0" w:space="0" w:color="auto"/>
        <w:bottom w:val="none" w:sz="0" w:space="0" w:color="auto"/>
        <w:right w:val="none" w:sz="0" w:space="0" w:color="auto"/>
      </w:divBdr>
    </w:div>
    <w:div w:id="316031740">
      <w:bodyDiv w:val="1"/>
      <w:marLeft w:val="0"/>
      <w:marRight w:val="0"/>
      <w:marTop w:val="0"/>
      <w:marBottom w:val="0"/>
      <w:divBdr>
        <w:top w:val="none" w:sz="0" w:space="0" w:color="auto"/>
        <w:left w:val="none" w:sz="0" w:space="0" w:color="auto"/>
        <w:bottom w:val="none" w:sz="0" w:space="0" w:color="auto"/>
        <w:right w:val="none" w:sz="0" w:space="0" w:color="auto"/>
      </w:divBdr>
    </w:div>
    <w:div w:id="316880271">
      <w:bodyDiv w:val="1"/>
      <w:marLeft w:val="0"/>
      <w:marRight w:val="0"/>
      <w:marTop w:val="0"/>
      <w:marBottom w:val="0"/>
      <w:divBdr>
        <w:top w:val="none" w:sz="0" w:space="0" w:color="auto"/>
        <w:left w:val="none" w:sz="0" w:space="0" w:color="auto"/>
        <w:bottom w:val="none" w:sz="0" w:space="0" w:color="auto"/>
        <w:right w:val="none" w:sz="0" w:space="0" w:color="auto"/>
      </w:divBdr>
    </w:div>
    <w:div w:id="322856219">
      <w:bodyDiv w:val="1"/>
      <w:marLeft w:val="0"/>
      <w:marRight w:val="0"/>
      <w:marTop w:val="0"/>
      <w:marBottom w:val="0"/>
      <w:divBdr>
        <w:top w:val="none" w:sz="0" w:space="0" w:color="auto"/>
        <w:left w:val="none" w:sz="0" w:space="0" w:color="auto"/>
        <w:bottom w:val="none" w:sz="0" w:space="0" w:color="auto"/>
        <w:right w:val="none" w:sz="0" w:space="0" w:color="auto"/>
      </w:divBdr>
    </w:div>
    <w:div w:id="329068527">
      <w:bodyDiv w:val="1"/>
      <w:marLeft w:val="0"/>
      <w:marRight w:val="0"/>
      <w:marTop w:val="0"/>
      <w:marBottom w:val="0"/>
      <w:divBdr>
        <w:top w:val="none" w:sz="0" w:space="0" w:color="auto"/>
        <w:left w:val="none" w:sz="0" w:space="0" w:color="auto"/>
        <w:bottom w:val="none" w:sz="0" w:space="0" w:color="auto"/>
        <w:right w:val="none" w:sz="0" w:space="0" w:color="auto"/>
      </w:divBdr>
    </w:div>
    <w:div w:id="371883613">
      <w:bodyDiv w:val="1"/>
      <w:marLeft w:val="0"/>
      <w:marRight w:val="0"/>
      <w:marTop w:val="0"/>
      <w:marBottom w:val="0"/>
      <w:divBdr>
        <w:top w:val="none" w:sz="0" w:space="0" w:color="auto"/>
        <w:left w:val="none" w:sz="0" w:space="0" w:color="auto"/>
        <w:bottom w:val="none" w:sz="0" w:space="0" w:color="auto"/>
        <w:right w:val="none" w:sz="0" w:space="0" w:color="auto"/>
      </w:divBdr>
    </w:div>
    <w:div w:id="373121111">
      <w:bodyDiv w:val="1"/>
      <w:marLeft w:val="0"/>
      <w:marRight w:val="0"/>
      <w:marTop w:val="0"/>
      <w:marBottom w:val="0"/>
      <w:divBdr>
        <w:top w:val="none" w:sz="0" w:space="0" w:color="auto"/>
        <w:left w:val="none" w:sz="0" w:space="0" w:color="auto"/>
        <w:bottom w:val="none" w:sz="0" w:space="0" w:color="auto"/>
        <w:right w:val="none" w:sz="0" w:space="0" w:color="auto"/>
      </w:divBdr>
    </w:div>
    <w:div w:id="376903504">
      <w:bodyDiv w:val="1"/>
      <w:marLeft w:val="0"/>
      <w:marRight w:val="0"/>
      <w:marTop w:val="0"/>
      <w:marBottom w:val="0"/>
      <w:divBdr>
        <w:top w:val="none" w:sz="0" w:space="0" w:color="auto"/>
        <w:left w:val="none" w:sz="0" w:space="0" w:color="auto"/>
        <w:bottom w:val="none" w:sz="0" w:space="0" w:color="auto"/>
        <w:right w:val="none" w:sz="0" w:space="0" w:color="auto"/>
      </w:divBdr>
    </w:div>
    <w:div w:id="386345850">
      <w:bodyDiv w:val="1"/>
      <w:marLeft w:val="0"/>
      <w:marRight w:val="0"/>
      <w:marTop w:val="0"/>
      <w:marBottom w:val="0"/>
      <w:divBdr>
        <w:top w:val="none" w:sz="0" w:space="0" w:color="auto"/>
        <w:left w:val="none" w:sz="0" w:space="0" w:color="auto"/>
        <w:bottom w:val="none" w:sz="0" w:space="0" w:color="auto"/>
        <w:right w:val="none" w:sz="0" w:space="0" w:color="auto"/>
      </w:divBdr>
    </w:div>
    <w:div w:id="388305684">
      <w:bodyDiv w:val="1"/>
      <w:marLeft w:val="0"/>
      <w:marRight w:val="0"/>
      <w:marTop w:val="0"/>
      <w:marBottom w:val="0"/>
      <w:divBdr>
        <w:top w:val="none" w:sz="0" w:space="0" w:color="auto"/>
        <w:left w:val="none" w:sz="0" w:space="0" w:color="auto"/>
        <w:bottom w:val="none" w:sz="0" w:space="0" w:color="auto"/>
        <w:right w:val="none" w:sz="0" w:space="0" w:color="auto"/>
      </w:divBdr>
    </w:div>
    <w:div w:id="405078184">
      <w:bodyDiv w:val="1"/>
      <w:marLeft w:val="0"/>
      <w:marRight w:val="0"/>
      <w:marTop w:val="0"/>
      <w:marBottom w:val="0"/>
      <w:divBdr>
        <w:top w:val="none" w:sz="0" w:space="0" w:color="auto"/>
        <w:left w:val="none" w:sz="0" w:space="0" w:color="auto"/>
        <w:bottom w:val="none" w:sz="0" w:space="0" w:color="auto"/>
        <w:right w:val="none" w:sz="0" w:space="0" w:color="auto"/>
      </w:divBdr>
    </w:div>
    <w:div w:id="408886643">
      <w:bodyDiv w:val="1"/>
      <w:marLeft w:val="0"/>
      <w:marRight w:val="0"/>
      <w:marTop w:val="0"/>
      <w:marBottom w:val="0"/>
      <w:divBdr>
        <w:top w:val="none" w:sz="0" w:space="0" w:color="auto"/>
        <w:left w:val="none" w:sz="0" w:space="0" w:color="auto"/>
        <w:bottom w:val="none" w:sz="0" w:space="0" w:color="auto"/>
        <w:right w:val="none" w:sz="0" w:space="0" w:color="auto"/>
      </w:divBdr>
    </w:div>
    <w:div w:id="426197170">
      <w:bodyDiv w:val="1"/>
      <w:marLeft w:val="0"/>
      <w:marRight w:val="0"/>
      <w:marTop w:val="0"/>
      <w:marBottom w:val="0"/>
      <w:divBdr>
        <w:top w:val="none" w:sz="0" w:space="0" w:color="auto"/>
        <w:left w:val="none" w:sz="0" w:space="0" w:color="auto"/>
        <w:bottom w:val="none" w:sz="0" w:space="0" w:color="auto"/>
        <w:right w:val="none" w:sz="0" w:space="0" w:color="auto"/>
      </w:divBdr>
    </w:div>
    <w:div w:id="433551806">
      <w:bodyDiv w:val="1"/>
      <w:marLeft w:val="0"/>
      <w:marRight w:val="0"/>
      <w:marTop w:val="0"/>
      <w:marBottom w:val="0"/>
      <w:divBdr>
        <w:top w:val="none" w:sz="0" w:space="0" w:color="auto"/>
        <w:left w:val="none" w:sz="0" w:space="0" w:color="auto"/>
        <w:bottom w:val="none" w:sz="0" w:space="0" w:color="auto"/>
        <w:right w:val="none" w:sz="0" w:space="0" w:color="auto"/>
      </w:divBdr>
    </w:div>
    <w:div w:id="448206224">
      <w:bodyDiv w:val="1"/>
      <w:marLeft w:val="0"/>
      <w:marRight w:val="0"/>
      <w:marTop w:val="0"/>
      <w:marBottom w:val="0"/>
      <w:divBdr>
        <w:top w:val="none" w:sz="0" w:space="0" w:color="auto"/>
        <w:left w:val="none" w:sz="0" w:space="0" w:color="auto"/>
        <w:bottom w:val="none" w:sz="0" w:space="0" w:color="auto"/>
        <w:right w:val="none" w:sz="0" w:space="0" w:color="auto"/>
      </w:divBdr>
    </w:div>
    <w:div w:id="448672102">
      <w:bodyDiv w:val="1"/>
      <w:marLeft w:val="0"/>
      <w:marRight w:val="0"/>
      <w:marTop w:val="0"/>
      <w:marBottom w:val="0"/>
      <w:divBdr>
        <w:top w:val="none" w:sz="0" w:space="0" w:color="auto"/>
        <w:left w:val="none" w:sz="0" w:space="0" w:color="auto"/>
        <w:bottom w:val="none" w:sz="0" w:space="0" w:color="auto"/>
        <w:right w:val="none" w:sz="0" w:space="0" w:color="auto"/>
      </w:divBdr>
    </w:div>
    <w:div w:id="449016304">
      <w:bodyDiv w:val="1"/>
      <w:marLeft w:val="0"/>
      <w:marRight w:val="0"/>
      <w:marTop w:val="0"/>
      <w:marBottom w:val="0"/>
      <w:divBdr>
        <w:top w:val="none" w:sz="0" w:space="0" w:color="auto"/>
        <w:left w:val="none" w:sz="0" w:space="0" w:color="auto"/>
        <w:bottom w:val="none" w:sz="0" w:space="0" w:color="auto"/>
        <w:right w:val="none" w:sz="0" w:space="0" w:color="auto"/>
      </w:divBdr>
    </w:div>
    <w:div w:id="458032604">
      <w:bodyDiv w:val="1"/>
      <w:marLeft w:val="0"/>
      <w:marRight w:val="0"/>
      <w:marTop w:val="0"/>
      <w:marBottom w:val="0"/>
      <w:divBdr>
        <w:top w:val="none" w:sz="0" w:space="0" w:color="auto"/>
        <w:left w:val="none" w:sz="0" w:space="0" w:color="auto"/>
        <w:bottom w:val="none" w:sz="0" w:space="0" w:color="auto"/>
        <w:right w:val="none" w:sz="0" w:space="0" w:color="auto"/>
      </w:divBdr>
    </w:div>
    <w:div w:id="478308840">
      <w:bodyDiv w:val="1"/>
      <w:marLeft w:val="0"/>
      <w:marRight w:val="0"/>
      <w:marTop w:val="0"/>
      <w:marBottom w:val="0"/>
      <w:divBdr>
        <w:top w:val="none" w:sz="0" w:space="0" w:color="auto"/>
        <w:left w:val="none" w:sz="0" w:space="0" w:color="auto"/>
        <w:bottom w:val="none" w:sz="0" w:space="0" w:color="auto"/>
        <w:right w:val="none" w:sz="0" w:space="0" w:color="auto"/>
      </w:divBdr>
    </w:div>
    <w:div w:id="478959818">
      <w:bodyDiv w:val="1"/>
      <w:marLeft w:val="0"/>
      <w:marRight w:val="0"/>
      <w:marTop w:val="0"/>
      <w:marBottom w:val="0"/>
      <w:divBdr>
        <w:top w:val="none" w:sz="0" w:space="0" w:color="auto"/>
        <w:left w:val="none" w:sz="0" w:space="0" w:color="auto"/>
        <w:bottom w:val="none" w:sz="0" w:space="0" w:color="auto"/>
        <w:right w:val="none" w:sz="0" w:space="0" w:color="auto"/>
      </w:divBdr>
    </w:div>
    <w:div w:id="485441426">
      <w:bodyDiv w:val="1"/>
      <w:marLeft w:val="0"/>
      <w:marRight w:val="0"/>
      <w:marTop w:val="0"/>
      <w:marBottom w:val="0"/>
      <w:divBdr>
        <w:top w:val="none" w:sz="0" w:space="0" w:color="auto"/>
        <w:left w:val="none" w:sz="0" w:space="0" w:color="auto"/>
        <w:bottom w:val="none" w:sz="0" w:space="0" w:color="auto"/>
        <w:right w:val="none" w:sz="0" w:space="0" w:color="auto"/>
      </w:divBdr>
    </w:div>
    <w:div w:id="485782418">
      <w:bodyDiv w:val="1"/>
      <w:marLeft w:val="0"/>
      <w:marRight w:val="0"/>
      <w:marTop w:val="0"/>
      <w:marBottom w:val="0"/>
      <w:divBdr>
        <w:top w:val="none" w:sz="0" w:space="0" w:color="auto"/>
        <w:left w:val="none" w:sz="0" w:space="0" w:color="auto"/>
        <w:bottom w:val="none" w:sz="0" w:space="0" w:color="auto"/>
        <w:right w:val="none" w:sz="0" w:space="0" w:color="auto"/>
      </w:divBdr>
    </w:div>
    <w:div w:id="492332070">
      <w:bodyDiv w:val="1"/>
      <w:marLeft w:val="0"/>
      <w:marRight w:val="0"/>
      <w:marTop w:val="0"/>
      <w:marBottom w:val="0"/>
      <w:divBdr>
        <w:top w:val="none" w:sz="0" w:space="0" w:color="auto"/>
        <w:left w:val="none" w:sz="0" w:space="0" w:color="auto"/>
        <w:bottom w:val="none" w:sz="0" w:space="0" w:color="auto"/>
        <w:right w:val="none" w:sz="0" w:space="0" w:color="auto"/>
      </w:divBdr>
    </w:div>
    <w:div w:id="496582338">
      <w:bodyDiv w:val="1"/>
      <w:marLeft w:val="0"/>
      <w:marRight w:val="0"/>
      <w:marTop w:val="0"/>
      <w:marBottom w:val="0"/>
      <w:divBdr>
        <w:top w:val="none" w:sz="0" w:space="0" w:color="auto"/>
        <w:left w:val="none" w:sz="0" w:space="0" w:color="auto"/>
        <w:bottom w:val="none" w:sz="0" w:space="0" w:color="auto"/>
        <w:right w:val="none" w:sz="0" w:space="0" w:color="auto"/>
      </w:divBdr>
    </w:div>
    <w:div w:id="508329910">
      <w:bodyDiv w:val="1"/>
      <w:marLeft w:val="0"/>
      <w:marRight w:val="0"/>
      <w:marTop w:val="0"/>
      <w:marBottom w:val="0"/>
      <w:divBdr>
        <w:top w:val="none" w:sz="0" w:space="0" w:color="auto"/>
        <w:left w:val="none" w:sz="0" w:space="0" w:color="auto"/>
        <w:bottom w:val="none" w:sz="0" w:space="0" w:color="auto"/>
        <w:right w:val="none" w:sz="0" w:space="0" w:color="auto"/>
      </w:divBdr>
    </w:div>
    <w:div w:id="529150937">
      <w:bodyDiv w:val="1"/>
      <w:marLeft w:val="0"/>
      <w:marRight w:val="0"/>
      <w:marTop w:val="0"/>
      <w:marBottom w:val="0"/>
      <w:divBdr>
        <w:top w:val="none" w:sz="0" w:space="0" w:color="auto"/>
        <w:left w:val="none" w:sz="0" w:space="0" w:color="auto"/>
        <w:bottom w:val="none" w:sz="0" w:space="0" w:color="auto"/>
        <w:right w:val="none" w:sz="0" w:space="0" w:color="auto"/>
      </w:divBdr>
    </w:div>
    <w:div w:id="541215990">
      <w:bodyDiv w:val="1"/>
      <w:marLeft w:val="0"/>
      <w:marRight w:val="0"/>
      <w:marTop w:val="0"/>
      <w:marBottom w:val="0"/>
      <w:divBdr>
        <w:top w:val="none" w:sz="0" w:space="0" w:color="auto"/>
        <w:left w:val="none" w:sz="0" w:space="0" w:color="auto"/>
        <w:bottom w:val="none" w:sz="0" w:space="0" w:color="auto"/>
        <w:right w:val="none" w:sz="0" w:space="0" w:color="auto"/>
      </w:divBdr>
    </w:div>
    <w:div w:id="542521486">
      <w:bodyDiv w:val="1"/>
      <w:marLeft w:val="0"/>
      <w:marRight w:val="0"/>
      <w:marTop w:val="0"/>
      <w:marBottom w:val="0"/>
      <w:divBdr>
        <w:top w:val="none" w:sz="0" w:space="0" w:color="auto"/>
        <w:left w:val="none" w:sz="0" w:space="0" w:color="auto"/>
        <w:bottom w:val="none" w:sz="0" w:space="0" w:color="auto"/>
        <w:right w:val="none" w:sz="0" w:space="0" w:color="auto"/>
      </w:divBdr>
    </w:div>
    <w:div w:id="547843780">
      <w:bodyDiv w:val="1"/>
      <w:marLeft w:val="0"/>
      <w:marRight w:val="0"/>
      <w:marTop w:val="0"/>
      <w:marBottom w:val="0"/>
      <w:divBdr>
        <w:top w:val="none" w:sz="0" w:space="0" w:color="auto"/>
        <w:left w:val="none" w:sz="0" w:space="0" w:color="auto"/>
        <w:bottom w:val="none" w:sz="0" w:space="0" w:color="auto"/>
        <w:right w:val="none" w:sz="0" w:space="0" w:color="auto"/>
      </w:divBdr>
    </w:div>
    <w:div w:id="570503106">
      <w:bodyDiv w:val="1"/>
      <w:marLeft w:val="0"/>
      <w:marRight w:val="0"/>
      <w:marTop w:val="0"/>
      <w:marBottom w:val="0"/>
      <w:divBdr>
        <w:top w:val="none" w:sz="0" w:space="0" w:color="auto"/>
        <w:left w:val="none" w:sz="0" w:space="0" w:color="auto"/>
        <w:bottom w:val="none" w:sz="0" w:space="0" w:color="auto"/>
        <w:right w:val="none" w:sz="0" w:space="0" w:color="auto"/>
      </w:divBdr>
    </w:div>
    <w:div w:id="583339171">
      <w:bodyDiv w:val="1"/>
      <w:marLeft w:val="0"/>
      <w:marRight w:val="0"/>
      <w:marTop w:val="0"/>
      <w:marBottom w:val="0"/>
      <w:divBdr>
        <w:top w:val="none" w:sz="0" w:space="0" w:color="auto"/>
        <w:left w:val="none" w:sz="0" w:space="0" w:color="auto"/>
        <w:bottom w:val="none" w:sz="0" w:space="0" w:color="auto"/>
        <w:right w:val="none" w:sz="0" w:space="0" w:color="auto"/>
      </w:divBdr>
    </w:div>
    <w:div w:id="602958588">
      <w:bodyDiv w:val="1"/>
      <w:marLeft w:val="0"/>
      <w:marRight w:val="0"/>
      <w:marTop w:val="0"/>
      <w:marBottom w:val="0"/>
      <w:divBdr>
        <w:top w:val="none" w:sz="0" w:space="0" w:color="auto"/>
        <w:left w:val="none" w:sz="0" w:space="0" w:color="auto"/>
        <w:bottom w:val="none" w:sz="0" w:space="0" w:color="auto"/>
        <w:right w:val="none" w:sz="0" w:space="0" w:color="auto"/>
      </w:divBdr>
    </w:div>
    <w:div w:id="603997995">
      <w:bodyDiv w:val="1"/>
      <w:marLeft w:val="0"/>
      <w:marRight w:val="0"/>
      <w:marTop w:val="0"/>
      <w:marBottom w:val="0"/>
      <w:divBdr>
        <w:top w:val="none" w:sz="0" w:space="0" w:color="auto"/>
        <w:left w:val="none" w:sz="0" w:space="0" w:color="auto"/>
        <w:bottom w:val="none" w:sz="0" w:space="0" w:color="auto"/>
        <w:right w:val="none" w:sz="0" w:space="0" w:color="auto"/>
      </w:divBdr>
    </w:div>
    <w:div w:id="619455461">
      <w:bodyDiv w:val="1"/>
      <w:marLeft w:val="0"/>
      <w:marRight w:val="0"/>
      <w:marTop w:val="0"/>
      <w:marBottom w:val="0"/>
      <w:divBdr>
        <w:top w:val="none" w:sz="0" w:space="0" w:color="auto"/>
        <w:left w:val="none" w:sz="0" w:space="0" w:color="auto"/>
        <w:bottom w:val="none" w:sz="0" w:space="0" w:color="auto"/>
        <w:right w:val="none" w:sz="0" w:space="0" w:color="auto"/>
      </w:divBdr>
    </w:div>
    <w:div w:id="641040365">
      <w:bodyDiv w:val="1"/>
      <w:marLeft w:val="0"/>
      <w:marRight w:val="0"/>
      <w:marTop w:val="0"/>
      <w:marBottom w:val="0"/>
      <w:divBdr>
        <w:top w:val="none" w:sz="0" w:space="0" w:color="auto"/>
        <w:left w:val="none" w:sz="0" w:space="0" w:color="auto"/>
        <w:bottom w:val="none" w:sz="0" w:space="0" w:color="auto"/>
        <w:right w:val="none" w:sz="0" w:space="0" w:color="auto"/>
      </w:divBdr>
    </w:div>
    <w:div w:id="652028104">
      <w:bodyDiv w:val="1"/>
      <w:marLeft w:val="0"/>
      <w:marRight w:val="0"/>
      <w:marTop w:val="0"/>
      <w:marBottom w:val="0"/>
      <w:divBdr>
        <w:top w:val="none" w:sz="0" w:space="0" w:color="auto"/>
        <w:left w:val="none" w:sz="0" w:space="0" w:color="auto"/>
        <w:bottom w:val="none" w:sz="0" w:space="0" w:color="auto"/>
        <w:right w:val="none" w:sz="0" w:space="0" w:color="auto"/>
      </w:divBdr>
    </w:div>
    <w:div w:id="661928658">
      <w:bodyDiv w:val="1"/>
      <w:marLeft w:val="0"/>
      <w:marRight w:val="0"/>
      <w:marTop w:val="0"/>
      <w:marBottom w:val="0"/>
      <w:divBdr>
        <w:top w:val="none" w:sz="0" w:space="0" w:color="auto"/>
        <w:left w:val="none" w:sz="0" w:space="0" w:color="auto"/>
        <w:bottom w:val="none" w:sz="0" w:space="0" w:color="auto"/>
        <w:right w:val="none" w:sz="0" w:space="0" w:color="auto"/>
      </w:divBdr>
    </w:div>
    <w:div w:id="677469597">
      <w:bodyDiv w:val="1"/>
      <w:marLeft w:val="0"/>
      <w:marRight w:val="0"/>
      <w:marTop w:val="0"/>
      <w:marBottom w:val="0"/>
      <w:divBdr>
        <w:top w:val="none" w:sz="0" w:space="0" w:color="auto"/>
        <w:left w:val="none" w:sz="0" w:space="0" w:color="auto"/>
        <w:bottom w:val="none" w:sz="0" w:space="0" w:color="auto"/>
        <w:right w:val="none" w:sz="0" w:space="0" w:color="auto"/>
      </w:divBdr>
    </w:div>
    <w:div w:id="678972562">
      <w:bodyDiv w:val="1"/>
      <w:marLeft w:val="0"/>
      <w:marRight w:val="0"/>
      <w:marTop w:val="0"/>
      <w:marBottom w:val="0"/>
      <w:divBdr>
        <w:top w:val="none" w:sz="0" w:space="0" w:color="auto"/>
        <w:left w:val="none" w:sz="0" w:space="0" w:color="auto"/>
        <w:bottom w:val="none" w:sz="0" w:space="0" w:color="auto"/>
        <w:right w:val="none" w:sz="0" w:space="0" w:color="auto"/>
      </w:divBdr>
    </w:div>
    <w:div w:id="687755825">
      <w:bodyDiv w:val="1"/>
      <w:marLeft w:val="0"/>
      <w:marRight w:val="0"/>
      <w:marTop w:val="0"/>
      <w:marBottom w:val="0"/>
      <w:divBdr>
        <w:top w:val="none" w:sz="0" w:space="0" w:color="auto"/>
        <w:left w:val="none" w:sz="0" w:space="0" w:color="auto"/>
        <w:bottom w:val="none" w:sz="0" w:space="0" w:color="auto"/>
        <w:right w:val="none" w:sz="0" w:space="0" w:color="auto"/>
      </w:divBdr>
    </w:div>
    <w:div w:id="698554195">
      <w:bodyDiv w:val="1"/>
      <w:marLeft w:val="0"/>
      <w:marRight w:val="0"/>
      <w:marTop w:val="0"/>
      <w:marBottom w:val="0"/>
      <w:divBdr>
        <w:top w:val="none" w:sz="0" w:space="0" w:color="auto"/>
        <w:left w:val="none" w:sz="0" w:space="0" w:color="auto"/>
        <w:bottom w:val="none" w:sz="0" w:space="0" w:color="auto"/>
        <w:right w:val="none" w:sz="0" w:space="0" w:color="auto"/>
      </w:divBdr>
    </w:div>
    <w:div w:id="705831296">
      <w:bodyDiv w:val="1"/>
      <w:marLeft w:val="0"/>
      <w:marRight w:val="0"/>
      <w:marTop w:val="0"/>
      <w:marBottom w:val="0"/>
      <w:divBdr>
        <w:top w:val="none" w:sz="0" w:space="0" w:color="auto"/>
        <w:left w:val="none" w:sz="0" w:space="0" w:color="auto"/>
        <w:bottom w:val="none" w:sz="0" w:space="0" w:color="auto"/>
        <w:right w:val="none" w:sz="0" w:space="0" w:color="auto"/>
      </w:divBdr>
    </w:div>
    <w:div w:id="723986803">
      <w:bodyDiv w:val="1"/>
      <w:marLeft w:val="0"/>
      <w:marRight w:val="0"/>
      <w:marTop w:val="0"/>
      <w:marBottom w:val="0"/>
      <w:divBdr>
        <w:top w:val="none" w:sz="0" w:space="0" w:color="auto"/>
        <w:left w:val="none" w:sz="0" w:space="0" w:color="auto"/>
        <w:bottom w:val="none" w:sz="0" w:space="0" w:color="auto"/>
        <w:right w:val="none" w:sz="0" w:space="0" w:color="auto"/>
      </w:divBdr>
    </w:div>
    <w:div w:id="728695476">
      <w:bodyDiv w:val="1"/>
      <w:marLeft w:val="0"/>
      <w:marRight w:val="0"/>
      <w:marTop w:val="0"/>
      <w:marBottom w:val="0"/>
      <w:divBdr>
        <w:top w:val="none" w:sz="0" w:space="0" w:color="auto"/>
        <w:left w:val="none" w:sz="0" w:space="0" w:color="auto"/>
        <w:bottom w:val="none" w:sz="0" w:space="0" w:color="auto"/>
        <w:right w:val="none" w:sz="0" w:space="0" w:color="auto"/>
      </w:divBdr>
    </w:div>
    <w:div w:id="747993601">
      <w:bodyDiv w:val="1"/>
      <w:marLeft w:val="0"/>
      <w:marRight w:val="0"/>
      <w:marTop w:val="0"/>
      <w:marBottom w:val="0"/>
      <w:divBdr>
        <w:top w:val="none" w:sz="0" w:space="0" w:color="auto"/>
        <w:left w:val="none" w:sz="0" w:space="0" w:color="auto"/>
        <w:bottom w:val="none" w:sz="0" w:space="0" w:color="auto"/>
        <w:right w:val="none" w:sz="0" w:space="0" w:color="auto"/>
      </w:divBdr>
    </w:div>
    <w:div w:id="755319745">
      <w:bodyDiv w:val="1"/>
      <w:marLeft w:val="0"/>
      <w:marRight w:val="0"/>
      <w:marTop w:val="0"/>
      <w:marBottom w:val="0"/>
      <w:divBdr>
        <w:top w:val="none" w:sz="0" w:space="0" w:color="auto"/>
        <w:left w:val="none" w:sz="0" w:space="0" w:color="auto"/>
        <w:bottom w:val="none" w:sz="0" w:space="0" w:color="auto"/>
        <w:right w:val="none" w:sz="0" w:space="0" w:color="auto"/>
      </w:divBdr>
    </w:div>
    <w:div w:id="771362764">
      <w:bodyDiv w:val="1"/>
      <w:marLeft w:val="0"/>
      <w:marRight w:val="0"/>
      <w:marTop w:val="0"/>
      <w:marBottom w:val="0"/>
      <w:divBdr>
        <w:top w:val="none" w:sz="0" w:space="0" w:color="auto"/>
        <w:left w:val="none" w:sz="0" w:space="0" w:color="auto"/>
        <w:bottom w:val="none" w:sz="0" w:space="0" w:color="auto"/>
        <w:right w:val="none" w:sz="0" w:space="0" w:color="auto"/>
      </w:divBdr>
    </w:div>
    <w:div w:id="789206462">
      <w:bodyDiv w:val="1"/>
      <w:marLeft w:val="0"/>
      <w:marRight w:val="0"/>
      <w:marTop w:val="0"/>
      <w:marBottom w:val="0"/>
      <w:divBdr>
        <w:top w:val="none" w:sz="0" w:space="0" w:color="auto"/>
        <w:left w:val="none" w:sz="0" w:space="0" w:color="auto"/>
        <w:bottom w:val="none" w:sz="0" w:space="0" w:color="auto"/>
        <w:right w:val="none" w:sz="0" w:space="0" w:color="auto"/>
      </w:divBdr>
    </w:div>
    <w:div w:id="814028482">
      <w:bodyDiv w:val="1"/>
      <w:marLeft w:val="0"/>
      <w:marRight w:val="0"/>
      <w:marTop w:val="0"/>
      <w:marBottom w:val="0"/>
      <w:divBdr>
        <w:top w:val="none" w:sz="0" w:space="0" w:color="auto"/>
        <w:left w:val="none" w:sz="0" w:space="0" w:color="auto"/>
        <w:bottom w:val="none" w:sz="0" w:space="0" w:color="auto"/>
        <w:right w:val="none" w:sz="0" w:space="0" w:color="auto"/>
      </w:divBdr>
    </w:div>
    <w:div w:id="827596070">
      <w:bodyDiv w:val="1"/>
      <w:marLeft w:val="0"/>
      <w:marRight w:val="0"/>
      <w:marTop w:val="0"/>
      <w:marBottom w:val="0"/>
      <w:divBdr>
        <w:top w:val="none" w:sz="0" w:space="0" w:color="auto"/>
        <w:left w:val="none" w:sz="0" w:space="0" w:color="auto"/>
        <w:bottom w:val="none" w:sz="0" w:space="0" w:color="auto"/>
        <w:right w:val="none" w:sz="0" w:space="0" w:color="auto"/>
      </w:divBdr>
    </w:div>
    <w:div w:id="827677025">
      <w:bodyDiv w:val="1"/>
      <w:marLeft w:val="0"/>
      <w:marRight w:val="0"/>
      <w:marTop w:val="0"/>
      <w:marBottom w:val="0"/>
      <w:divBdr>
        <w:top w:val="none" w:sz="0" w:space="0" w:color="auto"/>
        <w:left w:val="none" w:sz="0" w:space="0" w:color="auto"/>
        <w:bottom w:val="none" w:sz="0" w:space="0" w:color="auto"/>
        <w:right w:val="none" w:sz="0" w:space="0" w:color="auto"/>
      </w:divBdr>
    </w:div>
    <w:div w:id="837158090">
      <w:bodyDiv w:val="1"/>
      <w:marLeft w:val="0"/>
      <w:marRight w:val="0"/>
      <w:marTop w:val="0"/>
      <w:marBottom w:val="0"/>
      <w:divBdr>
        <w:top w:val="none" w:sz="0" w:space="0" w:color="auto"/>
        <w:left w:val="none" w:sz="0" w:space="0" w:color="auto"/>
        <w:bottom w:val="none" w:sz="0" w:space="0" w:color="auto"/>
        <w:right w:val="none" w:sz="0" w:space="0" w:color="auto"/>
      </w:divBdr>
    </w:div>
    <w:div w:id="855385382">
      <w:bodyDiv w:val="1"/>
      <w:marLeft w:val="0"/>
      <w:marRight w:val="0"/>
      <w:marTop w:val="0"/>
      <w:marBottom w:val="0"/>
      <w:divBdr>
        <w:top w:val="none" w:sz="0" w:space="0" w:color="auto"/>
        <w:left w:val="none" w:sz="0" w:space="0" w:color="auto"/>
        <w:bottom w:val="none" w:sz="0" w:space="0" w:color="auto"/>
        <w:right w:val="none" w:sz="0" w:space="0" w:color="auto"/>
      </w:divBdr>
    </w:div>
    <w:div w:id="856043678">
      <w:bodyDiv w:val="1"/>
      <w:marLeft w:val="0"/>
      <w:marRight w:val="0"/>
      <w:marTop w:val="0"/>
      <w:marBottom w:val="0"/>
      <w:divBdr>
        <w:top w:val="none" w:sz="0" w:space="0" w:color="auto"/>
        <w:left w:val="none" w:sz="0" w:space="0" w:color="auto"/>
        <w:bottom w:val="none" w:sz="0" w:space="0" w:color="auto"/>
        <w:right w:val="none" w:sz="0" w:space="0" w:color="auto"/>
      </w:divBdr>
    </w:div>
    <w:div w:id="856888984">
      <w:bodyDiv w:val="1"/>
      <w:marLeft w:val="0"/>
      <w:marRight w:val="0"/>
      <w:marTop w:val="0"/>
      <w:marBottom w:val="0"/>
      <w:divBdr>
        <w:top w:val="none" w:sz="0" w:space="0" w:color="auto"/>
        <w:left w:val="none" w:sz="0" w:space="0" w:color="auto"/>
        <w:bottom w:val="none" w:sz="0" w:space="0" w:color="auto"/>
        <w:right w:val="none" w:sz="0" w:space="0" w:color="auto"/>
      </w:divBdr>
    </w:div>
    <w:div w:id="863596015">
      <w:bodyDiv w:val="1"/>
      <w:marLeft w:val="0"/>
      <w:marRight w:val="0"/>
      <w:marTop w:val="0"/>
      <w:marBottom w:val="0"/>
      <w:divBdr>
        <w:top w:val="none" w:sz="0" w:space="0" w:color="auto"/>
        <w:left w:val="none" w:sz="0" w:space="0" w:color="auto"/>
        <w:bottom w:val="none" w:sz="0" w:space="0" w:color="auto"/>
        <w:right w:val="none" w:sz="0" w:space="0" w:color="auto"/>
      </w:divBdr>
    </w:div>
    <w:div w:id="881553660">
      <w:bodyDiv w:val="1"/>
      <w:marLeft w:val="0"/>
      <w:marRight w:val="0"/>
      <w:marTop w:val="0"/>
      <w:marBottom w:val="0"/>
      <w:divBdr>
        <w:top w:val="none" w:sz="0" w:space="0" w:color="auto"/>
        <w:left w:val="none" w:sz="0" w:space="0" w:color="auto"/>
        <w:bottom w:val="none" w:sz="0" w:space="0" w:color="auto"/>
        <w:right w:val="none" w:sz="0" w:space="0" w:color="auto"/>
      </w:divBdr>
    </w:div>
    <w:div w:id="890771335">
      <w:bodyDiv w:val="1"/>
      <w:marLeft w:val="0"/>
      <w:marRight w:val="0"/>
      <w:marTop w:val="0"/>
      <w:marBottom w:val="0"/>
      <w:divBdr>
        <w:top w:val="none" w:sz="0" w:space="0" w:color="auto"/>
        <w:left w:val="none" w:sz="0" w:space="0" w:color="auto"/>
        <w:bottom w:val="none" w:sz="0" w:space="0" w:color="auto"/>
        <w:right w:val="none" w:sz="0" w:space="0" w:color="auto"/>
      </w:divBdr>
    </w:div>
    <w:div w:id="897476871">
      <w:bodyDiv w:val="1"/>
      <w:marLeft w:val="0"/>
      <w:marRight w:val="0"/>
      <w:marTop w:val="0"/>
      <w:marBottom w:val="0"/>
      <w:divBdr>
        <w:top w:val="none" w:sz="0" w:space="0" w:color="auto"/>
        <w:left w:val="none" w:sz="0" w:space="0" w:color="auto"/>
        <w:bottom w:val="none" w:sz="0" w:space="0" w:color="auto"/>
        <w:right w:val="none" w:sz="0" w:space="0" w:color="auto"/>
      </w:divBdr>
    </w:div>
    <w:div w:id="915214549">
      <w:bodyDiv w:val="1"/>
      <w:marLeft w:val="0"/>
      <w:marRight w:val="0"/>
      <w:marTop w:val="0"/>
      <w:marBottom w:val="0"/>
      <w:divBdr>
        <w:top w:val="none" w:sz="0" w:space="0" w:color="auto"/>
        <w:left w:val="none" w:sz="0" w:space="0" w:color="auto"/>
        <w:bottom w:val="none" w:sz="0" w:space="0" w:color="auto"/>
        <w:right w:val="none" w:sz="0" w:space="0" w:color="auto"/>
      </w:divBdr>
    </w:div>
    <w:div w:id="920723500">
      <w:bodyDiv w:val="1"/>
      <w:marLeft w:val="0"/>
      <w:marRight w:val="0"/>
      <w:marTop w:val="0"/>
      <w:marBottom w:val="0"/>
      <w:divBdr>
        <w:top w:val="none" w:sz="0" w:space="0" w:color="auto"/>
        <w:left w:val="none" w:sz="0" w:space="0" w:color="auto"/>
        <w:bottom w:val="none" w:sz="0" w:space="0" w:color="auto"/>
        <w:right w:val="none" w:sz="0" w:space="0" w:color="auto"/>
      </w:divBdr>
    </w:div>
    <w:div w:id="925458097">
      <w:bodyDiv w:val="1"/>
      <w:marLeft w:val="0"/>
      <w:marRight w:val="0"/>
      <w:marTop w:val="0"/>
      <w:marBottom w:val="0"/>
      <w:divBdr>
        <w:top w:val="none" w:sz="0" w:space="0" w:color="auto"/>
        <w:left w:val="none" w:sz="0" w:space="0" w:color="auto"/>
        <w:bottom w:val="none" w:sz="0" w:space="0" w:color="auto"/>
        <w:right w:val="none" w:sz="0" w:space="0" w:color="auto"/>
      </w:divBdr>
    </w:div>
    <w:div w:id="940141112">
      <w:bodyDiv w:val="1"/>
      <w:marLeft w:val="0"/>
      <w:marRight w:val="0"/>
      <w:marTop w:val="0"/>
      <w:marBottom w:val="0"/>
      <w:divBdr>
        <w:top w:val="none" w:sz="0" w:space="0" w:color="auto"/>
        <w:left w:val="none" w:sz="0" w:space="0" w:color="auto"/>
        <w:bottom w:val="none" w:sz="0" w:space="0" w:color="auto"/>
        <w:right w:val="none" w:sz="0" w:space="0" w:color="auto"/>
      </w:divBdr>
    </w:div>
    <w:div w:id="940836052">
      <w:bodyDiv w:val="1"/>
      <w:marLeft w:val="0"/>
      <w:marRight w:val="0"/>
      <w:marTop w:val="0"/>
      <w:marBottom w:val="0"/>
      <w:divBdr>
        <w:top w:val="none" w:sz="0" w:space="0" w:color="auto"/>
        <w:left w:val="none" w:sz="0" w:space="0" w:color="auto"/>
        <w:bottom w:val="none" w:sz="0" w:space="0" w:color="auto"/>
        <w:right w:val="none" w:sz="0" w:space="0" w:color="auto"/>
      </w:divBdr>
    </w:div>
    <w:div w:id="960962427">
      <w:bodyDiv w:val="1"/>
      <w:marLeft w:val="0"/>
      <w:marRight w:val="0"/>
      <w:marTop w:val="0"/>
      <w:marBottom w:val="0"/>
      <w:divBdr>
        <w:top w:val="none" w:sz="0" w:space="0" w:color="auto"/>
        <w:left w:val="none" w:sz="0" w:space="0" w:color="auto"/>
        <w:bottom w:val="none" w:sz="0" w:space="0" w:color="auto"/>
        <w:right w:val="none" w:sz="0" w:space="0" w:color="auto"/>
      </w:divBdr>
    </w:div>
    <w:div w:id="964845400">
      <w:bodyDiv w:val="1"/>
      <w:marLeft w:val="0"/>
      <w:marRight w:val="0"/>
      <w:marTop w:val="0"/>
      <w:marBottom w:val="0"/>
      <w:divBdr>
        <w:top w:val="none" w:sz="0" w:space="0" w:color="auto"/>
        <w:left w:val="none" w:sz="0" w:space="0" w:color="auto"/>
        <w:bottom w:val="none" w:sz="0" w:space="0" w:color="auto"/>
        <w:right w:val="none" w:sz="0" w:space="0" w:color="auto"/>
      </w:divBdr>
    </w:div>
    <w:div w:id="969746869">
      <w:bodyDiv w:val="1"/>
      <w:marLeft w:val="0"/>
      <w:marRight w:val="0"/>
      <w:marTop w:val="0"/>
      <w:marBottom w:val="0"/>
      <w:divBdr>
        <w:top w:val="none" w:sz="0" w:space="0" w:color="auto"/>
        <w:left w:val="none" w:sz="0" w:space="0" w:color="auto"/>
        <w:bottom w:val="none" w:sz="0" w:space="0" w:color="auto"/>
        <w:right w:val="none" w:sz="0" w:space="0" w:color="auto"/>
      </w:divBdr>
    </w:div>
    <w:div w:id="973022687">
      <w:bodyDiv w:val="1"/>
      <w:marLeft w:val="0"/>
      <w:marRight w:val="0"/>
      <w:marTop w:val="0"/>
      <w:marBottom w:val="0"/>
      <w:divBdr>
        <w:top w:val="none" w:sz="0" w:space="0" w:color="auto"/>
        <w:left w:val="none" w:sz="0" w:space="0" w:color="auto"/>
        <w:bottom w:val="none" w:sz="0" w:space="0" w:color="auto"/>
        <w:right w:val="none" w:sz="0" w:space="0" w:color="auto"/>
      </w:divBdr>
    </w:div>
    <w:div w:id="992221544">
      <w:bodyDiv w:val="1"/>
      <w:marLeft w:val="0"/>
      <w:marRight w:val="0"/>
      <w:marTop w:val="0"/>
      <w:marBottom w:val="0"/>
      <w:divBdr>
        <w:top w:val="none" w:sz="0" w:space="0" w:color="auto"/>
        <w:left w:val="none" w:sz="0" w:space="0" w:color="auto"/>
        <w:bottom w:val="none" w:sz="0" w:space="0" w:color="auto"/>
        <w:right w:val="none" w:sz="0" w:space="0" w:color="auto"/>
      </w:divBdr>
    </w:div>
    <w:div w:id="998310598">
      <w:bodyDiv w:val="1"/>
      <w:marLeft w:val="0"/>
      <w:marRight w:val="0"/>
      <w:marTop w:val="0"/>
      <w:marBottom w:val="0"/>
      <w:divBdr>
        <w:top w:val="none" w:sz="0" w:space="0" w:color="auto"/>
        <w:left w:val="none" w:sz="0" w:space="0" w:color="auto"/>
        <w:bottom w:val="none" w:sz="0" w:space="0" w:color="auto"/>
        <w:right w:val="none" w:sz="0" w:space="0" w:color="auto"/>
      </w:divBdr>
    </w:div>
    <w:div w:id="1004090784">
      <w:bodyDiv w:val="1"/>
      <w:marLeft w:val="0"/>
      <w:marRight w:val="0"/>
      <w:marTop w:val="0"/>
      <w:marBottom w:val="0"/>
      <w:divBdr>
        <w:top w:val="none" w:sz="0" w:space="0" w:color="auto"/>
        <w:left w:val="none" w:sz="0" w:space="0" w:color="auto"/>
        <w:bottom w:val="none" w:sz="0" w:space="0" w:color="auto"/>
        <w:right w:val="none" w:sz="0" w:space="0" w:color="auto"/>
      </w:divBdr>
    </w:div>
    <w:div w:id="1004628473">
      <w:bodyDiv w:val="1"/>
      <w:marLeft w:val="0"/>
      <w:marRight w:val="0"/>
      <w:marTop w:val="0"/>
      <w:marBottom w:val="0"/>
      <w:divBdr>
        <w:top w:val="none" w:sz="0" w:space="0" w:color="auto"/>
        <w:left w:val="none" w:sz="0" w:space="0" w:color="auto"/>
        <w:bottom w:val="none" w:sz="0" w:space="0" w:color="auto"/>
        <w:right w:val="none" w:sz="0" w:space="0" w:color="auto"/>
      </w:divBdr>
    </w:div>
    <w:div w:id="1016889303">
      <w:bodyDiv w:val="1"/>
      <w:marLeft w:val="0"/>
      <w:marRight w:val="0"/>
      <w:marTop w:val="0"/>
      <w:marBottom w:val="0"/>
      <w:divBdr>
        <w:top w:val="none" w:sz="0" w:space="0" w:color="auto"/>
        <w:left w:val="none" w:sz="0" w:space="0" w:color="auto"/>
        <w:bottom w:val="none" w:sz="0" w:space="0" w:color="auto"/>
        <w:right w:val="none" w:sz="0" w:space="0" w:color="auto"/>
      </w:divBdr>
    </w:div>
    <w:div w:id="1029374088">
      <w:bodyDiv w:val="1"/>
      <w:marLeft w:val="0"/>
      <w:marRight w:val="0"/>
      <w:marTop w:val="0"/>
      <w:marBottom w:val="0"/>
      <w:divBdr>
        <w:top w:val="none" w:sz="0" w:space="0" w:color="auto"/>
        <w:left w:val="none" w:sz="0" w:space="0" w:color="auto"/>
        <w:bottom w:val="none" w:sz="0" w:space="0" w:color="auto"/>
        <w:right w:val="none" w:sz="0" w:space="0" w:color="auto"/>
      </w:divBdr>
    </w:div>
    <w:div w:id="1042824967">
      <w:bodyDiv w:val="1"/>
      <w:marLeft w:val="0"/>
      <w:marRight w:val="0"/>
      <w:marTop w:val="0"/>
      <w:marBottom w:val="0"/>
      <w:divBdr>
        <w:top w:val="none" w:sz="0" w:space="0" w:color="auto"/>
        <w:left w:val="none" w:sz="0" w:space="0" w:color="auto"/>
        <w:bottom w:val="none" w:sz="0" w:space="0" w:color="auto"/>
        <w:right w:val="none" w:sz="0" w:space="0" w:color="auto"/>
      </w:divBdr>
    </w:div>
    <w:div w:id="1053313527">
      <w:bodyDiv w:val="1"/>
      <w:marLeft w:val="0"/>
      <w:marRight w:val="0"/>
      <w:marTop w:val="0"/>
      <w:marBottom w:val="0"/>
      <w:divBdr>
        <w:top w:val="none" w:sz="0" w:space="0" w:color="auto"/>
        <w:left w:val="none" w:sz="0" w:space="0" w:color="auto"/>
        <w:bottom w:val="none" w:sz="0" w:space="0" w:color="auto"/>
        <w:right w:val="none" w:sz="0" w:space="0" w:color="auto"/>
      </w:divBdr>
    </w:div>
    <w:div w:id="1062630740">
      <w:bodyDiv w:val="1"/>
      <w:marLeft w:val="0"/>
      <w:marRight w:val="0"/>
      <w:marTop w:val="0"/>
      <w:marBottom w:val="0"/>
      <w:divBdr>
        <w:top w:val="none" w:sz="0" w:space="0" w:color="auto"/>
        <w:left w:val="none" w:sz="0" w:space="0" w:color="auto"/>
        <w:bottom w:val="none" w:sz="0" w:space="0" w:color="auto"/>
        <w:right w:val="none" w:sz="0" w:space="0" w:color="auto"/>
      </w:divBdr>
    </w:div>
    <w:div w:id="1086540711">
      <w:bodyDiv w:val="1"/>
      <w:marLeft w:val="0"/>
      <w:marRight w:val="0"/>
      <w:marTop w:val="0"/>
      <w:marBottom w:val="0"/>
      <w:divBdr>
        <w:top w:val="none" w:sz="0" w:space="0" w:color="auto"/>
        <w:left w:val="none" w:sz="0" w:space="0" w:color="auto"/>
        <w:bottom w:val="none" w:sz="0" w:space="0" w:color="auto"/>
        <w:right w:val="none" w:sz="0" w:space="0" w:color="auto"/>
      </w:divBdr>
    </w:div>
    <w:div w:id="1087115425">
      <w:bodyDiv w:val="1"/>
      <w:marLeft w:val="0"/>
      <w:marRight w:val="0"/>
      <w:marTop w:val="0"/>
      <w:marBottom w:val="0"/>
      <w:divBdr>
        <w:top w:val="none" w:sz="0" w:space="0" w:color="auto"/>
        <w:left w:val="none" w:sz="0" w:space="0" w:color="auto"/>
        <w:bottom w:val="none" w:sz="0" w:space="0" w:color="auto"/>
        <w:right w:val="none" w:sz="0" w:space="0" w:color="auto"/>
      </w:divBdr>
    </w:div>
    <w:div w:id="1099831651">
      <w:bodyDiv w:val="1"/>
      <w:marLeft w:val="0"/>
      <w:marRight w:val="0"/>
      <w:marTop w:val="0"/>
      <w:marBottom w:val="0"/>
      <w:divBdr>
        <w:top w:val="none" w:sz="0" w:space="0" w:color="auto"/>
        <w:left w:val="none" w:sz="0" w:space="0" w:color="auto"/>
        <w:bottom w:val="none" w:sz="0" w:space="0" w:color="auto"/>
        <w:right w:val="none" w:sz="0" w:space="0" w:color="auto"/>
      </w:divBdr>
    </w:div>
    <w:div w:id="1106971836">
      <w:bodyDiv w:val="1"/>
      <w:marLeft w:val="0"/>
      <w:marRight w:val="0"/>
      <w:marTop w:val="0"/>
      <w:marBottom w:val="0"/>
      <w:divBdr>
        <w:top w:val="none" w:sz="0" w:space="0" w:color="auto"/>
        <w:left w:val="none" w:sz="0" w:space="0" w:color="auto"/>
        <w:bottom w:val="none" w:sz="0" w:space="0" w:color="auto"/>
        <w:right w:val="none" w:sz="0" w:space="0" w:color="auto"/>
      </w:divBdr>
    </w:div>
    <w:div w:id="1136946223">
      <w:bodyDiv w:val="1"/>
      <w:marLeft w:val="0"/>
      <w:marRight w:val="0"/>
      <w:marTop w:val="0"/>
      <w:marBottom w:val="0"/>
      <w:divBdr>
        <w:top w:val="none" w:sz="0" w:space="0" w:color="auto"/>
        <w:left w:val="none" w:sz="0" w:space="0" w:color="auto"/>
        <w:bottom w:val="none" w:sz="0" w:space="0" w:color="auto"/>
        <w:right w:val="none" w:sz="0" w:space="0" w:color="auto"/>
      </w:divBdr>
    </w:div>
    <w:div w:id="1139498683">
      <w:bodyDiv w:val="1"/>
      <w:marLeft w:val="0"/>
      <w:marRight w:val="0"/>
      <w:marTop w:val="0"/>
      <w:marBottom w:val="0"/>
      <w:divBdr>
        <w:top w:val="none" w:sz="0" w:space="0" w:color="auto"/>
        <w:left w:val="none" w:sz="0" w:space="0" w:color="auto"/>
        <w:bottom w:val="none" w:sz="0" w:space="0" w:color="auto"/>
        <w:right w:val="none" w:sz="0" w:space="0" w:color="auto"/>
      </w:divBdr>
    </w:div>
    <w:div w:id="1145395360">
      <w:bodyDiv w:val="1"/>
      <w:marLeft w:val="0"/>
      <w:marRight w:val="0"/>
      <w:marTop w:val="0"/>
      <w:marBottom w:val="0"/>
      <w:divBdr>
        <w:top w:val="none" w:sz="0" w:space="0" w:color="auto"/>
        <w:left w:val="none" w:sz="0" w:space="0" w:color="auto"/>
        <w:bottom w:val="none" w:sz="0" w:space="0" w:color="auto"/>
        <w:right w:val="none" w:sz="0" w:space="0" w:color="auto"/>
      </w:divBdr>
    </w:div>
    <w:div w:id="1166941674">
      <w:bodyDiv w:val="1"/>
      <w:marLeft w:val="0"/>
      <w:marRight w:val="0"/>
      <w:marTop w:val="0"/>
      <w:marBottom w:val="0"/>
      <w:divBdr>
        <w:top w:val="none" w:sz="0" w:space="0" w:color="auto"/>
        <w:left w:val="none" w:sz="0" w:space="0" w:color="auto"/>
        <w:bottom w:val="none" w:sz="0" w:space="0" w:color="auto"/>
        <w:right w:val="none" w:sz="0" w:space="0" w:color="auto"/>
      </w:divBdr>
    </w:div>
    <w:div w:id="1172447008">
      <w:bodyDiv w:val="1"/>
      <w:marLeft w:val="0"/>
      <w:marRight w:val="0"/>
      <w:marTop w:val="0"/>
      <w:marBottom w:val="0"/>
      <w:divBdr>
        <w:top w:val="none" w:sz="0" w:space="0" w:color="auto"/>
        <w:left w:val="none" w:sz="0" w:space="0" w:color="auto"/>
        <w:bottom w:val="none" w:sz="0" w:space="0" w:color="auto"/>
        <w:right w:val="none" w:sz="0" w:space="0" w:color="auto"/>
      </w:divBdr>
    </w:div>
    <w:div w:id="1181895418">
      <w:bodyDiv w:val="1"/>
      <w:marLeft w:val="0"/>
      <w:marRight w:val="0"/>
      <w:marTop w:val="0"/>
      <w:marBottom w:val="0"/>
      <w:divBdr>
        <w:top w:val="none" w:sz="0" w:space="0" w:color="auto"/>
        <w:left w:val="none" w:sz="0" w:space="0" w:color="auto"/>
        <w:bottom w:val="none" w:sz="0" w:space="0" w:color="auto"/>
        <w:right w:val="none" w:sz="0" w:space="0" w:color="auto"/>
      </w:divBdr>
    </w:div>
    <w:div w:id="1183082521">
      <w:bodyDiv w:val="1"/>
      <w:marLeft w:val="0"/>
      <w:marRight w:val="0"/>
      <w:marTop w:val="0"/>
      <w:marBottom w:val="0"/>
      <w:divBdr>
        <w:top w:val="none" w:sz="0" w:space="0" w:color="auto"/>
        <w:left w:val="none" w:sz="0" w:space="0" w:color="auto"/>
        <w:bottom w:val="none" w:sz="0" w:space="0" w:color="auto"/>
        <w:right w:val="none" w:sz="0" w:space="0" w:color="auto"/>
      </w:divBdr>
    </w:div>
    <w:div w:id="1185243897">
      <w:bodyDiv w:val="1"/>
      <w:marLeft w:val="0"/>
      <w:marRight w:val="0"/>
      <w:marTop w:val="0"/>
      <w:marBottom w:val="0"/>
      <w:divBdr>
        <w:top w:val="none" w:sz="0" w:space="0" w:color="auto"/>
        <w:left w:val="none" w:sz="0" w:space="0" w:color="auto"/>
        <w:bottom w:val="none" w:sz="0" w:space="0" w:color="auto"/>
        <w:right w:val="none" w:sz="0" w:space="0" w:color="auto"/>
      </w:divBdr>
    </w:div>
    <w:div w:id="1195462914">
      <w:bodyDiv w:val="1"/>
      <w:marLeft w:val="0"/>
      <w:marRight w:val="0"/>
      <w:marTop w:val="0"/>
      <w:marBottom w:val="0"/>
      <w:divBdr>
        <w:top w:val="none" w:sz="0" w:space="0" w:color="auto"/>
        <w:left w:val="none" w:sz="0" w:space="0" w:color="auto"/>
        <w:bottom w:val="none" w:sz="0" w:space="0" w:color="auto"/>
        <w:right w:val="none" w:sz="0" w:space="0" w:color="auto"/>
      </w:divBdr>
    </w:div>
    <w:div w:id="1201626324">
      <w:bodyDiv w:val="1"/>
      <w:marLeft w:val="0"/>
      <w:marRight w:val="0"/>
      <w:marTop w:val="0"/>
      <w:marBottom w:val="0"/>
      <w:divBdr>
        <w:top w:val="none" w:sz="0" w:space="0" w:color="auto"/>
        <w:left w:val="none" w:sz="0" w:space="0" w:color="auto"/>
        <w:bottom w:val="none" w:sz="0" w:space="0" w:color="auto"/>
        <w:right w:val="none" w:sz="0" w:space="0" w:color="auto"/>
      </w:divBdr>
    </w:div>
    <w:div w:id="1208907522">
      <w:bodyDiv w:val="1"/>
      <w:marLeft w:val="0"/>
      <w:marRight w:val="0"/>
      <w:marTop w:val="0"/>
      <w:marBottom w:val="0"/>
      <w:divBdr>
        <w:top w:val="none" w:sz="0" w:space="0" w:color="auto"/>
        <w:left w:val="none" w:sz="0" w:space="0" w:color="auto"/>
        <w:bottom w:val="none" w:sz="0" w:space="0" w:color="auto"/>
        <w:right w:val="none" w:sz="0" w:space="0" w:color="auto"/>
      </w:divBdr>
    </w:div>
    <w:div w:id="1209150813">
      <w:bodyDiv w:val="1"/>
      <w:marLeft w:val="0"/>
      <w:marRight w:val="0"/>
      <w:marTop w:val="0"/>
      <w:marBottom w:val="0"/>
      <w:divBdr>
        <w:top w:val="none" w:sz="0" w:space="0" w:color="auto"/>
        <w:left w:val="none" w:sz="0" w:space="0" w:color="auto"/>
        <w:bottom w:val="none" w:sz="0" w:space="0" w:color="auto"/>
        <w:right w:val="none" w:sz="0" w:space="0" w:color="auto"/>
      </w:divBdr>
    </w:div>
    <w:div w:id="1213156206">
      <w:bodyDiv w:val="1"/>
      <w:marLeft w:val="0"/>
      <w:marRight w:val="0"/>
      <w:marTop w:val="0"/>
      <w:marBottom w:val="0"/>
      <w:divBdr>
        <w:top w:val="none" w:sz="0" w:space="0" w:color="auto"/>
        <w:left w:val="none" w:sz="0" w:space="0" w:color="auto"/>
        <w:bottom w:val="none" w:sz="0" w:space="0" w:color="auto"/>
        <w:right w:val="none" w:sz="0" w:space="0" w:color="auto"/>
      </w:divBdr>
    </w:div>
    <w:div w:id="1215695735">
      <w:bodyDiv w:val="1"/>
      <w:marLeft w:val="0"/>
      <w:marRight w:val="0"/>
      <w:marTop w:val="0"/>
      <w:marBottom w:val="0"/>
      <w:divBdr>
        <w:top w:val="none" w:sz="0" w:space="0" w:color="auto"/>
        <w:left w:val="none" w:sz="0" w:space="0" w:color="auto"/>
        <w:bottom w:val="none" w:sz="0" w:space="0" w:color="auto"/>
        <w:right w:val="none" w:sz="0" w:space="0" w:color="auto"/>
      </w:divBdr>
    </w:div>
    <w:div w:id="1223520743">
      <w:bodyDiv w:val="1"/>
      <w:marLeft w:val="0"/>
      <w:marRight w:val="0"/>
      <w:marTop w:val="0"/>
      <w:marBottom w:val="0"/>
      <w:divBdr>
        <w:top w:val="none" w:sz="0" w:space="0" w:color="auto"/>
        <w:left w:val="none" w:sz="0" w:space="0" w:color="auto"/>
        <w:bottom w:val="none" w:sz="0" w:space="0" w:color="auto"/>
        <w:right w:val="none" w:sz="0" w:space="0" w:color="auto"/>
      </w:divBdr>
    </w:div>
    <w:div w:id="1225528430">
      <w:bodyDiv w:val="1"/>
      <w:marLeft w:val="0"/>
      <w:marRight w:val="0"/>
      <w:marTop w:val="0"/>
      <w:marBottom w:val="0"/>
      <w:divBdr>
        <w:top w:val="none" w:sz="0" w:space="0" w:color="auto"/>
        <w:left w:val="none" w:sz="0" w:space="0" w:color="auto"/>
        <w:bottom w:val="none" w:sz="0" w:space="0" w:color="auto"/>
        <w:right w:val="none" w:sz="0" w:space="0" w:color="auto"/>
      </w:divBdr>
    </w:div>
    <w:div w:id="1233395278">
      <w:bodyDiv w:val="1"/>
      <w:marLeft w:val="0"/>
      <w:marRight w:val="0"/>
      <w:marTop w:val="0"/>
      <w:marBottom w:val="0"/>
      <w:divBdr>
        <w:top w:val="none" w:sz="0" w:space="0" w:color="auto"/>
        <w:left w:val="none" w:sz="0" w:space="0" w:color="auto"/>
        <w:bottom w:val="none" w:sz="0" w:space="0" w:color="auto"/>
        <w:right w:val="none" w:sz="0" w:space="0" w:color="auto"/>
      </w:divBdr>
    </w:div>
    <w:div w:id="1236159531">
      <w:bodyDiv w:val="1"/>
      <w:marLeft w:val="0"/>
      <w:marRight w:val="0"/>
      <w:marTop w:val="0"/>
      <w:marBottom w:val="0"/>
      <w:divBdr>
        <w:top w:val="none" w:sz="0" w:space="0" w:color="auto"/>
        <w:left w:val="none" w:sz="0" w:space="0" w:color="auto"/>
        <w:bottom w:val="none" w:sz="0" w:space="0" w:color="auto"/>
        <w:right w:val="none" w:sz="0" w:space="0" w:color="auto"/>
      </w:divBdr>
    </w:div>
    <w:div w:id="1240402138">
      <w:bodyDiv w:val="1"/>
      <w:marLeft w:val="0"/>
      <w:marRight w:val="0"/>
      <w:marTop w:val="0"/>
      <w:marBottom w:val="0"/>
      <w:divBdr>
        <w:top w:val="none" w:sz="0" w:space="0" w:color="auto"/>
        <w:left w:val="none" w:sz="0" w:space="0" w:color="auto"/>
        <w:bottom w:val="none" w:sz="0" w:space="0" w:color="auto"/>
        <w:right w:val="none" w:sz="0" w:space="0" w:color="auto"/>
      </w:divBdr>
    </w:div>
    <w:div w:id="1250581382">
      <w:bodyDiv w:val="1"/>
      <w:marLeft w:val="0"/>
      <w:marRight w:val="0"/>
      <w:marTop w:val="0"/>
      <w:marBottom w:val="0"/>
      <w:divBdr>
        <w:top w:val="none" w:sz="0" w:space="0" w:color="auto"/>
        <w:left w:val="none" w:sz="0" w:space="0" w:color="auto"/>
        <w:bottom w:val="none" w:sz="0" w:space="0" w:color="auto"/>
        <w:right w:val="none" w:sz="0" w:space="0" w:color="auto"/>
      </w:divBdr>
    </w:div>
    <w:div w:id="1250847806">
      <w:bodyDiv w:val="1"/>
      <w:marLeft w:val="0"/>
      <w:marRight w:val="0"/>
      <w:marTop w:val="0"/>
      <w:marBottom w:val="0"/>
      <w:divBdr>
        <w:top w:val="none" w:sz="0" w:space="0" w:color="auto"/>
        <w:left w:val="none" w:sz="0" w:space="0" w:color="auto"/>
        <w:bottom w:val="none" w:sz="0" w:space="0" w:color="auto"/>
        <w:right w:val="none" w:sz="0" w:space="0" w:color="auto"/>
      </w:divBdr>
    </w:div>
    <w:div w:id="1254164291">
      <w:bodyDiv w:val="1"/>
      <w:marLeft w:val="0"/>
      <w:marRight w:val="0"/>
      <w:marTop w:val="0"/>
      <w:marBottom w:val="0"/>
      <w:divBdr>
        <w:top w:val="none" w:sz="0" w:space="0" w:color="auto"/>
        <w:left w:val="none" w:sz="0" w:space="0" w:color="auto"/>
        <w:bottom w:val="none" w:sz="0" w:space="0" w:color="auto"/>
        <w:right w:val="none" w:sz="0" w:space="0" w:color="auto"/>
      </w:divBdr>
    </w:div>
    <w:div w:id="1274436394">
      <w:bodyDiv w:val="1"/>
      <w:marLeft w:val="0"/>
      <w:marRight w:val="0"/>
      <w:marTop w:val="0"/>
      <w:marBottom w:val="0"/>
      <w:divBdr>
        <w:top w:val="none" w:sz="0" w:space="0" w:color="auto"/>
        <w:left w:val="none" w:sz="0" w:space="0" w:color="auto"/>
        <w:bottom w:val="none" w:sz="0" w:space="0" w:color="auto"/>
        <w:right w:val="none" w:sz="0" w:space="0" w:color="auto"/>
      </w:divBdr>
    </w:div>
    <w:div w:id="1274901202">
      <w:bodyDiv w:val="1"/>
      <w:marLeft w:val="0"/>
      <w:marRight w:val="0"/>
      <w:marTop w:val="0"/>
      <w:marBottom w:val="0"/>
      <w:divBdr>
        <w:top w:val="none" w:sz="0" w:space="0" w:color="auto"/>
        <w:left w:val="none" w:sz="0" w:space="0" w:color="auto"/>
        <w:bottom w:val="none" w:sz="0" w:space="0" w:color="auto"/>
        <w:right w:val="none" w:sz="0" w:space="0" w:color="auto"/>
      </w:divBdr>
    </w:div>
    <w:div w:id="1279072235">
      <w:bodyDiv w:val="1"/>
      <w:marLeft w:val="0"/>
      <w:marRight w:val="0"/>
      <w:marTop w:val="0"/>
      <w:marBottom w:val="0"/>
      <w:divBdr>
        <w:top w:val="none" w:sz="0" w:space="0" w:color="auto"/>
        <w:left w:val="none" w:sz="0" w:space="0" w:color="auto"/>
        <w:bottom w:val="none" w:sz="0" w:space="0" w:color="auto"/>
        <w:right w:val="none" w:sz="0" w:space="0" w:color="auto"/>
      </w:divBdr>
    </w:div>
    <w:div w:id="1284576574">
      <w:bodyDiv w:val="1"/>
      <w:marLeft w:val="0"/>
      <w:marRight w:val="0"/>
      <w:marTop w:val="0"/>
      <w:marBottom w:val="0"/>
      <w:divBdr>
        <w:top w:val="none" w:sz="0" w:space="0" w:color="auto"/>
        <w:left w:val="none" w:sz="0" w:space="0" w:color="auto"/>
        <w:bottom w:val="none" w:sz="0" w:space="0" w:color="auto"/>
        <w:right w:val="none" w:sz="0" w:space="0" w:color="auto"/>
      </w:divBdr>
    </w:div>
    <w:div w:id="1290938879">
      <w:bodyDiv w:val="1"/>
      <w:marLeft w:val="0"/>
      <w:marRight w:val="0"/>
      <w:marTop w:val="0"/>
      <w:marBottom w:val="0"/>
      <w:divBdr>
        <w:top w:val="none" w:sz="0" w:space="0" w:color="auto"/>
        <w:left w:val="none" w:sz="0" w:space="0" w:color="auto"/>
        <w:bottom w:val="none" w:sz="0" w:space="0" w:color="auto"/>
        <w:right w:val="none" w:sz="0" w:space="0" w:color="auto"/>
      </w:divBdr>
    </w:div>
    <w:div w:id="1302079501">
      <w:bodyDiv w:val="1"/>
      <w:marLeft w:val="0"/>
      <w:marRight w:val="0"/>
      <w:marTop w:val="0"/>
      <w:marBottom w:val="0"/>
      <w:divBdr>
        <w:top w:val="none" w:sz="0" w:space="0" w:color="auto"/>
        <w:left w:val="none" w:sz="0" w:space="0" w:color="auto"/>
        <w:bottom w:val="none" w:sz="0" w:space="0" w:color="auto"/>
        <w:right w:val="none" w:sz="0" w:space="0" w:color="auto"/>
      </w:divBdr>
    </w:div>
    <w:div w:id="1307247182">
      <w:bodyDiv w:val="1"/>
      <w:marLeft w:val="0"/>
      <w:marRight w:val="0"/>
      <w:marTop w:val="0"/>
      <w:marBottom w:val="0"/>
      <w:divBdr>
        <w:top w:val="none" w:sz="0" w:space="0" w:color="auto"/>
        <w:left w:val="none" w:sz="0" w:space="0" w:color="auto"/>
        <w:bottom w:val="none" w:sz="0" w:space="0" w:color="auto"/>
        <w:right w:val="none" w:sz="0" w:space="0" w:color="auto"/>
      </w:divBdr>
    </w:div>
    <w:div w:id="1315572959">
      <w:bodyDiv w:val="1"/>
      <w:marLeft w:val="0"/>
      <w:marRight w:val="0"/>
      <w:marTop w:val="0"/>
      <w:marBottom w:val="0"/>
      <w:divBdr>
        <w:top w:val="none" w:sz="0" w:space="0" w:color="auto"/>
        <w:left w:val="none" w:sz="0" w:space="0" w:color="auto"/>
        <w:bottom w:val="none" w:sz="0" w:space="0" w:color="auto"/>
        <w:right w:val="none" w:sz="0" w:space="0" w:color="auto"/>
      </w:divBdr>
    </w:div>
    <w:div w:id="1329676781">
      <w:bodyDiv w:val="1"/>
      <w:marLeft w:val="0"/>
      <w:marRight w:val="0"/>
      <w:marTop w:val="0"/>
      <w:marBottom w:val="0"/>
      <w:divBdr>
        <w:top w:val="none" w:sz="0" w:space="0" w:color="auto"/>
        <w:left w:val="none" w:sz="0" w:space="0" w:color="auto"/>
        <w:bottom w:val="none" w:sz="0" w:space="0" w:color="auto"/>
        <w:right w:val="none" w:sz="0" w:space="0" w:color="auto"/>
      </w:divBdr>
    </w:div>
    <w:div w:id="1332565516">
      <w:bodyDiv w:val="1"/>
      <w:marLeft w:val="0"/>
      <w:marRight w:val="0"/>
      <w:marTop w:val="0"/>
      <w:marBottom w:val="0"/>
      <w:divBdr>
        <w:top w:val="none" w:sz="0" w:space="0" w:color="auto"/>
        <w:left w:val="none" w:sz="0" w:space="0" w:color="auto"/>
        <w:bottom w:val="none" w:sz="0" w:space="0" w:color="auto"/>
        <w:right w:val="none" w:sz="0" w:space="0" w:color="auto"/>
      </w:divBdr>
    </w:div>
    <w:div w:id="1340741219">
      <w:bodyDiv w:val="1"/>
      <w:marLeft w:val="0"/>
      <w:marRight w:val="0"/>
      <w:marTop w:val="0"/>
      <w:marBottom w:val="0"/>
      <w:divBdr>
        <w:top w:val="none" w:sz="0" w:space="0" w:color="auto"/>
        <w:left w:val="none" w:sz="0" w:space="0" w:color="auto"/>
        <w:bottom w:val="none" w:sz="0" w:space="0" w:color="auto"/>
        <w:right w:val="none" w:sz="0" w:space="0" w:color="auto"/>
      </w:divBdr>
    </w:div>
    <w:div w:id="1341161187">
      <w:bodyDiv w:val="1"/>
      <w:marLeft w:val="0"/>
      <w:marRight w:val="0"/>
      <w:marTop w:val="0"/>
      <w:marBottom w:val="0"/>
      <w:divBdr>
        <w:top w:val="none" w:sz="0" w:space="0" w:color="auto"/>
        <w:left w:val="none" w:sz="0" w:space="0" w:color="auto"/>
        <w:bottom w:val="none" w:sz="0" w:space="0" w:color="auto"/>
        <w:right w:val="none" w:sz="0" w:space="0" w:color="auto"/>
      </w:divBdr>
    </w:div>
    <w:div w:id="1341395515">
      <w:bodyDiv w:val="1"/>
      <w:marLeft w:val="0"/>
      <w:marRight w:val="0"/>
      <w:marTop w:val="0"/>
      <w:marBottom w:val="0"/>
      <w:divBdr>
        <w:top w:val="none" w:sz="0" w:space="0" w:color="auto"/>
        <w:left w:val="none" w:sz="0" w:space="0" w:color="auto"/>
        <w:bottom w:val="none" w:sz="0" w:space="0" w:color="auto"/>
        <w:right w:val="none" w:sz="0" w:space="0" w:color="auto"/>
      </w:divBdr>
    </w:div>
    <w:div w:id="1343821998">
      <w:bodyDiv w:val="1"/>
      <w:marLeft w:val="0"/>
      <w:marRight w:val="0"/>
      <w:marTop w:val="0"/>
      <w:marBottom w:val="0"/>
      <w:divBdr>
        <w:top w:val="none" w:sz="0" w:space="0" w:color="auto"/>
        <w:left w:val="none" w:sz="0" w:space="0" w:color="auto"/>
        <w:bottom w:val="none" w:sz="0" w:space="0" w:color="auto"/>
        <w:right w:val="none" w:sz="0" w:space="0" w:color="auto"/>
      </w:divBdr>
    </w:div>
    <w:div w:id="1375235766">
      <w:bodyDiv w:val="1"/>
      <w:marLeft w:val="0"/>
      <w:marRight w:val="0"/>
      <w:marTop w:val="0"/>
      <w:marBottom w:val="0"/>
      <w:divBdr>
        <w:top w:val="none" w:sz="0" w:space="0" w:color="auto"/>
        <w:left w:val="none" w:sz="0" w:space="0" w:color="auto"/>
        <w:bottom w:val="none" w:sz="0" w:space="0" w:color="auto"/>
        <w:right w:val="none" w:sz="0" w:space="0" w:color="auto"/>
      </w:divBdr>
    </w:div>
    <w:div w:id="1377704589">
      <w:bodyDiv w:val="1"/>
      <w:marLeft w:val="0"/>
      <w:marRight w:val="0"/>
      <w:marTop w:val="0"/>
      <w:marBottom w:val="0"/>
      <w:divBdr>
        <w:top w:val="none" w:sz="0" w:space="0" w:color="auto"/>
        <w:left w:val="none" w:sz="0" w:space="0" w:color="auto"/>
        <w:bottom w:val="none" w:sz="0" w:space="0" w:color="auto"/>
        <w:right w:val="none" w:sz="0" w:space="0" w:color="auto"/>
      </w:divBdr>
    </w:div>
    <w:div w:id="1387728219">
      <w:bodyDiv w:val="1"/>
      <w:marLeft w:val="0"/>
      <w:marRight w:val="0"/>
      <w:marTop w:val="0"/>
      <w:marBottom w:val="0"/>
      <w:divBdr>
        <w:top w:val="none" w:sz="0" w:space="0" w:color="auto"/>
        <w:left w:val="none" w:sz="0" w:space="0" w:color="auto"/>
        <w:bottom w:val="none" w:sz="0" w:space="0" w:color="auto"/>
        <w:right w:val="none" w:sz="0" w:space="0" w:color="auto"/>
      </w:divBdr>
    </w:div>
    <w:div w:id="1405370334">
      <w:bodyDiv w:val="1"/>
      <w:marLeft w:val="0"/>
      <w:marRight w:val="0"/>
      <w:marTop w:val="0"/>
      <w:marBottom w:val="0"/>
      <w:divBdr>
        <w:top w:val="none" w:sz="0" w:space="0" w:color="auto"/>
        <w:left w:val="none" w:sz="0" w:space="0" w:color="auto"/>
        <w:bottom w:val="none" w:sz="0" w:space="0" w:color="auto"/>
        <w:right w:val="none" w:sz="0" w:space="0" w:color="auto"/>
      </w:divBdr>
    </w:div>
    <w:div w:id="1420711588">
      <w:bodyDiv w:val="1"/>
      <w:marLeft w:val="0"/>
      <w:marRight w:val="0"/>
      <w:marTop w:val="0"/>
      <w:marBottom w:val="0"/>
      <w:divBdr>
        <w:top w:val="none" w:sz="0" w:space="0" w:color="auto"/>
        <w:left w:val="none" w:sz="0" w:space="0" w:color="auto"/>
        <w:bottom w:val="none" w:sz="0" w:space="0" w:color="auto"/>
        <w:right w:val="none" w:sz="0" w:space="0" w:color="auto"/>
      </w:divBdr>
    </w:div>
    <w:div w:id="1428845867">
      <w:bodyDiv w:val="1"/>
      <w:marLeft w:val="0"/>
      <w:marRight w:val="0"/>
      <w:marTop w:val="0"/>
      <w:marBottom w:val="0"/>
      <w:divBdr>
        <w:top w:val="none" w:sz="0" w:space="0" w:color="auto"/>
        <w:left w:val="none" w:sz="0" w:space="0" w:color="auto"/>
        <w:bottom w:val="none" w:sz="0" w:space="0" w:color="auto"/>
        <w:right w:val="none" w:sz="0" w:space="0" w:color="auto"/>
      </w:divBdr>
    </w:div>
    <w:div w:id="1432360858">
      <w:bodyDiv w:val="1"/>
      <w:marLeft w:val="0"/>
      <w:marRight w:val="0"/>
      <w:marTop w:val="0"/>
      <w:marBottom w:val="0"/>
      <w:divBdr>
        <w:top w:val="none" w:sz="0" w:space="0" w:color="auto"/>
        <w:left w:val="none" w:sz="0" w:space="0" w:color="auto"/>
        <w:bottom w:val="none" w:sz="0" w:space="0" w:color="auto"/>
        <w:right w:val="none" w:sz="0" w:space="0" w:color="auto"/>
      </w:divBdr>
    </w:div>
    <w:div w:id="1440099344">
      <w:bodyDiv w:val="1"/>
      <w:marLeft w:val="0"/>
      <w:marRight w:val="0"/>
      <w:marTop w:val="0"/>
      <w:marBottom w:val="0"/>
      <w:divBdr>
        <w:top w:val="none" w:sz="0" w:space="0" w:color="auto"/>
        <w:left w:val="none" w:sz="0" w:space="0" w:color="auto"/>
        <w:bottom w:val="none" w:sz="0" w:space="0" w:color="auto"/>
        <w:right w:val="none" w:sz="0" w:space="0" w:color="auto"/>
      </w:divBdr>
    </w:div>
    <w:div w:id="1445534240">
      <w:bodyDiv w:val="1"/>
      <w:marLeft w:val="0"/>
      <w:marRight w:val="0"/>
      <w:marTop w:val="0"/>
      <w:marBottom w:val="0"/>
      <w:divBdr>
        <w:top w:val="none" w:sz="0" w:space="0" w:color="auto"/>
        <w:left w:val="none" w:sz="0" w:space="0" w:color="auto"/>
        <w:bottom w:val="none" w:sz="0" w:space="0" w:color="auto"/>
        <w:right w:val="none" w:sz="0" w:space="0" w:color="auto"/>
      </w:divBdr>
    </w:div>
    <w:div w:id="1456829081">
      <w:bodyDiv w:val="1"/>
      <w:marLeft w:val="0"/>
      <w:marRight w:val="0"/>
      <w:marTop w:val="0"/>
      <w:marBottom w:val="0"/>
      <w:divBdr>
        <w:top w:val="none" w:sz="0" w:space="0" w:color="auto"/>
        <w:left w:val="none" w:sz="0" w:space="0" w:color="auto"/>
        <w:bottom w:val="none" w:sz="0" w:space="0" w:color="auto"/>
        <w:right w:val="none" w:sz="0" w:space="0" w:color="auto"/>
      </w:divBdr>
    </w:div>
    <w:div w:id="1476487841">
      <w:bodyDiv w:val="1"/>
      <w:marLeft w:val="0"/>
      <w:marRight w:val="0"/>
      <w:marTop w:val="0"/>
      <w:marBottom w:val="0"/>
      <w:divBdr>
        <w:top w:val="none" w:sz="0" w:space="0" w:color="auto"/>
        <w:left w:val="none" w:sz="0" w:space="0" w:color="auto"/>
        <w:bottom w:val="none" w:sz="0" w:space="0" w:color="auto"/>
        <w:right w:val="none" w:sz="0" w:space="0" w:color="auto"/>
      </w:divBdr>
    </w:div>
    <w:div w:id="1489862311">
      <w:bodyDiv w:val="1"/>
      <w:marLeft w:val="0"/>
      <w:marRight w:val="0"/>
      <w:marTop w:val="0"/>
      <w:marBottom w:val="0"/>
      <w:divBdr>
        <w:top w:val="none" w:sz="0" w:space="0" w:color="auto"/>
        <w:left w:val="none" w:sz="0" w:space="0" w:color="auto"/>
        <w:bottom w:val="none" w:sz="0" w:space="0" w:color="auto"/>
        <w:right w:val="none" w:sz="0" w:space="0" w:color="auto"/>
      </w:divBdr>
    </w:div>
    <w:div w:id="1491557914">
      <w:bodyDiv w:val="1"/>
      <w:marLeft w:val="0"/>
      <w:marRight w:val="0"/>
      <w:marTop w:val="0"/>
      <w:marBottom w:val="0"/>
      <w:divBdr>
        <w:top w:val="none" w:sz="0" w:space="0" w:color="auto"/>
        <w:left w:val="none" w:sz="0" w:space="0" w:color="auto"/>
        <w:bottom w:val="none" w:sz="0" w:space="0" w:color="auto"/>
        <w:right w:val="none" w:sz="0" w:space="0" w:color="auto"/>
      </w:divBdr>
    </w:div>
    <w:div w:id="1492058850">
      <w:bodyDiv w:val="1"/>
      <w:marLeft w:val="0"/>
      <w:marRight w:val="0"/>
      <w:marTop w:val="0"/>
      <w:marBottom w:val="0"/>
      <w:divBdr>
        <w:top w:val="none" w:sz="0" w:space="0" w:color="auto"/>
        <w:left w:val="none" w:sz="0" w:space="0" w:color="auto"/>
        <w:bottom w:val="none" w:sz="0" w:space="0" w:color="auto"/>
        <w:right w:val="none" w:sz="0" w:space="0" w:color="auto"/>
      </w:divBdr>
    </w:div>
    <w:div w:id="1495027765">
      <w:bodyDiv w:val="1"/>
      <w:marLeft w:val="0"/>
      <w:marRight w:val="0"/>
      <w:marTop w:val="0"/>
      <w:marBottom w:val="0"/>
      <w:divBdr>
        <w:top w:val="none" w:sz="0" w:space="0" w:color="auto"/>
        <w:left w:val="none" w:sz="0" w:space="0" w:color="auto"/>
        <w:bottom w:val="none" w:sz="0" w:space="0" w:color="auto"/>
        <w:right w:val="none" w:sz="0" w:space="0" w:color="auto"/>
      </w:divBdr>
    </w:div>
    <w:div w:id="1497915679">
      <w:bodyDiv w:val="1"/>
      <w:marLeft w:val="0"/>
      <w:marRight w:val="0"/>
      <w:marTop w:val="0"/>
      <w:marBottom w:val="0"/>
      <w:divBdr>
        <w:top w:val="none" w:sz="0" w:space="0" w:color="auto"/>
        <w:left w:val="none" w:sz="0" w:space="0" w:color="auto"/>
        <w:bottom w:val="none" w:sz="0" w:space="0" w:color="auto"/>
        <w:right w:val="none" w:sz="0" w:space="0" w:color="auto"/>
      </w:divBdr>
    </w:div>
    <w:div w:id="1512186405">
      <w:bodyDiv w:val="1"/>
      <w:marLeft w:val="0"/>
      <w:marRight w:val="0"/>
      <w:marTop w:val="0"/>
      <w:marBottom w:val="0"/>
      <w:divBdr>
        <w:top w:val="none" w:sz="0" w:space="0" w:color="auto"/>
        <w:left w:val="none" w:sz="0" w:space="0" w:color="auto"/>
        <w:bottom w:val="none" w:sz="0" w:space="0" w:color="auto"/>
        <w:right w:val="none" w:sz="0" w:space="0" w:color="auto"/>
      </w:divBdr>
    </w:div>
    <w:div w:id="1518806130">
      <w:bodyDiv w:val="1"/>
      <w:marLeft w:val="0"/>
      <w:marRight w:val="0"/>
      <w:marTop w:val="0"/>
      <w:marBottom w:val="0"/>
      <w:divBdr>
        <w:top w:val="none" w:sz="0" w:space="0" w:color="auto"/>
        <w:left w:val="none" w:sz="0" w:space="0" w:color="auto"/>
        <w:bottom w:val="none" w:sz="0" w:space="0" w:color="auto"/>
        <w:right w:val="none" w:sz="0" w:space="0" w:color="auto"/>
      </w:divBdr>
    </w:div>
    <w:div w:id="1520771967">
      <w:bodyDiv w:val="1"/>
      <w:marLeft w:val="0"/>
      <w:marRight w:val="0"/>
      <w:marTop w:val="0"/>
      <w:marBottom w:val="0"/>
      <w:divBdr>
        <w:top w:val="none" w:sz="0" w:space="0" w:color="auto"/>
        <w:left w:val="none" w:sz="0" w:space="0" w:color="auto"/>
        <w:bottom w:val="none" w:sz="0" w:space="0" w:color="auto"/>
        <w:right w:val="none" w:sz="0" w:space="0" w:color="auto"/>
      </w:divBdr>
    </w:div>
    <w:div w:id="1523397908">
      <w:bodyDiv w:val="1"/>
      <w:marLeft w:val="0"/>
      <w:marRight w:val="0"/>
      <w:marTop w:val="0"/>
      <w:marBottom w:val="0"/>
      <w:divBdr>
        <w:top w:val="none" w:sz="0" w:space="0" w:color="auto"/>
        <w:left w:val="none" w:sz="0" w:space="0" w:color="auto"/>
        <w:bottom w:val="none" w:sz="0" w:space="0" w:color="auto"/>
        <w:right w:val="none" w:sz="0" w:space="0" w:color="auto"/>
      </w:divBdr>
    </w:div>
    <w:div w:id="1530601746">
      <w:bodyDiv w:val="1"/>
      <w:marLeft w:val="0"/>
      <w:marRight w:val="0"/>
      <w:marTop w:val="0"/>
      <w:marBottom w:val="0"/>
      <w:divBdr>
        <w:top w:val="none" w:sz="0" w:space="0" w:color="auto"/>
        <w:left w:val="none" w:sz="0" w:space="0" w:color="auto"/>
        <w:bottom w:val="none" w:sz="0" w:space="0" w:color="auto"/>
        <w:right w:val="none" w:sz="0" w:space="0" w:color="auto"/>
      </w:divBdr>
    </w:div>
    <w:div w:id="1536651100">
      <w:bodyDiv w:val="1"/>
      <w:marLeft w:val="0"/>
      <w:marRight w:val="0"/>
      <w:marTop w:val="0"/>
      <w:marBottom w:val="0"/>
      <w:divBdr>
        <w:top w:val="none" w:sz="0" w:space="0" w:color="auto"/>
        <w:left w:val="none" w:sz="0" w:space="0" w:color="auto"/>
        <w:bottom w:val="none" w:sz="0" w:space="0" w:color="auto"/>
        <w:right w:val="none" w:sz="0" w:space="0" w:color="auto"/>
      </w:divBdr>
    </w:div>
    <w:div w:id="1537936287">
      <w:bodyDiv w:val="1"/>
      <w:marLeft w:val="0"/>
      <w:marRight w:val="0"/>
      <w:marTop w:val="0"/>
      <w:marBottom w:val="0"/>
      <w:divBdr>
        <w:top w:val="none" w:sz="0" w:space="0" w:color="auto"/>
        <w:left w:val="none" w:sz="0" w:space="0" w:color="auto"/>
        <w:bottom w:val="none" w:sz="0" w:space="0" w:color="auto"/>
        <w:right w:val="none" w:sz="0" w:space="0" w:color="auto"/>
      </w:divBdr>
    </w:div>
    <w:div w:id="1549686467">
      <w:bodyDiv w:val="1"/>
      <w:marLeft w:val="0"/>
      <w:marRight w:val="0"/>
      <w:marTop w:val="0"/>
      <w:marBottom w:val="0"/>
      <w:divBdr>
        <w:top w:val="none" w:sz="0" w:space="0" w:color="auto"/>
        <w:left w:val="none" w:sz="0" w:space="0" w:color="auto"/>
        <w:bottom w:val="none" w:sz="0" w:space="0" w:color="auto"/>
        <w:right w:val="none" w:sz="0" w:space="0" w:color="auto"/>
      </w:divBdr>
    </w:div>
    <w:div w:id="1550335627">
      <w:bodyDiv w:val="1"/>
      <w:marLeft w:val="0"/>
      <w:marRight w:val="0"/>
      <w:marTop w:val="0"/>
      <w:marBottom w:val="0"/>
      <w:divBdr>
        <w:top w:val="none" w:sz="0" w:space="0" w:color="auto"/>
        <w:left w:val="none" w:sz="0" w:space="0" w:color="auto"/>
        <w:bottom w:val="none" w:sz="0" w:space="0" w:color="auto"/>
        <w:right w:val="none" w:sz="0" w:space="0" w:color="auto"/>
      </w:divBdr>
    </w:div>
    <w:div w:id="1553347679">
      <w:bodyDiv w:val="1"/>
      <w:marLeft w:val="0"/>
      <w:marRight w:val="0"/>
      <w:marTop w:val="0"/>
      <w:marBottom w:val="0"/>
      <w:divBdr>
        <w:top w:val="none" w:sz="0" w:space="0" w:color="auto"/>
        <w:left w:val="none" w:sz="0" w:space="0" w:color="auto"/>
        <w:bottom w:val="none" w:sz="0" w:space="0" w:color="auto"/>
        <w:right w:val="none" w:sz="0" w:space="0" w:color="auto"/>
      </w:divBdr>
    </w:div>
    <w:div w:id="1577399134">
      <w:bodyDiv w:val="1"/>
      <w:marLeft w:val="0"/>
      <w:marRight w:val="0"/>
      <w:marTop w:val="0"/>
      <w:marBottom w:val="0"/>
      <w:divBdr>
        <w:top w:val="none" w:sz="0" w:space="0" w:color="auto"/>
        <w:left w:val="none" w:sz="0" w:space="0" w:color="auto"/>
        <w:bottom w:val="none" w:sz="0" w:space="0" w:color="auto"/>
        <w:right w:val="none" w:sz="0" w:space="0" w:color="auto"/>
      </w:divBdr>
    </w:div>
    <w:div w:id="1587302474">
      <w:bodyDiv w:val="1"/>
      <w:marLeft w:val="0"/>
      <w:marRight w:val="0"/>
      <w:marTop w:val="0"/>
      <w:marBottom w:val="0"/>
      <w:divBdr>
        <w:top w:val="none" w:sz="0" w:space="0" w:color="auto"/>
        <w:left w:val="none" w:sz="0" w:space="0" w:color="auto"/>
        <w:bottom w:val="none" w:sz="0" w:space="0" w:color="auto"/>
        <w:right w:val="none" w:sz="0" w:space="0" w:color="auto"/>
      </w:divBdr>
    </w:div>
    <w:div w:id="1610308951">
      <w:bodyDiv w:val="1"/>
      <w:marLeft w:val="0"/>
      <w:marRight w:val="0"/>
      <w:marTop w:val="0"/>
      <w:marBottom w:val="0"/>
      <w:divBdr>
        <w:top w:val="none" w:sz="0" w:space="0" w:color="auto"/>
        <w:left w:val="none" w:sz="0" w:space="0" w:color="auto"/>
        <w:bottom w:val="none" w:sz="0" w:space="0" w:color="auto"/>
        <w:right w:val="none" w:sz="0" w:space="0" w:color="auto"/>
      </w:divBdr>
    </w:div>
    <w:div w:id="1622567390">
      <w:bodyDiv w:val="1"/>
      <w:marLeft w:val="0"/>
      <w:marRight w:val="0"/>
      <w:marTop w:val="0"/>
      <w:marBottom w:val="0"/>
      <w:divBdr>
        <w:top w:val="none" w:sz="0" w:space="0" w:color="auto"/>
        <w:left w:val="none" w:sz="0" w:space="0" w:color="auto"/>
        <w:bottom w:val="none" w:sz="0" w:space="0" w:color="auto"/>
        <w:right w:val="none" w:sz="0" w:space="0" w:color="auto"/>
      </w:divBdr>
    </w:div>
    <w:div w:id="1624186355">
      <w:bodyDiv w:val="1"/>
      <w:marLeft w:val="0"/>
      <w:marRight w:val="0"/>
      <w:marTop w:val="0"/>
      <w:marBottom w:val="0"/>
      <w:divBdr>
        <w:top w:val="none" w:sz="0" w:space="0" w:color="auto"/>
        <w:left w:val="none" w:sz="0" w:space="0" w:color="auto"/>
        <w:bottom w:val="none" w:sz="0" w:space="0" w:color="auto"/>
        <w:right w:val="none" w:sz="0" w:space="0" w:color="auto"/>
      </w:divBdr>
    </w:div>
    <w:div w:id="1637371626">
      <w:bodyDiv w:val="1"/>
      <w:marLeft w:val="0"/>
      <w:marRight w:val="0"/>
      <w:marTop w:val="0"/>
      <w:marBottom w:val="0"/>
      <w:divBdr>
        <w:top w:val="none" w:sz="0" w:space="0" w:color="auto"/>
        <w:left w:val="none" w:sz="0" w:space="0" w:color="auto"/>
        <w:bottom w:val="none" w:sz="0" w:space="0" w:color="auto"/>
        <w:right w:val="none" w:sz="0" w:space="0" w:color="auto"/>
      </w:divBdr>
    </w:div>
    <w:div w:id="1661956916">
      <w:bodyDiv w:val="1"/>
      <w:marLeft w:val="0"/>
      <w:marRight w:val="0"/>
      <w:marTop w:val="0"/>
      <w:marBottom w:val="0"/>
      <w:divBdr>
        <w:top w:val="none" w:sz="0" w:space="0" w:color="auto"/>
        <w:left w:val="none" w:sz="0" w:space="0" w:color="auto"/>
        <w:bottom w:val="none" w:sz="0" w:space="0" w:color="auto"/>
        <w:right w:val="none" w:sz="0" w:space="0" w:color="auto"/>
      </w:divBdr>
    </w:div>
    <w:div w:id="1691443662">
      <w:bodyDiv w:val="1"/>
      <w:marLeft w:val="0"/>
      <w:marRight w:val="0"/>
      <w:marTop w:val="0"/>
      <w:marBottom w:val="0"/>
      <w:divBdr>
        <w:top w:val="none" w:sz="0" w:space="0" w:color="auto"/>
        <w:left w:val="none" w:sz="0" w:space="0" w:color="auto"/>
        <w:bottom w:val="none" w:sz="0" w:space="0" w:color="auto"/>
        <w:right w:val="none" w:sz="0" w:space="0" w:color="auto"/>
      </w:divBdr>
    </w:div>
    <w:div w:id="1702899249">
      <w:bodyDiv w:val="1"/>
      <w:marLeft w:val="0"/>
      <w:marRight w:val="0"/>
      <w:marTop w:val="0"/>
      <w:marBottom w:val="0"/>
      <w:divBdr>
        <w:top w:val="none" w:sz="0" w:space="0" w:color="auto"/>
        <w:left w:val="none" w:sz="0" w:space="0" w:color="auto"/>
        <w:bottom w:val="none" w:sz="0" w:space="0" w:color="auto"/>
        <w:right w:val="none" w:sz="0" w:space="0" w:color="auto"/>
      </w:divBdr>
    </w:div>
    <w:div w:id="1710757956">
      <w:bodyDiv w:val="1"/>
      <w:marLeft w:val="0"/>
      <w:marRight w:val="0"/>
      <w:marTop w:val="0"/>
      <w:marBottom w:val="0"/>
      <w:divBdr>
        <w:top w:val="none" w:sz="0" w:space="0" w:color="auto"/>
        <w:left w:val="none" w:sz="0" w:space="0" w:color="auto"/>
        <w:bottom w:val="none" w:sz="0" w:space="0" w:color="auto"/>
        <w:right w:val="none" w:sz="0" w:space="0" w:color="auto"/>
      </w:divBdr>
    </w:div>
    <w:div w:id="1713262619">
      <w:bodyDiv w:val="1"/>
      <w:marLeft w:val="0"/>
      <w:marRight w:val="0"/>
      <w:marTop w:val="0"/>
      <w:marBottom w:val="0"/>
      <w:divBdr>
        <w:top w:val="none" w:sz="0" w:space="0" w:color="auto"/>
        <w:left w:val="none" w:sz="0" w:space="0" w:color="auto"/>
        <w:bottom w:val="none" w:sz="0" w:space="0" w:color="auto"/>
        <w:right w:val="none" w:sz="0" w:space="0" w:color="auto"/>
      </w:divBdr>
    </w:div>
    <w:div w:id="1714618723">
      <w:bodyDiv w:val="1"/>
      <w:marLeft w:val="0"/>
      <w:marRight w:val="0"/>
      <w:marTop w:val="0"/>
      <w:marBottom w:val="0"/>
      <w:divBdr>
        <w:top w:val="none" w:sz="0" w:space="0" w:color="auto"/>
        <w:left w:val="none" w:sz="0" w:space="0" w:color="auto"/>
        <w:bottom w:val="none" w:sz="0" w:space="0" w:color="auto"/>
        <w:right w:val="none" w:sz="0" w:space="0" w:color="auto"/>
      </w:divBdr>
    </w:div>
    <w:div w:id="1715305536">
      <w:bodyDiv w:val="1"/>
      <w:marLeft w:val="0"/>
      <w:marRight w:val="0"/>
      <w:marTop w:val="0"/>
      <w:marBottom w:val="0"/>
      <w:divBdr>
        <w:top w:val="none" w:sz="0" w:space="0" w:color="auto"/>
        <w:left w:val="none" w:sz="0" w:space="0" w:color="auto"/>
        <w:bottom w:val="none" w:sz="0" w:space="0" w:color="auto"/>
        <w:right w:val="none" w:sz="0" w:space="0" w:color="auto"/>
      </w:divBdr>
    </w:div>
    <w:div w:id="1718814063">
      <w:bodyDiv w:val="1"/>
      <w:marLeft w:val="0"/>
      <w:marRight w:val="0"/>
      <w:marTop w:val="0"/>
      <w:marBottom w:val="0"/>
      <w:divBdr>
        <w:top w:val="none" w:sz="0" w:space="0" w:color="auto"/>
        <w:left w:val="none" w:sz="0" w:space="0" w:color="auto"/>
        <w:bottom w:val="none" w:sz="0" w:space="0" w:color="auto"/>
        <w:right w:val="none" w:sz="0" w:space="0" w:color="auto"/>
      </w:divBdr>
    </w:div>
    <w:div w:id="1724019671">
      <w:bodyDiv w:val="1"/>
      <w:marLeft w:val="0"/>
      <w:marRight w:val="0"/>
      <w:marTop w:val="0"/>
      <w:marBottom w:val="0"/>
      <w:divBdr>
        <w:top w:val="none" w:sz="0" w:space="0" w:color="auto"/>
        <w:left w:val="none" w:sz="0" w:space="0" w:color="auto"/>
        <w:bottom w:val="none" w:sz="0" w:space="0" w:color="auto"/>
        <w:right w:val="none" w:sz="0" w:space="0" w:color="auto"/>
      </w:divBdr>
    </w:div>
    <w:div w:id="1725985705">
      <w:bodyDiv w:val="1"/>
      <w:marLeft w:val="0"/>
      <w:marRight w:val="0"/>
      <w:marTop w:val="0"/>
      <w:marBottom w:val="0"/>
      <w:divBdr>
        <w:top w:val="none" w:sz="0" w:space="0" w:color="auto"/>
        <w:left w:val="none" w:sz="0" w:space="0" w:color="auto"/>
        <w:bottom w:val="none" w:sz="0" w:space="0" w:color="auto"/>
        <w:right w:val="none" w:sz="0" w:space="0" w:color="auto"/>
      </w:divBdr>
    </w:div>
    <w:div w:id="1741249498">
      <w:bodyDiv w:val="1"/>
      <w:marLeft w:val="0"/>
      <w:marRight w:val="0"/>
      <w:marTop w:val="0"/>
      <w:marBottom w:val="0"/>
      <w:divBdr>
        <w:top w:val="none" w:sz="0" w:space="0" w:color="auto"/>
        <w:left w:val="none" w:sz="0" w:space="0" w:color="auto"/>
        <w:bottom w:val="none" w:sz="0" w:space="0" w:color="auto"/>
        <w:right w:val="none" w:sz="0" w:space="0" w:color="auto"/>
      </w:divBdr>
    </w:div>
    <w:div w:id="1752968706">
      <w:bodyDiv w:val="1"/>
      <w:marLeft w:val="0"/>
      <w:marRight w:val="0"/>
      <w:marTop w:val="0"/>
      <w:marBottom w:val="0"/>
      <w:divBdr>
        <w:top w:val="none" w:sz="0" w:space="0" w:color="auto"/>
        <w:left w:val="none" w:sz="0" w:space="0" w:color="auto"/>
        <w:bottom w:val="none" w:sz="0" w:space="0" w:color="auto"/>
        <w:right w:val="none" w:sz="0" w:space="0" w:color="auto"/>
      </w:divBdr>
    </w:div>
    <w:div w:id="1780760326">
      <w:bodyDiv w:val="1"/>
      <w:marLeft w:val="0"/>
      <w:marRight w:val="0"/>
      <w:marTop w:val="0"/>
      <w:marBottom w:val="0"/>
      <w:divBdr>
        <w:top w:val="none" w:sz="0" w:space="0" w:color="auto"/>
        <w:left w:val="none" w:sz="0" w:space="0" w:color="auto"/>
        <w:bottom w:val="none" w:sz="0" w:space="0" w:color="auto"/>
        <w:right w:val="none" w:sz="0" w:space="0" w:color="auto"/>
      </w:divBdr>
    </w:div>
    <w:div w:id="1783039477">
      <w:bodyDiv w:val="1"/>
      <w:marLeft w:val="0"/>
      <w:marRight w:val="0"/>
      <w:marTop w:val="0"/>
      <w:marBottom w:val="0"/>
      <w:divBdr>
        <w:top w:val="none" w:sz="0" w:space="0" w:color="auto"/>
        <w:left w:val="none" w:sz="0" w:space="0" w:color="auto"/>
        <w:bottom w:val="none" w:sz="0" w:space="0" w:color="auto"/>
        <w:right w:val="none" w:sz="0" w:space="0" w:color="auto"/>
      </w:divBdr>
    </w:div>
    <w:div w:id="1789276325">
      <w:bodyDiv w:val="1"/>
      <w:marLeft w:val="0"/>
      <w:marRight w:val="0"/>
      <w:marTop w:val="0"/>
      <w:marBottom w:val="0"/>
      <w:divBdr>
        <w:top w:val="none" w:sz="0" w:space="0" w:color="auto"/>
        <w:left w:val="none" w:sz="0" w:space="0" w:color="auto"/>
        <w:bottom w:val="none" w:sz="0" w:space="0" w:color="auto"/>
        <w:right w:val="none" w:sz="0" w:space="0" w:color="auto"/>
      </w:divBdr>
    </w:div>
    <w:div w:id="1795829897">
      <w:bodyDiv w:val="1"/>
      <w:marLeft w:val="0"/>
      <w:marRight w:val="0"/>
      <w:marTop w:val="0"/>
      <w:marBottom w:val="0"/>
      <w:divBdr>
        <w:top w:val="none" w:sz="0" w:space="0" w:color="auto"/>
        <w:left w:val="none" w:sz="0" w:space="0" w:color="auto"/>
        <w:bottom w:val="none" w:sz="0" w:space="0" w:color="auto"/>
        <w:right w:val="none" w:sz="0" w:space="0" w:color="auto"/>
      </w:divBdr>
    </w:div>
    <w:div w:id="1806703484">
      <w:bodyDiv w:val="1"/>
      <w:marLeft w:val="0"/>
      <w:marRight w:val="0"/>
      <w:marTop w:val="0"/>
      <w:marBottom w:val="0"/>
      <w:divBdr>
        <w:top w:val="none" w:sz="0" w:space="0" w:color="auto"/>
        <w:left w:val="none" w:sz="0" w:space="0" w:color="auto"/>
        <w:bottom w:val="none" w:sz="0" w:space="0" w:color="auto"/>
        <w:right w:val="none" w:sz="0" w:space="0" w:color="auto"/>
      </w:divBdr>
    </w:div>
    <w:div w:id="1815222554">
      <w:bodyDiv w:val="1"/>
      <w:marLeft w:val="0"/>
      <w:marRight w:val="0"/>
      <w:marTop w:val="0"/>
      <w:marBottom w:val="0"/>
      <w:divBdr>
        <w:top w:val="none" w:sz="0" w:space="0" w:color="auto"/>
        <w:left w:val="none" w:sz="0" w:space="0" w:color="auto"/>
        <w:bottom w:val="none" w:sz="0" w:space="0" w:color="auto"/>
        <w:right w:val="none" w:sz="0" w:space="0" w:color="auto"/>
      </w:divBdr>
    </w:div>
    <w:div w:id="1825002614">
      <w:bodyDiv w:val="1"/>
      <w:marLeft w:val="0"/>
      <w:marRight w:val="0"/>
      <w:marTop w:val="0"/>
      <w:marBottom w:val="0"/>
      <w:divBdr>
        <w:top w:val="none" w:sz="0" w:space="0" w:color="auto"/>
        <w:left w:val="none" w:sz="0" w:space="0" w:color="auto"/>
        <w:bottom w:val="none" w:sz="0" w:space="0" w:color="auto"/>
        <w:right w:val="none" w:sz="0" w:space="0" w:color="auto"/>
      </w:divBdr>
    </w:div>
    <w:div w:id="1829714265">
      <w:bodyDiv w:val="1"/>
      <w:marLeft w:val="0"/>
      <w:marRight w:val="0"/>
      <w:marTop w:val="0"/>
      <w:marBottom w:val="0"/>
      <w:divBdr>
        <w:top w:val="none" w:sz="0" w:space="0" w:color="auto"/>
        <w:left w:val="none" w:sz="0" w:space="0" w:color="auto"/>
        <w:bottom w:val="none" w:sz="0" w:space="0" w:color="auto"/>
        <w:right w:val="none" w:sz="0" w:space="0" w:color="auto"/>
      </w:divBdr>
    </w:div>
    <w:div w:id="1833371183">
      <w:bodyDiv w:val="1"/>
      <w:marLeft w:val="0"/>
      <w:marRight w:val="0"/>
      <w:marTop w:val="0"/>
      <w:marBottom w:val="0"/>
      <w:divBdr>
        <w:top w:val="none" w:sz="0" w:space="0" w:color="auto"/>
        <w:left w:val="none" w:sz="0" w:space="0" w:color="auto"/>
        <w:bottom w:val="none" w:sz="0" w:space="0" w:color="auto"/>
        <w:right w:val="none" w:sz="0" w:space="0" w:color="auto"/>
      </w:divBdr>
    </w:div>
    <w:div w:id="1838613220">
      <w:bodyDiv w:val="1"/>
      <w:marLeft w:val="0"/>
      <w:marRight w:val="0"/>
      <w:marTop w:val="0"/>
      <w:marBottom w:val="0"/>
      <w:divBdr>
        <w:top w:val="none" w:sz="0" w:space="0" w:color="auto"/>
        <w:left w:val="none" w:sz="0" w:space="0" w:color="auto"/>
        <w:bottom w:val="none" w:sz="0" w:space="0" w:color="auto"/>
        <w:right w:val="none" w:sz="0" w:space="0" w:color="auto"/>
      </w:divBdr>
    </w:div>
    <w:div w:id="1854176136">
      <w:bodyDiv w:val="1"/>
      <w:marLeft w:val="0"/>
      <w:marRight w:val="0"/>
      <w:marTop w:val="0"/>
      <w:marBottom w:val="0"/>
      <w:divBdr>
        <w:top w:val="none" w:sz="0" w:space="0" w:color="auto"/>
        <w:left w:val="none" w:sz="0" w:space="0" w:color="auto"/>
        <w:bottom w:val="none" w:sz="0" w:space="0" w:color="auto"/>
        <w:right w:val="none" w:sz="0" w:space="0" w:color="auto"/>
      </w:divBdr>
    </w:div>
    <w:div w:id="1858539985">
      <w:bodyDiv w:val="1"/>
      <w:marLeft w:val="0"/>
      <w:marRight w:val="0"/>
      <w:marTop w:val="0"/>
      <w:marBottom w:val="0"/>
      <w:divBdr>
        <w:top w:val="none" w:sz="0" w:space="0" w:color="auto"/>
        <w:left w:val="none" w:sz="0" w:space="0" w:color="auto"/>
        <w:bottom w:val="none" w:sz="0" w:space="0" w:color="auto"/>
        <w:right w:val="none" w:sz="0" w:space="0" w:color="auto"/>
      </w:divBdr>
    </w:div>
    <w:div w:id="1860850931">
      <w:bodyDiv w:val="1"/>
      <w:marLeft w:val="0"/>
      <w:marRight w:val="0"/>
      <w:marTop w:val="0"/>
      <w:marBottom w:val="0"/>
      <w:divBdr>
        <w:top w:val="none" w:sz="0" w:space="0" w:color="auto"/>
        <w:left w:val="none" w:sz="0" w:space="0" w:color="auto"/>
        <w:bottom w:val="none" w:sz="0" w:space="0" w:color="auto"/>
        <w:right w:val="none" w:sz="0" w:space="0" w:color="auto"/>
      </w:divBdr>
    </w:div>
    <w:div w:id="1865241169">
      <w:bodyDiv w:val="1"/>
      <w:marLeft w:val="0"/>
      <w:marRight w:val="0"/>
      <w:marTop w:val="0"/>
      <w:marBottom w:val="0"/>
      <w:divBdr>
        <w:top w:val="none" w:sz="0" w:space="0" w:color="auto"/>
        <w:left w:val="none" w:sz="0" w:space="0" w:color="auto"/>
        <w:bottom w:val="none" w:sz="0" w:space="0" w:color="auto"/>
        <w:right w:val="none" w:sz="0" w:space="0" w:color="auto"/>
      </w:divBdr>
    </w:div>
    <w:div w:id="1865751391">
      <w:bodyDiv w:val="1"/>
      <w:marLeft w:val="0"/>
      <w:marRight w:val="0"/>
      <w:marTop w:val="0"/>
      <w:marBottom w:val="0"/>
      <w:divBdr>
        <w:top w:val="none" w:sz="0" w:space="0" w:color="auto"/>
        <w:left w:val="none" w:sz="0" w:space="0" w:color="auto"/>
        <w:bottom w:val="none" w:sz="0" w:space="0" w:color="auto"/>
        <w:right w:val="none" w:sz="0" w:space="0" w:color="auto"/>
      </w:divBdr>
    </w:div>
    <w:div w:id="1875576885">
      <w:bodyDiv w:val="1"/>
      <w:marLeft w:val="0"/>
      <w:marRight w:val="0"/>
      <w:marTop w:val="0"/>
      <w:marBottom w:val="0"/>
      <w:divBdr>
        <w:top w:val="none" w:sz="0" w:space="0" w:color="auto"/>
        <w:left w:val="none" w:sz="0" w:space="0" w:color="auto"/>
        <w:bottom w:val="none" w:sz="0" w:space="0" w:color="auto"/>
        <w:right w:val="none" w:sz="0" w:space="0" w:color="auto"/>
      </w:divBdr>
    </w:div>
    <w:div w:id="1894732627">
      <w:bodyDiv w:val="1"/>
      <w:marLeft w:val="0"/>
      <w:marRight w:val="0"/>
      <w:marTop w:val="0"/>
      <w:marBottom w:val="0"/>
      <w:divBdr>
        <w:top w:val="none" w:sz="0" w:space="0" w:color="auto"/>
        <w:left w:val="none" w:sz="0" w:space="0" w:color="auto"/>
        <w:bottom w:val="none" w:sz="0" w:space="0" w:color="auto"/>
        <w:right w:val="none" w:sz="0" w:space="0" w:color="auto"/>
      </w:divBdr>
    </w:div>
    <w:div w:id="1895043982">
      <w:bodyDiv w:val="1"/>
      <w:marLeft w:val="0"/>
      <w:marRight w:val="0"/>
      <w:marTop w:val="0"/>
      <w:marBottom w:val="0"/>
      <w:divBdr>
        <w:top w:val="none" w:sz="0" w:space="0" w:color="auto"/>
        <w:left w:val="none" w:sz="0" w:space="0" w:color="auto"/>
        <w:bottom w:val="none" w:sz="0" w:space="0" w:color="auto"/>
        <w:right w:val="none" w:sz="0" w:space="0" w:color="auto"/>
      </w:divBdr>
    </w:div>
    <w:div w:id="1895314775">
      <w:bodyDiv w:val="1"/>
      <w:marLeft w:val="0"/>
      <w:marRight w:val="0"/>
      <w:marTop w:val="0"/>
      <w:marBottom w:val="0"/>
      <w:divBdr>
        <w:top w:val="none" w:sz="0" w:space="0" w:color="auto"/>
        <w:left w:val="none" w:sz="0" w:space="0" w:color="auto"/>
        <w:bottom w:val="none" w:sz="0" w:space="0" w:color="auto"/>
        <w:right w:val="none" w:sz="0" w:space="0" w:color="auto"/>
      </w:divBdr>
    </w:div>
    <w:div w:id="1905413820">
      <w:bodyDiv w:val="1"/>
      <w:marLeft w:val="0"/>
      <w:marRight w:val="0"/>
      <w:marTop w:val="0"/>
      <w:marBottom w:val="0"/>
      <w:divBdr>
        <w:top w:val="none" w:sz="0" w:space="0" w:color="auto"/>
        <w:left w:val="none" w:sz="0" w:space="0" w:color="auto"/>
        <w:bottom w:val="none" w:sz="0" w:space="0" w:color="auto"/>
        <w:right w:val="none" w:sz="0" w:space="0" w:color="auto"/>
      </w:divBdr>
    </w:div>
    <w:div w:id="1908299513">
      <w:bodyDiv w:val="1"/>
      <w:marLeft w:val="0"/>
      <w:marRight w:val="0"/>
      <w:marTop w:val="0"/>
      <w:marBottom w:val="0"/>
      <w:divBdr>
        <w:top w:val="none" w:sz="0" w:space="0" w:color="auto"/>
        <w:left w:val="none" w:sz="0" w:space="0" w:color="auto"/>
        <w:bottom w:val="none" w:sz="0" w:space="0" w:color="auto"/>
        <w:right w:val="none" w:sz="0" w:space="0" w:color="auto"/>
      </w:divBdr>
    </w:div>
    <w:div w:id="1918241879">
      <w:bodyDiv w:val="1"/>
      <w:marLeft w:val="0"/>
      <w:marRight w:val="0"/>
      <w:marTop w:val="0"/>
      <w:marBottom w:val="0"/>
      <w:divBdr>
        <w:top w:val="none" w:sz="0" w:space="0" w:color="auto"/>
        <w:left w:val="none" w:sz="0" w:space="0" w:color="auto"/>
        <w:bottom w:val="none" w:sz="0" w:space="0" w:color="auto"/>
        <w:right w:val="none" w:sz="0" w:space="0" w:color="auto"/>
      </w:divBdr>
    </w:div>
    <w:div w:id="1958365407">
      <w:bodyDiv w:val="1"/>
      <w:marLeft w:val="0"/>
      <w:marRight w:val="0"/>
      <w:marTop w:val="0"/>
      <w:marBottom w:val="0"/>
      <w:divBdr>
        <w:top w:val="none" w:sz="0" w:space="0" w:color="auto"/>
        <w:left w:val="none" w:sz="0" w:space="0" w:color="auto"/>
        <w:bottom w:val="none" w:sz="0" w:space="0" w:color="auto"/>
        <w:right w:val="none" w:sz="0" w:space="0" w:color="auto"/>
      </w:divBdr>
    </w:div>
    <w:div w:id="1960867825">
      <w:bodyDiv w:val="1"/>
      <w:marLeft w:val="0"/>
      <w:marRight w:val="0"/>
      <w:marTop w:val="0"/>
      <w:marBottom w:val="0"/>
      <w:divBdr>
        <w:top w:val="none" w:sz="0" w:space="0" w:color="auto"/>
        <w:left w:val="none" w:sz="0" w:space="0" w:color="auto"/>
        <w:bottom w:val="none" w:sz="0" w:space="0" w:color="auto"/>
        <w:right w:val="none" w:sz="0" w:space="0" w:color="auto"/>
      </w:divBdr>
    </w:div>
    <w:div w:id="1962496846">
      <w:bodyDiv w:val="1"/>
      <w:marLeft w:val="0"/>
      <w:marRight w:val="0"/>
      <w:marTop w:val="0"/>
      <w:marBottom w:val="0"/>
      <w:divBdr>
        <w:top w:val="none" w:sz="0" w:space="0" w:color="auto"/>
        <w:left w:val="none" w:sz="0" w:space="0" w:color="auto"/>
        <w:bottom w:val="none" w:sz="0" w:space="0" w:color="auto"/>
        <w:right w:val="none" w:sz="0" w:space="0" w:color="auto"/>
      </w:divBdr>
    </w:div>
    <w:div w:id="1965312352">
      <w:bodyDiv w:val="1"/>
      <w:marLeft w:val="0"/>
      <w:marRight w:val="0"/>
      <w:marTop w:val="0"/>
      <w:marBottom w:val="0"/>
      <w:divBdr>
        <w:top w:val="none" w:sz="0" w:space="0" w:color="auto"/>
        <w:left w:val="none" w:sz="0" w:space="0" w:color="auto"/>
        <w:bottom w:val="none" w:sz="0" w:space="0" w:color="auto"/>
        <w:right w:val="none" w:sz="0" w:space="0" w:color="auto"/>
      </w:divBdr>
    </w:div>
    <w:div w:id="1965454757">
      <w:bodyDiv w:val="1"/>
      <w:marLeft w:val="0"/>
      <w:marRight w:val="0"/>
      <w:marTop w:val="0"/>
      <w:marBottom w:val="0"/>
      <w:divBdr>
        <w:top w:val="none" w:sz="0" w:space="0" w:color="auto"/>
        <w:left w:val="none" w:sz="0" w:space="0" w:color="auto"/>
        <w:bottom w:val="none" w:sz="0" w:space="0" w:color="auto"/>
        <w:right w:val="none" w:sz="0" w:space="0" w:color="auto"/>
      </w:divBdr>
    </w:div>
    <w:div w:id="1965576743">
      <w:bodyDiv w:val="1"/>
      <w:marLeft w:val="0"/>
      <w:marRight w:val="0"/>
      <w:marTop w:val="0"/>
      <w:marBottom w:val="0"/>
      <w:divBdr>
        <w:top w:val="none" w:sz="0" w:space="0" w:color="auto"/>
        <w:left w:val="none" w:sz="0" w:space="0" w:color="auto"/>
        <w:bottom w:val="none" w:sz="0" w:space="0" w:color="auto"/>
        <w:right w:val="none" w:sz="0" w:space="0" w:color="auto"/>
      </w:divBdr>
    </w:div>
    <w:div w:id="1966036205">
      <w:bodyDiv w:val="1"/>
      <w:marLeft w:val="0"/>
      <w:marRight w:val="0"/>
      <w:marTop w:val="0"/>
      <w:marBottom w:val="0"/>
      <w:divBdr>
        <w:top w:val="none" w:sz="0" w:space="0" w:color="auto"/>
        <w:left w:val="none" w:sz="0" w:space="0" w:color="auto"/>
        <w:bottom w:val="none" w:sz="0" w:space="0" w:color="auto"/>
        <w:right w:val="none" w:sz="0" w:space="0" w:color="auto"/>
      </w:divBdr>
    </w:div>
    <w:div w:id="1971545732">
      <w:bodyDiv w:val="1"/>
      <w:marLeft w:val="0"/>
      <w:marRight w:val="0"/>
      <w:marTop w:val="0"/>
      <w:marBottom w:val="0"/>
      <w:divBdr>
        <w:top w:val="none" w:sz="0" w:space="0" w:color="auto"/>
        <w:left w:val="none" w:sz="0" w:space="0" w:color="auto"/>
        <w:bottom w:val="none" w:sz="0" w:space="0" w:color="auto"/>
        <w:right w:val="none" w:sz="0" w:space="0" w:color="auto"/>
      </w:divBdr>
    </w:div>
    <w:div w:id="1971864628">
      <w:bodyDiv w:val="1"/>
      <w:marLeft w:val="0"/>
      <w:marRight w:val="0"/>
      <w:marTop w:val="0"/>
      <w:marBottom w:val="0"/>
      <w:divBdr>
        <w:top w:val="none" w:sz="0" w:space="0" w:color="auto"/>
        <w:left w:val="none" w:sz="0" w:space="0" w:color="auto"/>
        <w:bottom w:val="none" w:sz="0" w:space="0" w:color="auto"/>
        <w:right w:val="none" w:sz="0" w:space="0" w:color="auto"/>
      </w:divBdr>
    </w:div>
    <w:div w:id="1975021831">
      <w:bodyDiv w:val="1"/>
      <w:marLeft w:val="0"/>
      <w:marRight w:val="0"/>
      <w:marTop w:val="0"/>
      <w:marBottom w:val="0"/>
      <w:divBdr>
        <w:top w:val="none" w:sz="0" w:space="0" w:color="auto"/>
        <w:left w:val="none" w:sz="0" w:space="0" w:color="auto"/>
        <w:bottom w:val="none" w:sz="0" w:space="0" w:color="auto"/>
        <w:right w:val="none" w:sz="0" w:space="0" w:color="auto"/>
      </w:divBdr>
    </w:div>
    <w:div w:id="2002930222">
      <w:bodyDiv w:val="1"/>
      <w:marLeft w:val="0"/>
      <w:marRight w:val="0"/>
      <w:marTop w:val="0"/>
      <w:marBottom w:val="0"/>
      <w:divBdr>
        <w:top w:val="none" w:sz="0" w:space="0" w:color="auto"/>
        <w:left w:val="none" w:sz="0" w:space="0" w:color="auto"/>
        <w:bottom w:val="none" w:sz="0" w:space="0" w:color="auto"/>
        <w:right w:val="none" w:sz="0" w:space="0" w:color="auto"/>
      </w:divBdr>
    </w:div>
    <w:div w:id="2009365846">
      <w:bodyDiv w:val="1"/>
      <w:marLeft w:val="0"/>
      <w:marRight w:val="0"/>
      <w:marTop w:val="0"/>
      <w:marBottom w:val="0"/>
      <w:divBdr>
        <w:top w:val="none" w:sz="0" w:space="0" w:color="auto"/>
        <w:left w:val="none" w:sz="0" w:space="0" w:color="auto"/>
        <w:bottom w:val="none" w:sz="0" w:space="0" w:color="auto"/>
        <w:right w:val="none" w:sz="0" w:space="0" w:color="auto"/>
      </w:divBdr>
    </w:div>
    <w:div w:id="2023706686">
      <w:bodyDiv w:val="1"/>
      <w:marLeft w:val="0"/>
      <w:marRight w:val="0"/>
      <w:marTop w:val="0"/>
      <w:marBottom w:val="0"/>
      <w:divBdr>
        <w:top w:val="none" w:sz="0" w:space="0" w:color="auto"/>
        <w:left w:val="none" w:sz="0" w:space="0" w:color="auto"/>
        <w:bottom w:val="none" w:sz="0" w:space="0" w:color="auto"/>
        <w:right w:val="none" w:sz="0" w:space="0" w:color="auto"/>
      </w:divBdr>
    </w:div>
    <w:div w:id="2027899304">
      <w:bodyDiv w:val="1"/>
      <w:marLeft w:val="0"/>
      <w:marRight w:val="0"/>
      <w:marTop w:val="0"/>
      <w:marBottom w:val="0"/>
      <w:divBdr>
        <w:top w:val="none" w:sz="0" w:space="0" w:color="auto"/>
        <w:left w:val="none" w:sz="0" w:space="0" w:color="auto"/>
        <w:bottom w:val="none" w:sz="0" w:space="0" w:color="auto"/>
        <w:right w:val="none" w:sz="0" w:space="0" w:color="auto"/>
      </w:divBdr>
    </w:div>
    <w:div w:id="2033729085">
      <w:bodyDiv w:val="1"/>
      <w:marLeft w:val="0"/>
      <w:marRight w:val="0"/>
      <w:marTop w:val="0"/>
      <w:marBottom w:val="0"/>
      <w:divBdr>
        <w:top w:val="none" w:sz="0" w:space="0" w:color="auto"/>
        <w:left w:val="none" w:sz="0" w:space="0" w:color="auto"/>
        <w:bottom w:val="none" w:sz="0" w:space="0" w:color="auto"/>
        <w:right w:val="none" w:sz="0" w:space="0" w:color="auto"/>
      </w:divBdr>
    </w:div>
    <w:div w:id="2037802838">
      <w:bodyDiv w:val="1"/>
      <w:marLeft w:val="0"/>
      <w:marRight w:val="0"/>
      <w:marTop w:val="0"/>
      <w:marBottom w:val="0"/>
      <w:divBdr>
        <w:top w:val="none" w:sz="0" w:space="0" w:color="auto"/>
        <w:left w:val="none" w:sz="0" w:space="0" w:color="auto"/>
        <w:bottom w:val="none" w:sz="0" w:space="0" w:color="auto"/>
        <w:right w:val="none" w:sz="0" w:space="0" w:color="auto"/>
      </w:divBdr>
    </w:div>
    <w:div w:id="2081980404">
      <w:bodyDiv w:val="1"/>
      <w:marLeft w:val="0"/>
      <w:marRight w:val="0"/>
      <w:marTop w:val="0"/>
      <w:marBottom w:val="0"/>
      <w:divBdr>
        <w:top w:val="none" w:sz="0" w:space="0" w:color="auto"/>
        <w:left w:val="none" w:sz="0" w:space="0" w:color="auto"/>
        <w:bottom w:val="none" w:sz="0" w:space="0" w:color="auto"/>
        <w:right w:val="none" w:sz="0" w:space="0" w:color="auto"/>
      </w:divBdr>
    </w:div>
    <w:div w:id="2083403131">
      <w:bodyDiv w:val="1"/>
      <w:marLeft w:val="0"/>
      <w:marRight w:val="0"/>
      <w:marTop w:val="0"/>
      <w:marBottom w:val="0"/>
      <w:divBdr>
        <w:top w:val="none" w:sz="0" w:space="0" w:color="auto"/>
        <w:left w:val="none" w:sz="0" w:space="0" w:color="auto"/>
        <w:bottom w:val="none" w:sz="0" w:space="0" w:color="auto"/>
        <w:right w:val="none" w:sz="0" w:space="0" w:color="auto"/>
      </w:divBdr>
    </w:div>
    <w:div w:id="2096054521">
      <w:bodyDiv w:val="1"/>
      <w:marLeft w:val="0"/>
      <w:marRight w:val="0"/>
      <w:marTop w:val="0"/>
      <w:marBottom w:val="0"/>
      <w:divBdr>
        <w:top w:val="none" w:sz="0" w:space="0" w:color="auto"/>
        <w:left w:val="none" w:sz="0" w:space="0" w:color="auto"/>
        <w:bottom w:val="none" w:sz="0" w:space="0" w:color="auto"/>
        <w:right w:val="none" w:sz="0" w:space="0" w:color="auto"/>
      </w:divBdr>
    </w:div>
    <w:div w:id="2109109097">
      <w:bodyDiv w:val="1"/>
      <w:marLeft w:val="0"/>
      <w:marRight w:val="0"/>
      <w:marTop w:val="0"/>
      <w:marBottom w:val="0"/>
      <w:divBdr>
        <w:top w:val="none" w:sz="0" w:space="0" w:color="auto"/>
        <w:left w:val="none" w:sz="0" w:space="0" w:color="auto"/>
        <w:bottom w:val="none" w:sz="0" w:space="0" w:color="auto"/>
        <w:right w:val="none" w:sz="0" w:space="0" w:color="auto"/>
      </w:divBdr>
    </w:div>
    <w:div w:id="2114812894">
      <w:bodyDiv w:val="1"/>
      <w:marLeft w:val="0"/>
      <w:marRight w:val="0"/>
      <w:marTop w:val="0"/>
      <w:marBottom w:val="0"/>
      <w:divBdr>
        <w:top w:val="none" w:sz="0" w:space="0" w:color="auto"/>
        <w:left w:val="none" w:sz="0" w:space="0" w:color="auto"/>
        <w:bottom w:val="none" w:sz="0" w:space="0" w:color="auto"/>
        <w:right w:val="none" w:sz="0" w:space="0" w:color="auto"/>
      </w:divBdr>
    </w:div>
    <w:div w:id="2129658267">
      <w:bodyDiv w:val="1"/>
      <w:marLeft w:val="0"/>
      <w:marRight w:val="0"/>
      <w:marTop w:val="0"/>
      <w:marBottom w:val="0"/>
      <w:divBdr>
        <w:top w:val="none" w:sz="0" w:space="0" w:color="auto"/>
        <w:left w:val="none" w:sz="0" w:space="0" w:color="auto"/>
        <w:bottom w:val="none" w:sz="0" w:space="0" w:color="auto"/>
        <w:right w:val="none" w:sz="0" w:space="0" w:color="auto"/>
      </w:divBdr>
    </w:div>
    <w:div w:id="2130006028">
      <w:bodyDiv w:val="1"/>
      <w:marLeft w:val="0"/>
      <w:marRight w:val="0"/>
      <w:marTop w:val="0"/>
      <w:marBottom w:val="0"/>
      <w:divBdr>
        <w:top w:val="none" w:sz="0" w:space="0" w:color="auto"/>
        <w:left w:val="none" w:sz="0" w:space="0" w:color="auto"/>
        <w:bottom w:val="none" w:sz="0" w:space="0" w:color="auto"/>
        <w:right w:val="none" w:sz="0" w:space="0" w:color="auto"/>
      </w:divBdr>
    </w:div>
    <w:div w:id="2144081127">
      <w:bodyDiv w:val="1"/>
      <w:marLeft w:val="0"/>
      <w:marRight w:val="0"/>
      <w:marTop w:val="0"/>
      <w:marBottom w:val="0"/>
      <w:divBdr>
        <w:top w:val="none" w:sz="0" w:space="0" w:color="auto"/>
        <w:left w:val="none" w:sz="0" w:space="0" w:color="auto"/>
        <w:bottom w:val="none" w:sz="0" w:space="0" w:color="auto"/>
        <w:right w:val="none" w:sz="0" w:space="0" w:color="auto"/>
      </w:divBdr>
    </w:div>
    <w:div w:id="214669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ase.garant.ru/12138258/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se.garant.ru/70215126/"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0B55C-8DAB-47F4-BC82-5DAE01F81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49</Pages>
  <Words>13000</Words>
  <Characters>74103</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Газпром промгаз</Company>
  <LinksUpToDate>false</LinksUpToDate>
  <CharactersWithSpaces>86930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A_Dudarev</dc:creator>
  <cp:lastModifiedBy>Anton D</cp:lastModifiedBy>
  <cp:revision>29</cp:revision>
  <cp:lastPrinted>2024-03-21T17:08:00Z</cp:lastPrinted>
  <dcterms:created xsi:type="dcterms:W3CDTF">2023-09-14T10:00:00Z</dcterms:created>
  <dcterms:modified xsi:type="dcterms:W3CDTF">2024-03-21T17:09:00Z</dcterms:modified>
</cp:coreProperties>
</file>