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6" w:rsidRDefault="00DD5936" w:rsidP="00DD5936">
      <w:pPr>
        <w:pStyle w:val="20"/>
        <w:shd w:val="clear" w:color="auto" w:fill="auto"/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5715</wp:posOffset>
            </wp:positionV>
            <wp:extent cx="619125" cy="807720"/>
            <wp:effectExtent l="19050" t="0" r="9525" b="0"/>
            <wp:wrapSquare wrapText="bothSides"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936" w:rsidRDefault="00DD5936" w:rsidP="00DD5936">
      <w:pPr>
        <w:pStyle w:val="20"/>
        <w:shd w:val="clear" w:color="auto" w:fill="auto"/>
      </w:pPr>
    </w:p>
    <w:p w:rsidR="00DD5936" w:rsidRDefault="00DD5936" w:rsidP="00DD5936">
      <w:pPr>
        <w:pStyle w:val="20"/>
        <w:shd w:val="clear" w:color="auto" w:fill="auto"/>
      </w:pPr>
    </w:p>
    <w:p w:rsidR="00DD5936" w:rsidRDefault="00DD5936" w:rsidP="00DD5936">
      <w:pPr>
        <w:pStyle w:val="20"/>
        <w:shd w:val="clear" w:color="auto" w:fill="auto"/>
      </w:pPr>
    </w:p>
    <w:p w:rsidR="00F074BF" w:rsidRDefault="00F074BF" w:rsidP="00DD5936">
      <w:pPr>
        <w:pStyle w:val="20"/>
        <w:shd w:val="clear" w:color="auto" w:fill="auto"/>
      </w:pPr>
    </w:p>
    <w:p w:rsidR="00DD5936" w:rsidRPr="00F074BF" w:rsidRDefault="00DD5936" w:rsidP="00DD5936">
      <w:pPr>
        <w:pStyle w:val="20"/>
        <w:shd w:val="clear" w:color="auto" w:fill="auto"/>
      </w:pPr>
      <w:r>
        <w:t xml:space="preserve">АДМИНИСТРАЦИЯ </w:t>
      </w:r>
    </w:p>
    <w:p w:rsidR="0098503A" w:rsidRDefault="00DD5936" w:rsidP="00DD5936">
      <w:pPr>
        <w:pStyle w:val="20"/>
        <w:shd w:val="clear" w:color="auto" w:fill="auto"/>
      </w:pPr>
      <w:r>
        <w:t xml:space="preserve">БОГУЧАРСКОГО МУНИЦИПАЛЬНОГО РАЙОНА </w:t>
      </w:r>
    </w:p>
    <w:p w:rsidR="0009531F" w:rsidRPr="0098503A" w:rsidRDefault="00DD5936" w:rsidP="00DD5936">
      <w:pPr>
        <w:pStyle w:val="20"/>
        <w:shd w:val="clear" w:color="auto" w:fill="auto"/>
      </w:pPr>
      <w:r>
        <w:t>ВОРОНЕЖСКОЙ ОБЛАСТИ</w:t>
      </w:r>
    </w:p>
    <w:p w:rsidR="00DD5936" w:rsidRPr="0098503A" w:rsidRDefault="00DD5936" w:rsidP="00DD5936">
      <w:pPr>
        <w:pStyle w:val="20"/>
        <w:shd w:val="clear" w:color="auto" w:fill="auto"/>
      </w:pPr>
    </w:p>
    <w:p w:rsidR="0009531F" w:rsidRDefault="00DD5936" w:rsidP="00DD5936">
      <w:pPr>
        <w:pStyle w:val="20"/>
        <w:shd w:val="clear" w:color="auto" w:fill="auto"/>
        <w:spacing w:line="270" w:lineRule="exact"/>
      </w:pPr>
      <w:r>
        <w:t>ПОСТАНОВЛЕНИЕ</w:t>
      </w:r>
    </w:p>
    <w:p w:rsidR="00DD5936" w:rsidRDefault="00DD5936" w:rsidP="00DD5936">
      <w:pPr>
        <w:pStyle w:val="20"/>
        <w:shd w:val="clear" w:color="auto" w:fill="auto"/>
        <w:spacing w:line="270" w:lineRule="exact"/>
      </w:pPr>
    </w:p>
    <w:p w:rsidR="0009531F" w:rsidRPr="0098503A" w:rsidRDefault="00DD5936">
      <w:pPr>
        <w:pStyle w:val="3"/>
        <w:shd w:val="clear" w:color="auto" w:fill="auto"/>
        <w:tabs>
          <w:tab w:val="left" w:pos="2541"/>
        </w:tabs>
        <w:spacing w:line="260" w:lineRule="exact"/>
        <w:rPr>
          <w:sz w:val="24"/>
          <w:szCs w:val="24"/>
        </w:rPr>
      </w:pPr>
      <w:r w:rsidRPr="0098503A">
        <w:rPr>
          <w:sz w:val="24"/>
          <w:szCs w:val="24"/>
        </w:rPr>
        <w:t>от «</w:t>
      </w:r>
      <w:r w:rsidR="0098503A" w:rsidRPr="0098503A">
        <w:rPr>
          <w:sz w:val="24"/>
          <w:szCs w:val="24"/>
        </w:rPr>
        <w:t>08</w:t>
      </w:r>
      <w:r w:rsidRPr="0098503A">
        <w:rPr>
          <w:sz w:val="24"/>
          <w:szCs w:val="24"/>
        </w:rPr>
        <w:t>»</w:t>
      </w:r>
      <w:r w:rsidR="0098503A" w:rsidRPr="0098503A">
        <w:rPr>
          <w:sz w:val="24"/>
          <w:szCs w:val="24"/>
        </w:rPr>
        <w:t xml:space="preserve"> мая 2014 № 341</w:t>
      </w:r>
    </w:p>
    <w:p w:rsidR="0009531F" w:rsidRPr="0098503A" w:rsidRDefault="0098503A" w:rsidP="0098503A">
      <w:pPr>
        <w:pStyle w:val="31"/>
        <w:shd w:val="clear" w:color="auto" w:fill="auto"/>
        <w:spacing w:line="19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5936" w:rsidRPr="0098503A">
        <w:rPr>
          <w:sz w:val="24"/>
          <w:szCs w:val="24"/>
        </w:rPr>
        <w:t>г. Богучар</w:t>
      </w:r>
    </w:p>
    <w:p w:rsidR="00DD5936" w:rsidRPr="00DD5936" w:rsidRDefault="00DD5936">
      <w:pPr>
        <w:pStyle w:val="20"/>
        <w:shd w:val="clear" w:color="auto" w:fill="auto"/>
        <w:spacing w:line="322" w:lineRule="exact"/>
        <w:jc w:val="left"/>
      </w:pPr>
    </w:p>
    <w:p w:rsidR="00DD5936" w:rsidRPr="00DD5936" w:rsidRDefault="00DD5936">
      <w:pPr>
        <w:pStyle w:val="20"/>
        <w:shd w:val="clear" w:color="auto" w:fill="auto"/>
        <w:spacing w:line="322" w:lineRule="exact"/>
        <w:jc w:val="left"/>
      </w:pPr>
    </w:p>
    <w:p w:rsidR="00DD5936" w:rsidRDefault="00DD5936">
      <w:pPr>
        <w:pStyle w:val="20"/>
        <w:shd w:val="clear" w:color="auto" w:fill="auto"/>
        <w:spacing w:line="322" w:lineRule="exact"/>
        <w:jc w:val="left"/>
      </w:pPr>
      <w:r>
        <w:t xml:space="preserve">Об именных стипендиях администрации </w:t>
      </w:r>
    </w:p>
    <w:p w:rsidR="00DD5936" w:rsidRDefault="00DD5936">
      <w:pPr>
        <w:pStyle w:val="20"/>
        <w:shd w:val="clear" w:color="auto" w:fill="auto"/>
        <w:spacing w:line="322" w:lineRule="exact"/>
        <w:jc w:val="left"/>
      </w:pPr>
      <w:r>
        <w:t xml:space="preserve">Богучарского муниципального района </w:t>
      </w:r>
    </w:p>
    <w:p w:rsidR="0009531F" w:rsidRDefault="00DD5936">
      <w:pPr>
        <w:pStyle w:val="20"/>
        <w:shd w:val="clear" w:color="auto" w:fill="auto"/>
        <w:spacing w:line="322" w:lineRule="exact"/>
        <w:jc w:val="left"/>
      </w:pPr>
      <w:r>
        <w:t>Воронежской области</w:t>
      </w:r>
    </w:p>
    <w:p w:rsidR="00DD5936" w:rsidRDefault="00DD5936">
      <w:pPr>
        <w:pStyle w:val="3"/>
        <w:shd w:val="clear" w:color="auto" w:fill="auto"/>
        <w:spacing w:line="485" w:lineRule="exact"/>
        <w:ind w:firstLine="360"/>
        <w:rPr>
          <w:lang w:val="en-US"/>
        </w:rPr>
      </w:pPr>
    </w:p>
    <w:p w:rsidR="00DD5936" w:rsidRDefault="00DD5936" w:rsidP="0098503A">
      <w:pPr>
        <w:pStyle w:val="3"/>
        <w:shd w:val="clear" w:color="auto" w:fill="auto"/>
        <w:spacing w:line="485" w:lineRule="exact"/>
        <w:ind w:firstLine="360"/>
        <w:jc w:val="both"/>
        <w:rPr>
          <w:lang w:val="en-US"/>
        </w:rPr>
      </w:pPr>
    </w:p>
    <w:p w:rsidR="0009531F" w:rsidRPr="00DD5936" w:rsidRDefault="00DD5936" w:rsidP="0098503A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 xml:space="preserve">В соответствии с муниципальной программой Богучарского муниципального района Воронежской области «Развитие образования, физической культуры и спорта Богучарского муниципального района», утвержденной постановлением администрации Богучарского муниципального района Воронежской области </w:t>
      </w:r>
      <w:proofErr w:type="gramStart"/>
      <w:r w:rsidRPr="00DD5936">
        <w:rPr>
          <w:sz w:val="28"/>
          <w:szCs w:val="28"/>
        </w:rPr>
        <w:t>от</w:t>
      </w:r>
      <w:proofErr w:type="gramEnd"/>
      <w:r w:rsidRPr="00DD5936">
        <w:rPr>
          <w:sz w:val="28"/>
          <w:szCs w:val="28"/>
        </w:rPr>
        <w:t xml:space="preserve"> 31.12.2013 № 1095, в целях материального поощрения и социальной поддержки наиболее способных и одаренных обучающихся образовательных учреждений района администрация Богучарского муниципального района Воронежской области </w:t>
      </w:r>
      <w:r w:rsidRPr="00DD5936">
        <w:rPr>
          <w:rStyle w:val="135pt3pt"/>
          <w:sz w:val="28"/>
          <w:szCs w:val="28"/>
        </w:rPr>
        <w:t>постановляет:</w:t>
      </w:r>
    </w:p>
    <w:p w:rsidR="0009531F" w:rsidRPr="00DD5936" w:rsidRDefault="00DD5936" w:rsidP="0098503A">
      <w:pPr>
        <w:pStyle w:val="3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Утвердить Положение о порядке назначения и выплаты именных стипендий администрации Богучарского муниципального района согласно приложению.</w:t>
      </w:r>
    </w:p>
    <w:p w:rsidR="0009531F" w:rsidRPr="00DD5936" w:rsidRDefault="00DD5936" w:rsidP="0098503A">
      <w:pPr>
        <w:pStyle w:val="3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 xml:space="preserve">Утвердить размер именной стипендии - 2 </w:t>
      </w:r>
      <w:r w:rsidR="0098503A">
        <w:rPr>
          <w:sz w:val="28"/>
          <w:szCs w:val="28"/>
        </w:rPr>
        <w:t>000</w:t>
      </w:r>
      <w:r w:rsidRPr="00DD5936">
        <w:rPr>
          <w:sz w:val="28"/>
          <w:szCs w:val="28"/>
        </w:rPr>
        <w:t xml:space="preserve"> (две тысячи) рублей </w:t>
      </w:r>
      <w:r w:rsidR="0098503A">
        <w:rPr>
          <w:sz w:val="28"/>
          <w:szCs w:val="28"/>
        </w:rPr>
        <w:t>н</w:t>
      </w:r>
      <w:r w:rsidRPr="00DD5936">
        <w:rPr>
          <w:sz w:val="28"/>
          <w:szCs w:val="28"/>
        </w:rPr>
        <w:t>а каждого стипендиата.</w:t>
      </w:r>
    </w:p>
    <w:p w:rsidR="0009531F" w:rsidRPr="00DD5936" w:rsidRDefault="00DD5936" w:rsidP="0098503A">
      <w:pPr>
        <w:pStyle w:val="3"/>
        <w:numPr>
          <w:ilvl w:val="0"/>
          <w:numId w:val="1"/>
        </w:numPr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Финансовому отделу администрации Богучарского муниципального района Воронежской области (</w:t>
      </w:r>
      <w:proofErr w:type="spellStart"/>
      <w:r w:rsidRPr="00DD5936">
        <w:rPr>
          <w:sz w:val="28"/>
          <w:szCs w:val="28"/>
        </w:rPr>
        <w:t>Мазаева</w:t>
      </w:r>
      <w:proofErr w:type="spellEnd"/>
      <w:r w:rsidRPr="00DD5936">
        <w:rPr>
          <w:sz w:val="28"/>
          <w:szCs w:val="28"/>
        </w:rPr>
        <w:t xml:space="preserve"> Е.В.) выделять МКУ «Управление по образованию и молодежной политике» денежные средства согласно смете расходов на каждый год в пределах бюджетных ассигнований.</w:t>
      </w:r>
    </w:p>
    <w:p w:rsidR="0009531F" w:rsidRPr="00DD5936" w:rsidRDefault="00DD5936" w:rsidP="0098503A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 xml:space="preserve">4. </w:t>
      </w:r>
      <w:proofErr w:type="gramStart"/>
      <w:r w:rsidRPr="00DD5936">
        <w:rPr>
          <w:sz w:val="28"/>
          <w:szCs w:val="28"/>
        </w:rPr>
        <w:t>Контроль за</w:t>
      </w:r>
      <w:proofErr w:type="gramEnd"/>
      <w:r w:rsidRPr="00DD5936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Богучарского муниципального района </w:t>
      </w:r>
      <w:proofErr w:type="spellStart"/>
      <w:r w:rsidRPr="00DD5936">
        <w:rPr>
          <w:sz w:val="28"/>
          <w:szCs w:val="28"/>
        </w:rPr>
        <w:t>Величенко</w:t>
      </w:r>
      <w:proofErr w:type="spellEnd"/>
      <w:r w:rsidRPr="00DD5936">
        <w:rPr>
          <w:sz w:val="28"/>
          <w:szCs w:val="28"/>
        </w:rPr>
        <w:t xml:space="preserve"> Ю.М.</w:t>
      </w:r>
    </w:p>
    <w:p w:rsidR="00DD5936" w:rsidRDefault="00DD5936" w:rsidP="0098503A">
      <w:pPr>
        <w:pStyle w:val="3"/>
        <w:shd w:val="clear" w:color="auto" w:fill="auto"/>
        <w:tabs>
          <w:tab w:val="left" w:pos="6366"/>
        </w:tabs>
        <w:spacing w:line="240" w:lineRule="auto"/>
        <w:ind w:firstLine="709"/>
      </w:pPr>
    </w:p>
    <w:p w:rsidR="00DD5936" w:rsidRDefault="00DD5936" w:rsidP="0098503A">
      <w:pPr>
        <w:pStyle w:val="3"/>
        <w:shd w:val="clear" w:color="auto" w:fill="auto"/>
        <w:tabs>
          <w:tab w:val="left" w:pos="6366"/>
        </w:tabs>
        <w:spacing w:line="240" w:lineRule="auto"/>
        <w:ind w:firstLine="709"/>
      </w:pPr>
    </w:p>
    <w:p w:rsidR="00DD5936" w:rsidRDefault="00DD5936" w:rsidP="0098503A">
      <w:pPr>
        <w:pStyle w:val="3"/>
        <w:shd w:val="clear" w:color="auto" w:fill="auto"/>
        <w:spacing w:line="240" w:lineRule="auto"/>
        <w:ind w:firstLine="709"/>
        <w:rPr>
          <w:rStyle w:val="1"/>
        </w:rPr>
      </w:pPr>
      <w:r>
        <w:rPr>
          <w:rStyle w:val="1"/>
        </w:rPr>
        <w:t xml:space="preserve">Глава администрации </w:t>
      </w:r>
    </w:p>
    <w:p w:rsidR="00DD5936" w:rsidRDefault="00DD5936" w:rsidP="0098503A">
      <w:pPr>
        <w:pStyle w:val="3"/>
        <w:shd w:val="clear" w:color="auto" w:fill="auto"/>
        <w:spacing w:line="240" w:lineRule="auto"/>
        <w:ind w:firstLine="709"/>
        <w:rPr>
          <w:rStyle w:val="1"/>
        </w:rPr>
      </w:pPr>
      <w:r>
        <w:rPr>
          <w:rStyle w:val="1"/>
        </w:rPr>
        <w:t xml:space="preserve">Богучарского муниципального района </w:t>
      </w:r>
    </w:p>
    <w:p w:rsidR="00DD5936" w:rsidRDefault="00DD5936" w:rsidP="0098503A">
      <w:pPr>
        <w:pStyle w:val="3"/>
        <w:shd w:val="clear" w:color="auto" w:fill="auto"/>
        <w:spacing w:line="240" w:lineRule="auto"/>
        <w:ind w:firstLine="709"/>
      </w:pPr>
      <w:r>
        <w:rPr>
          <w:rStyle w:val="1"/>
        </w:rPr>
        <w:t>Воронежской области</w:t>
      </w:r>
      <w:r w:rsidRPr="00DD5936">
        <w:rPr>
          <w:rStyle w:val="1"/>
        </w:rPr>
        <w:t xml:space="preserve"> </w:t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  <w:t>В.В.Кузнецов</w:t>
      </w:r>
    </w:p>
    <w:p w:rsidR="0098503A" w:rsidRDefault="0098503A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</w:p>
    <w:p w:rsidR="0098503A" w:rsidRDefault="0098503A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</w:p>
    <w:p w:rsidR="0098503A" w:rsidRDefault="0098503A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</w:p>
    <w:p w:rsidR="0098503A" w:rsidRDefault="0098503A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</w:p>
    <w:p w:rsidR="0098503A" w:rsidRDefault="0098503A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</w:p>
    <w:p w:rsidR="00DD5936" w:rsidRDefault="00DD5936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  <w:r>
        <w:t>Приложение</w:t>
      </w:r>
    </w:p>
    <w:p w:rsidR="00DD5936" w:rsidRDefault="00DD5936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  <w:r>
        <w:t xml:space="preserve"> к постановлению администрации</w:t>
      </w:r>
    </w:p>
    <w:p w:rsidR="00DD5936" w:rsidRDefault="00DD5936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  <w:r>
        <w:t xml:space="preserve"> Богучарского муниципального района</w:t>
      </w:r>
    </w:p>
    <w:p w:rsidR="0009531F" w:rsidRDefault="00DD5936" w:rsidP="00DD5936">
      <w:pPr>
        <w:pStyle w:val="3"/>
        <w:shd w:val="clear" w:color="auto" w:fill="auto"/>
        <w:tabs>
          <w:tab w:val="left" w:pos="6366"/>
        </w:tabs>
        <w:spacing w:line="307" w:lineRule="exact"/>
        <w:ind w:firstLine="360"/>
        <w:jc w:val="right"/>
      </w:pPr>
      <w:r>
        <w:t xml:space="preserve">                          </w:t>
      </w:r>
      <w:r w:rsidR="0098503A">
        <w:t xml:space="preserve">                                    </w:t>
      </w:r>
      <w:r>
        <w:t xml:space="preserve"> </w:t>
      </w:r>
      <w:r w:rsidR="0098503A">
        <w:t>о</w:t>
      </w:r>
      <w:r>
        <w:t>т</w:t>
      </w:r>
      <w:r w:rsidR="0098503A">
        <w:t xml:space="preserve"> 08 мая 2014 г. № 341</w:t>
      </w:r>
      <w:r>
        <w:tab/>
      </w:r>
    </w:p>
    <w:p w:rsidR="00DD5936" w:rsidRDefault="00DD5936" w:rsidP="0098503A">
      <w:pPr>
        <w:pStyle w:val="11"/>
        <w:keepNext/>
        <w:keepLines/>
        <w:shd w:val="clear" w:color="auto" w:fill="auto"/>
        <w:spacing w:line="240" w:lineRule="auto"/>
        <w:ind w:firstLine="709"/>
      </w:pPr>
      <w:bookmarkStart w:id="0" w:name="bookmark0"/>
      <w:r>
        <w:t xml:space="preserve">Положение </w:t>
      </w:r>
    </w:p>
    <w:p w:rsidR="00DD5936" w:rsidRDefault="00DD5936" w:rsidP="0098503A">
      <w:pPr>
        <w:pStyle w:val="11"/>
        <w:keepNext/>
        <w:keepLines/>
        <w:shd w:val="clear" w:color="auto" w:fill="auto"/>
        <w:spacing w:line="240" w:lineRule="auto"/>
        <w:ind w:firstLine="709"/>
      </w:pPr>
      <w:r>
        <w:t xml:space="preserve">о порядке назначения и выплаты </w:t>
      </w:r>
      <w:proofErr w:type="gramStart"/>
      <w:r>
        <w:t>именных</w:t>
      </w:r>
      <w:proofErr w:type="gramEnd"/>
      <w:r>
        <w:t xml:space="preserve"> </w:t>
      </w:r>
    </w:p>
    <w:p w:rsidR="0009531F" w:rsidRDefault="00DD5936" w:rsidP="0098503A">
      <w:pPr>
        <w:pStyle w:val="11"/>
        <w:keepNext/>
        <w:keepLines/>
        <w:shd w:val="clear" w:color="auto" w:fill="auto"/>
        <w:spacing w:line="240" w:lineRule="auto"/>
        <w:ind w:firstLine="709"/>
      </w:pPr>
      <w:r>
        <w:t>стипендий администрации Богучарского муниципального района</w:t>
      </w:r>
      <w:bookmarkEnd w:id="0"/>
    </w:p>
    <w:p w:rsidR="00DD5936" w:rsidRDefault="00DD5936" w:rsidP="0098503A">
      <w:pPr>
        <w:pStyle w:val="11"/>
        <w:keepNext/>
        <w:keepLines/>
        <w:shd w:val="clear" w:color="auto" w:fill="auto"/>
        <w:spacing w:line="240" w:lineRule="auto"/>
        <w:ind w:firstLine="709"/>
        <w:jc w:val="both"/>
      </w:pP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Настоящее Положение разработано в целях оказания муниципальной поддержки талантливой молодежи, поощрения наиболее способных обучающихся образовательных учреждений района, формирования системы материального и морального стимулирования обучающихся в муниципальных казенных образовательных учреждениях, расположенных на территории Богучарского муниципального района.</w:t>
      </w: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 xml:space="preserve">Именные стипендии администрации Богучарского муниципального района для обучающихся, проявивших особые успехи в учебе, могут назначаться </w:t>
      </w:r>
      <w:proofErr w:type="gramStart"/>
      <w:r w:rsidRPr="00DD5936">
        <w:rPr>
          <w:sz w:val="28"/>
          <w:szCs w:val="28"/>
        </w:rPr>
        <w:t>обучающимся</w:t>
      </w:r>
      <w:proofErr w:type="gramEnd"/>
      <w:r w:rsidRPr="00DD5936">
        <w:rPr>
          <w:sz w:val="28"/>
          <w:szCs w:val="28"/>
        </w:rPr>
        <w:t xml:space="preserve"> выпускных классов (9, 11 классы) общеобразовательных организаций, расположенных на территории Богучарского муниципального района.</w:t>
      </w: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Кандидатами на получение именных стипендий могут быть обучающиеся, имеющие отличные результаты в учебе, значительные творческие и спортивные достижения: участие в международных, всероссийских, региональных, межрегиональных, областных конкурсах, фестивалях и иных конкурсных мероприятиях, проводимых в течение последнего года, принимающие активное участие в общественной деятельности образовательного учреждения.</w:t>
      </w: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Назначение и выплата именных стипендий производится приказом МКУ «Управление по образованию и молодежной политике» на основании представлений педагогических советов образовательных организаций.</w:t>
      </w: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346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Представления на именные стипендии направляются педагогическими советами образовательных организаций в МКУ «Управление по образованию и молодежной политике Богучарского муниципального района Воронежской области» до 25 мая.</w:t>
      </w:r>
    </w:p>
    <w:p w:rsidR="0009531F" w:rsidRPr="00DD5936" w:rsidRDefault="00DD5936" w:rsidP="0098503A">
      <w:pPr>
        <w:pStyle w:val="3"/>
        <w:numPr>
          <w:ilvl w:val="0"/>
          <w:numId w:val="2"/>
        </w:numPr>
        <w:shd w:val="clear" w:color="auto" w:fill="auto"/>
        <w:tabs>
          <w:tab w:val="left" w:pos="1082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Именные стипендии назначаются один раз в год сроком на один текущий учебный год.</w:t>
      </w:r>
    </w:p>
    <w:p w:rsidR="0009531F" w:rsidRPr="00DD5936" w:rsidRDefault="00DD5936" w:rsidP="0098503A">
      <w:pPr>
        <w:pStyle w:val="3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Размер именной стипендии на одного человека устанавливается постановлением администрации Богучарского муниципального района.</w:t>
      </w:r>
    </w:p>
    <w:p w:rsidR="0009531F" w:rsidRPr="00DD5936" w:rsidRDefault="00DD5936" w:rsidP="0098503A">
      <w:pPr>
        <w:pStyle w:val="3"/>
        <w:numPr>
          <w:ilvl w:val="0"/>
          <w:numId w:val="3"/>
        </w:numPr>
        <w:shd w:val="clear" w:color="auto" w:fill="auto"/>
        <w:tabs>
          <w:tab w:val="left" w:pos="1312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Заявка на денежные средства для выплаты именных стипендий администрации Богучарского муниципального района направляется в финансовый отдел администрации Богучарского муниципального района.</w:t>
      </w:r>
    </w:p>
    <w:p w:rsidR="0009531F" w:rsidRPr="00DD5936" w:rsidRDefault="00DD5936" w:rsidP="0098503A">
      <w:pPr>
        <w:pStyle w:val="3"/>
        <w:numPr>
          <w:ilvl w:val="0"/>
          <w:numId w:val="3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Финансирование расходов, связанных с выплатой именных стипендий администрации Богучарского муниципального района Воронежской области, осуществляется МКУ «Управление по образованию и молодежной политике Богучарского муниципального района Воронежской области» в установленном порядке.</w:t>
      </w:r>
    </w:p>
    <w:p w:rsidR="0009531F" w:rsidRPr="00DD5936" w:rsidRDefault="00DD5936" w:rsidP="0098503A">
      <w:pPr>
        <w:pStyle w:val="3"/>
        <w:numPr>
          <w:ilvl w:val="0"/>
          <w:numId w:val="3"/>
        </w:numPr>
        <w:shd w:val="clear" w:color="auto" w:fill="auto"/>
        <w:tabs>
          <w:tab w:val="left" w:pos="1173"/>
          <w:tab w:val="left" w:pos="5066"/>
        </w:tabs>
        <w:spacing w:line="240" w:lineRule="auto"/>
        <w:ind w:firstLine="709"/>
        <w:jc w:val="both"/>
        <w:rPr>
          <w:sz w:val="28"/>
          <w:szCs w:val="28"/>
        </w:rPr>
      </w:pPr>
      <w:r w:rsidRPr="00DD5936">
        <w:rPr>
          <w:sz w:val="28"/>
          <w:szCs w:val="28"/>
        </w:rPr>
        <w:t>Именные стипендии вручаются в торжественной обстановке главой администрации Богучарского</w:t>
      </w:r>
      <w:r w:rsidRPr="00DD5936">
        <w:rPr>
          <w:sz w:val="28"/>
          <w:szCs w:val="28"/>
        </w:rPr>
        <w:tab/>
        <w:t>муниципального района или уполномоченными им должностными лицами в мае - июне текущего года.</w:t>
      </w:r>
    </w:p>
    <w:sectPr w:rsidR="0009531F" w:rsidRPr="00DD5936" w:rsidSect="0098503A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28" w:rsidRDefault="00291528" w:rsidP="0009531F">
      <w:r>
        <w:separator/>
      </w:r>
    </w:p>
  </w:endnote>
  <w:endnote w:type="continuationSeparator" w:id="0">
    <w:p w:rsidR="00291528" w:rsidRDefault="00291528" w:rsidP="0009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28" w:rsidRDefault="00291528"/>
  </w:footnote>
  <w:footnote w:type="continuationSeparator" w:id="0">
    <w:p w:rsidR="00291528" w:rsidRDefault="002915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8EA"/>
    <w:multiLevelType w:val="multilevel"/>
    <w:tmpl w:val="657A6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44638"/>
    <w:multiLevelType w:val="multilevel"/>
    <w:tmpl w:val="CC92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D79F6"/>
    <w:multiLevelType w:val="multilevel"/>
    <w:tmpl w:val="517442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531F"/>
    <w:rsid w:val="0009531F"/>
    <w:rsid w:val="00252734"/>
    <w:rsid w:val="00291528"/>
    <w:rsid w:val="0098503A"/>
    <w:rsid w:val="00A671CA"/>
    <w:rsid w:val="00DD5936"/>
    <w:rsid w:val="00E228D5"/>
    <w:rsid w:val="00F074BF"/>
    <w:rsid w:val="00F2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31F"/>
    <w:rPr>
      <w:color w:val="000080"/>
      <w:u w:val="single"/>
    </w:rPr>
  </w:style>
  <w:style w:type="character" w:customStyle="1" w:styleId="1">
    <w:name w:val="Основной текст1"/>
    <w:basedOn w:val="a0"/>
    <w:rsid w:val="00095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5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095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09531F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095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5pt3pt">
    <w:name w:val="Основной текст + 13;5 pt;Полужирный;Интервал 3 pt"/>
    <w:basedOn w:val="a4"/>
    <w:rsid w:val="0009531F"/>
    <w:rPr>
      <w:b/>
      <w:bCs/>
      <w:color w:val="000000"/>
      <w:spacing w:val="70"/>
      <w:w w:val="100"/>
      <w:position w:val="0"/>
      <w:sz w:val="27"/>
      <w:szCs w:val="27"/>
      <w:lang w:val="ru-RU"/>
    </w:rPr>
  </w:style>
  <w:style w:type="character" w:customStyle="1" w:styleId="115pt1pt">
    <w:name w:val="Основной текст + 11;5 pt;Курсив;Интервал 1 pt"/>
    <w:basedOn w:val="a4"/>
    <w:rsid w:val="0009531F"/>
    <w:rPr>
      <w:i/>
      <w:iCs/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10">
    <w:name w:val="Заголовок №1_"/>
    <w:basedOn w:val="a0"/>
    <w:link w:val="11"/>
    <w:rsid w:val="00095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095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095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paragraph" w:customStyle="1" w:styleId="3">
    <w:name w:val="Основной текст3"/>
    <w:basedOn w:val="a"/>
    <w:link w:val="a4"/>
    <w:rsid w:val="00095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9531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095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09531F"/>
    <w:pPr>
      <w:shd w:val="clear" w:color="auto" w:fill="FFFFFF"/>
      <w:spacing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0953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953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D5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9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Administraciya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 Геннадий Александрович</dc:creator>
  <cp:lastModifiedBy>dKozlov</cp:lastModifiedBy>
  <cp:revision>2</cp:revision>
  <dcterms:created xsi:type="dcterms:W3CDTF">2014-06-03T04:14:00Z</dcterms:created>
  <dcterms:modified xsi:type="dcterms:W3CDTF">2014-06-03T04:14:00Z</dcterms:modified>
</cp:coreProperties>
</file>