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FAB" w:rsidRDefault="00B65D22" w:rsidP="005A5FAB">
      <w:pPr>
        <w:ind w:right="282"/>
        <w:rPr>
          <w:b/>
          <w:sz w:val="28"/>
        </w:rPr>
      </w:pPr>
      <w:r w:rsidRPr="00B65D2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3.35pt;margin-top:-8.25pt;width:35.5pt;height:42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72190544" r:id="rId6"/>
        </w:pict>
      </w:r>
    </w:p>
    <w:p w:rsidR="005A5FAB" w:rsidRDefault="005A5FAB" w:rsidP="005A5FAB">
      <w:pPr>
        <w:ind w:right="282"/>
        <w:jc w:val="center"/>
        <w:rPr>
          <w:b/>
          <w:sz w:val="28"/>
          <w:lang w:val="en-US"/>
        </w:rPr>
      </w:pPr>
    </w:p>
    <w:p w:rsidR="005A5FAB" w:rsidRDefault="005A5FAB" w:rsidP="005A5FAB">
      <w:pPr>
        <w:ind w:right="282"/>
        <w:jc w:val="center"/>
        <w:rPr>
          <w:b/>
          <w:sz w:val="28"/>
          <w:lang w:val="en-US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  <w:r>
        <w:rPr>
          <w:b/>
          <w:sz w:val="28"/>
        </w:rPr>
        <w:t xml:space="preserve">СОВЕТ НАРОДНЫХ  ДЕПУТАТОВ </w:t>
      </w:r>
    </w:p>
    <w:p w:rsidR="005A5FAB" w:rsidRDefault="005A5FAB" w:rsidP="005A5FAB">
      <w:pPr>
        <w:ind w:right="282"/>
        <w:jc w:val="center"/>
        <w:rPr>
          <w:b/>
          <w:sz w:val="28"/>
        </w:rPr>
      </w:pPr>
      <w:r>
        <w:rPr>
          <w:b/>
          <w:sz w:val="28"/>
        </w:rPr>
        <w:t xml:space="preserve">БОГУЧАРСКОГО МУНИЦИПАЛЬНОГО РАЙОНА </w:t>
      </w:r>
    </w:p>
    <w:p w:rsidR="005A5FAB" w:rsidRDefault="005A5FAB" w:rsidP="005A5FAB">
      <w:pPr>
        <w:ind w:right="282"/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pStyle w:val="3"/>
        <w:ind w:right="282"/>
        <w:rPr>
          <w:b/>
          <w:bCs/>
        </w:rPr>
      </w:pPr>
      <w:r>
        <w:rPr>
          <w:b/>
          <w:bCs/>
        </w:rPr>
        <w:t>РЕШЕНИЕ</w:t>
      </w:r>
    </w:p>
    <w:p w:rsidR="005A5FAB" w:rsidRDefault="005A5FAB" w:rsidP="005A5FAB">
      <w:pPr>
        <w:ind w:right="282"/>
        <w:rPr>
          <w:sz w:val="28"/>
        </w:rPr>
      </w:pPr>
    </w:p>
    <w:p w:rsidR="00210D69" w:rsidRDefault="005A5FAB" w:rsidP="00210D69">
      <w:pPr>
        <w:pStyle w:val="a6"/>
        <w:jc w:val="both"/>
      </w:pPr>
      <w:r>
        <w:t xml:space="preserve"> </w:t>
      </w:r>
      <w:r w:rsidR="00210D69">
        <w:t>от «27» августа  2014 г. № 20</w:t>
      </w:r>
      <w:r w:rsidR="00A80A20">
        <w:t>2</w:t>
      </w:r>
    </w:p>
    <w:p w:rsidR="005A5FAB" w:rsidRPr="00210D69" w:rsidRDefault="005A5FAB" w:rsidP="005A5FAB">
      <w:pPr>
        <w:ind w:right="282"/>
        <w:rPr>
          <w:sz w:val="28"/>
          <w:szCs w:val="28"/>
        </w:rPr>
      </w:pPr>
      <w:r w:rsidRPr="00210D69">
        <w:rPr>
          <w:sz w:val="28"/>
          <w:szCs w:val="28"/>
        </w:rPr>
        <w:t xml:space="preserve">                г. Богучар</w:t>
      </w:r>
    </w:p>
    <w:p w:rsidR="005A5FAB" w:rsidRDefault="005A5FAB" w:rsidP="005A5FAB">
      <w:pPr>
        <w:pStyle w:val="a3"/>
        <w:ind w:right="282"/>
        <w:rPr>
          <w:noProof/>
        </w:rPr>
      </w:pPr>
    </w:p>
    <w:p w:rsidR="005A5FAB" w:rsidRDefault="005A5FAB" w:rsidP="005A5FAB">
      <w:pPr>
        <w:pStyle w:val="a3"/>
        <w:ind w:right="282"/>
        <w:rPr>
          <w:bCs/>
          <w:noProof/>
          <w:szCs w:val="24"/>
        </w:rPr>
      </w:pPr>
      <w:r>
        <w:rPr>
          <w:bCs/>
          <w:noProof/>
          <w:szCs w:val="24"/>
        </w:rPr>
        <w:t>О внесении изменений</w:t>
      </w:r>
      <w:r w:rsidR="008B629A">
        <w:rPr>
          <w:bCs/>
          <w:noProof/>
          <w:szCs w:val="24"/>
        </w:rPr>
        <w:t xml:space="preserve"> и дополнений </w:t>
      </w:r>
      <w:r>
        <w:rPr>
          <w:bCs/>
          <w:noProof/>
          <w:szCs w:val="24"/>
        </w:rPr>
        <w:t xml:space="preserve"> в решение </w:t>
      </w:r>
    </w:p>
    <w:p w:rsidR="005A5FAB" w:rsidRDefault="005A5FAB" w:rsidP="005A5FAB">
      <w:pPr>
        <w:pStyle w:val="a3"/>
        <w:ind w:right="282"/>
        <w:rPr>
          <w:bCs/>
          <w:noProof/>
          <w:szCs w:val="24"/>
        </w:rPr>
      </w:pPr>
      <w:r>
        <w:rPr>
          <w:bCs/>
          <w:noProof/>
          <w:szCs w:val="24"/>
        </w:rPr>
        <w:t xml:space="preserve">Совета народных депутатов </w:t>
      </w:r>
    </w:p>
    <w:p w:rsidR="005A5FAB" w:rsidRDefault="005A5FAB" w:rsidP="005A5FAB">
      <w:pPr>
        <w:pStyle w:val="a3"/>
        <w:ind w:right="282"/>
        <w:rPr>
          <w:bCs/>
          <w:noProof/>
          <w:szCs w:val="24"/>
        </w:rPr>
      </w:pPr>
      <w:r>
        <w:rPr>
          <w:bCs/>
          <w:noProof/>
          <w:szCs w:val="24"/>
        </w:rPr>
        <w:t xml:space="preserve">Богучарского муниципального района </w:t>
      </w:r>
    </w:p>
    <w:p w:rsidR="005A5FAB" w:rsidRDefault="005A5FAB" w:rsidP="005A5FAB">
      <w:pPr>
        <w:pStyle w:val="a3"/>
        <w:ind w:right="282"/>
        <w:rPr>
          <w:bCs/>
          <w:noProof/>
          <w:szCs w:val="24"/>
        </w:rPr>
      </w:pPr>
      <w:r>
        <w:rPr>
          <w:bCs/>
          <w:noProof/>
          <w:szCs w:val="24"/>
        </w:rPr>
        <w:t xml:space="preserve">Воронежской области от 20.10.2006 № 248 </w:t>
      </w:r>
    </w:p>
    <w:p w:rsidR="005A5FAB" w:rsidRDefault="005A5FAB" w:rsidP="005A5FAB">
      <w:pPr>
        <w:pStyle w:val="a3"/>
        <w:ind w:right="282"/>
        <w:rPr>
          <w:bCs/>
          <w:noProof/>
          <w:szCs w:val="24"/>
        </w:rPr>
      </w:pPr>
      <w:r>
        <w:rPr>
          <w:bCs/>
          <w:noProof/>
          <w:szCs w:val="24"/>
        </w:rPr>
        <w:t xml:space="preserve">«Об утверждении Порядка распоряжения </w:t>
      </w:r>
    </w:p>
    <w:p w:rsidR="005A5FAB" w:rsidRDefault="005A5FAB" w:rsidP="005A5FAB">
      <w:pPr>
        <w:pStyle w:val="a3"/>
        <w:ind w:right="282"/>
        <w:rPr>
          <w:szCs w:val="28"/>
        </w:rPr>
      </w:pPr>
      <w:r>
        <w:rPr>
          <w:bCs/>
          <w:noProof/>
          <w:szCs w:val="24"/>
        </w:rPr>
        <w:t xml:space="preserve">земельными участками, </w:t>
      </w:r>
      <w:proofErr w:type="gramStart"/>
      <w:r>
        <w:rPr>
          <w:szCs w:val="28"/>
        </w:rPr>
        <w:t>государственная</w:t>
      </w:r>
      <w:proofErr w:type="gramEnd"/>
      <w:r>
        <w:rPr>
          <w:szCs w:val="28"/>
        </w:rPr>
        <w:t xml:space="preserve"> </w:t>
      </w:r>
    </w:p>
    <w:p w:rsidR="005A5FAB" w:rsidRDefault="005A5FAB" w:rsidP="005A5FAB">
      <w:pPr>
        <w:pStyle w:val="a3"/>
        <w:ind w:right="282"/>
        <w:rPr>
          <w:bCs/>
          <w:noProof/>
          <w:szCs w:val="24"/>
        </w:rPr>
      </w:pPr>
      <w:proofErr w:type="gramStart"/>
      <w:r>
        <w:rPr>
          <w:szCs w:val="28"/>
        </w:rPr>
        <w:t>собственность</w:t>
      </w:r>
      <w:proofErr w:type="gramEnd"/>
      <w:r>
        <w:rPr>
          <w:szCs w:val="28"/>
        </w:rPr>
        <w:t xml:space="preserve"> на которые не разграничена»</w:t>
      </w:r>
    </w:p>
    <w:p w:rsidR="005A5FAB" w:rsidRDefault="005A5FAB" w:rsidP="005A5FAB">
      <w:pPr>
        <w:pStyle w:val="a3"/>
        <w:ind w:right="282"/>
        <w:rPr>
          <w:bCs/>
          <w:noProof/>
          <w:szCs w:val="24"/>
        </w:rPr>
      </w:pPr>
    </w:p>
    <w:p w:rsidR="005A5FAB" w:rsidRDefault="005A5FAB" w:rsidP="005A5FAB">
      <w:pPr>
        <w:pStyle w:val="a3"/>
        <w:ind w:right="282"/>
        <w:rPr>
          <w:bCs/>
          <w:noProof/>
          <w:szCs w:val="24"/>
        </w:rPr>
      </w:pPr>
    </w:p>
    <w:p w:rsidR="005A5FAB" w:rsidRDefault="005A5FAB" w:rsidP="005A5FAB">
      <w:pPr>
        <w:pStyle w:val="a3"/>
        <w:spacing w:line="360" w:lineRule="auto"/>
        <w:ind w:right="282" w:firstLine="720"/>
        <w:rPr>
          <w:bCs/>
          <w:noProof/>
          <w:szCs w:val="28"/>
        </w:rPr>
      </w:pPr>
      <w:r>
        <w:rPr>
          <w:bCs/>
          <w:noProof/>
          <w:szCs w:val="28"/>
        </w:rPr>
        <w:t xml:space="preserve">В соответствии с </w:t>
      </w:r>
      <w:r>
        <w:t xml:space="preserve">Земельным кодексом Российской Федерации </w:t>
      </w:r>
      <w:proofErr w:type="gramStart"/>
      <w:r>
        <w:t>от</w:t>
      </w:r>
      <w:proofErr w:type="gramEnd"/>
      <w:r>
        <w:t xml:space="preserve"> </w:t>
      </w:r>
      <w:proofErr w:type="gramStart"/>
      <w:r>
        <w:t>25.10.2007 № 136-ФЗ</w:t>
      </w:r>
      <w:r>
        <w:rPr>
          <w:bCs/>
          <w:noProof/>
          <w:szCs w:val="28"/>
        </w:rPr>
        <w:t xml:space="preserve">, </w:t>
      </w:r>
      <w:r>
        <w:rPr>
          <w:szCs w:val="28"/>
        </w:rPr>
        <w:t xml:space="preserve">Федеральным законом от 25.10.2001 № 137-ФЗ «О введении в действие Земельного кодекса Российской Федерации», </w:t>
      </w:r>
      <w:r>
        <w:rPr>
          <w:color w:val="000000"/>
          <w:szCs w:val="28"/>
        </w:rPr>
        <w:t>законом Воронежской области от 13.05.2008 № 25-ОЗ «О регулировании земельных отношений на территории Воронежской области», Уставом Богу</w:t>
      </w:r>
      <w:r w:rsidR="00E42AF2">
        <w:rPr>
          <w:color w:val="000000"/>
          <w:szCs w:val="28"/>
        </w:rPr>
        <w:t>чарского муниципального района, рассмотрев протест прокуратуры Богучарского района на решение  Совета народных депутатов Богучарского муниципального района  Воронежской области от 20.10.2006 № 248 «Об утверждении Порядка распоряжения земельными участками, государственная собственность на</w:t>
      </w:r>
      <w:proofErr w:type="gramEnd"/>
      <w:r w:rsidR="00E42AF2">
        <w:rPr>
          <w:color w:val="000000"/>
          <w:szCs w:val="28"/>
        </w:rPr>
        <w:t xml:space="preserve"> </w:t>
      </w:r>
      <w:proofErr w:type="gramStart"/>
      <w:r w:rsidR="00E42AF2">
        <w:rPr>
          <w:color w:val="000000"/>
          <w:szCs w:val="28"/>
        </w:rPr>
        <w:t>которые</w:t>
      </w:r>
      <w:proofErr w:type="gramEnd"/>
      <w:r w:rsidR="00E42AF2">
        <w:rPr>
          <w:color w:val="000000"/>
          <w:szCs w:val="28"/>
        </w:rPr>
        <w:t xml:space="preserve"> не разграничена» от 15.08.2014 № 2 – 1 – 2014/1432, </w:t>
      </w:r>
      <w:r>
        <w:rPr>
          <w:bCs/>
          <w:noProof/>
          <w:szCs w:val="28"/>
        </w:rPr>
        <w:t xml:space="preserve">Совет народных депутатов Богучарского муниципального района    </w:t>
      </w:r>
      <w:r>
        <w:rPr>
          <w:b/>
          <w:noProof/>
          <w:szCs w:val="28"/>
        </w:rPr>
        <w:t>р  е  ш  и  л</w:t>
      </w:r>
      <w:r>
        <w:rPr>
          <w:b/>
          <w:szCs w:val="28"/>
        </w:rPr>
        <w:t>:</w:t>
      </w:r>
    </w:p>
    <w:p w:rsidR="005A5FAB" w:rsidRDefault="005A5FAB" w:rsidP="005A5FAB">
      <w:pPr>
        <w:pStyle w:val="a3"/>
        <w:spacing w:line="360" w:lineRule="auto"/>
        <w:ind w:right="282" w:firstLine="720"/>
        <w:rPr>
          <w:b/>
          <w:bCs/>
          <w:szCs w:val="28"/>
        </w:rPr>
      </w:pPr>
    </w:p>
    <w:p w:rsidR="005A5FAB" w:rsidRDefault="005A5FAB" w:rsidP="005A5FAB">
      <w:pPr>
        <w:pStyle w:val="a3"/>
        <w:numPr>
          <w:ilvl w:val="0"/>
          <w:numId w:val="1"/>
        </w:numPr>
        <w:spacing w:line="360" w:lineRule="auto"/>
        <w:ind w:left="0" w:right="282" w:firstLine="851"/>
        <w:rPr>
          <w:szCs w:val="28"/>
        </w:rPr>
      </w:pPr>
      <w:r>
        <w:rPr>
          <w:bCs/>
          <w:szCs w:val="28"/>
        </w:rPr>
        <w:t>Внести следующие изменения</w:t>
      </w:r>
      <w:r w:rsidR="008B629A">
        <w:rPr>
          <w:bCs/>
          <w:szCs w:val="28"/>
        </w:rPr>
        <w:t xml:space="preserve"> и дополнения </w:t>
      </w:r>
      <w:r>
        <w:rPr>
          <w:bCs/>
          <w:szCs w:val="28"/>
        </w:rPr>
        <w:t xml:space="preserve"> в </w:t>
      </w:r>
      <w:r>
        <w:rPr>
          <w:bCs/>
          <w:noProof/>
          <w:szCs w:val="28"/>
        </w:rPr>
        <w:t xml:space="preserve">решение Совета народных депутатов Богучарского муниципального района Воронежской области от 20.10.2006 № 248 «Об утверждении Порядка распоряжения </w:t>
      </w:r>
      <w:r>
        <w:rPr>
          <w:bCs/>
          <w:noProof/>
          <w:szCs w:val="28"/>
        </w:rPr>
        <w:lastRenderedPageBreak/>
        <w:t xml:space="preserve">земельными участками, </w:t>
      </w:r>
      <w:r>
        <w:rPr>
          <w:szCs w:val="28"/>
        </w:rPr>
        <w:t>государственная собственность на которые не разграничена»:</w:t>
      </w:r>
    </w:p>
    <w:p w:rsidR="00BF347F" w:rsidRDefault="00BF347F" w:rsidP="00781757">
      <w:pPr>
        <w:pStyle w:val="a3"/>
        <w:numPr>
          <w:ilvl w:val="1"/>
          <w:numId w:val="1"/>
        </w:numPr>
        <w:spacing w:line="360" w:lineRule="auto"/>
        <w:ind w:left="0" w:firstLine="851"/>
        <w:rPr>
          <w:szCs w:val="28"/>
        </w:rPr>
      </w:pPr>
      <w:r>
        <w:rPr>
          <w:szCs w:val="28"/>
        </w:rPr>
        <w:t xml:space="preserve">Название приложения </w:t>
      </w:r>
      <w:r w:rsidR="00C32219">
        <w:rPr>
          <w:szCs w:val="28"/>
        </w:rPr>
        <w:t>изложить в следующей редакции: «Порядок распоряжения земельными участками, государственная собственность на которые не разграничена, и земельными участками,  находящимися в собственности Богучарского муниципального района».</w:t>
      </w:r>
    </w:p>
    <w:p w:rsidR="00781757" w:rsidRDefault="00781757" w:rsidP="00781757">
      <w:pPr>
        <w:pStyle w:val="a3"/>
        <w:numPr>
          <w:ilvl w:val="1"/>
          <w:numId w:val="1"/>
        </w:numPr>
        <w:spacing w:line="360" w:lineRule="auto"/>
        <w:ind w:left="0" w:firstLine="851"/>
        <w:rPr>
          <w:szCs w:val="28"/>
        </w:rPr>
      </w:pPr>
      <w:r>
        <w:rPr>
          <w:szCs w:val="28"/>
        </w:rPr>
        <w:t>В приложении к решению «Порядок распоряжения земельными участками, государственная собственность на которые не разграничена</w:t>
      </w:r>
      <w:r w:rsidR="00C32219">
        <w:rPr>
          <w:szCs w:val="28"/>
        </w:rPr>
        <w:t>, и земельными участками,  находящимися в собственности Богучарского муниципального района»</w:t>
      </w:r>
      <w:r>
        <w:rPr>
          <w:szCs w:val="28"/>
        </w:rPr>
        <w:t>:</w:t>
      </w:r>
    </w:p>
    <w:p w:rsidR="008B629A" w:rsidRDefault="00C32219" w:rsidP="008B629A">
      <w:pPr>
        <w:pStyle w:val="a3"/>
        <w:spacing w:line="360" w:lineRule="auto"/>
        <w:ind w:left="851"/>
        <w:rPr>
          <w:szCs w:val="28"/>
        </w:rPr>
      </w:pPr>
      <w:r>
        <w:rPr>
          <w:szCs w:val="28"/>
        </w:rPr>
        <w:t>1.2</w:t>
      </w:r>
      <w:r w:rsidR="008B629A">
        <w:rPr>
          <w:szCs w:val="28"/>
        </w:rPr>
        <w:t>.1.</w:t>
      </w:r>
      <w:r w:rsidR="005A5FAB" w:rsidRPr="00781757">
        <w:rPr>
          <w:szCs w:val="28"/>
        </w:rPr>
        <w:t xml:space="preserve">Раздел 1 </w:t>
      </w:r>
      <w:r w:rsidR="00781757">
        <w:rPr>
          <w:szCs w:val="28"/>
        </w:rPr>
        <w:t xml:space="preserve">дополнить </w:t>
      </w:r>
      <w:r w:rsidR="008B629A">
        <w:rPr>
          <w:szCs w:val="28"/>
        </w:rPr>
        <w:t xml:space="preserve"> пунктом 1.7. следующего содержания:</w:t>
      </w:r>
    </w:p>
    <w:p w:rsidR="005A5FAB" w:rsidRPr="00781757" w:rsidRDefault="005A5FAB" w:rsidP="008B629A">
      <w:pPr>
        <w:pStyle w:val="a3"/>
        <w:spacing w:line="360" w:lineRule="auto"/>
        <w:ind w:firstLine="708"/>
        <w:rPr>
          <w:szCs w:val="28"/>
        </w:rPr>
      </w:pPr>
      <w:r w:rsidRPr="00781757">
        <w:rPr>
          <w:szCs w:val="28"/>
        </w:rPr>
        <w:t>«</w:t>
      </w:r>
      <w:r w:rsidR="008B629A">
        <w:rPr>
          <w:szCs w:val="28"/>
        </w:rPr>
        <w:t>1.7.</w:t>
      </w:r>
      <w:r w:rsidRPr="00781757">
        <w:rPr>
          <w:szCs w:val="28"/>
        </w:rPr>
        <w:t>Сотрудникам Отдела запрещено  требовать от заявителя предоставление информации и документов, которые находятся в распоряжении органов, предоставляющих муниципальные услуги, иных государственных органов, органов местного самоуправления и организаций. Получение указанных документов и информации производится уполномоченными лицами Отдела посредством направления запроса по каналам межведомственного взаимодействия в федеральные органы исполнительной власти».</w:t>
      </w:r>
    </w:p>
    <w:p w:rsidR="008B629A" w:rsidRDefault="00C32219" w:rsidP="008B629A">
      <w:pPr>
        <w:pStyle w:val="a3"/>
        <w:spacing w:line="360" w:lineRule="auto"/>
        <w:ind w:left="851" w:right="282"/>
        <w:rPr>
          <w:szCs w:val="28"/>
        </w:rPr>
      </w:pPr>
      <w:r>
        <w:rPr>
          <w:szCs w:val="28"/>
        </w:rPr>
        <w:t>1.2</w:t>
      </w:r>
      <w:r w:rsidR="008B629A">
        <w:rPr>
          <w:szCs w:val="28"/>
        </w:rPr>
        <w:t>.2.</w:t>
      </w:r>
      <w:r w:rsidR="00781757">
        <w:rPr>
          <w:szCs w:val="28"/>
        </w:rPr>
        <w:t xml:space="preserve">Пункт 3 раздела </w:t>
      </w:r>
      <w:r w:rsidR="005A5FAB">
        <w:rPr>
          <w:szCs w:val="28"/>
        </w:rPr>
        <w:t xml:space="preserve">2 </w:t>
      </w:r>
      <w:r w:rsidR="00781757">
        <w:rPr>
          <w:szCs w:val="28"/>
        </w:rPr>
        <w:t xml:space="preserve"> изложить в следующей редакции:</w:t>
      </w:r>
    </w:p>
    <w:p w:rsidR="004975D7" w:rsidRDefault="008B629A" w:rsidP="004975D7">
      <w:pPr>
        <w:pStyle w:val="a3"/>
        <w:spacing w:line="360" w:lineRule="auto"/>
        <w:ind w:right="282" w:firstLine="708"/>
        <w:rPr>
          <w:szCs w:val="28"/>
        </w:rPr>
      </w:pPr>
      <w:r>
        <w:rPr>
          <w:szCs w:val="28"/>
        </w:rPr>
        <w:t>«3. Документы, подтверждающие государственную регистрацию права собственности на объекты недвижимого имущества (</w:t>
      </w:r>
      <w:r w:rsidR="004975D7">
        <w:rPr>
          <w:szCs w:val="28"/>
        </w:rPr>
        <w:t>свидетельства ГУ ФРС по Воронежской области о государственной регистрации прав).</w:t>
      </w:r>
    </w:p>
    <w:p w:rsidR="008B629A" w:rsidRDefault="004975D7" w:rsidP="004975D7">
      <w:pPr>
        <w:pStyle w:val="a3"/>
        <w:spacing w:line="360" w:lineRule="auto"/>
        <w:ind w:right="282"/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tab/>
        <w:t>Поступающие заявки регистрируются в журнале регистрации заявок на приватизацию земельных участков.</w:t>
      </w:r>
    </w:p>
    <w:p w:rsidR="004975D7" w:rsidRDefault="004975D7" w:rsidP="004975D7">
      <w:pPr>
        <w:pStyle w:val="a3"/>
        <w:spacing w:line="360" w:lineRule="auto"/>
        <w:ind w:right="282"/>
        <w:rPr>
          <w:szCs w:val="28"/>
        </w:rPr>
      </w:pPr>
      <w:r>
        <w:rPr>
          <w:szCs w:val="28"/>
        </w:rPr>
        <w:tab/>
        <w:t xml:space="preserve">Администрация Богучарского муниципального района рассматривает  заявку с пакетом документов, необходимых для принятия решения о приватизации земельного участка. Проводит экспертизу представленных документов на предмет их соответствия требованиям, </w:t>
      </w:r>
      <w:r>
        <w:rPr>
          <w:szCs w:val="28"/>
        </w:rPr>
        <w:lastRenderedPageBreak/>
        <w:t>установленным действующим законодательством и наличия оснований для приватизации земельного участка.</w:t>
      </w:r>
    </w:p>
    <w:p w:rsidR="004975D7" w:rsidRDefault="004975D7" w:rsidP="004975D7">
      <w:pPr>
        <w:pStyle w:val="a3"/>
        <w:spacing w:line="360" w:lineRule="auto"/>
        <w:ind w:right="282"/>
        <w:rPr>
          <w:szCs w:val="28"/>
        </w:rPr>
      </w:pPr>
      <w:r>
        <w:rPr>
          <w:szCs w:val="28"/>
        </w:rPr>
        <w:tab/>
        <w:t>В случае соответствия документов предъявленным требованиям, администрация Богучарского муниципального района в тридцатидневный срок принимает постановление о предоставлении земельного участка в собственность либо об  отказе в предоставлении. В указанный в постановлении срок о предоставлении в собственность земельного участка заключается договор купли – продажи земельного участка.</w:t>
      </w:r>
    </w:p>
    <w:p w:rsidR="00476C37" w:rsidRDefault="004975D7" w:rsidP="004975D7">
      <w:pPr>
        <w:pStyle w:val="a3"/>
        <w:spacing w:line="360" w:lineRule="auto"/>
        <w:ind w:right="282"/>
        <w:rPr>
          <w:szCs w:val="28"/>
        </w:rPr>
      </w:pPr>
      <w:r>
        <w:rPr>
          <w:szCs w:val="28"/>
        </w:rPr>
        <w:tab/>
        <w:t xml:space="preserve">Цена выкупа земельного участка определяется на основании Закона Воронежской области  от 13.05.2008 № 25 – </w:t>
      </w:r>
      <w:proofErr w:type="gramStart"/>
      <w:r>
        <w:rPr>
          <w:szCs w:val="28"/>
        </w:rPr>
        <w:t>ОЗ</w:t>
      </w:r>
      <w:proofErr w:type="gramEnd"/>
      <w:r>
        <w:rPr>
          <w:szCs w:val="28"/>
        </w:rPr>
        <w:t xml:space="preserve"> «О регулировании земельных отношений на территории Воронежской области».</w:t>
      </w:r>
    </w:p>
    <w:p w:rsidR="004975D7" w:rsidRDefault="00C32219" w:rsidP="004975D7">
      <w:pPr>
        <w:pStyle w:val="a3"/>
        <w:spacing w:line="360" w:lineRule="auto"/>
        <w:ind w:right="282"/>
        <w:rPr>
          <w:szCs w:val="28"/>
        </w:rPr>
      </w:pPr>
      <w:r>
        <w:rPr>
          <w:szCs w:val="28"/>
        </w:rPr>
        <w:tab/>
        <w:t>1.2</w:t>
      </w:r>
      <w:r w:rsidR="00476C37">
        <w:rPr>
          <w:szCs w:val="28"/>
        </w:rPr>
        <w:t xml:space="preserve">.3. </w:t>
      </w:r>
      <w:r w:rsidR="004975D7">
        <w:rPr>
          <w:szCs w:val="28"/>
        </w:rPr>
        <w:t xml:space="preserve"> </w:t>
      </w:r>
      <w:r w:rsidR="00476C37">
        <w:rPr>
          <w:szCs w:val="28"/>
        </w:rPr>
        <w:t>Раздел 3 дополнить пунктом 4 следующего содержания:</w:t>
      </w:r>
    </w:p>
    <w:p w:rsidR="005A5FAB" w:rsidRDefault="00476C37" w:rsidP="007F4E9C">
      <w:pPr>
        <w:pStyle w:val="a3"/>
        <w:spacing w:line="360" w:lineRule="auto"/>
        <w:ind w:right="282"/>
        <w:rPr>
          <w:szCs w:val="28"/>
        </w:rPr>
      </w:pPr>
      <w:r>
        <w:rPr>
          <w:szCs w:val="28"/>
        </w:rPr>
        <w:tab/>
        <w:t xml:space="preserve">«4. Порядок определения размера арендной платы земельных участков, государственная собственность на которые не </w:t>
      </w:r>
      <w:proofErr w:type="gramStart"/>
      <w:r>
        <w:rPr>
          <w:szCs w:val="28"/>
        </w:rPr>
        <w:t>разграничена</w:t>
      </w:r>
      <w:proofErr w:type="gramEnd"/>
      <w:r>
        <w:rPr>
          <w:szCs w:val="28"/>
        </w:rPr>
        <w:t xml:space="preserve"> установлен  постановлением администрации Воронежской области от 25.04.2008 № 349 «Об утверждении Положения о порядке определения размера арендной платы, порядке, условиях и сроках внесения арендной платы за использование  земельных участков, находящихся в собственности Воронежской области, и земельных участков, государственная собственность на которые не разграничена», приказ</w:t>
      </w:r>
      <w:r w:rsidR="007F4E9C">
        <w:rPr>
          <w:szCs w:val="28"/>
        </w:rPr>
        <w:t>ами</w:t>
      </w:r>
      <w:r>
        <w:rPr>
          <w:szCs w:val="28"/>
        </w:rPr>
        <w:t xml:space="preserve"> департамента имущественных и зем</w:t>
      </w:r>
      <w:r w:rsidR="007F4E9C">
        <w:rPr>
          <w:szCs w:val="28"/>
        </w:rPr>
        <w:t>е</w:t>
      </w:r>
      <w:r>
        <w:rPr>
          <w:szCs w:val="28"/>
        </w:rPr>
        <w:t>льных отношений Воронежской области</w:t>
      </w:r>
      <w:r w:rsidR="007F4E9C">
        <w:rPr>
          <w:szCs w:val="28"/>
        </w:rPr>
        <w:t xml:space="preserve">: от 21.03.2012 № 442 «О внесении изменений в приказ департамента имущественных и земельных отношений Воронежской области от 08.06.2011 № 831», </w:t>
      </w:r>
      <w:r>
        <w:rPr>
          <w:szCs w:val="28"/>
        </w:rPr>
        <w:t xml:space="preserve"> от 08.06.2014 № 831 «Об установлении арендных ставок  за пользованиями земельными участками, государственная собственность на которые не разграничена на территории Богучарского муниципального района</w:t>
      </w:r>
      <w:r w:rsidR="007F4E9C">
        <w:rPr>
          <w:szCs w:val="28"/>
        </w:rPr>
        <w:t>».</w:t>
      </w:r>
    </w:p>
    <w:p w:rsidR="005A5FAB" w:rsidRDefault="005A5FAB" w:rsidP="005A5FA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Порядок определения размера арендной платы земельных участков, находящихся в собственности Богучарского муниципального района Воронежской области установлен решением Совета народных депутатов </w:t>
      </w:r>
      <w:r>
        <w:rPr>
          <w:sz w:val="28"/>
          <w:szCs w:val="28"/>
        </w:rPr>
        <w:lastRenderedPageBreak/>
        <w:t>Богучарского муниципального района Воронежской области от 21.05.2010 № 206 «Об утверждении Положения о порядке определения размера арендной платы, порядке, условиях и сроках внесения арендной платы за использование земельных участков, находящихся в собственности Богучарского муниципального района»,  решения Совета народных депутатов Богучарского муниципального</w:t>
      </w:r>
      <w:proofErr w:type="gramEnd"/>
      <w:r>
        <w:rPr>
          <w:sz w:val="28"/>
          <w:szCs w:val="28"/>
        </w:rPr>
        <w:t xml:space="preserve"> района Воронежской области от 28.04.2012 № 23 «О внесении изменений в решение Совета народных депутатов Богучарского муниципального района Воронежской области от 21.05.2010 № 206 «Об утверждении Положения о порядке определения размера арендной платы, порядке, условиях и сроках внесения арендной платы за использование земельных участков, находящихся в собственности Богучарского муниципального района».</w:t>
      </w:r>
    </w:p>
    <w:p w:rsidR="00BF347F" w:rsidRPr="00BF347F" w:rsidRDefault="00C32219" w:rsidP="00C32219">
      <w:pPr>
        <w:pStyle w:val="a3"/>
        <w:spacing w:line="360" w:lineRule="auto"/>
        <w:ind w:right="282" w:firstLine="540"/>
        <w:rPr>
          <w:bCs/>
          <w:noProof/>
          <w:szCs w:val="28"/>
        </w:rPr>
      </w:pPr>
      <w:r>
        <w:rPr>
          <w:szCs w:val="28"/>
        </w:rPr>
        <w:t>1.2.4.</w:t>
      </w:r>
      <w:r w:rsidR="00BF347F">
        <w:rPr>
          <w:szCs w:val="28"/>
        </w:rPr>
        <w:t>Пункт</w:t>
      </w:r>
      <w:r w:rsidR="005A5FAB">
        <w:rPr>
          <w:szCs w:val="28"/>
        </w:rPr>
        <w:t xml:space="preserve"> 5.6.</w:t>
      </w:r>
      <w:r w:rsidR="00BF347F">
        <w:rPr>
          <w:szCs w:val="28"/>
        </w:rPr>
        <w:t xml:space="preserve"> раздела 5 дополнить подпунктами «</w:t>
      </w:r>
      <w:proofErr w:type="spellStart"/>
      <w:r w:rsidR="00BF347F">
        <w:rPr>
          <w:szCs w:val="28"/>
        </w:rPr>
        <w:t>н</w:t>
      </w:r>
      <w:proofErr w:type="spellEnd"/>
      <w:r w:rsidR="00BF347F">
        <w:rPr>
          <w:szCs w:val="28"/>
        </w:rPr>
        <w:t>», «о», «</w:t>
      </w:r>
      <w:proofErr w:type="spellStart"/>
      <w:r w:rsidR="00BF347F">
        <w:rPr>
          <w:szCs w:val="28"/>
        </w:rPr>
        <w:t>п</w:t>
      </w:r>
      <w:proofErr w:type="spellEnd"/>
      <w:r w:rsidR="00BF347F">
        <w:rPr>
          <w:szCs w:val="28"/>
        </w:rPr>
        <w:t xml:space="preserve">» следующего </w:t>
      </w:r>
      <w:r w:rsidR="005A5FAB">
        <w:rPr>
          <w:szCs w:val="28"/>
        </w:rPr>
        <w:t>содержани</w:t>
      </w:r>
      <w:r w:rsidR="00BF347F">
        <w:rPr>
          <w:szCs w:val="28"/>
        </w:rPr>
        <w:t>я</w:t>
      </w:r>
      <w:r w:rsidR="005A5FAB">
        <w:rPr>
          <w:szCs w:val="28"/>
        </w:rPr>
        <w:t xml:space="preserve">: </w:t>
      </w:r>
    </w:p>
    <w:p w:rsidR="005A5FAB" w:rsidRDefault="005A5FAB" w:rsidP="00BF347F">
      <w:pPr>
        <w:pStyle w:val="a3"/>
        <w:spacing w:line="360" w:lineRule="auto"/>
        <w:ind w:right="282" w:firstLine="708"/>
        <w:rPr>
          <w:bCs/>
          <w:noProof/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н</w:t>
      </w:r>
      <w:proofErr w:type="spellEnd"/>
      <w:r>
        <w:rPr>
          <w:szCs w:val="28"/>
        </w:rPr>
        <w:t>) проект договора купли-продажи или аренды земельного участка;</w:t>
      </w:r>
    </w:p>
    <w:p w:rsidR="005A5FAB" w:rsidRDefault="005A5FAB" w:rsidP="005A5FAB">
      <w:pPr>
        <w:pStyle w:val="a3"/>
        <w:spacing w:line="360" w:lineRule="auto"/>
        <w:ind w:right="282" w:firstLine="709"/>
        <w:rPr>
          <w:bCs/>
          <w:noProof/>
          <w:szCs w:val="28"/>
        </w:rPr>
      </w:pPr>
      <w:r>
        <w:rPr>
          <w:szCs w:val="28"/>
        </w:rPr>
        <w:t>о) сведения о сроке уплаты стоимости, если земельный участок продается  в кредит (с отсрочкой платежа);</w:t>
      </w:r>
    </w:p>
    <w:p w:rsidR="005A5FAB" w:rsidRDefault="005A5FAB" w:rsidP="005A5FAB">
      <w:pPr>
        <w:pStyle w:val="a3"/>
        <w:spacing w:line="360" w:lineRule="auto"/>
        <w:ind w:right="282" w:firstLine="709"/>
        <w:rPr>
          <w:bCs/>
          <w:noProof/>
          <w:szCs w:val="28"/>
        </w:rPr>
      </w:pPr>
      <w:proofErr w:type="spellStart"/>
      <w:r>
        <w:rPr>
          <w:szCs w:val="28"/>
        </w:rPr>
        <w:t>п</w:t>
      </w:r>
      <w:proofErr w:type="spellEnd"/>
      <w:r>
        <w:rPr>
          <w:szCs w:val="28"/>
        </w:rPr>
        <w:t>) сведения о порядке, сроках и размерах платежей, если земельный участок продается в рассрочку».</w:t>
      </w:r>
    </w:p>
    <w:p w:rsidR="005A5FAB" w:rsidRDefault="00BF347F" w:rsidP="005A5FAB">
      <w:pPr>
        <w:pStyle w:val="a3"/>
        <w:spacing w:line="360" w:lineRule="auto"/>
        <w:ind w:right="282" w:firstLine="708"/>
        <w:rPr>
          <w:szCs w:val="28"/>
        </w:rPr>
      </w:pPr>
      <w:r>
        <w:rPr>
          <w:szCs w:val="28"/>
        </w:rPr>
        <w:t>1.</w:t>
      </w:r>
      <w:r w:rsidR="00C32219">
        <w:rPr>
          <w:szCs w:val="28"/>
        </w:rPr>
        <w:t>2</w:t>
      </w:r>
      <w:r>
        <w:rPr>
          <w:szCs w:val="28"/>
        </w:rPr>
        <w:t>.5. Пункт 2 р</w:t>
      </w:r>
      <w:r w:rsidR="005A5FAB">
        <w:rPr>
          <w:szCs w:val="28"/>
        </w:rPr>
        <w:t>аздел</w:t>
      </w:r>
      <w:r>
        <w:rPr>
          <w:szCs w:val="28"/>
        </w:rPr>
        <w:t>а</w:t>
      </w:r>
      <w:r w:rsidR="005A5FAB">
        <w:rPr>
          <w:szCs w:val="28"/>
        </w:rPr>
        <w:t xml:space="preserve"> 6 </w:t>
      </w:r>
      <w:r>
        <w:rPr>
          <w:szCs w:val="28"/>
        </w:rPr>
        <w:t>дополнить абзацем следующего содержания:</w:t>
      </w:r>
      <w:r w:rsidR="005A5FAB">
        <w:rPr>
          <w:szCs w:val="28"/>
        </w:rPr>
        <w:t xml:space="preserve"> «Заявления подают в письменной или электронной форме с использованием  информационно-телекоммуникационных сетей общего пользования, в том числе сети «Интернет», включая единый портал государственных и муниципальных услуг, заявления в  исполнительный орган местного самоуправления. Соответствующее заявление может быть подано через многофункциональный центр».</w:t>
      </w:r>
    </w:p>
    <w:p w:rsidR="00C32219" w:rsidRDefault="00C32219" w:rsidP="005A5FAB">
      <w:pPr>
        <w:pStyle w:val="a3"/>
        <w:spacing w:line="360" w:lineRule="auto"/>
        <w:ind w:right="282" w:firstLine="708"/>
        <w:rPr>
          <w:szCs w:val="28"/>
        </w:rPr>
      </w:pPr>
      <w:r>
        <w:rPr>
          <w:szCs w:val="28"/>
        </w:rPr>
        <w:t xml:space="preserve">1.2.6. </w:t>
      </w:r>
      <w:r w:rsidR="006A2484">
        <w:rPr>
          <w:szCs w:val="28"/>
        </w:rPr>
        <w:t>Пункт 7.2. раздела 7 изложить в следующей редакции:</w:t>
      </w:r>
    </w:p>
    <w:p w:rsidR="006A2484" w:rsidRDefault="006A2484" w:rsidP="005A5FAB">
      <w:pPr>
        <w:pStyle w:val="a3"/>
        <w:spacing w:line="360" w:lineRule="auto"/>
        <w:ind w:right="282" w:firstLine="708"/>
        <w:rPr>
          <w:szCs w:val="28"/>
        </w:rPr>
      </w:pPr>
      <w:r>
        <w:rPr>
          <w:szCs w:val="28"/>
        </w:rPr>
        <w:t xml:space="preserve">«7.2. Для приобретения права аренды на земельный участок граждане и юридические лица обращаются  в администрацию </w:t>
      </w:r>
      <w:r>
        <w:rPr>
          <w:szCs w:val="28"/>
        </w:rPr>
        <w:lastRenderedPageBreak/>
        <w:t>Богучарского муниципального района с заявлением о предоставлении  земельного участка.</w:t>
      </w:r>
    </w:p>
    <w:p w:rsidR="00951674" w:rsidRDefault="00951674" w:rsidP="00951674">
      <w:pPr>
        <w:pStyle w:val="a3"/>
        <w:spacing w:line="360" w:lineRule="auto"/>
        <w:ind w:right="282" w:firstLine="708"/>
        <w:rPr>
          <w:szCs w:val="28"/>
        </w:rPr>
      </w:pPr>
      <w:r>
        <w:rPr>
          <w:szCs w:val="28"/>
        </w:rPr>
        <w:t>Переданный в аренду гражданину или юридическому лицу земельный участок, находящийся в государственной или муниципальной собственности, может быть приобретен таким арендатором в собственность по цене равной 20 процентам кадастровой стоимости такого участка, по истечении трех лет с момента заключения договора аренды при условии надлежащего использования этого земельного участка».</w:t>
      </w:r>
    </w:p>
    <w:p w:rsidR="005A5FAB" w:rsidRDefault="005A5FAB" w:rsidP="005A5FAB">
      <w:pPr>
        <w:pStyle w:val="a3"/>
        <w:spacing w:line="360" w:lineRule="auto"/>
        <w:ind w:right="282"/>
        <w:rPr>
          <w:bCs/>
          <w:noProof/>
          <w:szCs w:val="24"/>
        </w:rPr>
      </w:pPr>
      <w:r>
        <w:rPr>
          <w:bCs/>
          <w:szCs w:val="24"/>
        </w:rPr>
        <w:tab/>
      </w:r>
      <w:r>
        <w:rPr>
          <w:bCs/>
          <w:noProof/>
          <w:szCs w:val="24"/>
        </w:rPr>
        <w:t xml:space="preserve">2.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решения возложить на постоянную комиссию Совета народных депутатов по аграрной политике и земельным отношениям  (Резников В.Е.) и заместителя главы администрации Богучарского муниципального района  Кожанова А.Ю.</w:t>
      </w:r>
    </w:p>
    <w:p w:rsidR="005A5FAB" w:rsidRDefault="005A5FAB" w:rsidP="005A5FAB">
      <w:pPr>
        <w:spacing w:line="360" w:lineRule="auto"/>
        <w:ind w:right="282"/>
        <w:jc w:val="both"/>
        <w:rPr>
          <w:sz w:val="28"/>
          <w:szCs w:val="24"/>
        </w:rPr>
      </w:pPr>
    </w:p>
    <w:p w:rsidR="005A5FAB" w:rsidRDefault="005A5FAB" w:rsidP="005A5FAB">
      <w:pPr>
        <w:ind w:right="282" w:firstLine="720"/>
        <w:jc w:val="both"/>
        <w:rPr>
          <w:sz w:val="28"/>
          <w:szCs w:val="24"/>
        </w:rPr>
      </w:pPr>
    </w:p>
    <w:p w:rsidR="005A5FAB" w:rsidRDefault="005A5FAB" w:rsidP="005A5FAB">
      <w:pPr>
        <w:ind w:right="282" w:firstLine="720"/>
        <w:jc w:val="both"/>
        <w:rPr>
          <w:sz w:val="28"/>
          <w:szCs w:val="24"/>
        </w:rPr>
      </w:pPr>
    </w:p>
    <w:p w:rsidR="005A5FAB" w:rsidRDefault="005A5FAB" w:rsidP="005A5FAB">
      <w:pPr>
        <w:ind w:right="28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Глава Богучарского </w:t>
      </w:r>
    </w:p>
    <w:p w:rsidR="005A5FAB" w:rsidRDefault="005A5FAB" w:rsidP="005A5FAB">
      <w:pPr>
        <w:ind w:right="282"/>
        <w:jc w:val="both"/>
        <w:rPr>
          <w:sz w:val="28"/>
          <w:szCs w:val="24"/>
        </w:rPr>
      </w:pPr>
      <w:r>
        <w:rPr>
          <w:sz w:val="28"/>
          <w:szCs w:val="24"/>
        </w:rPr>
        <w:t>муниципального района                                                          А.М. Василенко</w:t>
      </w:r>
    </w:p>
    <w:p w:rsidR="005A5FAB" w:rsidRDefault="005A5FAB" w:rsidP="005A5FAB">
      <w:pPr>
        <w:pStyle w:val="a3"/>
        <w:ind w:right="282"/>
        <w:jc w:val="center"/>
        <w:rPr>
          <w:noProof/>
          <w:szCs w:val="24"/>
        </w:rPr>
      </w:pPr>
    </w:p>
    <w:p w:rsidR="005A5FAB" w:rsidRDefault="005A5FAB" w:rsidP="005A5FAB">
      <w:pPr>
        <w:pStyle w:val="a3"/>
        <w:jc w:val="center"/>
        <w:rPr>
          <w:noProof/>
          <w:szCs w:val="28"/>
        </w:rPr>
      </w:pPr>
    </w:p>
    <w:p w:rsidR="005A5FAB" w:rsidRDefault="005A5FAB" w:rsidP="005A5FAB">
      <w:pPr>
        <w:pStyle w:val="a3"/>
        <w:jc w:val="center"/>
        <w:rPr>
          <w:noProof/>
          <w:szCs w:val="28"/>
        </w:rPr>
      </w:pPr>
    </w:p>
    <w:p w:rsidR="005A5FAB" w:rsidRDefault="005A5FAB" w:rsidP="005A5FAB">
      <w:pPr>
        <w:pStyle w:val="a3"/>
        <w:jc w:val="center"/>
        <w:rPr>
          <w:noProof/>
          <w:szCs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p w:rsidR="004C782B" w:rsidRDefault="004C782B" w:rsidP="005A5FAB">
      <w:pPr>
        <w:ind w:right="282"/>
        <w:jc w:val="center"/>
        <w:rPr>
          <w:b/>
          <w:sz w:val="28"/>
        </w:rPr>
      </w:pPr>
    </w:p>
    <w:p w:rsidR="004C782B" w:rsidRDefault="004C782B" w:rsidP="005A5FAB">
      <w:pPr>
        <w:ind w:right="282"/>
        <w:jc w:val="center"/>
        <w:rPr>
          <w:b/>
          <w:sz w:val="28"/>
        </w:rPr>
      </w:pPr>
    </w:p>
    <w:p w:rsidR="004C782B" w:rsidRDefault="004C782B" w:rsidP="005A5FAB">
      <w:pPr>
        <w:ind w:right="282"/>
        <w:jc w:val="center"/>
        <w:rPr>
          <w:b/>
          <w:sz w:val="28"/>
        </w:rPr>
      </w:pPr>
    </w:p>
    <w:p w:rsidR="004C782B" w:rsidRDefault="004C782B" w:rsidP="005A5FAB">
      <w:pPr>
        <w:ind w:right="282"/>
        <w:jc w:val="center"/>
        <w:rPr>
          <w:b/>
          <w:sz w:val="28"/>
        </w:rPr>
      </w:pPr>
    </w:p>
    <w:p w:rsidR="004C782B" w:rsidRDefault="004C782B" w:rsidP="005A5FAB">
      <w:pPr>
        <w:ind w:right="282"/>
        <w:jc w:val="center"/>
        <w:rPr>
          <w:b/>
          <w:sz w:val="28"/>
        </w:rPr>
      </w:pPr>
    </w:p>
    <w:p w:rsidR="005A5FAB" w:rsidRDefault="005A5FAB" w:rsidP="005A5FAB">
      <w:pPr>
        <w:ind w:right="282"/>
        <w:jc w:val="center"/>
        <w:rPr>
          <w:b/>
          <w:sz w:val="28"/>
        </w:rPr>
      </w:pPr>
    </w:p>
    <w:sectPr w:rsidR="005A5FAB" w:rsidSect="00946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5446"/>
    <w:multiLevelType w:val="multilevel"/>
    <w:tmpl w:val="64301528"/>
    <w:lvl w:ilvl="0">
      <w:start w:val="1"/>
      <w:numFmt w:val="decimal"/>
      <w:lvlText w:val="%1."/>
      <w:lvlJc w:val="left"/>
      <w:pPr>
        <w:ind w:left="1700" w:hanging="99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0" w:hanging="108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2150" w:hanging="1440"/>
      </w:pPr>
    </w:lvl>
    <w:lvl w:ilvl="6">
      <w:start w:val="1"/>
      <w:numFmt w:val="decimal"/>
      <w:isLgl/>
      <w:lvlText w:val="%1.%2.%3.%4.%5.%6.%7."/>
      <w:lvlJc w:val="left"/>
      <w:pPr>
        <w:ind w:left="2510" w:hanging="1800"/>
      </w:p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</w:lvl>
  </w:abstractNum>
  <w:abstractNum w:abstractNumId="1">
    <w:nsid w:val="0CDD26A5"/>
    <w:multiLevelType w:val="multilevel"/>
    <w:tmpl w:val="9E26C17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</w:lvl>
  </w:abstractNum>
  <w:abstractNum w:abstractNumId="2">
    <w:nsid w:val="519914D2"/>
    <w:multiLevelType w:val="hybridMultilevel"/>
    <w:tmpl w:val="15CEF340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250CA7"/>
    <w:multiLevelType w:val="multilevel"/>
    <w:tmpl w:val="39FAA8F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2140" w:hanging="720"/>
      </w:pPr>
    </w:lvl>
    <w:lvl w:ilvl="3">
      <w:start w:val="1"/>
      <w:numFmt w:val="decimal"/>
      <w:lvlText w:val="%1.%2.%3.%4."/>
      <w:lvlJc w:val="left"/>
      <w:pPr>
        <w:ind w:left="3210" w:hanging="1080"/>
      </w:pPr>
    </w:lvl>
    <w:lvl w:ilvl="4">
      <w:start w:val="1"/>
      <w:numFmt w:val="decimal"/>
      <w:lvlText w:val="%1.%2.%3.%4.%5."/>
      <w:lvlJc w:val="left"/>
      <w:pPr>
        <w:ind w:left="3920" w:hanging="1080"/>
      </w:pPr>
    </w:lvl>
    <w:lvl w:ilvl="5">
      <w:start w:val="1"/>
      <w:numFmt w:val="decimal"/>
      <w:lvlText w:val="%1.%2.%3.%4.%5.%6."/>
      <w:lvlJc w:val="left"/>
      <w:pPr>
        <w:ind w:left="4990" w:hanging="1440"/>
      </w:pPr>
    </w:lvl>
    <w:lvl w:ilvl="6">
      <w:start w:val="1"/>
      <w:numFmt w:val="decimal"/>
      <w:lvlText w:val="%1.%2.%3.%4.%5.%6.%7."/>
      <w:lvlJc w:val="left"/>
      <w:pPr>
        <w:ind w:left="6060" w:hanging="1800"/>
      </w:pPr>
    </w:lvl>
    <w:lvl w:ilvl="7">
      <w:start w:val="1"/>
      <w:numFmt w:val="decimal"/>
      <w:lvlText w:val="%1.%2.%3.%4.%5.%6.%7.%8."/>
      <w:lvlJc w:val="left"/>
      <w:pPr>
        <w:ind w:left="6770" w:hanging="1800"/>
      </w:pPr>
    </w:lvl>
    <w:lvl w:ilvl="8">
      <w:start w:val="1"/>
      <w:numFmt w:val="decimal"/>
      <w:lvlText w:val="%1.%2.%3.%4.%5.%6.%7.%8.%9."/>
      <w:lvlJc w:val="left"/>
      <w:pPr>
        <w:ind w:left="7840" w:hanging="2160"/>
      </w:pPr>
    </w:lvl>
  </w:abstractNum>
  <w:abstractNum w:abstractNumId="4">
    <w:nsid w:val="7D7077A4"/>
    <w:multiLevelType w:val="multilevel"/>
    <w:tmpl w:val="1BAE354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FAB"/>
    <w:rsid w:val="001E595B"/>
    <w:rsid w:val="00210D69"/>
    <w:rsid w:val="00396BF1"/>
    <w:rsid w:val="00427C11"/>
    <w:rsid w:val="00476C37"/>
    <w:rsid w:val="004975D7"/>
    <w:rsid w:val="004C5D60"/>
    <w:rsid w:val="004C782B"/>
    <w:rsid w:val="00540846"/>
    <w:rsid w:val="005A5FAB"/>
    <w:rsid w:val="006A2484"/>
    <w:rsid w:val="00781757"/>
    <w:rsid w:val="007F4E9C"/>
    <w:rsid w:val="008B629A"/>
    <w:rsid w:val="009305E1"/>
    <w:rsid w:val="009464D2"/>
    <w:rsid w:val="00951674"/>
    <w:rsid w:val="009F0EBA"/>
    <w:rsid w:val="00A4492C"/>
    <w:rsid w:val="00A80A20"/>
    <w:rsid w:val="00B65D22"/>
    <w:rsid w:val="00BF347F"/>
    <w:rsid w:val="00C32219"/>
    <w:rsid w:val="00C329B4"/>
    <w:rsid w:val="00D377C3"/>
    <w:rsid w:val="00D9782E"/>
    <w:rsid w:val="00E42AF2"/>
    <w:rsid w:val="00EB6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A5FAB"/>
    <w:pPr>
      <w:keepNext/>
      <w:jc w:val="center"/>
      <w:outlineLvl w:val="2"/>
    </w:pPr>
    <w:rPr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5A5FAB"/>
    <w:pPr>
      <w:keepNext/>
      <w:widowControl w:val="0"/>
      <w:snapToGrid w:val="0"/>
      <w:jc w:val="center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5A5FA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5A5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unhideWhenUsed/>
    <w:rsid w:val="005A5FAB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5A5F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5A5FAB"/>
    <w:pPr>
      <w:widowControl w:val="0"/>
      <w:snapToGrid w:val="0"/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5A5F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5A5FAB"/>
    <w:pPr>
      <w:ind w:firstLine="709"/>
      <w:jc w:val="both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semiHidden/>
    <w:rsid w:val="005A5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semiHidden/>
    <w:unhideWhenUsed/>
    <w:rsid w:val="005A5FAB"/>
    <w:pPr>
      <w:ind w:firstLine="426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semiHidden/>
    <w:rsid w:val="005A5F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5A5F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5A5FAB"/>
    <w:rPr>
      <w:color w:val="0000FF"/>
      <w:u w:val="single"/>
    </w:rPr>
  </w:style>
  <w:style w:type="paragraph" w:styleId="a6">
    <w:name w:val="No Spacing"/>
    <w:uiPriority w:val="1"/>
    <w:qFormat/>
    <w:rsid w:val="00210D6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2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oKononyhina</dc:creator>
  <cp:keywords/>
  <dc:description/>
  <cp:lastModifiedBy>dKozlov</cp:lastModifiedBy>
  <cp:revision>12</cp:revision>
  <cp:lastPrinted>2014-09-05T03:25:00Z</cp:lastPrinted>
  <dcterms:created xsi:type="dcterms:W3CDTF">2014-08-19T11:31:00Z</dcterms:created>
  <dcterms:modified xsi:type="dcterms:W3CDTF">2014-09-14T05:03:00Z</dcterms:modified>
</cp:coreProperties>
</file>