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68" w:rsidRPr="004F4068" w:rsidRDefault="001265C9" w:rsidP="004F4068">
      <w:pPr>
        <w:widowControl w:val="0"/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9625"/>
            <wp:effectExtent l="19050" t="0" r="0" b="0"/>
            <wp:docPr id="2" name="Рисунок 1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68" w:rsidRPr="004F4068" w:rsidRDefault="004F4068" w:rsidP="004F4068">
      <w:pPr>
        <w:widowControl w:val="0"/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4F4068" w:rsidRPr="004F4068" w:rsidRDefault="004F4068" w:rsidP="004F4068">
      <w:pPr>
        <w:widowControl w:val="0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tabs>
          <w:tab w:val="left" w:pos="7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апреля 2018 г. № 319</w:t>
      </w:r>
    </w:p>
    <w:p w:rsidR="004F4068" w:rsidRPr="004F4068" w:rsidRDefault="004F4068" w:rsidP="004F406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4F4068" w:rsidRPr="004F4068" w:rsidRDefault="004F4068" w:rsidP="004F4068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F406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Положения о предоставлении грантов начинающим субъектам малого предпринимательства 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малого предпринимательства на территории Богучарского муниципального района Воронежской области, в соответствии со ст. 78 Бюджетного кодекса Российской Федерации, Федеральным законом от 24.07.2007 № 209 - ФЗ «О развитии малого и среднего предпринимательства в Российской Федерации», подпрограммой «Развитие и поддержка малого и среднего предпринимательства»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 1096, администрация Богучарского муниципального района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F4068" w:rsidRPr="004F4068" w:rsidRDefault="004F4068" w:rsidP="004F40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предоставлении грантов начинающим субъектам малого предпринимательства на создание собственного дела согласно приложению № 1.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Экономическому отделу администрации Богучарского муниципального района 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Ханюкова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М.В.) организовать приём заявок от их субъектов малого предпринимательства, претендующих на предоставление грантов.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Финансовому отделу администрации Богучарского муниципального района (Бровкина Н.А.) обеспечить финансирование мероприятия в пределах бюджетных ассигнований. 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4F4068" w:rsidRPr="004F4068" w:rsidTr="004F4068">
        <w:tc>
          <w:tcPr>
            <w:tcW w:w="4503" w:type="dxa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 главы Богучарского муниципального района</w:t>
            </w:r>
          </w:p>
        </w:tc>
        <w:tc>
          <w:tcPr>
            <w:tcW w:w="2066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Величенко</w:t>
            </w:r>
          </w:p>
        </w:tc>
      </w:tr>
    </w:tbl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406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left="453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Arial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left="453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Богучарского муниципального района </w:t>
      </w:r>
    </w:p>
    <w:p w:rsidR="004F4068" w:rsidRPr="004F4068" w:rsidRDefault="004F4068" w:rsidP="004F4068">
      <w:pPr>
        <w:widowControl w:val="0"/>
        <w:snapToGri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27.04.2018 № 319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Положение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грантов начинающим субъектам малого предпринимательства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целях реализации мероприятия по предоставлению субсидий начинающим субъектам малого предпринимательства на создание собственного дела (далее – Положение, гранты) подпрограммы «Развитие малого и среднего предпринимательства»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 1096.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категории юридических лиц и индивидуальных предпринимателей, имеющих право на получение грантов для создания собственного бизнеса, цели, условия и порядок предоставления субсидий, а также порядок возврата субсидий в случае нарушения условий, установленных настоящим Положением.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Гранты предоставляются в соответствии с условиями отбора, установленными настоящим Положением.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Гранты предоставляются субъектам малого предпринимательства: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включенным в Единый реестр субъектов малого и среднего предпринимательства,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зарегистрированным в установленном порядке на территории Богучарского муниципального района;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юридическим лицам и индивидуальным предпринимателям, включая крестьянские (фермерские) хозяйства и потребительские кооперативы, с момента государственной регистрации которых на дату подачи заявления прошло менее одного года.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оказанием поддержки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своем соответствии условиям отнесения к субъектам малого и среднего предпринимательства, установленным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Гранты начинающим субъектам малого предпринимательства - субсидии индивидуальным предпринимателям и юридическим лицам – производителям товаров, работ услуг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бизнес-проекта: приобретение по безналичному расчету основных средств (за исключением легковых автотранспортных средств, объектов недвижимости), сырья и материалов для дальнейшей переработки или изготовления готовой продукции, арендную плату помещений при соблюдении следующих условий: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бизнес – проекта;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претендентом (индивидуальным предпринимателем или учредителем(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долевого 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субъектом малого предпринимательства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целевых расходов по реализации проекта, связанных с началом предпринимательской деятельности в размере 15 % от суммы запрашиваемого гранта;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всем видам платежей и обязательств в бюджеты всех уровней;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в соответствии с требованиями пункта 11 настоящего Положения.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Грант не может быть использован на уплату налогов, сборов, пени и пошлины в бюджеты всех уровней и государственные внебюджетные фонды, оплату труда работников, рекламу товаров, работ и услуг, создание и продвижение сайтов.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Каждый претендент вправе участвовать в отборе один раз и получить не более одного гранта. Размер гранта не превышает 300,0 тыс. рублей на одного получателя поддержки.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предоставлении грантов учитываются приоритетные целевые группы получателей поддержки: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зарегистрированные безработные;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военнослужащие, уволенные в запас в связи с сокращением Вооруженных Сил Российской Федерации;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физические лица в возрасте до 30 лет (включительно);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юридические лица, в уставном капитале которых доля, принадлежащая физическим лицам, указанным в абзацах втором – седьмом настоящего пункта, составляет более 50 процентов;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субъекты малого предпринимательства, относящиеся к социальному предпринимательству, деятельность которых направлена на решение социальных проблем: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обеспечение занятости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отбора,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 процентов;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предоставление услуг (производство товаров, выполнение работ) в следующих сферах деятельности: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содействие профессиональной ориентации и трудоустройству, включая содействие занятости и 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относящихся к социально незащищенным группам граждан;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культурно-просветительской деятельности (музеи, театры, школы-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студии, музыкальные учреждения, творческие мастерские);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предоставление образовательных услуг лицам, относящимся к социально незащищенным группам граждан;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алкоголизмом).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Грант не предоставляется следующим субъектам малого предпринимательства: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пенсионными фондам, профессиональным участникам рынка ценных бумаг, ломбардам;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организациям, являющимся участниками соглашений о разделе продукции;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ранее осуществлявшим предпринимательскую деятельность в течение последних трех лет в качестве индивидуального предпринимателя без образования юридического лица.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получателям средств финансовой поддержки субсидии или грантов на организацию начального этапа предпринимательской деятельности.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осуществляющим риэлтерскую деятельность и сдачу в наем жилых и нежилых помещений (за исключением гостиниц), торговых мест.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Претендент на получение гранта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претендента и паспорта) подает в администрацию Богучарского муниципального района заявку в двух экземплярах.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 паспорта индивидуального предпринимателя или учредителей юридического лица должны быть заверены претендентом.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Претендент должен иметь при себе оригиналы документов, которые после сверки будут ему возвращены.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Заявка включает в себя следующие документы: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заявление на участие в отборе по предоставлению грантов начинающим субъектам малого предпринимательства по форме согласно приложению № 2 к настоящему Положению;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анкета получателя поддержки по форме согласно приложению № 3 к настоящему Положению;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бизнес-проект по форме согласно приложению № 4 к настоящему Положению;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копия документа, подтверждающего прохождение претендентом (индивидуальным предпринимателем или учредителем(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лица) краткосрочного обучения основам предпринимательской деятельности или гарантийное письмо о том, что в течение 30 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 или индивидуального предпринимателя;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выписка банка с приложением копий платежных поручений, заверенные банком, копии договоров, счетов, счетов-фактур, актов выполненных работ, товарных накладных, заверенные подписью руководителя и печатью юридического лица или индивидуального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предпринимателя), другие документы, подтверждающие фактически произведенные затраты на реализацию бизнес-проекта за счет собственных средств.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операциям, осуществленным за наличный расчет, не являются подтверждением произведенных затрат.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6) нотариально заверенная копия паспорта транспортного средства в случае приобретения автотранспортного средства (кроме легкового автомобиля);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обязательство о предоставлении анкеты получателя поддержки по форме согласно приложению № 3 к настоящему Положению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согласие субъекта малого предпринимательства на осуществление администрацией муниципального образования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согласие субъекта малого предпринимательства на передачу информации по межведомственному запросу, на предоставление документов и сведений по форме согласно приложению № 8 к настоящему Положению в 2 экземплярах (оригиналы), прилагается к заявке, не подшивается.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9 к настоящему Положению.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4F406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Экономический отдел администрации Богучарского муниципального района (Уполномоченный орган) осуществляет прием и проверку документов, представленных субъектами малого предпринимательства, претендующими на получение грантов.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4F406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Уполномоченный орган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заявки претендентов в порядке их поступления в журнале регистрации (далее - журнал), который должен быть пронумерован, прошнурован и скреплен печатью администрации Богучарского муниципального района.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заявлении делается отметка о принятии с указанием даты, времени и порядкового номера.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Дата подачи заявки считается датой ее регистрации.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Сроки приема заявок на участие в отборе указываются в извещении по форме согласно приложению № 1 к настоящему Положению, которое размещается в официальном печатном издании и на сайте администрации Богучарского муниципального района.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Заявки, поступившие по истечении срока их приема, указанного в извещении о проведении отбора и/или поданные лицом, не уполномоченным на совершение таких действий, приему не подлежат.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Уполномоченный орган проверяет поступившие документы на предмет полноты представления и правильности их заполнения.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Уполномоченный орган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сведения о наличии (отсутствии) задолженности по уплате налогов, сборов, пеней и штрафов за нарушения законодательства - ФНС России на дату предоставления заявителем документов на грант;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выписку из Единого государственного реестра юридических лиц (индивидуальных предпринимателей).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Максимальный срок проверки документов, запрашиваемых Уполномоченным органом по межведомственному запросу составляет 7 рабочих дней с даты окончания регистрации документов.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Документы, указанные в пункте 19 настоящего Положения, Уполномоченный орган в течение 10 рабочих дней с даты регистрации заявок передает в комиссию по отбору субъектов малого и среднего предпринимательства, претендующих на предоставление субсидий (далее – комиссия). 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Состав комиссии и регламент работы утверждается нормативным правовым актом администрации Богучарского муниципального района.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Комиссия рассматривает и оценивает предоставленные претендентами бизнес – проекты, эффективность, социальную и экономическую значимость его реализации по 7 критериям по 5-бальной шкале с занесением данных в оценочную ведомость по форме согласно приложению № 5 к настоящему Положению.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На основании оценочных ведомостей членов комиссии по каждому рассматриваемому бизнес – проекту заполняется сводная оценочная ведомость по форме согласно приложению № 6 к настоящему Положению, выводится средний балл по каждому критерию и итоговый бал.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Итоговые баллы по всем рассматриваемым бизнес – проектам заносятся в сводную ведомость по форме согласно приложению № 7 к настоящему Положению.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отбора признаются бизнес – проекты, набравшие средний итоговый балл от 4 до 5.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– проекты, набравшие средний итоговый балл менее 4 признаются неэффективными.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По итогам рассмотрения представленных заявок комиссия принимает заключение, оформляемое протоколом. Протокол подписывается председателем и членами комиссии и носит рекомендательный характер.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27. Уполномоченный орган не позднее 5 рабочих дней с даты подписания протокола членами комиссии принимает решение о предоставлении или об отказе в предоставлении гранта, оформляемое распоряжением, которое после утверждения размещается на официальном сайте администрации Богучарского муниципального района.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О принятом решении Уполномоченный орган в срок не позднее 5 рабочих дней направляет претендентам письменные уведомления. В случае принятия отрицательного решения в уведомлении указываются основания для отказа.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Основаниями для отказа в предоставлении гранта субъектам малого и среднего предпринимательства являются: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несоответствие субъекта малого предпринимательства требованиям Федерального закона от 24.07.2007 № 209-ФЗ «О развитии малого и среднего предпринимательства в Российской Федерации» и условиям, предусмотренным п. 3 и п. 4 настоящего Положения;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невыполнение субъектом малого предпринимательства условий, предусмотренных п. 5 настоящего Положения;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представление субъектом малого предпринимательства недостоверных сведений или непредставление документов в соответствии с пунктом 11 настоящего Положения, ненадлежащее оформление документов, несоответствие документов установленной форме;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оказание претенденту - субъекту малого предпринимательства аналогичной поддержки за соответствующий период в рамках программ государственной (областной) поддержки малого и среднего предпринимательства при условии, что сроки ее оказания не истекли;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30. С претендентами, в отношении которых принято решение о предоставлении гранта, в течение 5 рабочих дней администрация Богучарского муниципального района заключает соглашение, по форме согласно приложению № 10 к настоящему Положению.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31. Соглашение должно содержать условия: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согласие субъекта малого и среднего предпринимательства на осуществление администрацией Богучарского муниципального района и органами государственного (муниципального) финансового контроля проверок соблюдения условий, целей и порядка предоставления средств гранта;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порядок возврата средств гранта юридическим лицом или индивидуальным предпринимателем в случае установления по итогам проверок, проведенных администрацией Богучарского муниципального района и органами государственного (муниципального) финансового контроля, факта нарушения целей и условий предоставления гранта;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порядок и сроки представления в администрацию Богучарского муниципального района субъектом малого и среднего предпринимательства анкеты получателя поддержки;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запрет на приобретение субъектом малого и среднего предпринимательства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обязательство по созданию получателем субсидии не менее одного рабочего места.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32. Соглашение составляется в двух экземплярах, имеющих одинаковую юридическую силу, один экземпляр - для администрации Богучарского муниципального района, другой экземпляр - для претендента.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Перечисление субъекту малого предпринимательства гранта осуществляется администрацией Богучарского муниципального района после заключения соглашения в пределах выделенных бюджетных ассигнований в соответствии с казначейским исполнением муниципального бюджета на расчетный счет субъекта малого предпринимательства.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По результатам предоставления грантов начинающим субъектам малого предпринимательства администрация Богучарского муниципального района в конце финансового года формирует реестр получателей субсидий.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В течение 3 месяцев со дня получения гранта субъект малого предпринимательства обязан обеспечить целевое использование средств гранта по безналичному расчету и представить в администрацию Богучарского муниципального района документы, подтверждающие их целевое использование (выписки с банковского счета субъекта малого предпринимательства, заверенные кредитной организацией (документы по операциям, осуществленным за наличный расчет, не являются подтверждением целевого использования средств); копии платежных документов по перечислению денежных средств; копии договоров, счетов, счетов-фактур, актов, накладных, подтверждающих целевое использование гранта, заверенные подписью руководителя и печатью юридического лица или индивидуального предпринимателя).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В течение последующих трех календарных лет за соответствующий отчетный период (январь – декабрь) ежегодно – до 5 апреля года, следующего за отчетным, субъект малого и среднего предпринимательства, получивший грант, обязан предоставлять в администрацию Богучарского муниципального района анкету получателя поддержки по форме согласно приложению № 3 к настоящему Положению.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Контроль за целевым использованием бюджетных средств осуществляет администрация Богучарского муниципального района. Администрация Богучарского муниципального района</w:t>
      </w:r>
      <w:r w:rsidRPr="004F40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38. 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предпринимательства, получившие поддержку.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 В случае установления фактов нецелевого использования гранта и/или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субъектом малого предпринимательства недостоверных сведений, непредставления анкеты получателя поддержки и документов, подтверждающих целевое использование средств гранта, в сроки, установленные настоящим Положением, администрация Богучарского муниципального района направляет уведомление (требование) в адрес получателя о возврате гранта в бюджет.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40. Получатель гранта обязан в течение 10 рабочих дней с даты получения уведомления (требования) о возврате гранта перечислить необоснованно полученный грант в бюджет в полном объеме. В случае невыполнения требования о возврате гранта в указанный выше срок администрация Богучарского муниципального района вправе взыскать необоснованно полученный грант в судебном порядке.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41. В случае прекращения деятельности до истечения срока реализации бизнес-проекта, указанного в заявке, Получатель обязан в течение 10 рабочих дней возвратить грант в бюджет в полном объёме. В случае невозврата гранта в указанный выше срок администрация Богучарского муниципального района вправе взыскать полученный грант в судебном порядке.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отбора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отбора: предоставление грантов начинающим субъектам малого предпринимательства на создание собственного дела.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отбора: администрация Богучарского муниципального района.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396790, Воронежская область, г.Богучар, ул.Кирова. д.1.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ekonom-boguch@mail.ru.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заявок: для участия в отборе претенденты представляют заявки по указанному адресу, лично, по почте или через своего полномочного представителя.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заявок: с "___" __________ 20__ г. по "___" _________ 20__ г.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заявок: "___" __________ 20__ г.</w:t>
      </w:r>
    </w:p>
    <w:p w:rsidR="004F4068" w:rsidRPr="004F4068" w:rsidRDefault="004F4068" w:rsidP="004F406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заявок: "___" ________ 20__ г. </w:t>
      </w:r>
    </w:p>
    <w:p w:rsidR="004F4068" w:rsidRPr="004F4068" w:rsidRDefault="004F4068" w:rsidP="004F406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документации, представляемой для отбора можно ознакомиться на официальном сайте администрации ________________________________________________ муниципального района.</w:t>
      </w:r>
    </w:p>
    <w:p w:rsidR="004F4068" w:rsidRPr="004F4068" w:rsidRDefault="004F4068" w:rsidP="004F406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телефону: _____________________.</w:t>
      </w:r>
    </w:p>
    <w:p w:rsidR="004F4068" w:rsidRPr="004F4068" w:rsidRDefault="004F4068" w:rsidP="004F406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_________________________________________________________.</w:t>
      </w:r>
    </w:p>
    <w:p w:rsidR="004F4068" w:rsidRPr="004F4068" w:rsidRDefault="004F4068" w:rsidP="004F406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br w:type="page"/>
      </w: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lastRenderedPageBreak/>
        <w:t>Приложение № 2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napToGri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Богучарского</w:t>
      </w:r>
    </w:p>
    <w:p w:rsidR="004F4068" w:rsidRPr="004F4068" w:rsidRDefault="004F4068" w:rsidP="004F4068">
      <w:pPr>
        <w:widowControl w:val="0"/>
        <w:snapToGri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F4068" w:rsidRPr="004F4068" w:rsidRDefault="004F4068" w:rsidP="004F406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Заявление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участие в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отборе по предоставлению грантов</w:t>
      </w:r>
    </w:p>
    <w:p w:rsidR="004F4068" w:rsidRPr="004F4068" w:rsidRDefault="004F4068" w:rsidP="004F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субъектам малого предпринимательства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tabs>
          <w:tab w:val="left" w:leader="underscore" w:pos="9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_____________________________________________________________________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и (или) сокращенное наименование юридического лица или Ф.И.О. индивидуального предпринимателя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лице)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№_________________________________от___________________________________</w:t>
      </w:r>
    </w:p>
    <w:p w:rsidR="004F4068" w:rsidRPr="004F4068" w:rsidRDefault="004F4068" w:rsidP="004F4068">
      <w:pPr>
        <w:widowControl w:val="0"/>
        <w:tabs>
          <w:tab w:val="left" w:leader="underscore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выдано_________________________________________________________________</w:t>
      </w:r>
    </w:p>
    <w:p w:rsidR="004F4068" w:rsidRPr="004F4068" w:rsidRDefault="004F4068" w:rsidP="004F4068">
      <w:pPr>
        <w:widowControl w:val="0"/>
        <w:tabs>
          <w:tab w:val="left" w:leader="underscore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 КПП 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4F4068" w:rsidRPr="004F4068" w:rsidRDefault="004F4068" w:rsidP="004F4068">
      <w:pPr>
        <w:widowControl w:val="0"/>
        <w:tabs>
          <w:tab w:val="left" w:leader="underscore" w:pos="5088"/>
          <w:tab w:val="left" w:leader="underscore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в____________________________________</w:t>
      </w:r>
    </w:p>
    <w:p w:rsidR="004F4068" w:rsidRPr="004F4068" w:rsidRDefault="004F4068" w:rsidP="004F4068">
      <w:pPr>
        <w:widowControl w:val="0"/>
        <w:tabs>
          <w:tab w:val="left" w:leader="underscore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кор/сч.__________________________________________________________________________</w:t>
      </w:r>
    </w:p>
    <w:p w:rsidR="004F4068" w:rsidRPr="004F4068" w:rsidRDefault="004F4068" w:rsidP="004F4068">
      <w:pPr>
        <w:widowControl w:val="0"/>
        <w:tabs>
          <w:tab w:val="left" w:leader="underscore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организации по ОКВЭД:___________________________________________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и расшифровка)</w:t>
      </w:r>
    </w:p>
    <w:p w:rsidR="004F4068" w:rsidRPr="004F4068" w:rsidRDefault="004F4068" w:rsidP="004F4068">
      <w:pPr>
        <w:widowControl w:val="0"/>
        <w:tabs>
          <w:tab w:val="left" w:leader="underscore" w:pos="5462"/>
          <w:tab w:val="left" w:leader="underscore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численность работников за последний отчётный период_________________________</w:t>
      </w:r>
    </w:p>
    <w:p w:rsidR="004F4068" w:rsidRPr="004F4068" w:rsidRDefault="004F4068" w:rsidP="004F4068">
      <w:pPr>
        <w:widowControl w:val="0"/>
        <w:tabs>
          <w:tab w:val="left" w:leader="underscore" w:pos="5462"/>
          <w:tab w:val="left" w:leader="underscore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адрес________________________________________________________________</w:t>
      </w:r>
    </w:p>
    <w:p w:rsidR="004F4068" w:rsidRPr="004F4068" w:rsidRDefault="004F4068" w:rsidP="004F4068">
      <w:pPr>
        <w:widowControl w:val="0"/>
        <w:tabs>
          <w:tab w:val="left" w:leader="underscore" w:pos="5462"/>
          <w:tab w:val="left" w:leader="underscore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руководителя_____________________ Телефакс___________________________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грант на создание собственного бизнеса по проекту ________________________________________________________________________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предполагаемого бизнес - проекта)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________________________________________________________________________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(сумма прописью)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Содержание, обоснование стоимости проекта приведено в прилагаемых документах. Достоверность представленной информации гарантирую.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____________________________ (ФИО)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М.П (подпись)</w:t>
      </w:r>
    </w:p>
    <w:p w:rsidR="004F4068" w:rsidRPr="004F4068" w:rsidRDefault="004F4068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068" w:rsidRPr="004F4068">
          <w:pgSz w:w="11906" w:h="16838"/>
          <w:pgMar w:top="1134" w:right="567" w:bottom="567" w:left="1701" w:header="709" w:footer="709" w:gutter="0"/>
          <w:cols w:space="720"/>
          <w:titlePg/>
        </w:sectPr>
      </w:pPr>
    </w:p>
    <w:p w:rsidR="004F4068" w:rsidRPr="004F4068" w:rsidRDefault="004F4068" w:rsidP="004F4068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lastRenderedPageBreak/>
        <w:t>Приложение № 3</w:t>
      </w:r>
    </w:p>
    <w:p w:rsidR="004F4068" w:rsidRPr="004F4068" w:rsidRDefault="004F4068" w:rsidP="004F4068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4F4068" w:rsidRDefault="004F4068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27" w:type="dxa"/>
        <w:tblInd w:w="93" w:type="dxa"/>
        <w:tblLayout w:type="fixed"/>
        <w:tblLook w:val="04A0"/>
      </w:tblPr>
      <w:tblGrid>
        <w:gridCol w:w="436"/>
        <w:gridCol w:w="2128"/>
        <w:gridCol w:w="994"/>
        <w:gridCol w:w="140"/>
        <w:gridCol w:w="424"/>
        <w:gridCol w:w="425"/>
        <w:gridCol w:w="286"/>
        <w:gridCol w:w="994"/>
        <w:gridCol w:w="141"/>
        <w:gridCol w:w="1276"/>
        <w:gridCol w:w="283"/>
        <w:gridCol w:w="281"/>
        <w:gridCol w:w="570"/>
        <w:gridCol w:w="141"/>
        <w:gridCol w:w="139"/>
        <w:gridCol w:w="854"/>
        <w:gridCol w:w="645"/>
        <w:gridCol w:w="63"/>
        <w:gridCol w:w="143"/>
        <w:gridCol w:w="30"/>
        <w:gridCol w:w="254"/>
        <w:gridCol w:w="567"/>
        <w:gridCol w:w="252"/>
        <w:gridCol w:w="564"/>
        <w:gridCol w:w="34"/>
        <w:gridCol w:w="790"/>
        <w:gridCol w:w="61"/>
        <w:gridCol w:w="506"/>
        <w:gridCol w:w="172"/>
        <w:gridCol w:w="678"/>
        <w:gridCol w:w="61"/>
        <w:gridCol w:w="26"/>
        <w:gridCol w:w="176"/>
        <w:gridCol w:w="442"/>
        <w:gridCol w:w="176"/>
        <w:gridCol w:w="563"/>
        <w:gridCol w:w="112"/>
        <w:gridCol w:w="64"/>
        <w:gridCol w:w="60"/>
        <w:gridCol w:w="48"/>
        <w:gridCol w:w="128"/>
      </w:tblGrid>
      <w:tr w:rsidR="004F4068" w:rsidRPr="00AB4126" w:rsidTr="00F22954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4"/>
          <w:wAfter w:w="300" w:type="dxa"/>
          <w:trHeight w:val="40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4F4068" w:rsidRPr="00AB4126" w:rsidTr="00F22954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1"/>
          <w:wAfter w:w="128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(отчетный год)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4F4068" w:rsidRPr="00AB4126" w:rsidTr="00F22954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4"/>
          <w:wAfter w:w="300" w:type="dxa"/>
          <w:trHeight w:val="10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AB4126">
              <w:rPr>
                <w:b/>
                <w:bCs/>
                <w:sz w:val="18"/>
                <w:szCs w:val="18"/>
              </w:rPr>
              <w:br/>
            </w:r>
            <w:r w:rsidRPr="00AB4126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4F4068" w:rsidRPr="00AB4126" w:rsidTr="00F22954">
        <w:trPr>
          <w:gridAfter w:val="4"/>
          <w:wAfter w:w="300" w:type="dxa"/>
          <w:trHeight w:val="125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proofErr w:type="spellStart"/>
            <w:r w:rsidRPr="00AB4126">
              <w:rPr>
                <w:sz w:val="18"/>
                <w:szCs w:val="18"/>
              </w:rPr>
              <w:t>Микрофинансовыйзайм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Поддержка экспортно-ориентированных субъектов МСП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Субсидия на повышение </w:t>
            </w:r>
            <w:proofErr w:type="spellStart"/>
            <w:r w:rsidRPr="00AB412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Размещение в </w:t>
            </w:r>
            <w:proofErr w:type="spellStart"/>
            <w:proofErr w:type="gramStart"/>
            <w:r w:rsidRPr="00AB4126">
              <w:rPr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AB4126">
              <w:rPr>
                <w:sz w:val="18"/>
                <w:szCs w:val="18"/>
              </w:rPr>
              <w:t xml:space="preserve"> или Технопарке*,</w:t>
            </w:r>
            <w:r w:rsidRPr="00AB4126">
              <w:rPr>
                <w:sz w:val="18"/>
                <w:szCs w:val="18"/>
              </w:rPr>
              <w:br/>
              <w:t>кв.м.</w:t>
            </w:r>
          </w:p>
        </w:tc>
      </w:tr>
      <w:tr w:rsidR="004F4068" w:rsidRPr="00AB4126" w:rsidTr="00F22954">
        <w:trPr>
          <w:gridAfter w:val="4"/>
          <w:wAfter w:w="300" w:type="dxa"/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4126">
              <w:rPr>
                <w:b/>
                <w:bCs/>
                <w:sz w:val="18"/>
                <w:szCs w:val="18"/>
              </w:rPr>
              <w:t>Минздравсоцразвития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 xml:space="preserve"> </w:t>
            </w:r>
            <w:r w:rsidRPr="00AB4126">
              <w:rPr>
                <w:b/>
                <w:bCs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Выплата безработным гражданам, открывающим собственное дело**</w:t>
            </w:r>
            <w:r w:rsidRPr="00AB4126">
              <w:rPr>
                <w:sz w:val="18"/>
                <w:szCs w:val="18"/>
              </w:rPr>
              <w:br/>
            </w:r>
            <w:r w:rsidRPr="00AB4126">
              <w:rPr>
                <w:sz w:val="18"/>
                <w:szCs w:val="18"/>
              </w:rPr>
              <w:lastRenderedPageBreak/>
              <w:t>(58,8 тыс. руб.)</w:t>
            </w:r>
          </w:p>
        </w:tc>
      </w:tr>
      <w:tr w:rsidR="004F4068" w:rsidRPr="00AB4126" w:rsidTr="00F22954">
        <w:trPr>
          <w:gridAfter w:val="4"/>
          <w:wAfter w:w="300" w:type="dxa"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</w:t>
            </w:r>
            <w:proofErr w:type="gramStart"/>
            <w:r w:rsidRPr="00AB4126">
              <w:rPr>
                <w:b/>
                <w:bCs/>
                <w:sz w:val="18"/>
                <w:szCs w:val="18"/>
              </w:rPr>
              <w:t>гражданам</w:t>
            </w:r>
            <w:proofErr w:type="gramEnd"/>
            <w:r w:rsidRPr="00AB4126">
              <w:rPr>
                <w:b/>
                <w:bCs/>
                <w:sz w:val="18"/>
                <w:szCs w:val="18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4F4068" w:rsidRPr="00AB4126" w:rsidTr="00F22954">
        <w:trPr>
          <w:gridAfter w:val="4"/>
          <w:wAfter w:w="300" w:type="dxa"/>
          <w:trHeight w:val="201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(туризм)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4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4"/>
          <w:wAfter w:w="300" w:type="dxa"/>
          <w:trHeight w:val="229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4126">
              <w:rPr>
                <w:b/>
                <w:bCs/>
                <w:sz w:val="18"/>
                <w:szCs w:val="18"/>
              </w:rPr>
              <w:t>Минобрнауки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"СТАРТ"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"Энергосбережение"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"СОФТ"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"ЭКСПОРТ"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Выполнение НИОКР малыми </w:t>
            </w:r>
            <w:proofErr w:type="spellStart"/>
            <w:r w:rsidRPr="00AB4126">
              <w:rPr>
                <w:sz w:val="18"/>
                <w:szCs w:val="18"/>
              </w:rPr>
              <w:t>иннвационными</w:t>
            </w:r>
            <w:proofErr w:type="spellEnd"/>
            <w:r w:rsidRPr="00AB4126">
              <w:rPr>
                <w:sz w:val="18"/>
                <w:szCs w:val="18"/>
              </w:rPr>
              <w:t xml:space="preserve"> компаниями в рамках международных программ ЕС</w:t>
            </w:r>
          </w:p>
        </w:tc>
      </w:tr>
      <w:tr w:rsidR="004F4068" w:rsidRPr="00AB4126" w:rsidTr="00F22954">
        <w:trPr>
          <w:gridAfter w:val="4"/>
          <w:wAfter w:w="300" w:type="dxa"/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ГК Внешэкономбанк</w:t>
            </w:r>
            <w:r w:rsidRPr="00AB4126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proofErr w:type="spellStart"/>
            <w:r w:rsidRPr="00AB4126"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proofErr w:type="spellStart"/>
            <w:r w:rsidRPr="00AB4126">
              <w:rPr>
                <w:sz w:val="18"/>
                <w:szCs w:val="18"/>
              </w:rPr>
              <w:t>Факторинговые</w:t>
            </w:r>
            <w:proofErr w:type="spellEnd"/>
            <w:r w:rsidRPr="00AB412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</w:tr>
      <w:tr w:rsidR="004F4068" w:rsidRPr="00AB4126" w:rsidTr="00F22954">
        <w:trPr>
          <w:gridAfter w:val="4"/>
          <w:wAfter w:w="300" w:type="dxa"/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AB4126">
              <w:rPr>
                <w:sz w:val="18"/>
                <w:szCs w:val="18"/>
              </w:rPr>
              <w:t>энергоэффективных</w:t>
            </w:r>
            <w:proofErr w:type="spellEnd"/>
            <w:r w:rsidRPr="00AB4126">
              <w:rPr>
                <w:sz w:val="18"/>
                <w:szCs w:val="18"/>
              </w:rPr>
              <w:t xml:space="preserve">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3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360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4F4068" w:rsidRPr="00AB4126" w:rsidTr="00F22954">
        <w:trPr>
          <w:gridAfter w:val="4"/>
          <w:wAfter w:w="300" w:type="dxa"/>
          <w:trHeight w:val="31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** Вопрос об источниках и объемах финансирования данного мероприятия в 201</w:t>
            </w:r>
            <w:r>
              <w:rPr>
                <w:sz w:val="18"/>
                <w:szCs w:val="18"/>
              </w:rPr>
              <w:t>3</w:t>
            </w:r>
            <w:r w:rsidRPr="00AB4126">
              <w:rPr>
                <w:sz w:val="18"/>
                <w:szCs w:val="18"/>
              </w:rPr>
              <w:t xml:space="preserve"> году в настоящее время обсуждается</w:t>
            </w:r>
          </w:p>
        </w:tc>
      </w:tr>
      <w:tr w:rsidR="004F4068" w:rsidRPr="00AB4126" w:rsidTr="00F22954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39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4F4068" w:rsidRPr="00AB4126" w:rsidTr="00F22954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География поставок (кол-во субъектов </w:t>
            </w:r>
            <w:proofErr w:type="gramStart"/>
            <w:r w:rsidRPr="00AB4126">
              <w:rPr>
                <w:sz w:val="18"/>
                <w:szCs w:val="18"/>
              </w:rPr>
              <w:t>РФ</w:t>
            </w:r>
            <w:proofErr w:type="gramEnd"/>
            <w:r w:rsidRPr="00AB4126">
              <w:rPr>
                <w:sz w:val="18"/>
                <w:szCs w:val="18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чел.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9.1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4"/>
          <w:wAfter w:w="300" w:type="dxa"/>
          <w:trHeight w:val="39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B412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AB412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4F4068" w:rsidRPr="00AB4126" w:rsidTr="00F22954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AB4126" w:rsidRDefault="004F4068" w:rsidP="00F229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4068" w:rsidRPr="00AB4126" w:rsidTr="00F22954">
        <w:trPr>
          <w:gridAfter w:val="4"/>
          <w:wAfter w:w="300" w:type="dxa"/>
          <w:trHeight w:val="255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F4068" w:rsidRPr="00AB4126" w:rsidTr="00F22954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F4068" w:rsidRPr="00AB4126" w:rsidTr="00F22954">
        <w:trPr>
          <w:gridAfter w:val="4"/>
          <w:wAfter w:w="300" w:type="dxa"/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AB4126">
              <w:rPr>
                <w:sz w:val="18"/>
                <w:szCs w:val="18"/>
              </w:rPr>
              <w:t>иновационных</w:t>
            </w:r>
            <w:proofErr w:type="spellEnd"/>
            <w:r w:rsidRPr="00AB4126">
              <w:rPr>
                <w:sz w:val="18"/>
                <w:szCs w:val="18"/>
              </w:rPr>
              <w:t xml:space="preserve"> работ и услуг собственными силами)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AB412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4F4068" w:rsidRPr="00AB4126" w:rsidTr="00F22954">
        <w:trPr>
          <w:gridAfter w:val="4"/>
          <w:wAfter w:w="300" w:type="dxa"/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4068" w:rsidRPr="00AB4126" w:rsidTr="00F22954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                                           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(Должность)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68" w:rsidRPr="00AB4126" w:rsidRDefault="004F4068" w:rsidP="00F2295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F4068" w:rsidRPr="00AB4126" w:rsidTr="00F2295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68" w:rsidRPr="00AB4126" w:rsidRDefault="004F4068" w:rsidP="00F229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4F4068" w:rsidRPr="004F4068" w:rsidRDefault="004F4068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068" w:rsidRPr="004F4068">
          <w:pgSz w:w="16838" w:h="11906" w:orient="landscape"/>
          <w:pgMar w:top="1134" w:right="567" w:bottom="567" w:left="567" w:header="709" w:footer="709" w:gutter="0"/>
          <w:cols w:space="720"/>
          <w:titlePg/>
        </w:sectPr>
      </w:pPr>
      <w:bookmarkStart w:id="0" w:name="_GoBack"/>
      <w:bookmarkEnd w:id="0"/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бизнес-проекта.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субъекта малого предпринимательства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организационно - правовой формы – для юридических лиц).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средства: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гранта: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бизнес - проекта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год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бизнес-проекта: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Область деятельности субъекта малого предпринимательства (специализация и история развития).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Основные виды продукции (работ, услуг), выпуск которых осуществляется в настоящее время и планируется в будущем в рамках реализации бизнес-проекта (в том числе потребительские свойства, преимущества, отличительные особенности, ожидаемый спрос).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Место осуществления бизнеса в настоящее время и в будущем в рамках реализации бизнес-проекта (с указанием конкретных адресов производства товаров, работ, услуг).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Анализ ситуации на рынке товаров, работ и услуг, предлагаемых бизнес-проектом, в настоящее время и планируемый в будущем в рамках реализации бизнес-проекта (с указанием аналогичных производителей товаров, работ, услуг, наличия конкурентов, наличия потенциальных потребителей).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Специфические требования к организации производства (при наличии).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Внедрение инновационных технологий (при наличии дать описание данных технологий).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Источники финансирования бизнес-проекта: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70"/>
        <w:gridCol w:w="5349"/>
        <w:gridCol w:w="3118"/>
      </w:tblGrid>
      <w:tr w:rsidR="004F4068" w:rsidRPr="004F4068" w:rsidTr="004F4068">
        <w:trPr>
          <w:trHeight w:val="568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509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государственной поддержки (субсидии)</w:t>
            </w: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4"/>
          <w:jc w:val="right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Обоснование необходимости приобретения сырья, материалов, оборудования и иных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затрат, связанных с реализацией бизнес-проекта.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Потенциальные поставщики сырья, материалов (услуг).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Организация сбыта продукции, наименование и характеристика компаний, привлекаемых к ее реализации.</w:t>
      </w:r>
    </w:p>
    <w:p w:rsidR="004F4068" w:rsidRPr="004F4068" w:rsidRDefault="004F4068" w:rsidP="004F4068">
      <w:pPr>
        <w:widowControl w:val="0"/>
        <w:tabs>
          <w:tab w:val="left" w:pos="5245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Ожидаемые финансовые результаты реализации бизнес-проекта при условии получения гранта, с момента получения гранта до окончания календарного года (календарный год принимается продолжительностью 365 дней):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275"/>
        <w:gridCol w:w="1276"/>
        <w:gridCol w:w="1276"/>
        <w:gridCol w:w="1276"/>
        <w:gridCol w:w="708"/>
      </w:tblGrid>
      <w:tr w:rsidR="004F4068" w:rsidRPr="004F4068" w:rsidTr="004F4068">
        <w:trPr>
          <w:trHeight w:val="268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на последнюю отчётную дату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4F4068" w:rsidRPr="004F4068" w:rsidTr="004F4068">
        <w:trPr>
          <w:trHeight w:val="143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__кв.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кв. 20__года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кв.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кв.</w:t>
            </w:r>
          </w:p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года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F4068" w:rsidRPr="004F4068" w:rsidTr="004F4068">
        <w:trPr>
          <w:trHeight w:val="281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8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247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доход: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Информация о сохраняемых и вновь создаваемых рабочих местах: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1418"/>
        <w:gridCol w:w="1417"/>
        <w:gridCol w:w="1418"/>
      </w:tblGrid>
      <w:tr w:rsidR="004F4068" w:rsidRPr="004F4068" w:rsidTr="004F4068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последнюю отчетную дату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4F4068" w:rsidRPr="004F4068" w:rsidTr="004F4068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квартал 20__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квартал 20__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квартал 20__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F4068" w:rsidRPr="004F4068" w:rsidTr="004F4068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сохраняемых рабочих мест,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341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создаваемых рабочих мест,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Приложения: в приложение включаются документы, подтверждающие и разъясняющие сведения, представленные в бизнес-проекте (при необходимости).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ведомость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бизнес - проекту _______________________________________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претендента)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отбору субъектов малого предпринимательства, претендующих на предоставление грантов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20___ №___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839"/>
        <w:gridCol w:w="1559"/>
        <w:gridCol w:w="1560"/>
      </w:tblGrid>
      <w:tr w:rsidR="004F4068" w:rsidRPr="004F4068" w:rsidTr="004F4068">
        <w:trPr>
          <w:cantSplit/>
          <w:trHeight w:val="36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F4068" w:rsidRPr="004F4068" w:rsidTr="004F4068">
        <w:trPr>
          <w:cantSplit/>
          <w:trHeight w:val="24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068" w:rsidRPr="004F4068" w:rsidTr="004F4068">
        <w:trPr>
          <w:cantSplit/>
          <w:trHeight w:val="36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бизнес – проекта 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60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бизнес - проекта к внедрению (проработка вопроса организации производства, наличие помещения, рынка сбыта, уровень готовности проекта для запуска производства)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бизнес - проекта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прибыль,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36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налогов в бюджеты всех уровней,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заработной платы,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48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рабочих мест, в первую очередь для молодежи и социально незащищенных групп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____________ 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 бизнес - проекта применяется 5-балльная шкала: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430"/>
        <w:gridCol w:w="2100"/>
        <w:gridCol w:w="2268"/>
      </w:tblGrid>
      <w:tr w:rsidR="004F4068" w:rsidRPr="004F4068" w:rsidTr="004F406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</w:t>
            </w:r>
          </w:p>
        </w:tc>
      </w:tr>
      <w:tr w:rsidR="004F4068" w:rsidRPr="004F4068" w:rsidTr="004F406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балла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Оценочная ведомость заполняется по каждому рассматриваемому на заседании бизнес - проекту.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оценочная ведомость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бизнес - проекту _______________________________________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претендента)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отбору субъектов малого предпринимательства, претендующих на предоставление грантов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20___ № 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/>
      </w:tblPr>
      <w:tblGrid>
        <w:gridCol w:w="510"/>
        <w:gridCol w:w="523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401"/>
        <w:gridCol w:w="1436"/>
      </w:tblGrid>
      <w:tr w:rsidR="004F4068" w:rsidRPr="004F4068" w:rsidTr="004F4068">
        <w:trPr>
          <w:cantSplit/>
          <w:trHeight w:val="240"/>
          <w:jc w:val="right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критерию</w:t>
            </w:r>
          </w:p>
        </w:tc>
      </w:tr>
      <w:tr w:rsidR="004F4068" w:rsidRPr="004F4068" w:rsidTr="004F4068">
        <w:trPr>
          <w:cantSplit/>
          <w:trHeight w:val="600"/>
          <w:jc w:val="right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68" w:rsidRPr="004F4068" w:rsidRDefault="004F4068" w:rsidP="004F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608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бизнес - проекта (проработка рыночной потребности)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1398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бизнес-проекта к внедрению (проработка вопроса организации производства, наличие помещения, рынка сбыта, уровень готовности проекта для запуска производства)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480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бизнес - проекта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360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600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налогов в бюджеты всех 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480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заработной платы, рублей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851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Секретарем комиссии заполняется сводная оценочная ведомость по каждому бизнес - проекту и выводится его итоговый балл.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2"/>
        <w:gridCol w:w="8215"/>
      </w:tblGrid>
      <w:tr w:rsidR="004F4068" w:rsidRPr="004F4068" w:rsidTr="004F4068">
        <w:trPr>
          <w:jc w:val="center"/>
        </w:trPr>
        <w:tc>
          <w:tcPr>
            <w:tcW w:w="1951" w:type="dxa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=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критерию </w:t>
            </w:r>
          </w:p>
        </w:tc>
        <w:tc>
          <w:tcPr>
            <w:tcW w:w="8470" w:type="dxa"/>
            <w:vAlign w:val="center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всех членов комиссии по данному критерию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проголосовавших по данному критерию членов</w:t>
            </w:r>
          </w:p>
        </w:tc>
      </w:tr>
      <w:tr w:rsidR="004F4068" w:rsidRPr="004F4068" w:rsidTr="004F4068">
        <w:trPr>
          <w:jc w:val="center"/>
        </w:trPr>
        <w:tc>
          <w:tcPr>
            <w:tcW w:w="1951" w:type="dxa"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557"/>
        <w:gridCol w:w="352"/>
        <w:gridCol w:w="8228"/>
      </w:tblGrid>
      <w:tr w:rsidR="004F4068" w:rsidRPr="004F4068" w:rsidTr="004F4068">
        <w:trPr>
          <w:jc w:val="center"/>
        </w:trPr>
        <w:tc>
          <w:tcPr>
            <w:tcW w:w="1562" w:type="dxa"/>
            <w:vAlign w:val="center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47" w:type="dxa"/>
            <w:vAlign w:val="center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328" w:type="dxa"/>
            <w:vAlign w:val="center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средних баллов по критериям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критериев</w:t>
            </w: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4F4068" w:rsidRPr="004F4068" w:rsidRDefault="004F4068" w:rsidP="004F406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Положению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грантов начинающим субъектам малого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отбору субъектов малого предпринимательства, претендующих на предоставление грантов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 20___ № ____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973"/>
        <w:gridCol w:w="1985"/>
      </w:tblGrid>
      <w:tr w:rsidR="004F4068" w:rsidRPr="004F4068" w:rsidTr="004F406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малого предпринимательства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</w:t>
            </w:r>
          </w:p>
        </w:tc>
      </w:tr>
      <w:tr w:rsidR="004F4068" w:rsidRPr="004F4068" w:rsidTr="004F40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3650" w:type="dxa"/>
        <w:tblInd w:w="6618" w:type="dxa"/>
        <w:tblLook w:val="04A0"/>
      </w:tblPr>
      <w:tblGrid>
        <w:gridCol w:w="3650"/>
      </w:tblGrid>
      <w:tr w:rsidR="004F4068" w:rsidRPr="004F4068" w:rsidTr="004F4068">
        <w:tc>
          <w:tcPr>
            <w:tcW w:w="3650" w:type="dxa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Положению о предоставлении грантов начинающим субъектам малого предпринимательства </w:t>
            </w: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 малого и среднего предпринимательства)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 действующего на основании ____________________, в рамках рассмотрения заявления о предоставлении гранта на создание собственного дела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(фамилия, имя, отчество)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 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(фамилия, имя, отчество)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«___» __________ 20__ г.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6290" w:type="dxa"/>
        <w:tblLook w:val="04A0"/>
      </w:tblPr>
      <w:tblGrid>
        <w:gridCol w:w="3650"/>
      </w:tblGrid>
      <w:tr w:rsidR="004F4068" w:rsidRPr="004F4068" w:rsidTr="004F4068">
        <w:tc>
          <w:tcPr>
            <w:tcW w:w="3650" w:type="dxa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Положению о предоставлении грантов начинающим субъектам малого предпринимательства </w:t>
            </w:r>
          </w:p>
        </w:tc>
      </w:tr>
    </w:tbl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полное наименование юридического лица, фамилия, имя, отчество (последнее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 индивидуального предпринимателя)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</w:p>
    <w:p w:rsidR="004F4068" w:rsidRPr="004F4068" w:rsidRDefault="004F4068" w:rsidP="004F4068">
      <w:pPr>
        <w:widowControl w:val="0"/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регистрации: 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758"/>
        <w:gridCol w:w="3402"/>
      </w:tblGrid>
      <w:tr w:rsidR="004F4068" w:rsidRPr="004F4068" w:rsidTr="004F406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c>
          <w:tcPr>
            <w:tcW w:w="4820" w:type="dxa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(последнее </w:t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наличии) </w:t>
            </w:r>
            <w:proofErr w:type="gramStart"/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</w:t>
            </w:r>
            <w:proofErr w:type="gramEnd"/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должность)</w:t>
            </w:r>
          </w:p>
        </w:tc>
        <w:tc>
          <w:tcPr>
            <w:tcW w:w="1758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4F4068" w:rsidRPr="004F4068" w:rsidTr="004F4068">
        <w:trPr>
          <w:jc w:val="right"/>
        </w:trPr>
        <w:tc>
          <w:tcPr>
            <w:tcW w:w="170" w:type="dxa"/>
            <w:vAlign w:val="bottom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F4068" w:rsidRPr="004F4068" w:rsidTr="004F4068">
        <w:trPr>
          <w:jc w:val="right"/>
        </w:trPr>
        <w:tc>
          <w:tcPr>
            <w:tcW w:w="170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заявления</w:t>
            </w:r>
          </w:p>
        </w:tc>
        <w:tc>
          <w:tcPr>
            <w:tcW w:w="397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F4068" w:rsidRPr="004F4068" w:rsidRDefault="004F4068" w:rsidP="004F40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4F4068" w:rsidRPr="004F4068" w:rsidRDefault="004F4068" w:rsidP="004F4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6204"/>
        <w:gridCol w:w="3650"/>
      </w:tblGrid>
      <w:tr w:rsidR="004F4068" w:rsidRPr="004F4068" w:rsidTr="004F4068">
        <w:tc>
          <w:tcPr>
            <w:tcW w:w="6204" w:type="dxa"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hideMark/>
          </w:tcPr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10</w:t>
            </w:r>
          </w:p>
          <w:p w:rsidR="004F4068" w:rsidRPr="004F4068" w:rsidRDefault="004F4068" w:rsidP="004F40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Положению о предоставлении грантов начинающим субъектам малого предпринимательства </w:t>
            </w:r>
          </w:p>
        </w:tc>
      </w:tr>
    </w:tbl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гранта начинающим субъектам малого предпринимательства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Богучарского муниципального района в лице _________________________________________________________________________,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и Ф.И.О. руководителя уполномоченного органа)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______________________________________________________,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нормативного правового акта)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Администрация, с одной стороны, и _________________________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получателя гранта)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_________________________________________________________________________,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и Ф.И.О. руководителя субъекта малого предпринимательства)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______________________________________________________,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нормативного правового акта)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Получатель, с другой стороны, заключили настоящее Соглашение о нижеследующем: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 основании __________________________________________________________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,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нормативного(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правового(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акта(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предоставлении гранта)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___________________ муниципального района Администрация предоставляет Получателю грант начинающему субъекту малого предпринимательства (далее - грант) на _________________________________________________________________________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бизнес-проекта с указанием адреса его реализации)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Получатель обязуется надлежащим образом исполнять принятые на себя обязательства по настоящему Соглашению.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Предоставление гранта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</w:t>
      </w:r>
      <w:proofErr w:type="gram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Грант имеет строго целевое назначение и не может быть использован на цели, не предусмотренные бизнес-проектом.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Размер гранта не превышает 500 тыс. рублей на одного получателя поддержки.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2"/>
      <w:bookmarkEnd w:id="2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Администрация предоставляет Получателю грант на финансирование целевых расходов по бизнес-проекту, связанных с началом предпринимательской деятельности, в порядке, установленном в пункте 3 настоящего Соглашения.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Все расходы в рамках реализации бизнес-проекта Получатель осуществляет по безналичному расчету. Документы по операциям, осуществленным за наличный расчет, не являются подтверждением целевого использования средств.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В течение 3 месяцев со дня получения гранта Получатель представляет в Администрацию отчет об использовании средств гранта по форме согласно приложению № 1 к настоящему Соглашению с приложением документов, подтверждающих целевое использование средств гранта: копии договоров, счетов, счетов-фактур, актов, накладных, а также копии платежных поручений, заверенные кредитной организацией, подтверждающие факт оплаты расходов.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Получатель обязуется выполнять следующие условия:</w:t>
      </w:r>
    </w:p>
    <w:p w:rsidR="004F4068" w:rsidRPr="004F4068" w:rsidRDefault="004F4068" w:rsidP="004F4068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запрете на приобретение субъектом малого и среднего предпринимательства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создать не менее ____ рабочих мест;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bookmarkStart w:id="3" w:name="Par36"/>
      <w:bookmarkStart w:id="4" w:name="Par38"/>
      <w:bookmarkEnd w:id="3"/>
      <w:bookmarkEnd w:id="4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4F406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По согласованию с Администрацией Получатель может произвести перераспределение средств между статьями расходов в пределах общей суммы финансирования бизнес-проекта. Данные изменения оформляются в виде дополнительного соглашения к настоящему Соглашению.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Получатель обеспечивает сохранность всех документов, оформленных в рамках реализации бизнес-проекта, указанного в пункте 1.1 настоящего Соглашения.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В течение 3 дней с момента принятия решения о реорганизации либо прекращения деятельности Получатель обязан уведомить об этом Администрацию.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9"/>
      <w:bookmarkStart w:id="6" w:name="Par44"/>
      <w:bookmarkEnd w:id="5"/>
      <w:bookmarkEnd w:id="6"/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0"/>
      <w:bookmarkEnd w:id="7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гранта и порядок его предоставления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Администрация предоставляет Получателю грант в общем размере _________ рублей, в том числе из них за счет средств муниципального бюджета в размере __________ рублей, за счет средств субсидии областного бюджета в размере ____________ рублей, за счет средств, поступивших в областной бюджет из федерального бюджета в размере ____________ рублей.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Перечисление денежных средств осуществляется по безналичному расчету платежным поручением на расчетный счет Получателя, указанный в разделе 8 «Адреса и реквизиты Сторон», в течение 30 рабочих дней с даты поступления в Администрацию подписанного Получателем настоящего Соглашения в пределах выделенных бюджетных ассигнований в соответствии с казначейским исполнением муниципального (областного, федерального) бюджета(</w:t>
      </w:r>
      <w:proofErr w:type="spellStart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Получателя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1"/>
      <w:bookmarkStart w:id="9" w:name="Par68"/>
      <w:bookmarkEnd w:id="8"/>
      <w:bookmarkEnd w:id="9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 и Воронежской области.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Ответственность за достоверность сведений, содержащихся в представленных в Администрацию документах и соблюдение условий представления грантов, установленных Положением, возлагается на Получателя.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условий, целей и порядка предоставления гранта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Администрация,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гранта.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Получатель согласен на осуществление Администрацией, органами государственного (муниципального) финансового контроля проверок соблюдения условий, целей и порядка предоставления гранта.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Предоставление гранта прекращается в случае выявления Администрацией, органами государственного (муниципального) финансового контроля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 случае неисполнения либо ненадлежащего исполнения пунктов 2.3-2.6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гранта, Получатель обязан по письменному требованию Администрации возвратить полученный грант в бюджет района (Воронежской области) в течение 10 рабочих дней с даты получения уведомления (требования) о возврате гранта.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76"/>
      <w:bookmarkEnd w:id="10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возврата гранта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Предоставление гранта Получателю прекращается в случае выявления. Администрацией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условий, установленных Положением и настоящим Соглашением, грант подлежит взысканию в доход бюджета в соответствии с бюджетным законодательством Российской Федерации.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При выявлении нарушений условий, установленных для предоставления гранта, Администрация принимает меры по возврату гранта в бюджет, направляет Получателю уведомление (требование) о возврате гранта в полном объеме.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 подлежит возврату Получателем в течение 10 рабочих дней с даты получения уведомления (требования).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требования о возврате гранта в указанный выше срок Администрация принимает меры по взысканию подлежащего возврату гранта в бюджет в судебном порядке.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Соглашения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tabs>
          <w:tab w:val="center" w:pos="340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4F40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 Соглашение вступает в силу с момента его подписания сторонами и действует в части срока оказания поддержки до 31.12.2016, а по </w:t>
      </w: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обязательствам, установленным пунктом 2.5 настоящего Соглашения – до 01.04.2019.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Соглашения, а также по соглашению Сторон и в иных случаях, предусмотренных действующим законодательством Российской Федерации.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 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81"/>
      <w:bookmarkEnd w:id="11"/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реквизиты Сторон</w:t>
      </w:r>
    </w:p>
    <w:p w:rsidR="004F4068" w:rsidRPr="004F4068" w:rsidRDefault="004F4068" w:rsidP="004F4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4F4068" w:rsidRPr="004F4068" w:rsidTr="004F4068">
        <w:tc>
          <w:tcPr>
            <w:tcW w:w="4543" w:type="dxa"/>
          </w:tcPr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/факс: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счёт: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______________ муниципального района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(Ф.И.О.)</w:t>
            </w:r>
          </w:p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5" w:type="dxa"/>
          </w:tcPr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(заполняется получателем)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/факс: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уполномоченного лица Получателя, подписывающего </w:t>
            </w:r>
            <w:r w:rsidRPr="004F40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Соглашение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</w:t>
            </w:r>
          </w:p>
          <w:p w:rsidR="004F4068" w:rsidRPr="004F4068" w:rsidRDefault="004F4068" w:rsidP="004F40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(Ф.И.О.)</w:t>
            </w:r>
          </w:p>
          <w:p w:rsidR="004F4068" w:rsidRPr="004F4068" w:rsidRDefault="004F4068" w:rsidP="004F40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F4068" w:rsidRPr="004F4068" w:rsidRDefault="004F4068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068" w:rsidRPr="004F4068">
          <w:pgSz w:w="11906" w:h="16838"/>
          <w:pgMar w:top="1134" w:right="567" w:bottom="567" w:left="1418" w:header="709" w:footer="709" w:gutter="0"/>
          <w:cols w:space="720"/>
          <w:titlePg/>
        </w:sectPr>
      </w:pPr>
    </w:p>
    <w:p w:rsidR="004F4068" w:rsidRPr="004F4068" w:rsidRDefault="004F4068" w:rsidP="004F4068">
      <w:pPr>
        <w:widowControl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 </w:t>
      </w:r>
      <w:r w:rsidRPr="004F40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Соглашению </w:t>
      </w:r>
      <w:r w:rsidRPr="004F406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о предоставлении гранта начинающим предпринимателям 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предпринимательства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использовании средств гранта,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предоставленных по </w:t>
      </w:r>
      <w:r w:rsidRPr="004F40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Соглашению</w:t>
      </w: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«____» __________ 20__ года № 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«____» _____________ года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8"/>
        <w:gridCol w:w="3133"/>
        <w:gridCol w:w="2552"/>
        <w:gridCol w:w="2551"/>
        <w:gridCol w:w="3686"/>
        <w:gridCol w:w="1701"/>
      </w:tblGrid>
      <w:tr w:rsidR="004F4068" w:rsidRPr="004F4068" w:rsidTr="004F4068">
        <w:trPr>
          <w:trHeight w:val="385"/>
          <w:jc w:val="right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по бизнес-проекту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 бизнес-проекту (тыс. руб.)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Израсходованная сумма (тыс. руб.)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Подтверждающие документы (реквизиты)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4F4068" w:rsidRPr="004F4068" w:rsidTr="004F4068">
        <w:trPr>
          <w:trHeight w:val="109"/>
          <w:jc w:val="right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068" w:rsidRPr="004F4068" w:rsidTr="004F4068">
        <w:trPr>
          <w:trHeight w:val="109"/>
          <w:jc w:val="right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гранта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09"/>
          <w:jc w:val="right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068" w:rsidRPr="004F4068" w:rsidTr="004F4068">
        <w:trPr>
          <w:trHeight w:val="109"/>
          <w:jc w:val="right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8" w:rsidRPr="004F4068" w:rsidRDefault="004F4068" w:rsidP="004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средств в сумме ____________________ подтверждаю.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_____________ __________________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 _______________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(расшифровка)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68" w:rsidRPr="004F4068" w:rsidRDefault="004F4068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068" w:rsidRPr="004F4068">
          <w:pgSz w:w="16838" w:h="11906" w:orient="landscape"/>
          <w:pgMar w:top="1701" w:right="539" w:bottom="567" w:left="709" w:header="709" w:footer="709" w:gutter="0"/>
          <w:cols w:space="720"/>
          <w:titlePg/>
        </w:sectPr>
      </w:pPr>
    </w:p>
    <w:p w:rsidR="004F4068" w:rsidRPr="004F4068" w:rsidRDefault="004F4068" w:rsidP="004F4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4F4068" w:rsidRDefault="00B72B6C">
      <w:pPr>
        <w:rPr>
          <w:rFonts w:ascii="Times New Roman" w:hAnsi="Times New Roman" w:cs="Times New Roman"/>
        </w:rPr>
      </w:pPr>
    </w:p>
    <w:sectPr w:rsidR="00B72B6C" w:rsidRPr="004F4068" w:rsidSect="006E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A7"/>
    <w:rsid w:val="000E3EB7"/>
    <w:rsid w:val="001265C9"/>
    <w:rsid w:val="002068B2"/>
    <w:rsid w:val="003C70A5"/>
    <w:rsid w:val="004D0E3F"/>
    <w:rsid w:val="004F4068"/>
    <w:rsid w:val="005B30A7"/>
    <w:rsid w:val="00632AC2"/>
    <w:rsid w:val="006405CC"/>
    <w:rsid w:val="00657A5D"/>
    <w:rsid w:val="0066094F"/>
    <w:rsid w:val="006E4005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0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F406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F406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4F406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F406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4068"/>
    <w:pPr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ru-RU"/>
    </w:rPr>
  </w:style>
  <w:style w:type="paragraph" w:styleId="7">
    <w:name w:val="heading 7"/>
    <w:basedOn w:val="11"/>
    <w:next w:val="11"/>
    <w:link w:val="70"/>
    <w:uiPriority w:val="9"/>
    <w:qFormat/>
    <w:rsid w:val="004F406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F40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4F406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4F406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4F406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4068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40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F406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4068"/>
    <w:rPr>
      <w:color w:val="954F72" w:themeColor="followedHyperlink"/>
      <w:u w:val="single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4F4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Variable"/>
    <w:aliases w:val="!Ссылки в документе"/>
    <w:uiPriority w:val="99"/>
    <w:semiHidden/>
    <w:unhideWhenUsed/>
    <w:rsid w:val="004F406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F406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link w:val="a7"/>
    <w:semiHidden/>
    <w:locked/>
    <w:rsid w:val="004F4068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4F406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4F4068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F40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F406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4068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F4068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4F4068"/>
    <w:pPr>
      <w:tabs>
        <w:tab w:val="left" w:pos="3402"/>
        <w:tab w:val="left" w:pos="6521"/>
      </w:tabs>
      <w:spacing w:after="0" w:line="240" w:lineRule="auto"/>
      <w:ind w:firstLine="567"/>
      <w:jc w:val="center"/>
    </w:pPr>
    <w:rPr>
      <w:rFonts w:ascii="Arial" w:eastAsia="Times New Roman" w:hAnsi="Arial" w:cs="Times New Roman"/>
      <w:sz w:val="3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4F4068"/>
    <w:rPr>
      <w:rFonts w:ascii="Arial" w:eastAsia="Times New Roman" w:hAnsi="Arial" w:cs="Times New Roman"/>
      <w:sz w:val="3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F4068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F4068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F4068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F406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F406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F4068"/>
    <w:rPr>
      <w:rFonts w:ascii="Arial" w:eastAsia="Times New Roman" w:hAnsi="Arial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F406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4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rsid w:val="004F4068"/>
    <w:pPr>
      <w:keepNext/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1">
    <w:name w:val="Обычный1"/>
    <w:rsid w:val="004F4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заголовок 2"/>
    <w:basedOn w:val="a"/>
    <w:next w:val="a"/>
    <w:rsid w:val="004F4068"/>
    <w:pPr>
      <w:keepNext/>
      <w:widowControl w:val="0"/>
      <w:snapToGrid w:val="0"/>
      <w:spacing w:after="0" w:line="240" w:lineRule="auto"/>
      <w:ind w:firstLine="567"/>
      <w:jc w:val="right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4F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F4068"/>
    <w:pPr>
      <w:widowControl w:val="0"/>
      <w:autoSpaceDE w:val="0"/>
      <w:autoSpaceDN w:val="0"/>
      <w:adjustRightInd w:val="0"/>
      <w:spacing w:after="0" w:line="326" w:lineRule="exact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4068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4068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F4068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F4068"/>
    <w:pPr>
      <w:widowControl w:val="0"/>
      <w:autoSpaceDE w:val="0"/>
      <w:autoSpaceDN w:val="0"/>
      <w:adjustRightInd w:val="0"/>
      <w:spacing w:after="0" w:line="490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40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40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F4068"/>
    <w:pPr>
      <w:spacing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4F40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F4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Обычный.Название подразделения"/>
    <w:rsid w:val="004F40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4F40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6">
    <w:name w:val="номер страницы"/>
    <w:basedOn w:val="a0"/>
    <w:rsid w:val="004F4068"/>
  </w:style>
  <w:style w:type="character" w:customStyle="1" w:styleId="FontStyle13">
    <w:name w:val="Font Style13"/>
    <w:uiPriority w:val="99"/>
    <w:rsid w:val="004F406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4F40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uiPriority w:val="99"/>
    <w:rsid w:val="004F4068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item">
    <w:name w:val="item"/>
    <w:basedOn w:val="a0"/>
    <w:rsid w:val="004F4068"/>
  </w:style>
  <w:style w:type="character" w:customStyle="1" w:styleId="recipientname">
    <w:name w:val="recipientname"/>
    <w:basedOn w:val="a0"/>
    <w:rsid w:val="004F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19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8075</Words>
  <Characters>46034</Characters>
  <Application>Microsoft Office Word</Application>
  <DocSecurity>0</DocSecurity>
  <Lines>383</Lines>
  <Paragraphs>108</Paragraphs>
  <ScaleCrop>false</ScaleCrop>
  <Company/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Рязанцев</cp:lastModifiedBy>
  <cp:revision>3</cp:revision>
  <dcterms:created xsi:type="dcterms:W3CDTF">2018-05-04T12:20:00Z</dcterms:created>
  <dcterms:modified xsi:type="dcterms:W3CDTF">2018-05-07T13:25:00Z</dcterms:modified>
</cp:coreProperties>
</file>