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A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685A8B" w:rsidRPr="009870BF" w:rsidRDefault="00685A8B" w:rsidP="00685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98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r w:rsidR="00AC298F">
        <w:rPr>
          <w:rFonts w:ascii="Times New Roman" w:eastAsia="Calibri" w:hAnsi="Times New Roman" w:cs="Times New Roman"/>
          <w:b/>
          <w:spacing w:val="6"/>
          <w:sz w:val="28"/>
          <w:szCs w:val="28"/>
        </w:rPr>
        <w:t>25.12.2018 года № 115</w:t>
      </w:r>
    </w:p>
    <w:p w:rsidR="00685A8B" w:rsidRPr="009870BF" w:rsidRDefault="00AC298F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</w:t>
      </w:r>
      <w:r w:rsidR="00685A8B" w:rsidRPr="009870B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г. Богучар</w:t>
      </w:r>
    </w:p>
    <w:p w:rsidR="00685A8B" w:rsidRPr="009870BF" w:rsidRDefault="00685A8B" w:rsidP="00685A8B">
      <w:pPr>
        <w:jc w:val="both"/>
        <w:rPr>
          <w:b/>
          <w:sz w:val="28"/>
          <w:szCs w:val="28"/>
        </w:rPr>
      </w:pP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от 14.07.2015 года № 262 «</w:t>
      </w:r>
      <w:proofErr w:type="gramStart"/>
      <w:r w:rsidRPr="009870BF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9870BF">
        <w:rPr>
          <w:rFonts w:ascii="Times New Roman" w:hAnsi="Times New Roman" w:cs="Times New Roman"/>
          <w:b/>
          <w:sz w:val="28"/>
          <w:szCs w:val="28"/>
        </w:rPr>
        <w:t xml:space="preserve"> Положения об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оплате труда лиц, замещающих муниципальные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должности в Ревизионной комиссии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района» </w:t>
      </w:r>
    </w:p>
    <w:p w:rsidR="00685A8B" w:rsidRDefault="00685A8B" w:rsidP="00685A8B">
      <w:pPr>
        <w:pStyle w:val="a3"/>
        <w:rPr>
          <w:sz w:val="28"/>
          <w:szCs w:val="28"/>
        </w:rPr>
      </w:pPr>
    </w:p>
    <w:p w:rsidR="00685A8B" w:rsidRDefault="00685A8B" w:rsidP="00685A8B">
      <w:pPr>
        <w:ind w:firstLine="708"/>
        <w:jc w:val="both"/>
        <w:rPr>
          <w:sz w:val="28"/>
          <w:szCs w:val="28"/>
        </w:rPr>
      </w:pPr>
    </w:p>
    <w:p w:rsidR="00685A8B" w:rsidRDefault="00685A8B" w:rsidP="00685A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 – ФЗ «Об общих принципах организации и деятельности  контрольно – счетных органов субъектов Российской Федерации и муниципальных образований», Законом Воронежской области от 06.10.2011 N 130-ОЗ «О регулировании отдельных вопросов организации и  деятельности контрольно-счетных органов муниципальных образований Воронежской области, решением Совета народных депутатов Богучарского муниципального района от 28.04.2012 года № 31 «Об утверждении положения о Ревизионной комиссии Богучарского муниципального района Воронежской области»,  а также в целях приведения нормативных правовых актов органов местного самоуправления в соответствие с действующим законодательством,  Совет народных депутатов </w:t>
      </w:r>
      <w:proofErr w:type="spellStart"/>
      <w:r w:rsidRPr="00685A8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85A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b/>
          <w:sz w:val="28"/>
          <w:szCs w:val="28"/>
        </w:rPr>
        <w:t>р е щ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от 14.07.2015 года № 262 </w:t>
      </w:r>
      <w:r w:rsidRPr="00685A8B">
        <w:rPr>
          <w:rFonts w:ascii="Times New Roman" w:hAnsi="Times New Roman" w:cs="Times New Roman"/>
          <w:sz w:val="28"/>
          <w:szCs w:val="28"/>
        </w:rPr>
        <w:t>«Об 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 xml:space="preserve">оплате труда лиц, замещающих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5A8B">
        <w:rPr>
          <w:rFonts w:ascii="Times New Roman" w:hAnsi="Times New Roman" w:cs="Times New Roman"/>
          <w:sz w:val="28"/>
          <w:szCs w:val="28"/>
        </w:rPr>
        <w:t>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>должности в Ревизионной комиссии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к решению пункт 2.3. части 2 изложить в следующей редакции:</w:t>
      </w:r>
    </w:p>
    <w:p w:rsidR="00685A8B" w:rsidRPr="00493CB6" w:rsidRDefault="00685A8B" w:rsidP="0068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t>«2.3. Размер должностного оклада лица, замещающего муниципал</w:t>
      </w:r>
      <w:r w:rsidR="00A71FAD">
        <w:rPr>
          <w:rFonts w:ascii="Times New Roman" w:hAnsi="Times New Roman" w:cs="Times New Roman"/>
          <w:sz w:val="28"/>
          <w:szCs w:val="28"/>
        </w:rPr>
        <w:t xml:space="preserve">ьную должность, </w:t>
      </w:r>
      <w:proofErr w:type="gramStart"/>
      <w:r w:rsidR="00A71FAD">
        <w:rPr>
          <w:rFonts w:ascii="Times New Roman" w:hAnsi="Times New Roman" w:cs="Times New Roman"/>
          <w:sz w:val="28"/>
          <w:szCs w:val="28"/>
        </w:rPr>
        <w:t>составляет  7169</w:t>
      </w:r>
      <w:proofErr w:type="gramEnd"/>
      <w:r w:rsidRPr="00493CB6">
        <w:rPr>
          <w:rFonts w:ascii="Times New Roman" w:hAnsi="Times New Roman" w:cs="Times New Roman"/>
          <w:sz w:val="28"/>
          <w:szCs w:val="28"/>
        </w:rPr>
        <w:t xml:space="preserve">  рублей.»</w:t>
      </w:r>
    </w:p>
    <w:p w:rsidR="00685A8B" w:rsidRPr="00493CB6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lastRenderedPageBreak/>
        <w:t>2.  Данное решение вступает в силу с 01.02.2019 года.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постоянную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  <w:bookmarkStart w:id="0" w:name="_GoBack"/>
      <w:bookmarkEnd w:id="0"/>
    </w:p>
    <w:sectPr w:rsidR="00685A8B" w:rsidRPr="009870BF" w:rsidSect="001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8B"/>
    <w:rsid w:val="00074EA8"/>
    <w:rsid w:val="00187C70"/>
    <w:rsid w:val="003854C1"/>
    <w:rsid w:val="00493CB6"/>
    <w:rsid w:val="00685A8B"/>
    <w:rsid w:val="008F6FA9"/>
    <w:rsid w:val="009870BF"/>
    <w:rsid w:val="00A71FAD"/>
    <w:rsid w:val="00AC298F"/>
    <w:rsid w:val="00AE058D"/>
    <w:rsid w:val="00B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4F04-FD17-4D3B-9B09-AD811BE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10</cp:revision>
  <cp:lastPrinted>2019-01-14T08:40:00Z</cp:lastPrinted>
  <dcterms:created xsi:type="dcterms:W3CDTF">2018-12-11T08:56:00Z</dcterms:created>
  <dcterms:modified xsi:type="dcterms:W3CDTF">2019-01-25T13:43:00Z</dcterms:modified>
</cp:coreProperties>
</file>