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9D" w:rsidRPr="00BE319D" w:rsidRDefault="00BE319D" w:rsidP="00BE3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17145</wp:posOffset>
            </wp:positionV>
            <wp:extent cx="590550" cy="742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19D" w:rsidRPr="00BE319D" w:rsidRDefault="00BE319D" w:rsidP="00BE3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E319D" w:rsidRPr="00BE319D" w:rsidRDefault="00BE319D" w:rsidP="00BE3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E319D" w:rsidRPr="00BE319D" w:rsidRDefault="00BE319D" w:rsidP="00BE3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E319D" w:rsidRPr="00BE319D" w:rsidRDefault="00BE319D" w:rsidP="00BE3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E319D" w:rsidRPr="00BE319D" w:rsidRDefault="00BE319D" w:rsidP="00BE3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АДМИНИСТРАЦИЯ</w:t>
      </w:r>
    </w:p>
    <w:p w:rsidR="00BE319D" w:rsidRPr="00BE319D" w:rsidRDefault="00BE319D" w:rsidP="00BE3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BE319D" w:rsidRPr="00BE319D" w:rsidRDefault="00BE319D" w:rsidP="00BE3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E319D" w:rsidRPr="00BE319D" w:rsidRDefault="00BE319D" w:rsidP="00BE3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E319D" w:rsidRPr="00BE319D" w:rsidRDefault="00BE319D" w:rsidP="00BE31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D" w:rsidRPr="00BE319D" w:rsidRDefault="00BE319D" w:rsidP="00BE319D">
      <w:pPr>
        <w:tabs>
          <w:tab w:val="left" w:leader="underscore" w:pos="-18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апреля 2019 г. № 268</w:t>
      </w:r>
    </w:p>
    <w:bookmarkEnd w:id="0"/>
    <w:p w:rsidR="00BE319D" w:rsidRPr="00BE319D" w:rsidRDefault="00BE319D" w:rsidP="00BE319D">
      <w:pPr>
        <w:tabs>
          <w:tab w:val="left" w:leader="underscore" w:pos="-18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BE319D" w:rsidRPr="00BE319D" w:rsidRDefault="00BE319D" w:rsidP="00BE319D">
      <w:pPr>
        <w:tabs>
          <w:tab w:val="left" w:leader="underscore" w:pos="-18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D" w:rsidRPr="00BE319D" w:rsidRDefault="00BE319D" w:rsidP="00BE319D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E319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E319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BE319D" w:rsidRPr="00BE319D" w:rsidRDefault="00BE319D" w:rsidP="00BE3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D" w:rsidRPr="00BE319D" w:rsidRDefault="00BE319D" w:rsidP="00BE3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131-03 «Об общих принципах организации местного самоуправления в Российской Федерации», в целях реализации Федерального закона от 27.07.2010 № 210- 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30.04.2014 № 403 «Об исчерпывающем перечне процедур в сфере жилищного строительства», в связи с изменениями действующего законодательства администрация </w:t>
      </w: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E319D" w:rsidRPr="00BE319D" w:rsidRDefault="00BE319D" w:rsidP="00BE3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319D" w:rsidRPr="00BE319D" w:rsidRDefault="00BE319D" w:rsidP="00BE319D">
      <w:pPr>
        <w:widowControl w:val="0"/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BE319D" w:rsidRPr="00BE319D" w:rsidRDefault="00BE319D" w:rsidP="00BE319D">
      <w:pPr>
        <w:widowControl w:val="0"/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1.1. Приложение № 1 к постановлению изложить согласно приложению к данному постановлению.</w:t>
      </w:r>
    </w:p>
    <w:p w:rsidR="00BE319D" w:rsidRPr="00BE319D" w:rsidRDefault="00BE319D" w:rsidP="00BE319D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Контроль за выполнением настоящего постановления возложить на заместителя главы администрации </w:t>
      </w: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СамодуровуН.А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19D" w:rsidRPr="00BE319D" w:rsidRDefault="00BE319D" w:rsidP="00BE319D">
      <w:pPr>
        <w:tabs>
          <w:tab w:val="left" w:leader="underscore" w:pos="1157"/>
          <w:tab w:val="left" w:leader="underscore" w:pos="2990"/>
          <w:tab w:val="left" w:leader="underscore" w:pos="5035"/>
          <w:tab w:val="left" w:pos="538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1779"/>
        <w:gridCol w:w="3140"/>
      </w:tblGrid>
      <w:tr w:rsidR="00BE319D" w:rsidRPr="00BE319D" w:rsidTr="00BE319D">
        <w:tc>
          <w:tcPr>
            <w:tcW w:w="4644" w:type="dxa"/>
            <w:hideMark/>
          </w:tcPr>
          <w:p w:rsidR="00BE319D" w:rsidRPr="00BE319D" w:rsidRDefault="00BE319D" w:rsidP="00BE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администрации </w:t>
            </w:r>
            <w:proofErr w:type="spellStart"/>
            <w:r w:rsidRPr="00B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B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25" w:type="dxa"/>
          </w:tcPr>
          <w:p w:rsidR="00BE319D" w:rsidRPr="00BE319D" w:rsidRDefault="00BE319D" w:rsidP="00BE31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BE319D" w:rsidRPr="00BE319D" w:rsidRDefault="00BE319D" w:rsidP="00BE31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BE319D" w:rsidRPr="00BE319D" w:rsidRDefault="00BE319D" w:rsidP="00BE3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E319D" w:rsidRPr="00BE319D" w:rsidRDefault="00BE319D" w:rsidP="00BE3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319D" w:rsidRPr="00BE319D" w:rsidRDefault="00BE319D" w:rsidP="00BE3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E319D" w:rsidRPr="00BE319D" w:rsidRDefault="00BE319D" w:rsidP="00BE3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16.04.2019 № 268</w:t>
      </w:r>
    </w:p>
    <w:p w:rsidR="00BE319D" w:rsidRPr="00BE319D" w:rsidRDefault="00BE319D" w:rsidP="00BE3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19D" w:rsidRPr="00BE319D" w:rsidRDefault="00BE319D" w:rsidP="00BE31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E319D" w:rsidRPr="00BE319D" w:rsidRDefault="00BE319D" w:rsidP="00BE31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E319D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E319D" w:rsidRPr="00BE319D" w:rsidRDefault="00BE319D" w:rsidP="00BE3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19D" w:rsidRPr="00BE319D" w:rsidRDefault="00BE319D" w:rsidP="00BE319D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1. Выдача архивных документов (архивных справок, выписок и копий).</w:t>
      </w:r>
    </w:p>
    <w:p w:rsidR="00BE319D" w:rsidRPr="00BE319D" w:rsidRDefault="00BE319D" w:rsidP="00BE319D">
      <w:pPr>
        <w:widowControl w:val="0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2.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BE319D" w:rsidRPr="00BE319D" w:rsidRDefault="00BE319D" w:rsidP="00BE319D">
      <w:pPr>
        <w:widowControl w:val="0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3. Предоставление градостроительного плана земельного участка.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BE319D" w:rsidRPr="00BE319D" w:rsidRDefault="00BE319D" w:rsidP="00BE319D">
      <w:pPr>
        <w:widowControl w:val="0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5. Предоставление разрешения на строительство.</w:t>
      </w:r>
    </w:p>
    <w:p w:rsidR="00BE319D" w:rsidRPr="00BE319D" w:rsidRDefault="00BE319D" w:rsidP="00BE319D">
      <w:pPr>
        <w:widowControl w:val="0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6. Предоставление разрешения на ввод объекта в эксплуатацию.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7. Предоставление порубочного билета и (или) разрешения на пересадку деревьев и кустарников.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8. Предоставление сведений из реестра муниципального имущества.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9.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10. Предоставление в аренду и безвозмездное пользование муниципального имущества.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11. Передача материалов для размещения в информационной системе обеспечения градостроительной деятельности.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12. Присвоение спортивных разрядов в порядке, установленном Положением о Единой всероссийской спортивной квалификации.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13. Принятие решения об утверждении схемы расположения земельного участка на кадастровом плане территории.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14. Принятие на учет </w:t>
      </w:r>
      <w:proofErr w:type="gramStart"/>
      <w:r w:rsidRPr="00BE319D"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End"/>
      <w:r w:rsidRPr="00BE319D">
        <w:rPr>
          <w:rFonts w:ascii="Times New Roman" w:eastAsia="Times New Roman" w:hAnsi="Times New Roman" w:cs="Times New Roman"/>
          <w:sz w:val="28"/>
          <w:szCs w:val="28"/>
        </w:rPr>
        <w:t xml:space="preserve"> претендующих на бесплатное предоставление земельных участков.</w:t>
      </w:r>
    </w:p>
    <w:p w:rsidR="00BE319D" w:rsidRPr="00BE319D" w:rsidRDefault="00BE319D" w:rsidP="00BE319D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D">
        <w:rPr>
          <w:rFonts w:ascii="Times New Roman" w:eastAsia="Times New Roman" w:hAnsi="Times New Roman" w:cs="Times New Roman"/>
          <w:sz w:val="28"/>
          <w:szCs w:val="28"/>
        </w:rPr>
        <w:t>15. Включение в реестр многодетных граждан, имеющих права на бесплатное предоставление земельных участков.</w:t>
      </w:r>
    </w:p>
    <w:p w:rsidR="00923271" w:rsidRPr="00BE319D" w:rsidRDefault="00923271">
      <w:pPr>
        <w:rPr>
          <w:rFonts w:ascii="Times New Roman" w:hAnsi="Times New Roman" w:cs="Times New Roman"/>
          <w:sz w:val="28"/>
          <w:szCs w:val="28"/>
        </w:rPr>
      </w:pPr>
    </w:p>
    <w:sectPr w:rsidR="00923271" w:rsidRPr="00B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6D"/>
    <w:rsid w:val="0048296D"/>
    <w:rsid w:val="00923271"/>
    <w:rsid w:val="00B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C6AA-8619-4A53-A87D-B8D3E36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E31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E319D"/>
    <w:pPr>
      <w:widowControl w:val="0"/>
      <w:shd w:val="clear" w:color="auto" w:fill="FFFFFF"/>
      <w:spacing w:before="60" w:after="60" w:line="0" w:lineRule="atLeast"/>
      <w:ind w:firstLine="567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itle">
    <w:name w:val="Title!Название НПА"/>
    <w:basedOn w:val="a"/>
    <w:rsid w:val="00BE3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2019-05-13T12:27:00Z</dcterms:created>
  <dcterms:modified xsi:type="dcterms:W3CDTF">2019-05-13T12:28:00Z</dcterms:modified>
</cp:coreProperties>
</file>