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A5" w:rsidRPr="002B04A5" w:rsidRDefault="002B04A5" w:rsidP="002B04A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A5" w:rsidRPr="002B04A5" w:rsidRDefault="002B04A5" w:rsidP="002B04A5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4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B04A5" w:rsidRPr="002B04A5" w:rsidRDefault="002B04A5" w:rsidP="002B04A5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4A5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2B04A5" w:rsidRPr="002B04A5" w:rsidRDefault="002B04A5" w:rsidP="002B04A5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4A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B04A5" w:rsidRPr="002B04A5" w:rsidRDefault="002B04A5" w:rsidP="002B04A5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4A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B04A5" w:rsidRPr="002B04A5" w:rsidRDefault="002B04A5" w:rsidP="002B04A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2B04A5" w:rsidRPr="002B04A5" w:rsidRDefault="002B04A5" w:rsidP="002B04A5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t>от «28» июля 2020 г. № 393</w:t>
      </w:r>
    </w:p>
    <w:p w:rsidR="002B04A5" w:rsidRPr="002B04A5" w:rsidRDefault="002B04A5" w:rsidP="002B04A5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t>г. Богучар</w:t>
      </w:r>
    </w:p>
    <w:p w:rsidR="002B04A5" w:rsidRPr="002B04A5" w:rsidRDefault="002B04A5" w:rsidP="002B04A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2B04A5" w:rsidRPr="002B04A5" w:rsidRDefault="002B04A5" w:rsidP="002B04A5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4A5">
        <w:rPr>
          <w:rFonts w:ascii="Times New Roman" w:hAnsi="Times New Roman" w:cs="Times New Roman"/>
          <w:sz w:val="28"/>
          <w:szCs w:val="28"/>
        </w:rPr>
        <w:t xml:space="preserve">О порядке прохождения субсидии, предоставляемой из бюджета Воронежской области бюджету </w:t>
      </w:r>
      <w:proofErr w:type="spellStart"/>
      <w:r w:rsidRPr="002B04A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B04A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регионального проекта «Современная школа» и назначении уполномоченного органа по расходованию указанных средств</w:t>
      </w:r>
    </w:p>
    <w:p w:rsidR="002B04A5" w:rsidRPr="002B04A5" w:rsidRDefault="002B04A5" w:rsidP="002B04A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Воронежской области от 20.12.2019 № 154-ОЗ «Об областном бюджете на 2020 год и на плановый период 2021 и 2022 годов»,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№ 999 «О формировании, предоставлении и распределении субсидий из федерального бюджета бюджетам субъектов Российской Федерации», Порядком предоставления и расходования субсидий из областного бюджета бюджетам муниципальных образований Воронежской области на обновление материально-технической базы общеобразовательных организаций для формирования у обучающихся современных технологических и гуманитарных навыков, в рамках государственной программы Воронежской области «Развитие образования», утвержденным постановлением правительства Воронежской области от 17.12.2013 № 1102 «Об утверждении государственной программы Воронежской </w:t>
      </w:r>
      <w:r w:rsidRPr="002B04A5">
        <w:rPr>
          <w:rFonts w:ascii="Times New Roman" w:hAnsi="Times New Roman"/>
          <w:sz w:val="28"/>
          <w:szCs w:val="28"/>
        </w:rPr>
        <w:lastRenderedPageBreak/>
        <w:t xml:space="preserve">области «Развитие образования», администрация </w:t>
      </w:r>
      <w:proofErr w:type="spellStart"/>
      <w:r w:rsidRPr="002B04A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4A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t xml:space="preserve">1. Утвердить Порядок прохождения субсидии, предоставляемой из областного бюджета Воронежской области бюджету </w:t>
      </w:r>
      <w:proofErr w:type="spellStart"/>
      <w:r w:rsidRPr="002B04A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создание (обновление) материально-технической базы для реализации основных и дополнительных общеобразовательных программ цифрового и </w:t>
      </w:r>
      <w:proofErr w:type="spellStart"/>
      <w:r w:rsidRPr="002B04A5">
        <w:rPr>
          <w:rFonts w:ascii="Times New Roman" w:hAnsi="Times New Roman"/>
          <w:sz w:val="28"/>
          <w:szCs w:val="28"/>
        </w:rPr>
        <w:t>гуманитраного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профилей в общеобразовательных организациях, расположенных в сельской местности и малых городах, в рамках регионального проекта «Современная школа» на 2020 год, согласно приложению.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t xml:space="preserve">2. Определить муниципальное казенное учреждение «Управление по образованию и молодежной политике </w:t>
      </w:r>
      <w:proofErr w:type="spellStart"/>
      <w:r w:rsidRPr="002B04A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уполномоченным органом по прохождению субсидии, предоставляемой из областного бюджета Воронежской области бюджету </w:t>
      </w:r>
      <w:proofErr w:type="spellStart"/>
      <w:r w:rsidRPr="002B04A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создание (обновление) материально-технической базы для реализации основных и дополнительных общеобразовательных программ цифрового и </w:t>
      </w:r>
      <w:proofErr w:type="spellStart"/>
      <w:r w:rsidRPr="002B04A5">
        <w:rPr>
          <w:rFonts w:ascii="Times New Roman" w:hAnsi="Times New Roman"/>
          <w:sz w:val="28"/>
          <w:szCs w:val="28"/>
        </w:rPr>
        <w:t>гуманитраного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профилей в общеобразовательных организациях, расположенных в сельской местности и малых городах, в рамках регионального проекта «Современная школа» на 2020 год.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spacing w:val="-2"/>
          <w:sz w:val="28"/>
          <w:szCs w:val="28"/>
        </w:rPr>
      </w:pPr>
      <w:r w:rsidRPr="002B04A5">
        <w:rPr>
          <w:rFonts w:ascii="Times New Roman" w:hAnsi="Times New Roman"/>
          <w:spacing w:val="-2"/>
          <w:sz w:val="28"/>
          <w:szCs w:val="28"/>
        </w:rPr>
        <w:t>3. Контроль за выполнением данного постановления оставляю за собой.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2B04A5" w:rsidRPr="002B04A5" w:rsidTr="001A4675">
        <w:tc>
          <w:tcPr>
            <w:tcW w:w="3284" w:type="dxa"/>
            <w:shd w:val="clear" w:color="auto" w:fill="auto"/>
          </w:tcPr>
          <w:p w:rsidR="002B04A5" w:rsidRPr="002B04A5" w:rsidRDefault="002B04A5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04A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B04A5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2B04A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2B04A5" w:rsidRPr="002B04A5" w:rsidRDefault="002B04A5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B04A5" w:rsidRPr="002B04A5" w:rsidRDefault="002B04A5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04A5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2B04A5" w:rsidRPr="002B04A5" w:rsidRDefault="002B04A5" w:rsidP="002B04A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2B04A5" w:rsidRPr="002B04A5" w:rsidRDefault="002B04A5" w:rsidP="002B04A5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br w:type="page"/>
      </w:r>
      <w:r w:rsidRPr="002B04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B04A5" w:rsidRPr="002B04A5" w:rsidRDefault="002B04A5" w:rsidP="002B04A5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04A5" w:rsidRPr="002B04A5" w:rsidRDefault="002B04A5" w:rsidP="002B04A5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2B04A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2B04A5" w:rsidRPr="002B04A5" w:rsidRDefault="002B04A5" w:rsidP="002B04A5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t>от 28.07.2020 № 393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B04A5" w:rsidRPr="002B04A5" w:rsidRDefault="002B04A5" w:rsidP="002B04A5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B04A5">
        <w:rPr>
          <w:rFonts w:ascii="Times New Roman" w:hAnsi="Times New Roman"/>
          <w:bCs/>
          <w:sz w:val="28"/>
          <w:szCs w:val="28"/>
        </w:rPr>
        <w:t>Порядок</w:t>
      </w:r>
    </w:p>
    <w:p w:rsidR="002B04A5" w:rsidRPr="002B04A5" w:rsidRDefault="002B04A5" w:rsidP="002B04A5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B04A5">
        <w:rPr>
          <w:rFonts w:ascii="Times New Roman" w:hAnsi="Times New Roman"/>
          <w:bCs/>
          <w:sz w:val="28"/>
          <w:szCs w:val="28"/>
        </w:rPr>
        <w:t xml:space="preserve">прохождения субсидии, предоставляемой из бюджета Воронежской области бюджету </w:t>
      </w:r>
      <w:proofErr w:type="spellStart"/>
      <w:r w:rsidRPr="002B04A5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2B04A5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на создание (обновление) материально-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регионального проекта «Современная школа»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2B04A5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на обновление материально-технической базы для формирования у обучающихся современных технологических и гуманитарных навыков на 2020 год. 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B04A5">
        <w:rPr>
          <w:rFonts w:ascii="Times New Roman" w:hAnsi="Times New Roman"/>
          <w:sz w:val="28"/>
          <w:szCs w:val="28"/>
        </w:rPr>
        <w:t xml:space="preserve">1. Прохождение средств субсидии в </w:t>
      </w:r>
      <w:proofErr w:type="spellStart"/>
      <w:r w:rsidRPr="002B04A5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осуществляется в пределах бюджетных ассигнований, предусмотренных в законе об областном бюджете на 2020 год и на плановый период 2021 и 2022 годов, и лимитов бюджетных обязательств, доведенных на финансовое обеспечение расходных обязательств, в целях </w:t>
      </w:r>
      <w:proofErr w:type="spellStart"/>
      <w:r w:rsidRPr="002B04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B04A5">
        <w:rPr>
          <w:rFonts w:ascii="Times New Roman" w:hAnsi="Times New Roman"/>
          <w:sz w:val="28"/>
          <w:szCs w:val="28"/>
        </w:rPr>
        <w:t xml:space="preserve"> которых предоставляется субсидия. Получателями средств расходование субсидии осуществляется по разделу 07 «Образование», подразделу 02 «Общее образование», целевой статье </w:t>
      </w:r>
      <w:r w:rsidRPr="002B04A5">
        <w:rPr>
          <w:rFonts w:ascii="Times New Roman" w:hAnsi="Times New Roman"/>
          <w:bCs/>
          <w:sz w:val="28"/>
          <w:szCs w:val="28"/>
        </w:rPr>
        <w:t>02 1 Е1 51690 «Обновление материально-технической базы для формирования у обучающихся современных технологических и гуманитарных навыков»,</w:t>
      </w:r>
      <w:r w:rsidRPr="002B04A5">
        <w:rPr>
          <w:rFonts w:ascii="Times New Roman" w:hAnsi="Times New Roman"/>
          <w:sz w:val="28"/>
          <w:szCs w:val="28"/>
        </w:rPr>
        <w:t xml:space="preserve"> код цели 20-51690-00000-00000, вид расходов: 242 </w:t>
      </w:r>
      <w:r w:rsidRPr="002B04A5">
        <w:rPr>
          <w:rFonts w:ascii="Times New Roman" w:eastAsia="Calibri" w:hAnsi="Times New Roman"/>
          <w:sz w:val="28"/>
          <w:szCs w:val="28"/>
          <w:lang w:eastAsia="en-US"/>
        </w:rPr>
        <w:t xml:space="preserve">«Закупка товаров, работ, услуг в сфере информационно-коммуникационных технологий»; </w:t>
      </w:r>
      <w:r w:rsidRPr="002B04A5">
        <w:rPr>
          <w:rFonts w:ascii="Times New Roman" w:hAnsi="Times New Roman"/>
          <w:sz w:val="28"/>
          <w:szCs w:val="28"/>
        </w:rPr>
        <w:t>244 «Прочая закупка товаров, работ и услуг для обеспечения государственных (муниципальных) нужд».</w:t>
      </w:r>
    </w:p>
    <w:p w:rsidR="002B04A5" w:rsidRPr="002B04A5" w:rsidRDefault="002B04A5" w:rsidP="002B04A5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4A5">
        <w:rPr>
          <w:rFonts w:ascii="Times New Roman" w:hAnsi="Times New Roman" w:cs="Times New Roman"/>
          <w:b w:val="0"/>
          <w:sz w:val="28"/>
          <w:szCs w:val="28"/>
        </w:rPr>
        <w:t xml:space="preserve">2. Расходование </w:t>
      </w:r>
      <w:r w:rsidRPr="002B04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субсидии, предоставляемой из бюджета Воронежской области бюджету </w:t>
      </w:r>
      <w:proofErr w:type="spellStart"/>
      <w:r w:rsidRPr="002B04A5">
        <w:rPr>
          <w:rFonts w:ascii="Times New Roman" w:hAnsi="Times New Roman" w:cs="Times New Roman"/>
          <w:b w:val="0"/>
          <w:bCs w:val="0"/>
          <w:sz w:val="28"/>
          <w:szCs w:val="28"/>
        </w:rPr>
        <w:t>Богучарского</w:t>
      </w:r>
      <w:proofErr w:type="spellEnd"/>
      <w:r w:rsidRPr="002B04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на создание (обновление) материально-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регионального проекта «Современная школа» на 2020 год</w:t>
      </w:r>
      <w:r w:rsidRPr="002B04A5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с лицевого счета получателя бюджетных средств, открытого МКОУ «</w:t>
      </w:r>
      <w:proofErr w:type="spellStart"/>
      <w:r w:rsidRPr="002B04A5">
        <w:rPr>
          <w:rFonts w:ascii="Times New Roman" w:hAnsi="Times New Roman" w:cs="Times New Roman"/>
          <w:b w:val="0"/>
          <w:sz w:val="28"/>
          <w:szCs w:val="28"/>
        </w:rPr>
        <w:t>Богучарская</w:t>
      </w:r>
      <w:proofErr w:type="spellEnd"/>
      <w:r w:rsidRPr="002B04A5">
        <w:rPr>
          <w:rFonts w:ascii="Times New Roman" w:hAnsi="Times New Roman" w:cs="Times New Roman"/>
          <w:b w:val="0"/>
          <w:sz w:val="28"/>
          <w:szCs w:val="28"/>
        </w:rPr>
        <w:t xml:space="preserve"> СОШ №1» в Управлении Федерального Казначейства.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2B04A5">
        <w:rPr>
          <w:rFonts w:ascii="Times New Roman" w:hAnsi="Times New Roman"/>
          <w:bCs/>
          <w:sz w:val="28"/>
          <w:szCs w:val="28"/>
        </w:rPr>
        <w:t xml:space="preserve">3. Уполномоченный орган представляет в департамент образования, науки </w:t>
      </w:r>
      <w:r w:rsidRPr="002B04A5">
        <w:rPr>
          <w:rFonts w:ascii="Times New Roman" w:hAnsi="Times New Roman"/>
          <w:bCs/>
          <w:sz w:val="28"/>
          <w:szCs w:val="28"/>
        </w:rPr>
        <w:lastRenderedPageBreak/>
        <w:t>и молодежной политики Воронежской области отчеты о (об):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2B04A5">
        <w:rPr>
          <w:rFonts w:ascii="Times New Roman" w:hAnsi="Times New Roman"/>
          <w:bCs/>
          <w:sz w:val="28"/>
          <w:szCs w:val="28"/>
        </w:rPr>
        <w:t xml:space="preserve">- расходах, в целях </w:t>
      </w:r>
      <w:proofErr w:type="spellStart"/>
      <w:r w:rsidRPr="002B04A5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4A5">
        <w:rPr>
          <w:rFonts w:ascii="Times New Roman" w:hAnsi="Times New Roman"/>
          <w:bCs/>
          <w:sz w:val="28"/>
          <w:szCs w:val="28"/>
        </w:rPr>
        <w:t xml:space="preserve"> которых предоставлена Субсидия, согласно приложению № 3 к соглашению № 20605000-1-2020-005 от 21.01.2020 года, не позднее 10 числа месяца, следующего за кварталом, в котором была полечена Субсидия;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2B04A5">
        <w:rPr>
          <w:rFonts w:ascii="Times New Roman" w:hAnsi="Times New Roman"/>
          <w:bCs/>
          <w:sz w:val="28"/>
          <w:szCs w:val="28"/>
        </w:rPr>
        <w:t>- достижении значений результатов регионального проекта по форме согласно приложению № 4 к соглашению № 20605000-1-2020-005 от 21.01.2020 года, не позднее 10 января года, следующего за годом, в котором была получена Субсидия;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2B04A5">
        <w:rPr>
          <w:rFonts w:ascii="Times New Roman" w:hAnsi="Times New Roman"/>
          <w:bCs/>
          <w:sz w:val="28"/>
          <w:szCs w:val="28"/>
        </w:rPr>
        <w:t>- несет ответственность за нецелевое использование средств в порядке, установленном законодательством Российской Федерации, а также за представление недостоверных сведений и нарушение сроков их представления;</w:t>
      </w:r>
    </w:p>
    <w:p w:rsidR="002B04A5" w:rsidRPr="002B04A5" w:rsidRDefault="002B04A5" w:rsidP="002B04A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2B04A5">
        <w:rPr>
          <w:rFonts w:ascii="Times New Roman" w:hAnsi="Times New Roman"/>
          <w:bCs/>
          <w:sz w:val="28"/>
          <w:szCs w:val="28"/>
        </w:rPr>
        <w:t>- обеспечивает возврат неиспользованного остатка средств в текущем финансовом году в областной бюджет в порядке, установленном законодательством Российской Федерации.</w:t>
      </w:r>
    </w:p>
    <w:p w:rsidR="00FF33B3" w:rsidRPr="002B04A5" w:rsidRDefault="00FF33B3">
      <w:pPr>
        <w:rPr>
          <w:rFonts w:ascii="Times New Roman" w:hAnsi="Times New Roman"/>
          <w:sz w:val="28"/>
          <w:szCs w:val="28"/>
        </w:rPr>
      </w:pPr>
    </w:p>
    <w:sectPr w:rsidR="00FF33B3" w:rsidRPr="002B04A5" w:rsidSect="00BE2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DD" w:rsidRDefault="008B67DD">
      <w:r>
        <w:separator/>
      </w:r>
    </w:p>
  </w:endnote>
  <w:endnote w:type="continuationSeparator" w:id="0">
    <w:p w:rsidR="008B67DD" w:rsidRDefault="008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E1" w:rsidRDefault="008B67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E1" w:rsidRDefault="008B67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E1" w:rsidRDefault="008B6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DD" w:rsidRDefault="008B67DD">
      <w:r>
        <w:separator/>
      </w:r>
    </w:p>
  </w:footnote>
  <w:footnote w:type="continuationSeparator" w:id="0">
    <w:p w:rsidR="008B67DD" w:rsidRDefault="008B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E1" w:rsidRDefault="008B6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E1" w:rsidRPr="00B27F0E" w:rsidRDefault="008B67DD">
    <w:pPr>
      <w:pStyle w:val="a3"/>
      <w:rPr>
        <w:color w:val="800000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E1" w:rsidRDefault="008B6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16"/>
    <w:rsid w:val="002B04A5"/>
    <w:rsid w:val="002B4AD8"/>
    <w:rsid w:val="00356E80"/>
    <w:rsid w:val="0044539A"/>
    <w:rsid w:val="007E1BA3"/>
    <w:rsid w:val="008B67DD"/>
    <w:rsid w:val="009F2CD5"/>
    <w:rsid w:val="00A31816"/>
    <w:rsid w:val="00B4604C"/>
    <w:rsid w:val="00B90F4C"/>
    <w:rsid w:val="00BF2F1E"/>
    <w:rsid w:val="00D24C61"/>
    <w:rsid w:val="00D81449"/>
    <w:rsid w:val="00FB1EF2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2C33-656E-4654-901B-4DC3AE5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B04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04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2B04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2B0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4A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0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04A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2020-08-04T12:15:00Z</dcterms:created>
  <dcterms:modified xsi:type="dcterms:W3CDTF">2020-08-04T12:17:00Z</dcterms:modified>
</cp:coreProperties>
</file>