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1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6A0B31" w:rsidRPr="00DE034E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E034E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DE034E" w:rsidRPr="00DE034E">
        <w:rPr>
          <w:rFonts w:ascii="Times New Roman" w:eastAsia="Times New Roman" w:hAnsi="Times New Roman" w:cs="Times New Roman"/>
          <w:b/>
          <w:sz w:val="28"/>
        </w:rPr>
        <w:t>25.12.2020 года № 236</w:t>
      </w:r>
    </w:p>
    <w:p w:rsidR="006A0B31" w:rsidRPr="00DE034E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E034E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DE034E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DE034E">
        <w:rPr>
          <w:rFonts w:ascii="Times New Roman" w:eastAsia="Times New Roman" w:hAnsi="Times New Roman" w:cs="Times New Roman"/>
          <w:b/>
          <w:sz w:val="24"/>
        </w:rPr>
        <w:t>г. Богучар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норматива стоимости</w:t>
      </w:r>
      <w:r w:rsidR="0094685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кв. м общей площади жилья по Богучарскому муниципальному </w:t>
      </w:r>
      <w:r w:rsidR="0094685C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1484F">
        <w:rPr>
          <w:rFonts w:ascii="Times New Roman" w:eastAsia="Times New Roman" w:hAnsi="Times New Roman" w:cs="Times New Roman"/>
          <w:b/>
          <w:sz w:val="28"/>
        </w:rPr>
        <w:t>району на 20</w:t>
      </w:r>
      <w:r w:rsidR="004E5CA7"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6A0B31" w:rsidRDefault="006A0B31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</w:p>
    <w:p w:rsidR="006A0B31" w:rsidRDefault="00401256">
      <w:pPr>
        <w:keepNext/>
        <w:spacing w:before="240" w:after="60" w:line="360" w:lineRule="auto"/>
        <w:ind w:firstLine="708"/>
        <w:jc w:val="both"/>
        <w:rPr>
          <w:rFonts w:ascii="Times New Roman" w:eastAsia="Times New Roman" w:hAnsi="Times New Roman" w:cs="Times New Roman"/>
          <w:b/>
          <w:position w:val="-4"/>
          <w:sz w:val="28"/>
        </w:rPr>
      </w:pPr>
      <w:r w:rsidRPr="00401256">
        <w:rPr>
          <w:rFonts w:ascii="Times New Roman" w:eastAsia="Times New Roman" w:hAnsi="Times New Roman" w:cs="Times New Roman"/>
          <w:position w:val="-4"/>
          <w:sz w:val="28"/>
        </w:rPr>
        <w:t xml:space="preserve">В соответствии с </w:t>
      </w:r>
      <w:hyperlink r:id="rId5"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Федераль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ным законом от 06 октября 2003 года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N 131-ФЗ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«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Об общих принципах организации местного самоуправления в Российской Федерации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»</w:t>
        </w:r>
      </w:hyperlink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>новлением Правительства</w:t>
      </w:r>
      <w:r w:rsidR="00FD499C">
        <w:rPr>
          <w:rFonts w:ascii="Times New Roman" w:eastAsia="Times New Roman" w:hAnsi="Times New Roman" w:cs="Times New Roman"/>
          <w:position w:val="-4"/>
          <w:sz w:val="28"/>
        </w:rPr>
        <w:t xml:space="preserve"> Российской Федерации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 xml:space="preserve"> от 30 декабря 2017 года № 1710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 «</w:t>
      </w:r>
      <w:r w:rsidR="006D5E04">
        <w:rPr>
          <w:rFonts w:ascii="Times New Roman" w:eastAsia="Times New Roman" w:hAnsi="Times New Roman" w:cs="Times New Roman"/>
          <w:position w:val="-4"/>
          <w:sz w:val="28"/>
        </w:rPr>
        <w:t>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position w:val="-4"/>
          <w:sz w:val="28"/>
        </w:rPr>
        <w:t>», Уставом Богучарского муниципального района,</w:t>
      </w:r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Совет народных депутатов Богучарского муниципального района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position w:val="-4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position w:val="-4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position w:val="-4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position w:val="-4"/>
          <w:sz w:val="28"/>
        </w:rPr>
        <w:t>:</w:t>
      </w:r>
    </w:p>
    <w:p w:rsidR="006A0B31" w:rsidRDefault="00401256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4"/>
        </w:rPr>
        <w:tab/>
      </w:r>
      <w:r w:rsidR="00FD499C">
        <w:rPr>
          <w:rFonts w:ascii="Times New Roman" w:eastAsia="Times New Roman" w:hAnsi="Times New Roman" w:cs="Times New Roman"/>
          <w:position w:val="-4"/>
          <w:sz w:val="28"/>
        </w:rPr>
        <w:t>1.  Утвердить на 20</w:t>
      </w:r>
      <w:r w:rsidR="004E5CA7">
        <w:rPr>
          <w:rFonts w:ascii="Times New Roman" w:eastAsia="Times New Roman" w:hAnsi="Times New Roman" w:cs="Times New Roman"/>
          <w:position w:val="-4"/>
          <w:sz w:val="28"/>
        </w:rPr>
        <w:t xml:space="preserve">21 </w:t>
      </w:r>
      <w:r>
        <w:rPr>
          <w:rFonts w:ascii="Times New Roman" w:eastAsia="Times New Roman" w:hAnsi="Times New Roman" w:cs="Times New Roman"/>
          <w:position w:val="-4"/>
          <w:sz w:val="28"/>
        </w:rPr>
        <w:t>год норматив стоимости 1 кв. м общей площади жилья по Богучарскому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A0B31" w:rsidRDefault="00401256">
      <w:pPr>
        <w:tabs>
          <w:tab w:val="left" w:pos="709"/>
          <w:tab w:val="left" w:pos="1134"/>
          <w:tab w:val="left" w:pos="1560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A0B31" w:rsidRDefault="004D15D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2</w:t>
      </w:r>
      <w:r w:rsidR="00401256">
        <w:rPr>
          <w:rFonts w:ascii="Times New Roman" w:eastAsia="Times New Roman" w:hAnsi="Times New Roman" w:cs="Times New Roman"/>
          <w:sz w:val="28"/>
        </w:rPr>
        <w:t>. Признать утратившим силу решение Совета народных депутатов Богучарск</w:t>
      </w:r>
      <w:r w:rsidR="00FD499C">
        <w:rPr>
          <w:rFonts w:ascii="Times New Roman" w:eastAsia="Times New Roman" w:hAnsi="Times New Roman" w:cs="Times New Roman"/>
          <w:sz w:val="28"/>
        </w:rPr>
        <w:t>ого муниципального района от  2</w:t>
      </w:r>
      <w:r w:rsidR="001D287B">
        <w:rPr>
          <w:rFonts w:ascii="Times New Roman" w:eastAsia="Times New Roman" w:hAnsi="Times New Roman" w:cs="Times New Roman"/>
          <w:sz w:val="28"/>
        </w:rPr>
        <w:t>4</w:t>
      </w:r>
      <w:r w:rsidR="00FD499C">
        <w:rPr>
          <w:rFonts w:ascii="Times New Roman" w:eastAsia="Times New Roman" w:hAnsi="Times New Roman" w:cs="Times New Roman"/>
          <w:sz w:val="28"/>
        </w:rPr>
        <w:t>.12.20</w:t>
      </w:r>
      <w:r w:rsidR="001D287B">
        <w:rPr>
          <w:rFonts w:ascii="Times New Roman" w:eastAsia="Times New Roman" w:hAnsi="Times New Roman" w:cs="Times New Roman"/>
          <w:sz w:val="28"/>
        </w:rPr>
        <w:t>19</w:t>
      </w:r>
      <w:r w:rsidR="00337C29">
        <w:rPr>
          <w:rFonts w:ascii="Times New Roman" w:eastAsia="Times New Roman" w:hAnsi="Times New Roman" w:cs="Times New Roman"/>
          <w:sz w:val="28"/>
        </w:rPr>
        <w:t xml:space="preserve"> № </w:t>
      </w:r>
      <w:r w:rsidR="008D5728">
        <w:rPr>
          <w:rFonts w:ascii="Times New Roman" w:eastAsia="Times New Roman" w:hAnsi="Times New Roman" w:cs="Times New Roman"/>
          <w:sz w:val="28"/>
        </w:rPr>
        <w:t>165</w:t>
      </w:r>
      <w:r w:rsidR="00401256">
        <w:rPr>
          <w:rFonts w:ascii="Times New Roman" w:eastAsia="Times New Roman" w:hAnsi="Times New Roman" w:cs="Times New Roman"/>
          <w:sz w:val="28"/>
        </w:rPr>
        <w:t xml:space="preserve"> «</w:t>
      </w:r>
      <w:r w:rsidR="00401256">
        <w:rPr>
          <w:rFonts w:ascii="Times New Roman" w:eastAsia="Times New Roman" w:hAnsi="Times New Roman" w:cs="Times New Roman"/>
          <w:position w:val="-4"/>
          <w:sz w:val="28"/>
        </w:rPr>
        <w:t>Об утверждении норматива стоимости 1 кв. м общей площади жилья по Богучарско</w:t>
      </w:r>
      <w:r w:rsidR="00337C29">
        <w:rPr>
          <w:rFonts w:ascii="Times New Roman" w:eastAsia="Times New Roman" w:hAnsi="Times New Roman" w:cs="Times New Roman"/>
          <w:position w:val="-4"/>
          <w:sz w:val="28"/>
        </w:rPr>
        <w:t>му муниципальному району на 20</w:t>
      </w:r>
      <w:r w:rsidR="008D5728">
        <w:rPr>
          <w:rFonts w:ascii="Times New Roman" w:eastAsia="Times New Roman" w:hAnsi="Times New Roman" w:cs="Times New Roman"/>
          <w:position w:val="-4"/>
          <w:sz w:val="28"/>
        </w:rPr>
        <w:t>2</w:t>
      </w:r>
      <w:r w:rsidR="005650AC">
        <w:rPr>
          <w:rFonts w:ascii="Times New Roman" w:eastAsia="Times New Roman" w:hAnsi="Times New Roman" w:cs="Times New Roman"/>
          <w:position w:val="-4"/>
          <w:sz w:val="28"/>
        </w:rPr>
        <w:t>0</w:t>
      </w:r>
      <w:r w:rsidR="00401256">
        <w:rPr>
          <w:rFonts w:ascii="Times New Roman" w:eastAsia="Times New Roman" w:hAnsi="Times New Roman" w:cs="Times New Roman"/>
          <w:position w:val="-4"/>
          <w:sz w:val="28"/>
        </w:rPr>
        <w:t xml:space="preserve"> год».</w:t>
      </w:r>
    </w:p>
    <w:p w:rsidR="004D15D3" w:rsidRDefault="004D15D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8"/>
        </w:rPr>
        <w:t xml:space="preserve">         3. Данное решение вступает в силу с 01.01.2021 года</w:t>
      </w:r>
    </w:p>
    <w:p w:rsidR="006A0B31" w:rsidRDefault="004012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position w:val="-4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position w:val="-4"/>
          <w:sz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социальным вопросам (Кравцова И. П.) и заместителя главы администрации  Богучарского муниципального района  Кожанова А.Ю.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4D15D3" w:rsidRDefault="004D15D3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Богучарского муниципального района                      </w:t>
      </w:r>
      <w:r w:rsidR="00337C29">
        <w:rPr>
          <w:rFonts w:ascii="Times New Roman" w:eastAsia="Times New Roman" w:hAnsi="Times New Roman" w:cs="Times New Roman"/>
          <w:b/>
          <w:sz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Ю.В.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Дорохина</w:t>
      </w:r>
      <w:proofErr w:type="spellEnd"/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Глава Богучарского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муниципального района                                                          </w:t>
      </w:r>
      <w:r w:rsidR="00337C29"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В.В. Кузнецов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sectPr w:rsidR="006A0B31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B31"/>
    <w:rsid w:val="00046BDB"/>
    <w:rsid w:val="001D287B"/>
    <w:rsid w:val="00337C29"/>
    <w:rsid w:val="00401256"/>
    <w:rsid w:val="004D15D3"/>
    <w:rsid w:val="004E5CA7"/>
    <w:rsid w:val="005650AC"/>
    <w:rsid w:val="00575AEE"/>
    <w:rsid w:val="00596748"/>
    <w:rsid w:val="006A0B31"/>
    <w:rsid w:val="006D5E04"/>
    <w:rsid w:val="0081484F"/>
    <w:rsid w:val="008D5728"/>
    <w:rsid w:val="00903D48"/>
    <w:rsid w:val="0094685C"/>
    <w:rsid w:val="00964092"/>
    <w:rsid w:val="00A55073"/>
    <w:rsid w:val="00AE5D9E"/>
    <w:rsid w:val="00B37563"/>
    <w:rsid w:val="00CB5574"/>
    <w:rsid w:val="00DE034E"/>
    <w:rsid w:val="00F7142D"/>
    <w:rsid w:val="00F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nsamodurova</cp:lastModifiedBy>
  <cp:revision>4</cp:revision>
  <cp:lastPrinted>2021-01-13T05:38:00Z</cp:lastPrinted>
  <dcterms:created xsi:type="dcterms:W3CDTF">2020-12-17T08:00:00Z</dcterms:created>
  <dcterms:modified xsi:type="dcterms:W3CDTF">2021-01-13T05:42:00Z</dcterms:modified>
</cp:coreProperties>
</file>