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2C5" w:rsidRPr="001E32C5" w:rsidRDefault="001E32C5" w:rsidP="001E32C5">
      <w:pPr>
        <w:pStyle w:val="a3"/>
        <w:spacing w:before="0" w:after="0"/>
        <w:ind w:firstLine="0"/>
        <w:outlineLvl w:val="9"/>
        <w:rPr>
          <w:rFonts w:ascii="Times New Roman" w:hAnsi="Times New Roman"/>
          <w:b w:val="0"/>
          <w:noProof/>
          <w:kern w:val="0"/>
          <w:sz w:val="28"/>
          <w:szCs w:val="28"/>
          <w:lang w:val="ru-RU" w:eastAsia="ru-RU"/>
        </w:rPr>
      </w:pPr>
      <w:r w:rsidRPr="001E32C5">
        <w:rPr>
          <w:rFonts w:ascii="Times New Roman" w:hAnsi="Times New Roman"/>
          <w:b w:val="0"/>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1.65pt;margin-top:2.15pt;width:41.6pt;height:59.2pt;z-index:-251657216;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26" DrawAspect="Content" ObjectID="_1690013842" r:id="rId8"/>
        </w:pict>
      </w:r>
    </w:p>
    <w:p w:rsidR="001E32C5" w:rsidRPr="001E32C5" w:rsidRDefault="001E32C5" w:rsidP="001E32C5">
      <w:pPr>
        <w:pStyle w:val="a3"/>
        <w:spacing w:before="0" w:after="0"/>
        <w:ind w:firstLine="0"/>
        <w:outlineLvl w:val="9"/>
        <w:rPr>
          <w:rFonts w:ascii="Times New Roman" w:hAnsi="Times New Roman"/>
          <w:b w:val="0"/>
          <w:noProof/>
          <w:kern w:val="0"/>
          <w:sz w:val="28"/>
          <w:szCs w:val="28"/>
          <w:lang w:val="ru-RU" w:eastAsia="ru-RU"/>
        </w:rPr>
      </w:pPr>
    </w:p>
    <w:p w:rsidR="001E32C5" w:rsidRPr="001E32C5" w:rsidRDefault="001E32C5" w:rsidP="001E32C5">
      <w:pPr>
        <w:pStyle w:val="a3"/>
        <w:spacing w:before="0" w:after="0"/>
        <w:ind w:firstLine="0"/>
        <w:outlineLvl w:val="9"/>
        <w:rPr>
          <w:rFonts w:ascii="Times New Roman" w:hAnsi="Times New Roman"/>
          <w:b w:val="0"/>
          <w:noProof/>
          <w:kern w:val="0"/>
          <w:sz w:val="28"/>
          <w:szCs w:val="28"/>
          <w:lang w:val="ru-RU" w:eastAsia="ru-RU"/>
        </w:rPr>
      </w:pPr>
    </w:p>
    <w:p w:rsidR="001E32C5" w:rsidRPr="001E32C5" w:rsidRDefault="001E32C5" w:rsidP="001E32C5">
      <w:pPr>
        <w:pStyle w:val="a9"/>
        <w:spacing w:after="0"/>
        <w:ind w:firstLine="0"/>
        <w:jc w:val="center"/>
        <w:rPr>
          <w:rFonts w:ascii="Times New Roman" w:hAnsi="Times New Roman"/>
          <w:b/>
          <w:sz w:val="28"/>
          <w:szCs w:val="28"/>
        </w:rPr>
      </w:pPr>
    </w:p>
    <w:p w:rsidR="001E32C5" w:rsidRPr="001E32C5" w:rsidRDefault="001E32C5" w:rsidP="001E32C5">
      <w:pPr>
        <w:pStyle w:val="a7"/>
        <w:jc w:val="center"/>
        <w:rPr>
          <w:rFonts w:ascii="Times New Roman" w:hAnsi="Times New Roman"/>
          <w:b/>
          <w:sz w:val="28"/>
          <w:szCs w:val="28"/>
        </w:rPr>
      </w:pPr>
      <w:r w:rsidRPr="001E32C5">
        <w:rPr>
          <w:rFonts w:ascii="Times New Roman" w:hAnsi="Times New Roman"/>
          <w:b/>
          <w:sz w:val="28"/>
          <w:szCs w:val="28"/>
        </w:rPr>
        <w:t>АДМИНИСТРАЦИЯ</w:t>
      </w:r>
    </w:p>
    <w:p w:rsidR="001E32C5" w:rsidRPr="001E32C5" w:rsidRDefault="001E32C5" w:rsidP="001E32C5">
      <w:pPr>
        <w:pStyle w:val="a7"/>
        <w:jc w:val="center"/>
        <w:rPr>
          <w:rFonts w:ascii="Times New Roman" w:hAnsi="Times New Roman"/>
          <w:b/>
          <w:sz w:val="28"/>
          <w:szCs w:val="28"/>
        </w:rPr>
      </w:pPr>
      <w:r w:rsidRPr="001E32C5">
        <w:rPr>
          <w:rFonts w:ascii="Times New Roman" w:hAnsi="Times New Roman"/>
          <w:b/>
          <w:sz w:val="28"/>
          <w:szCs w:val="28"/>
        </w:rPr>
        <w:t>БОГУЧАРСКОГО МУНИЦИПАЛЬНОГО РАЙОНА</w:t>
      </w:r>
    </w:p>
    <w:p w:rsidR="001E32C5" w:rsidRPr="001E32C5" w:rsidRDefault="001E32C5" w:rsidP="001E32C5">
      <w:pPr>
        <w:pStyle w:val="a7"/>
        <w:jc w:val="center"/>
        <w:rPr>
          <w:rFonts w:ascii="Times New Roman" w:hAnsi="Times New Roman"/>
          <w:b/>
          <w:sz w:val="28"/>
          <w:szCs w:val="28"/>
        </w:rPr>
      </w:pPr>
      <w:r w:rsidRPr="001E32C5">
        <w:rPr>
          <w:rFonts w:ascii="Times New Roman" w:hAnsi="Times New Roman"/>
          <w:b/>
          <w:sz w:val="28"/>
          <w:szCs w:val="28"/>
        </w:rPr>
        <w:t>ВОРОНЕЖСКОЙ ОБЛАСТИ</w:t>
      </w:r>
    </w:p>
    <w:p w:rsidR="001E32C5" w:rsidRPr="001E32C5" w:rsidRDefault="001E32C5" w:rsidP="001E32C5">
      <w:pPr>
        <w:pStyle w:val="a7"/>
        <w:jc w:val="center"/>
        <w:rPr>
          <w:rFonts w:ascii="Times New Roman" w:hAnsi="Times New Roman"/>
          <w:b/>
          <w:bCs/>
          <w:sz w:val="28"/>
          <w:szCs w:val="28"/>
        </w:rPr>
      </w:pPr>
      <w:r w:rsidRPr="001E32C5">
        <w:rPr>
          <w:rFonts w:ascii="Times New Roman" w:hAnsi="Times New Roman"/>
          <w:b/>
          <w:bCs/>
          <w:sz w:val="28"/>
          <w:szCs w:val="28"/>
        </w:rPr>
        <w:t>ПОСТАНОВЛЕНИЕ</w:t>
      </w:r>
    </w:p>
    <w:p w:rsidR="001E32C5" w:rsidRPr="001E32C5" w:rsidRDefault="001E32C5" w:rsidP="001E32C5">
      <w:pPr>
        <w:pStyle w:val="a9"/>
        <w:spacing w:after="0"/>
        <w:ind w:firstLine="0"/>
        <w:rPr>
          <w:rFonts w:ascii="Times New Roman" w:hAnsi="Times New Roman"/>
          <w:sz w:val="28"/>
          <w:szCs w:val="28"/>
        </w:rPr>
      </w:pPr>
    </w:p>
    <w:p w:rsidR="001E32C5" w:rsidRPr="001E32C5" w:rsidRDefault="001E32C5" w:rsidP="001E32C5">
      <w:pPr>
        <w:pStyle w:val="a9"/>
        <w:spacing w:after="0"/>
        <w:ind w:firstLine="0"/>
        <w:rPr>
          <w:rFonts w:ascii="Times New Roman" w:hAnsi="Times New Roman"/>
          <w:sz w:val="28"/>
          <w:szCs w:val="28"/>
        </w:rPr>
      </w:pPr>
      <w:bookmarkStart w:id="0" w:name="_GoBack"/>
      <w:r w:rsidRPr="001E32C5">
        <w:rPr>
          <w:rFonts w:ascii="Times New Roman" w:hAnsi="Times New Roman"/>
          <w:sz w:val="28"/>
          <w:szCs w:val="28"/>
        </w:rPr>
        <w:t>от «28» июля 2021 г. № 482</w:t>
      </w:r>
    </w:p>
    <w:bookmarkEnd w:id="0"/>
    <w:p w:rsidR="001E32C5" w:rsidRPr="001E32C5" w:rsidRDefault="001E32C5" w:rsidP="001E32C5">
      <w:pPr>
        <w:pStyle w:val="a9"/>
        <w:spacing w:after="0"/>
        <w:ind w:firstLine="0"/>
        <w:rPr>
          <w:rFonts w:ascii="Times New Roman" w:hAnsi="Times New Roman"/>
          <w:sz w:val="28"/>
          <w:szCs w:val="28"/>
        </w:rPr>
      </w:pPr>
      <w:r>
        <w:rPr>
          <w:rFonts w:ascii="Times New Roman" w:hAnsi="Times New Roman"/>
          <w:sz w:val="28"/>
          <w:szCs w:val="28"/>
        </w:rPr>
        <w:t xml:space="preserve">            </w:t>
      </w:r>
      <w:r w:rsidRPr="001E32C5">
        <w:rPr>
          <w:rFonts w:ascii="Times New Roman" w:hAnsi="Times New Roman"/>
          <w:sz w:val="28"/>
          <w:szCs w:val="28"/>
        </w:rPr>
        <w:t>г. Богучар</w:t>
      </w:r>
    </w:p>
    <w:p w:rsidR="001E32C5" w:rsidRPr="001E32C5" w:rsidRDefault="001E32C5" w:rsidP="001E32C5">
      <w:pPr>
        <w:pStyle w:val="a5"/>
        <w:spacing w:after="0"/>
        <w:ind w:left="0" w:firstLine="0"/>
        <w:rPr>
          <w:rFonts w:ascii="Times New Roman" w:hAnsi="Times New Roman"/>
          <w:sz w:val="28"/>
          <w:szCs w:val="28"/>
        </w:rPr>
      </w:pPr>
    </w:p>
    <w:p w:rsidR="001E32C5" w:rsidRPr="001E32C5" w:rsidRDefault="001E32C5" w:rsidP="001E32C5">
      <w:pPr>
        <w:pStyle w:val="Title"/>
        <w:spacing w:before="0" w:after="0"/>
        <w:ind w:right="4251" w:firstLine="0"/>
        <w:jc w:val="both"/>
        <w:rPr>
          <w:rFonts w:ascii="Times New Roman" w:hAnsi="Times New Roman" w:cs="Times New Roman"/>
          <w:sz w:val="28"/>
          <w:szCs w:val="28"/>
        </w:rPr>
      </w:pPr>
      <w:r w:rsidRPr="001E32C5">
        <w:rPr>
          <w:rFonts w:ascii="Times New Roman" w:hAnsi="Times New Roman" w:cs="Times New Roman"/>
          <w:sz w:val="28"/>
          <w:szCs w:val="28"/>
        </w:rPr>
        <w:t xml:space="preserve">О внесении изменений в постановление администрации </w:t>
      </w:r>
      <w:proofErr w:type="spellStart"/>
      <w:r w:rsidRPr="001E32C5">
        <w:rPr>
          <w:rFonts w:ascii="Times New Roman" w:hAnsi="Times New Roman" w:cs="Times New Roman"/>
          <w:sz w:val="28"/>
          <w:szCs w:val="28"/>
        </w:rPr>
        <w:t>Богучарского</w:t>
      </w:r>
      <w:proofErr w:type="spellEnd"/>
      <w:r w:rsidRPr="001E32C5">
        <w:rPr>
          <w:rFonts w:ascii="Times New Roman" w:hAnsi="Times New Roman" w:cs="Times New Roman"/>
          <w:sz w:val="28"/>
          <w:szCs w:val="28"/>
        </w:rPr>
        <w:t xml:space="preserve"> муниципального района Воронежской области от 28.12.2015 № 620 «Об утверждении административного регламента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p w:rsidR="001E32C5" w:rsidRPr="001E32C5" w:rsidRDefault="001E32C5" w:rsidP="001E32C5">
      <w:pPr>
        <w:pStyle w:val="Style5"/>
        <w:widowControl/>
        <w:spacing w:line="240" w:lineRule="auto"/>
        <w:ind w:firstLine="709"/>
        <w:rPr>
          <w:rStyle w:val="FontStyle11"/>
          <w:sz w:val="28"/>
          <w:szCs w:val="28"/>
        </w:rPr>
      </w:pPr>
    </w:p>
    <w:p w:rsidR="001E32C5" w:rsidRDefault="001E32C5" w:rsidP="001E32C5">
      <w:pPr>
        <w:ind w:firstLine="709"/>
        <w:rPr>
          <w:rFonts w:ascii="Times New Roman" w:hAnsi="Times New Roman"/>
          <w:sz w:val="28"/>
          <w:szCs w:val="28"/>
        </w:rPr>
      </w:pPr>
      <w:proofErr w:type="gramStart"/>
      <w:r w:rsidRPr="001E32C5">
        <w:rPr>
          <w:rFonts w:ascii="Times New Roman" w:hAnsi="Times New Roman"/>
          <w:sz w:val="28"/>
          <w:szCs w:val="28"/>
        </w:rPr>
        <w:t xml:space="preserve">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Земельным кодексом РФ, Федеральным законом РФ от 30.12.2020 № 494-ФЗ «О внесении изменений в Градостроительный кодекс Российской Федерации и отдельные законодательные акты Российской Федерации в целях комплексного развития территорий», рассмотрев протест прокуратуры </w:t>
      </w:r>
      <w:proofErr w:type="spellStart"/>
      <w:r w:rsidRPr="001E32C5">
        <w:rPr>
          <w:rFonts w:ascii="Times New Roman" w:hAnsi="Times New Roman"/>
          <w:sz w:val="28"/>
          <w:szCs w:val="28"/>
        </w:rPr>
        <w:t>Богучарского</w:t>
      </w:r>
      <w:proofErr w:type="spellEnd"/>
      <w:proofErr w:type="gramEnd"/>
      <w:r w:rsidRPr="001E32C5">
        <w:rPr>
          <w:rFonts w:ascii="Times New Roman" w:hAnsi="Times New Roman"/>
          <w:sz w:val="28"/>
          <w:szCs w:val="28"/>
        </w:rPr>
        <w:t xml:space="preserve"> района от 29.06.2021 № 2-1-2021, администрация </w:t>
      </w:r>
      <w:proofErr w:type="spellStart"/>
      <w:r w:rsidRPr="001E32C5">
        <w:rPr>
          <w:rFonts w:ascii="Times New Roman" w:hAnsi="Times New Roman"/>
          <w:sz w:val="28"/>
          <w:szCs w:val="28"/>
        </w:rPr>
        <w:t>Богучарского</w:t>
      </w:r>
      <w:proofErr w:type="spellEnd"/>
      <w:r w:rsidRPr="001E32C5">
        <w:rPr>
          <w:rFonts w:ascii="Times New Roman" w:hAnsi="Times New Roman"/>
          <w:sz w:val="28"/>
          <w:szCs w:val="28"/>
        </w:rPr>
        <w:t xml:space="preserve"> муниципального района </w:t>
      </w:r>
    </w:p>
    <w:p w:rsidR="001E32C5" w:rsidRPr="001E32C5" w:rsidRDefault="001E32C5" w:rsidP="001E32C5">
      <w:pPr>
        <w:ind w:firstLine="709"/>
        <w:rPr>
          <w:rFonts w:ascii="Times New Roman" w:hAnsi="Times New Roman"/>
          <w:sz w:val="28"/>
          <w:szCs w:val="28"/>
        </w:rPr>
      </w:pPr>
      <w:proofErr w:type="gramStart"/>
      <w:r w:rsidRPr="001E32C5">
        <w:rPr>
          <w:rFonts w:ascii="Times New Roman" w:hAnsi="Times New Roman"/>
          <w:sz w:val="28"/>
          <w:szCs w:val="28"/>
        </w:rPr>
        <w:t>п</w:t>
      </w:r>
      <w:proofErr w:type="gramEnd"/>
      <w:r>
        <w:rPr>
          <w:rFonts w:ascii="Times New Roman" w:hAnsi="Times New Roman"/>
          <w:sz w:val="28"/>
          <w:szCs w:val="28"/>
        </w:rPr>
        <w:t xml:space="preserve"> </w:t>
      </w:r>
      <w:r w:rsidRPr="001E32C5">
        <w:rPr>
          <w:rFonts w:ascii="Times New Roman" w:hAnsi="Times New Roman"/>
          <w:sz w:val="28"/>
          <w:szCs w:val="28"/>
        </w:rPr>
        <w:t>о</w:t>
      </w:r>
      <w:r>
        <w:rPr>
          <w:rFonts w:ascii="Times New Roman" w:hAnsi="Times New Roman"/>
          <w:sz w:val="28"/>
          <w:szCs w:val="28"/>
        </w:rPr>
        <w:t xml:space="preserve"> </w:t>
      </w:r>
      <w:r w:rsidRPr="001E32C5">
        <w:rPr>
          <w:rFonts w:ascii="Times New Roman" w:hAnsi="Times New Roman"/>
          <w:sz w:val="28"/>
          <w:szCs w:val="28"/>
        </w:rPr>
        <w:t>с</w:t>
      </w:r>
      <w:r>
        <w:rPr>
          <w:rFonts w:ascii="Times New Roman" w:hAnsi="Times New Roman"/>
          <w:sz w:val="28"/>
          <w:szCs w:val="28"/>
        </w:rPr>
        <w:t xml:space="preserve"> </w:t>
      </w:r>
      <w:r w:rsidRPr="001E32C5">
        <w:rPr>
          <w:rFonts w:ascii="Times New Roman" w:hAnsi="Times New Roman"/>
          <w:sz w:val="28"/>
          <w:szCs w:val="28"/>
        </w:rPr>
        <w:t>т</w:t>
      </w:r>
      <w:r>
        <w:rPr>
          <w:rFonts w:ascii="Times New Roman" w:hAnsi="Times New Roman"/>
          <w:sz w:val="28"/>
          <w:szCs w:val="28"/>
        </w:rPr>
        <w:t xml:space="preserve"> </w:t>
      </w:r>
      <w:r w:rsidRPr="001E32C5">
        <w:rPr>
          <w:rFonts w:ascii="Times New Roman" w:hAnsi="Times New Roman"/>
          <w:sz w:val="28"/>
          <w:szCs w:val="28"/>
        </w:rPr>
        <w:t>а</w:t>
      </w:r>
      <w:r>
        <w:rPr>
          <w:rFonts w:ascii="Times New Roman" w:hAnsi="Times New Roman"/>
          <w:sz w:val="28"/>
          <w:szCs w:val="28"/>
        </w:rPr>
        <w:t xml:space="preserve"> </w:t>
      </w:r>
      <w:r w:rsidRPr="001E32C5">
        <w:rPr>
          <w:rFonts w:ascii="Times New Roman" w:hAnsi="Times New Roman"/>
          <w:sz w:val="28"/>
          <w:szCs w:val="28"/>
        </w:rPr>
        <w:t>н</w:t>
      </w:r>
      <w:r>
        <w:rPr>
          <w:rFonts w:ascii="Times New Roman" w:hAnsi="Times New Roman"/>
          <w:sz w:val="28"/>
          <w:szCs w:val="28"/>
        </w:rPr>
        <w:t xml:space="preserve"> </w:t>
      </w:r>
      <w:r w:rsidRPr="001E32C5">
        <w:rPr>
          <w:rFonts w:ascii="Times New Roman" w:hAnsi="Times New Roman"/>
          <w:sz w:val="28"/>
          <w:szCs w:val="28"/>
        </w:rPr>
        <w:t>о</w:t>
      </w:r>
      <w:r>
        <w:rPr>
          <w:rFonts w:ascii="Times New Roman" w:hAnsi="Times New Roman"/>
          <w:sz w:val="28"/>
          <w:szCs w:val="28"/>
        </w:rPr>
        <w:t xml:space="preserve"> </w:t>
      </w:r>
      <w:r w:rsidRPr="001E32C5">
        <w:rPr>
          <w:rFonts w:ascii="Times New Roman" w:hAnsi="Times New Roman"/>
          <w:sz w:val="28"/>
          <w:szCs w:val="28"/>
        </w:rPr>
        <w:t>в</w:t>
      </w:r>
      <w:r>
        <w:rPr>
          <w:rFonts w:ascii="Times New Roman" w:hAnsi="Times New Roman"/>
          <w:sz w:val="28"/>
          <w:szCs w:val="28"/>
        </w:rPr>
        <w:t xml:space="preserve"> </w:t>
      </w:r>
      <w:r w:rsidRPr="001E32C5">
        <w:rPr>
          <w:rFonts w:ascii="Times New Roman" w:hAnsi="Times New Roman"/>
          <w:sz w:val="28"/>
          <w:szCs w:val="28"/>
        </w:rPr>
        <w:t>л</w:t>
      </w:r>
      <w:r>
        <w:rPr>
          <w:rFonts w:ascii="Times New Roman" w:hAnsi="Times New Roman"/>
          <w:sz w:val="28"/>
          <w:szCs w:val="28"/>
        </w:rPr>
        <w:t xml:space="preserve"> </w:t>
      </w:r>
      <w:r w:rsidRPr="001E32C5">
        <w:rPr>
          <w:rFonts w:ascii="Times New Roman" w:hAnsi="Times New Roman"/>
          <w:sz w:val="28"/>
          <w:szCs w:val="28"/>
        </w:rPr>
        <w:t>я</w:t>
      </w:r>
      <w:r>
        <w:rPr>
          <w:rFonts w:ascii="Times New Roman" w:hAnsi="Times New Roman"/>
          <w:sz w:val="28"/>
          <w:szCs w:val="28"/>
        </w:rPr>
        <w:t xml:space="preserve"> </w:t>
      </w:r>
      <w:r w:rsidRPr="001E32C5">
        <w:rPr>
          <w:rFonts w:ascii="Times New Roman" w:hAnsi="Times New Roman"/>
          <w:sz w:val="28"/>
          <w:szCs w:val="28"/>
        </w:rPr>
        <w:t>е</w:t>
      </w:r>
      <w:r>
        <w:rPr>
          <w:rFonts w:ascii="Times New Roman" w:hAnsi="Times New Roman"/>
          <w:sz w:val="28"/>
          <w:szCs w:val="28"/>
        </w:rPr>
        <w:t xml:space="preserve"> </w:t>
      </w:r>
      <w:r w:rsidRPr="001E32C5">
        <w:rPr>
          <w:rFonts w:ascii="Times New Roman" w:hAnsi="Times New Roman"/>
          <w:sz w:val="28"/>
          <w:szCs w:val="28"/>
        </w:rPr>
        <w:t>т</w:t>
      </w:r>
      <w:r w:rsidRPr="001E32C5">
        <w:rPr>
          <w:rFonts w:ascii="Times New Roman" w:hAnsi="Times New Roman"/>
          <w:sz w:val="28"/>
          <w:szCs w:val="28"/>
        </w:rPr>
        <w:t>:</w:t>
      </w:r>
    </w:p>
    <w:p w:rsidR="001E32C5" w:rsidRPr="001E32C5" w:rsidRDefault="001E32C5" w:rsidP="001E32C5">
      <w:pPr>
        <w:ind w:firstLine="709"/>
        <w:rPr>
          <w:rStyle w:val="FontStyle11"/>
          <w:sz w:val="28"/>
          <w:szCs w:val="28"/>
        </w:rPr>
      </w:pPr>
      <w:r w:rsidRPr="001E32C5">
        <w:rPr>
          <w:rStyle w:val="FontStyle11"/>
          <w:sz w:val="28"/>
          <w:szCs w:val="28"/>
        </w:rPr>
        <w:t xml:space="preserve">1. Внести в постановление </w:t>
      </w:r>
      <w:r w:rsidRPr="001E32C5">
        <w:rPr>
          <w:rFonts w:ascii="Times New Roman" w:hAnsi="Times New Roman"/>
          <w:sz w:val="28"/>
          <w:szCs w:val="28"/>
        </w:rPr>
        <w:t xml:space="preserve">администрации </w:t>
      </w:r>
      <w:proofErr w:type="spellStart"/>
      <w:r w:rsidRPr="001E32C5">
        <w:rPr>
          <w:rStyle w:val="FontStyle11"/>
          <w:sz w:val="28"/>
          <w:szCs w:val="28"/>
        </w:rPr>
        <w:t>Богучарского</w:t>
      </w:r>
      <w:proofErr w:type="spellEnd"/>
      <w:r w:rsidRPr="001E32C5">
        <w:rPr>
          <w:rStyle w:val="FontStyle11"/>
          <w:sz w:val="28"/>
          <w:szCs w:val="28"/>
        </w:rPr>
        <w:t xml:space="preserve"> муниципального района Воронежской области от 28.12.2015 № 6209 </w:t>
      </w:r>
      <w:r w:rsidRPr="001E32C5">
        <w:rPr>
          <w:rFonts w:ascii="Times New Roman" w:hAnsi="Times New Roman"/>
          <w:sz w:val="28"/>
          <w:szCs w:val="28"/>
        </w:rPr>
        <w:t>«Об утверждении административного регламента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1E32C5">
        <w:rPr>
          <w:rStyle w:val="FontStyle11"/>
          <w:sz w:val="28"/>
          <w:szCs w:val="28"/>
        </w:rPr>
        <w:t xml:space="preserve"> следующие изменения:</w:t>
      </w:r>
    </w:p>
    <w:p w:rsidR="001E32C5" w:rsidRPr="001E32C5" w:rsidRDefault="001E32C5" w:rsidP="001E32C5">
      <w:pPr>
        <w:pStyle w:val="ConsPlusTitle"/>
        <w:widowControl/>
        <w:ind w:firstLine="709"/>
        <w:jc w:val="both"/>
        <w:rPr>
          <w:rFonts w:ascii="Times New Roman" w:hAnsi="Times New Roman" w:cs="Times New Roman"/>
          <w:b w:val="0"/>
          <w:sz w:val="28"/>
          <w:szCs w:val="28"/>
        </w:rPr>
      </w:pPr>
      <w:r w:rsidRPr="001E32C5">
        <w:rPr>
          <w:rFonts w:ascii="Times New Roman" w:hAnsi="Times New Roman" w:cs="Times New Roman"/>
          <w:b w:val="0"/>
          <w:sz w:val="28"/>
          <w:szCs w:val="28"/>
        </w:rPr>
        <w:lastRenderedPageBreak/>
        <w:t>1.1. Абзац 5 подпункта 2.7.1 пункта 2.7 изложить в следующей редакции:</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«5) документы, подтверждающие право заявителя на предоставление земельного участка без проведения торгов по основаниям, предусмотренным:</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1.1 пункта 2 статьи 39.3 ЗК РФ:</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 xml:space="preserve"> а)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3 пункта 2 статьи 39.3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документы, удостоверяющие (устанавливающие) права заявителя на испрашиваемый земельный участок, если право на такой участок не зарегистрировано в Едином государственном реестре прав на недвижимое имущество и сделок с ним;</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б) документ, подтверждающий членство заявителя в некоммерческой организации;</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в) решение органа некоммерческой организации о распределении земельного участка заявителю;</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6 пункта 2 статьи 39.3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 удостоверяющий (устанавливающий) права заявителя на здание, сооружение, если право на такое здание, сооружение не зарегистрировано в Едином государственном реестре прав на недвижимое имущество и сделок с ним (далее – ЕГРП);</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б) документ, удостоверяющий (устанавливающий) права заявителя на испрашиваемый земельный участок, если право на такое земельный участок не зарегистрировано в ЕГРП;</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7 пункта 2 статьи 39.3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9 пункта 2 статьи 39.3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документы, подтверждающие использование земельного участка в соответствии с Федеральным законом от 24 июля 2002 г. № 101-ФЗ "Об обороте земель сельскохозяйственного назначения";</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10 пункта 2 статьи 39.3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документы, подтверждающие использование земельного участка в соответствии с Федеральным законом от 24 июля 2002 г. № 101-ФЗ "Об обороте земель сельскохозяйственного назначения";</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2 статьи 39.5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lastRenderedPageBreak/>
        <w:t>а) 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б)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3 статьи 39.5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решение органа некоммерческой организации о приобретении земельного участка;</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6 статьи 39.5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документы, подтверждающие условия предоставления земельных участков в соответствии с законодательством Воронежской области;</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7 статьи 39.5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документы, подтверждающие право на приобретение земельного участка, установленные законодательством Российской Федерации или законом Воронежской области;</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8 статьи 39.5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документы, подтверждающие право на приобретение земельного участка, установленные законом Воронежской области;</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4 пункта 2 статьи 39.6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договор, соглашение или иной документ, предусматривающий выполнение международных обязательств;</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б) для обеспечения электро-, тепл</w:t>
      </w:r>
      <w:proofErr w:type="gramStart"/>
      <w:r w:rsidRPr="001E32C5">
        <w:rPr>
          <w:rFonts w:ascii="Times New Roman" w:hAnsi="Times New Roman"/>
          <w:sz w:val="28"/>
          <w:szCs w:val="28"/>
        </w:rPr>
        <w:t>о-</w:t>
      </w:r>
      <w:proofErr w:type="gramEnd"/>
      <w:r w:rsidRPr="001E32C5">
        <w:rPr>
          <w:rFonts w:ascii="Times New Roman" w:hAnsi="Times New Roman"/>
          <w:sz w:val="28"/>
          <w:szCs w:val="28"/>
        </w:rPr>
        <w:t>, газо- и водоснабжения, водоотведения, связи, нефтепроводов федерального, регионального или местного значения справка уполномоченного органа об отнесении объекта к объектам регионального или местного значения;</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5 пункта 2 статьи 39.6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решение, на основании которого образован испрашиваемый земельный участок, принятое до 1 марта 2015;</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б) договор аренды исходного земельного участка в случае, если такой договор заключен до дня вступления в силу Федерального закона от 21.07.1997 года № 122-ФЗ «О государственной регистрации прав на недвижимое имущество и сделок с ним»;</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в) при подаче заявления о предоставлении земельного участка, находящегося в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 договор о комплексном освоении территории;</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7 пункта 2 статьи 39.6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lastRenderedPageBreak/>
        <w:t>а) 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ЕГРП;</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б) документ, подтверждающий членство заявителя в некоммерческой организации;</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в) решение органа некоммерческой организации о распределении земельного участка заявителю;</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8 пункта 2 статьи 39.6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документы, удостоверяющие права заявителя на здание, сооружение, если право на такое здание, сооружение не зарегистрировано в ЕГРП;</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б) решение органа некоммерческой организации о приобретении земельного участка;</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9 пункта 2 статьи 39.6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документы, удостоверяющие права заявителя на здание, сооружение, если право на такое здание, сооружение не зарегистрировано в ЕГРП;</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б) документы, удостоверяющие права заявителя на испрашиваемый земельный участок, если право на такой земельный участок не зарегистрировано в ЕГРП;</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10 пункта 2 статьи 39.6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документы, удостоверяющие права заявителя на здание, сооружение, если право на такое здание, сооружение не зарегистрировано в ЕГРП;</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б) документы, удостоверяющие права заявителя на испрашиваемый земельный участок, если право на такой земельный участок не зарегистрировано в ЕГРП;</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11 пункта 2 статьи 39.6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13 пункта 2 статьи 39.6 ЗК РФ:</w:t>
      </w:r>
    </w:p>
    <w:p w:rsidR="001E32C5" w:rsidRPr="001E32C5" w:rsidRDefault="001E32C5" w:rsidP="001E32C5">
      <w:pPr>
        <w:autoSpaceDE w:val="0"/>
        <w:autoSpaceDN w:val="0"/>
        <w:adjustRightInd w:val="0"/>
        <w:ind w:firstLine="709"/>
        <w:rPr>
          <w:rFonts w:ascii="Times New Roman" w:hAnsi="Times New Roman"/>
          <w:sz w:val="28"/>
          <w:szCs w:val="28"/>
        </w:rPr>
      </w:pPr>
      <w:proofErr w:type="gramStart"/>
      <w:r w:rsidRPr="001E32C5">
        <w:rPr>
          <w:rFonts w:ascii="Times New Roman" w:hAnsi="Times New Roman"/>
          <w:sz w:val="28"/>
          <w:szCs w:val="28"/>
        </w:rPr>
        <w:t xml:space="preserve">а) договор комплексного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w:t>
      </w:r>
      <w:r w:rsidRPr="001E32C5">
        <w:rPr>
          <w:rFonts w:ascii="Times New Roman" w:hAnsi="Times New Roman"/>
          <w:sz w:val="28"/>
          <w:szCs w:val="28"/>
        </w:rPr>
        <w:lastRenderedPageBreak/>
        <w:t>Российской Федерации реализацию решения о комплексном развитии территории;</w:t>
      </w:r>
      <w:proofErr w:type="gramEnd"/>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 14 пункта 2 статьи 39.6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15 пункта 2 статьи 39.6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решение о предварительном согласовании предоставления земельного участка, если такое решение принято иным уполномоченным органом;</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16 пункта 2 статьи 39.6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18 пункта 2 статьи 39.6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 подтверждающий право заявителя на предоставление земельного участка в собственность без проведения торгов;</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23 пункта 2 статьи 39.6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концессионное соглашение;</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23.1 пункта 2 статьи 39.6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договор об освоении территории в целях строительства и эксплуатации наемного дома коммерческого использования;</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-подпунктом 32 пункта 2 статьи 39.6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статьей 39.9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документы, подтверждающие право заявителя на предоставление земельного участка в соответствии с целями его использования;</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1 пункта 2 статьи 39.10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 подтверждающий право заявителя на предоставление земельного участка в соответствии с целями его использования;</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3 пункта 2 статьи 39.10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документы, удостоверяющие (устанавливающие) права заявителя на здание, сооружение, если право на такое здание, сооружение не зарегистрировано в ЕГРП;</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4 пункта 2 статьи 39.10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договор безвозмездного пользования зданием, сооружением, если право на такое здание, сооружение не зарегистрировано в ЕГРП;</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xml:space="preserve">в) сообщение заявителя (заявителей), содержащее перечень всех зданий, сооружений, расположенных на испрашиваемом земельном участке, с </w:t>
      </w:r>
      <w:r w:rsidRPr="001E32C5">
        <w:rPr>
          <w:rFonts w:ascii="Times New Roman" w:hAnsi="Times New Roman"/>
          <w:sz w:val="28"/>
          <w:szCs w:val="28"/>
        </w:rPr>
        <w:lastRenderedPageBreak/>
        <w:t>указанием их кадастровых (условных, инвентарных) номеров и адресных ориентиров;</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5 части 2 статьи 39.10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гражданско-правовые договоры на строительство или реконструкцию объектов недвижимости, осуществляемых полностью за счет средств местного бюджета;</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8 части 2 статьи 39.10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договор найма служебного жилого помещения;</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12 пункта 2 статьи 39.10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документ, предусмотренный законодательством Российской Федерации, на основании которого установлены случаи и срок предоставления земельных участков некоммерческим организациям, созданным гражданами в целях жилищного строительства;</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15 пункта 2 статьи 39.10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решение Воронежской области о создании некоммерческой организации;</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 подпунктом 16 пункта 2 статьи 39.10 ЗК РФ:</w:t>
      </w:r>
    </w:p>
    <w:p w:rsidR="001E32C5" w:rsidRPr="001E32C5" w:rsidRDefault="001E32C5" w:rsidP="001E32C5">
      <w:pPr>
        <w:widowControl w:val="0"/>
        <w:autoSpaceDE w:val="0"/>
        <w:autoSpaceDN w:val="0"/>
        <w:adjustRightInd w:val="0"/>
        <w:ind w:firstLine="709"/>
        <w:contextualSpacing/>
        <w:rPr>
          <w:rFonts w:ascii="Times New Roman" w:hAnsi="Times New Roman"/>
          <w:sz w:val="28"/>
          <w:szCs w:val="28"/>
        </w:rPr>
      </w:pPr>
      <w:r w:rsidRPr="001E32C5">
        <w:rPr>
          <w:rFonts w:ascii="Times New Roman" w:hAnsi="Times New Roman"/>
          <w:sz w:val="28"/>
          <w:szCs w:val="28"/>
        </w:rPr>
        <w:t>а) 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Предоставление указанных документов не требуется в случае, если указанные документы направлялись в администрацию городского поселения – город Богучар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Заявление в форме электронного документа и прилагаемые к нему электронные документы (электронные образы документов) направляются в виде файлов в формате XML.</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 xml:space="preserve">Заявление представляются в виде файлов в формате </w:t>
      </w:r>
      <w:proofErr w:type="spellStart"/>
      <w:r w:rsidRPr="001E32C5">
        <w:rPr>
          <w:rFonts w:ascii="Times New Roman" w:hAnsi="Times New Roman"/>
          <w:sz w:val="28"/>
          <w:szCs w:val="28"/>
        </w:rPr>
        <w:t>doc</w:t>
      </w:r>
      <w:proofErr w:type="spellEnd"/>
      <w:r w:rsidRPr="001E32C5">
        <w:rPr>
          <w:rFonts w:ascii="Times New Roman" w:hAnsi="Times New Roman"/>
          <w:sz w:val="28"/>
          <w:szCs w:val="28"/>
        </w:rPr>
        <w:t xml:space="preserve">, </w:t>
      </w:r>
      <w:proofErr w:type="spellStart"/>
      <w:r w:rsidRPr="001E32C5">
        <w:rPr>
          <w:rFonts w:ascii="Times New Roman" w:hAnsi="Times New Roman"/>
          <w:sz w:val="28"/>
          <w:szCs w:val="28"/>
        </w:rPr>
        <w:t>docx</w:t>
      </w:r>
      <w:proofErr w:type="spellEnd"/>
      <w:r w:rsidRPr="001E32C5">
        <w:rPr>
          <w:rFonts w:ascii="Times New Roman" w:hAnsi="Times New Roman"/>
          <w:sz w:val="28"/>
          <w:szCs w:val="28"/>
        </w:rPr>
        <w:t xml:space="preserve">, </w:t>
      </w:r>
      <w:proofErr w:type="spellStart"/>
      <w:r w:rsidRPr="001E32C5">
        <w:rPr>
          <w:rFonts w:ascii="Times New Roman" w:hAnsi="Times New Roman"/>
          <w:sz w:val="28"/>
          <w:szCs w:val="28"/>
        </w:rPr>
        <w:t>txt</w:t>
      </w:r>
      <w:proofErr w:type="spellEnd"/>
      <w:r w:rsidRPr="001E32C5">
        <w:rPr>
          <w:rFonts w:ascii="Times New Roman" w:hAnsi="Times New Roman"/>
          <w:sz w:val="28"/>
          <w:szCs w:val="28"/>
        </w:rPr>
        <w:t xml:space="preserve">, </w:t>
      </w:r>
      <w:proofErr w:type="spellStart"/>
      <w:r w:rsidRPr="001E32C5">
        <w:rPr>
          <w:rFonts w:ascii="Times New Roman" w:hAnsi="Times New Roman"/>
          <w:sz w:val="28"/>
          <w:szCs w:val="28"/>
        </w:rPr>
        <w:t>xls</w:t>
      </w:r>
      <w:proofErr w:type="spellEnd"/>
      <w:r w:rsidRPr="001E32C5">
        <w:rPr>
          <w:rFonts w:ascii="Times New Roman" w:hAnsi="Times New Roman"/>
          <w:sz w:val="28"/>
          <w:szCs w:val="28"/>
        </w:rPr>
        <w:t xml:space="preserve">, </w:t>
      </w:r>
      <w:proofErr w:type="spellStart"/>
      <w:r w:rsidRPr="001E32C5">
        <w:rPr>
          <w:rFonts w:ascii="Times New Roman" w:hAnsi="Times New Roman"/>
          <w:sz w:val="28"/>
          <w:szCs w:val="28"/>
        </w:rPr>
        <w:t>xlsx</w:t>
      </w:r>
      <w:proofErr w:type="spellEnd"/>
      <w:r w:rsidRPr="001E32C5">
        <w:rPr>
          <w:rFonts w:ascii="Times New Roman" w:hAnsi="Times New Roman"/>
          <w:sz w:val="28"/>
          <w:szCs w:val="28"/>
        </w:rPr>
        <w:t xml:space="preserve">, </w:t>
      </w:r>
      <w:proofErr w:type="spellStart"/>
      <w:r w:rsidRPr="001E32C5">
        <w:rPr>
          <w:rFonts w:ascii="Times New Roman" w:hAnsi="Times New Roman"/>
          <w:sz w:val="28"/>
          <w:szCs w:val="28"/>
        </w:rPr>
        <w:t>rtf</w:t>
      </w:r>
      <w:proofErr w:type="spellEnd"/>
      <w:r w:rsidRPr="001E32C5">
        <w:rPr>
          <w:rFonts w:ascii="Times New Roman" w:hAnsi="Times New Roman"/>
          <w:sz w:val="28"/>
          <w:szCs w:val="28"/>
        </w:rPr>
        <w:t>, если указанное заявление предоставляются в форме электронного документа посредством электронной почты.</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E32C5" w:rsidRPr="001E32C5" w:rsidRDefault="001E32C5" w:rsidP="001E32C5">
      <w:pPr>
        <w:ind w:firstLine="709"/>
        <w:rPr>
          <w:rFonts w:ascii="Times New Roman" w:hAnsi="Times New Roman"/>
          <w:sz w:val="28"/>
          <w:szCs w:val="28"/>
        </w:rPr>
      </w:pPr>
      <w:r w:rsidRPr="001E32C5">
        <w:rPr>
          <w:rFonts w:ascii="Times New Roman" w:hAnsi="Times New Roman"/>
          <w:sz w:val="28"/>
          <w:szCs w:val="28"/>
        </w:rPr>
        <w:t>1.1.2. Пункт 2.8 изложить в следующей редакции:</w:t>
      </w:r>
    </w:p>
    <w:p w:rsidR="001E32C5" w:rsidRPr="001E32C5" w:rsidRDefault="001E32C5" w:rsidP="001E32C5">
      <w:pPr>
        <w:pStyle w:val="a8"/>
        <w:tabs>
          <w:tab w:val="left" w:pos="1440"/>
          <w:tab w:val="left" w:pos="1560"/>
        </w:tabs>
        <w:ind w:left="0" w:firstLine="709"/>
        <w:rPr>
          <w:rFonts w:ascii="Times New Roman" w:hAnsi="Times New Roman"/>
          <w:sz w:val="28"/>
          <w:szCs w:val="28"/>
        </w:rPr>
      </w:pPr>
      <w:r w:rsidRPr="001E32C5">
        <w:rPr>
          <w:rFonts w:ascii="Times New Roman" w:hAnsi="Times New Roman"/>
          <w:sz w:val="28"/>
          <w:szCs w:val="28"/>
        </w:rPr>
        <w:t xml:space="preserve"> «2.8 Исчерпывающий перечень оснований для отказа в предоставлении муниципальной услуги.</w:t>
      </w:r>
    </w:p>
    <w:p w:rsidR="001E32C5" w:rsidRPr="001E32C5" w:rsidRDefault="001E32C5" w:rsidP="001E32C5">
      <w:pPr>
        <w:pStyle w:val="ConsPlusNormal"/>
        <w:ind w:firstLine="709"/>
        <w:jc w:val="both"/>
        <w:rPr>
          <w:rFonts w:ascii="Times New Roman" w:eastAsia="Calibri" w:hAnsi="Times New Roman" w:cs="Times New Roman"/>
          <w:sz w:val="28"/>
          <w:szCs w:val="28"/>
          <w:lang w:eastAsia="en-US"/>
        </w:rPr>
      </w:pPr>
      <w:r w:rsidRPr="001E32C5">
        <w:rPr>
          <w:rFonts w:ascii="Times New Roman" w:hAnsi="Times New Roman" w:cs="Times New Roman"/>
          <w:sz w:val="28"/>
          <w:szCs w:val="28"/>
        </w:rPr>
        <w:t>Решение об отказе в предоставлении земельного участка без проведения торгов принимается п</w:t>
      </w:r>
      <w:r w:rsidRPr="001E32C5">
        <w:rPr>
          <w:rFonts w:ascii="Times New Roman" w:eastAsia="Calibri" w:hAnsi="Times New Roman" w:cs="Times New Roman"/>
          <w:sz w:val="28"/>
          <w:szCs w:val="28"/>
          <w:lang w:eastAsia="en-US"/>
        </w:rPr>
        <w:t>ри наличии хотя бы одного из следующих оснований:</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lastRenderedPageBreak/>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E32C5" w:rsidRPr="001E32C5" w:rsidRDefault="001E32C5" w:rsidP="001E32C5">
      <w:pPr>
        <w:pStyle w:val="ConsPlusNormal"/>
        <w:ind w:firstLine="709"/>
        <w:jc w:val="both"/>
        <w:rPr>
          <w:rFonts w:ascii="Times New Roman" w:eastAsia="Calibri" w:hAnsi="Times New Roman" w:cs="Times New Roman"/>
          <w:sz w:val="28"/>
          <w:szCs w:val="28"/>
          <w:lang w:eastAsia="en-US"/>
        </w:rPr>
      </w:pPr>
      <w:r w:rsidRPr="001E32C5">
        <w:rPr>
          <w:rFonts w:ascii="Times New Roman" w:hAnsi="Times New Roman" w:cs="Times New Roman"/>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w:t>
      </w:r>
      <w:proofErr w:type="gramStart"/>
      <w:r w:rsidRPr="001E32C5">
        <w:rPr>
          <w:rFonts w:ascii="Times New Roman" w:hAnsi="Times New Roman" w:cs="Times New Roman"/>
          <w:sz w:val="28"/>
          <w:szCs w:val="28"/>
        </w:rPr>
        <w:t>случаев</w:t>
      </w:r>
      <w:proofErr w:type="gramEnd"/>
      <w:r w:rsidRPr="001E32C5">
        <w:rPr>
          <w:rFonts w:ascii="Times New Roman" w:hAnsi="Times New Roman" w:cs="Times New Roman"/>
          <w:sz w:val="28"/>
          <w:szCs w:val="28"/>
        </w:rPr>
        <w:t xml:space="preserve"> </w:t>
      </w:r>
      <w:r w:rsidRPr="001E32C5">
        <w:rPr>
          <w:rFonts w:ascii="Times New Roman" w:eastAsia="Calibri" w:hAnsi="Times New Roman" w:cs="Times New Roman"/>
          <w:sz w:val="28"/>
          <w:szCs w:val="28"/>
          <w:lang w:eastAsia="en-US"/>
        </w:rPr>
        <w:t>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РФ;</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3) указанный в заявлении о предоставлении земельного участка земельный участок предоставлен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1E32C5" w:rsidRPr="001E32C5" w:rsidRDefault="001E32C5" w:rsidP="001E32C5">
      <w:pPr>
        <w:autoSpaceDE w:val="0"/>
        <w:autoSpaceDN w:val="0"/>
        <w:adjustRightInd w:val="0"/>
        <w:ind w:firstLine="709"/>
        <w:rPr>
          <w:rFonts w:ascii="Times New Roman" w:hAnsi="Times New Roman"/>
          <w:sz w:val="28"/>
          <w:szCs w:val="28"/>
        </w:rPr>
      </w:pPr>
      <w:proofErr w:type="gramStart"/>
      <w:r w:rsidRPr="001E32C5">
        <w:rPr>
          <w:rFonts w:ascii="Times New Roman" w:hAnsi="Times New Roman"/>
          <w:sz w:val="28"/>
          <w:szCs w:val="28"/>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РФ, и это не препятствует</w:t>
      </w:r>
      <w:proofErr w:type="gramEnd"/>
      <w:r w:rsidRPr="001E32C5">
        <w:rPr>
          <w:rFonts w:ascii="Times New Roman" w:hAnsi="Times New Roman"/>
          <w:sz w:val="28"/>
          <w:szCs w:val="28"/>
        </w:rPr>
        <w:t xml:space="preserve">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 xml:space="preserve">5) </w:t>
      </w:r>
      <w:proofErr w:type="gramStart"/>
      <w:r w:rsidRPr="001E32C5">
        <w:rPr>
          <w:rFonts w:ascii="Times New Roman" w:hAnsi="Times New Roman"/>
          <w:sz w:val="28"/>
          <w:szCs w:val="28"/>
        </w:rPr>
        <w:t>на</w:t>
      </w:r>
      <w:proofErr w:type="gramEnd"/>
      <w:r w:rsidRPr="001E32C5">
        <w:rPr>
          <w:rFonts w:ascii="Times New Roman" w:hAnsi="Times New Roman"/>
          <w:sz w:val="28"/>
          <w:szCs w:val="28"/>
        </w:rPr>
        <w:t xml:space="preserve"> указанном в заявлении о предоставлении земельного участка </w:t>
      </w:r>
      <w:proofErr w:type="gramStart"/>
      <w:r w:rsidRPr="001E32C5">
        <w:rPr>
          <w:rFonts w:ascii="Times New Roman" w:hAnsi="Times New Roman"/>
          <w:sz w:val="28"/>
          <w:szCs w:val="28"/>
        </w:rPr>
        <w:t>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roofErr w:type="gramEnd"/>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E32C5" w:rsidRPr="001E32C5" w:rsidRDefault="001E32C5" w:rsidP="001E32C5">
      <w:pPr>
        <w:autoSpaceDE w:val="0"/>
        <w:autoSpaceDN w:val="0"/>
        <w:adjustRightInd w:val="0"/>
        <w:ind w:firstLine="709"/>
        <w:rPr>
          <w:rFonts w:ascii="Times New Roman" w:hAnsi="Times New Roman"/>
          <w:sz w:val="28"/>
          <w:szCs w:val="28"/>
        </w:rPr>
      </w:pPr>
      <w:proofErr w:type="gramStart"/>
      <w:r w:rsidRPr="001E32C5">
        <w:rPr>
          <w:rFonts w:ascii="Times New Roman" w:hAnsi="Times New Roman"/>
          <w:sz w:val="28"/>
          <w:szCs w:val="28"/>
        </w:rPr>
        <w:t xml:space="preserve">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w:t>
      </w:r>
      <w:r w:rsidRPr="001E32C5">
        <w:rPr>
          <w:rFonts w:ascii="Times New Roman" w:hAnsi="Times New Roman"/>
          <w:sz w:val="28"/>
          <w:szCs w:val="28"/>
        </w:rPr>
        <w:lastRenderedPageBreak/>
        <w:t>резервировании земельного участка, за исключением случая предоставления земельного участка</w:t>
      </w:r>
      <w:proofErr w:type="gramEnd"/>
      <w:r w:rsidRPr="001E32C5">
        <w:rPr>
          <w:rFonts w:ascii="Times New Roman" w:hAnsi="Times New Roman"/>
          <w:sz w:val="28"/>
          <w:szCs w:val="28"/>
        </w:rPr>
        <w:t xml:space="preserve"> для целей резервирования;</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8) указанный в заявлении о предоставлении земельного участка земельный участок образован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 xml:space="preserve">9) указанный в заявлении о предоставлении земельного участка земельный участок является предметом аукциона, </w:t>
      </w:r>
      <w:proofErr w:type="gramStart"/>
      <w:r w:rsidRPr="001E32C5">
        <w:rPr>
          <w:rFonts w:ascii="Times New Roman" w:hAnsi="Times New Roman"/>
          <w:sz w:val="28"/>
          <w:szCs w:val="28"/>
        </w:rPr>
        <w:t>извещение</w:t>
      </w:r>
      <w:proofErr w:type="gramEnd"/>
      <w:r w:rsidRPr="001E32C5">
        <w:rPr>
          <w:rFonts w:ascii="Times New Roman" w:hAnsi="Times New Roman"/>
          <w:sz w:val="28"/>
          <w:szCs w:val="28"/>
        </w:rPr>
        <w:t xml:space="preserve"> о проведении которого размещено в соответствии с пунктом 19 статьи 39.11 Земельного кодекса РФ;</w:t>
      </w:r>
    </w:p>
    <w:p w:rsidR="001E32C5" w:rsidRPr="001E32C5" w:rsidRDefault="001E32C5" w:rsidP="001E32C5">
      <w:pPr>
        <w:autoSpaceDE w:val="0"/>
        <w:autoSpaceDN w:val="0"/>
        <w:adjustRightInd w:val="0"/>
        <w:ind w:firstLine="709"/>
        <w:rPr>
          <w:rFonts w:ascii="Times New Roman" w:hAnsi="Times New Roman"/>
          <w:sz w:val="28"/>
          <w:szCs w:val="28"/>
        </w:rPr>
      </w:pPr>
      <w:proofErr w:type="gramStart"/>
      <w:r w:rsidRPr="001E32C5">
        <w:rPr>
          <w:rFonts w:ascii="Times New Roman" w:hAnsi="Times New Roman"/>
          <w:sz w:val="28"/>
          <w:szCs w:val="28"/>
        </w:rPr>
        <w:t>10)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администрацией городского поселения</w:t>
      </w:r>
      <w:proofErr w:type="gramEnd"/>
      <w:r w:rsidRPr="001E32C5">
        <w:rPr>
          <w:rFonts w:ascii="Times New Roman" w:hAnsi="Times New Roman"/>
          <w:sz w:val="28"/>
          <w:szCs w:val="28"/>
        </w:rPr>
        <w:t xml:space="preserve"> – город Богучар не принято решение об отказе в проведении этого аукциона по основаниям, предусмотренным пунктом 8 статьи 39.11 Земельного кодекса РФ;</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11) в отношении земельного участка, указанного в заявлен</w:t>
      </w:r>
      <w:proofErr w:type="gramStart"/>
      <w:r w:rsidRPr="001E32C5">
        <w:rPr>
          <w:rFonts w:ascii="Times New Roman" w:hAnsi="Times New Roman"/>
          <w:sz w:val="28"/>
          <w:szCs w:val="28"/>
        </w:rPr>
        <w:t>ии о е</w:t>
      </w:r>
      <w:proofErr w:type="gramEnd"/>
      <w:r w:rsidRPr="001E32C5">
        <w:rPr>
          <w:rFonts w:ascii="Times New Roman" w:hAnsi="Times New Roman"/>
          <w:sz w:val="28"/>
          <w:szCs w:val="28"/>
        </w:rPr>
        <w:t>го предоставлении, опубликовано 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12)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E32C5" w:rsidRPr="001E32C5" w:rsidRDefault="001E32C5" w:rsidP="001E32C5">
      <w:pPr>
        <w:autoSpaceDE w:val="0"/>
        <w:autoSpaceDN w:val="0"/>
        <w:adjustRightInd w:val="0"/>
        <w:ind w:firstLine="709"/>
        <w:rPr>
          <w:rFonts w:ascii="Times New Roman" w:hAnsi="Times New Roman"/>
          <w:sz w:val="28"/>
          <w:szCs w:val="28"/>
        </w:rPr>
      </w:pPr>
      <w:proofErr w:type="gramStart"/>
      <w:r w:rsidRPr="001E32C5">
        <w:rPr>
          <w:rFonts w:ascii="Times New Roman" w:hAnsi="Times New Roman"/>
          <w:sz w:val="28"/>
          <w:szCs w:val="28"/>
        </w:rPr>
        <w:t>13)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w:t>
      </w:r>
      <w:proofErr w:type="gramEnd"/>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14)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1E32C5" w:rsidRPr="001E32C5" w:rsidRDefault="001E32C5" w:rsidP="001E32C5">
      <w:pPr>
        <w:autoSpaceDE w:val="0"/>
        <w:autoSpaceDN w:val="0"/>
        <w:adjustRightInd w:val="0"/>
        <w:ind w:firstLine="709"/>
        <w:rPr>
          <w:rFonts w:ascii="Times New Roman" w:hAnsi="Times New Roman"/>
          <w:sz w:val="28"/>
          <w:szCs w:val="28"/>
        </w:rPr>
      </w:pPr>
      <w:proofErr w:type="gramStart"/>
      <w:r w:rsidRPr="001E32C5">
        <w:rPr>
          <w:rFonts w:ascii="Times New Roman" w:hAnsi="Times New Roman"/>
          <w:sz w:val="28"/>
          <w:szCs w:val="28"/>
        </w:rPr>
        <w:t xml:space="preserve">15) указанный в заявлении о предоставлении земельного участка земельный участок в соответствии с утвержденными документами </w:t>
      </w:r>
      <w:r w:rsidRPr="001E32C5">
        <w:rPr>
          <w:rFonts w:ascii="Times New Roman" w:hAnsi="Times New Roman"/>
          <w:sz w:val="28"/>
          <w:szCs w:val="28"/>
        </w:rPr>
        <w:lastRenderedPageBreak/>
        <w:t>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roofErr w:type="gramEnd"/>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16)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17) предоставление земельного участка на заявленном виде прав не допускается;</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18) в отношении земельного участка, указанного в заявлен</w:t>
      </w:r>
      <w:proofErr w:type="gramStart"/>
      <w:r w:rsidRPr="001E32C5">
        <w:rPr>
          <w:rFonts w:ascii="Times New Roman" w:hAnsi="Times New Roman"/>
          <w:sz w:val="28"/>
          <w:szCs w:val="28"/>
        </w:rPr>
        <w:t>ии о е</w:t>
      </w:r>
      <w:proofErr w:type="gramEnd"/>
      <w:r w:rsidRPr="001E32C5">
        <w:rPr>
          <w:rFonts w:ascii="Times New Roman" w:hAnsi="Times New Roman"/>
          <w:sz w:val="28"/>
          <w:szCs w:val="28"/>
        </w:rPr>
        <w:t>го предоставлении, не установлен вид разрешенного использования;</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19) указанный в заявлении о предоставлении земельного участка земельный участок не отнесен к определенной категории земель;</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20) в отношении земельного участка, указанного в заявлен</w:t>
      </w:r>
      <w:proofErr w:type="gramStart"/>
      <w:r w:rsidRPr="001E32C5">
        <w:rPr>
          <w:rFonts w:ascii="Times New Roman" w:hAnsi="Times New Roman"/>
          <w:sz w:val="28"/>
          <w:szCs w:val="28"/>
        </w:rPr>
        <w:t>ии о е</w:t>
      </w:r>
      <w:proofErr w:type="gramEnd"/>
      <w:r w:rsidRPr="001E32C5">
        <w:rPr>
          <w:rFonts w:ascii="Times New Roman" w:hAnsi="Times New Roman"/>
          <w:sz w:val="28"/>
          <w:szCs w:val="28"/>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1E32C5" w:rsidRPr="001E32C5" w:rsidRDefault="001E32C5" w:rsidP="001E32C5">
      <w:pPr>
        <w:autoSpaceDE w:val="0"/>
        <w:autoSpaceDN w:val="0"/>
        <w:adjustRightInd w:val="0"/>
        <w:ind w:firstLine="709"/>
        <w:rPr>
          <w:rFonts w:ascii="Times New Roman" w:hAnsi="Times New Roman"/>
          <w:sz w:val="28"/>
          <w:szCs w:val="28"/>
        </w:rPr>
      </w:pPr>
      <w:proofErr w:type="gramStart"/>
      <w:r w:rsidRPr="001E32C5">
        <w:rPr>
          <w:rFonts w:ascii="Times New Roman" w:hAnsi="Times New Roman"/>
          <w:sz w:val="28"/>
          <w:szCs w:val="28"/>
        </w:rPr>
        <w:t>21)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w:t>
      </w:r>
      <w:proofErr w:type="gramEnd"/>
      <w:r w:rsidRPr="001E32C5">
        <w:rPr>
          <w:rFonts w:ascii="Times New Roman" w:hAnsi="Times New Roman"/>
          <w:sz w:val="28"/>
          <w:szCs w:val="28"/>
        </w:rPr>
        <w:t xml:space="preserve"> сносу или реконструкции;</w:t>
      </w:r>
    </w:p>
    <w:p w:rsidR="001E32C5" w:rsidRPr="001E32C5" w:rsidRDefault="001E32C5" w:rsidP="001E32C5">
      <w:pPr>
        <w:autoSpaceDE w:val="0"/>
        <w:autoSpaceDN w:val="0"/>
        <w:adjustRightInd w:val="0"/>
        <w:ind w:firstLine="709"/>
        <w:rPr>
          <w:rFonts w:ascii="Times New Roman" w:hAnsi="Times New Roman"/>
          <w:sz w:val="28"/>
          <w:szCs w:val="28"/>
        </w:rPr>
      </w:pPr>
      <w:r w:rsidRPr="001E32C5">
        <w:rPr>
          <w:rFonts w:ascii="Times New Roman" w:hAnsi="Times New Roman"/>
          <w:sz w:val="28"/>
          <w:szCs w:val="28"/>
        </w:rPr>
        <w:t>22) границы земельного участка, указанного в заявлен</w:t>
      </w:r>
      <w:proofErr w:type="gramStart"/>
      <w:r w:rsidRPr="001E32C5">
        <w:rPr>
          <w:rFonts w:ascii="Times New Roman" w:hAnsi="Times New Roman"/>
          <w:sz w:val="28"/>
          <w:szCs w:val="28"/>
        </w:rPr>
        <w:t>ии о е</w:t>
      </w:r>
      <w:proofErr w:type="gramEnd"/>
      <w:r w:rsidRPr="001E32C5">
        <w:rPr>
          <w:rFonts w:ascii="Times New Roman" w:hAnsi="Times New Roman"/>
          <w:sz w:val="28"/>
          <w:szCs w:val="28"/>
        </w:rPr>
        <w:t>го предоставлении, подлежат уточнению в соответствии с Федеральным законом "О государственном кадастре недвижимости";</w:t>
      </w:r>
    </w:p>
    <w:p w:rsidR="001E32C5" w:rsidRPr="001E32C5" w:rsidRDefault="001E32C5" w:rsidP="001E32C5">
      <w:pPr>
        <w:autoSpaceDE w:val="0"/>
        <w:autoSpaceDN w:val="0"/>
        <w:adjustRightInd w:val="0"/>
        <w:ind w:firstLine="709"/>
        <w:rPr>
          <w:rFonts w:ascii="Times New Roman" w:hAnsi="Times New Roman"/>
          <w:sz w:val="28"/>
          <w:szCs w:val="28"/>
        </w:rPr>
      </w:pPr>
      <w:proofErr w:type="gramStart"/>
      <w:r w:rsidRPr="001E32C5">
        <w:rPr>
          <w:rFonts w:ascii="Times New Roman" w:hAnsi="Times New Roman"/>
          <w:sz w:val="28"/>
          <w:szCs w:val="28"/>
        </w:rPr>
        <w:t>23)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roofErr w:type="gramEnd"/>
    </w:p>
    <w:p w:rsidR="001E32C5" w:rsidRDefault="001E32C5" w:rsidP="001E32C5">
      <w:pPr>
        <w:pStyle w:val="a7"/>
        <w:ind w:firstLine="709"/>
        <w:jc w:val="both"/>
        <w:rPr>
          <w:rStyle w:val="FontStyle11"/>
          <w:sz w:val="28"/>
          <w:szCs w:val="28"/>
        </w:rPr>
      </w:pPr>
    </w:p>
    <w:p w:rsidR="001E32C5" w:rsidRDefault="001E32C5" w:rsidP="001E32C5">
      <w:pPr>
        <w:pStyle w:val="a7"/>
        <w:ind w:firstLine="709"/>
        <w:jc w:val="both"/>
        <w:rPr>
          <w:rStyle w:val="FontStyle11"/>
          <w:sz w:val="28"/>
          <w:szCs w:val="28"/>
        </w:rPr>
      </w:pPr>
    </w:p>
    <w:p w:rsidR="001E32C5" w:rsidRPr="001E32C5" w:rsidRDefault="001E32C5" w:rsidP="001E32C5">
      <w:pPr>
        <w:pStyle w:val="a7"/>
        <w:ind w:firstLine="709"/>
        <w:jc w:val="both"/>
        <w:rPr>
          <w:rFonts w:ascii="Times New Roman" w:hAnsi="Times New Roman"/>
          <w:sz w:val="28"/>
          <w:szCs w:val="28"/>
        </w:rPr>
      </w:pPr>
      <w:r w:rsidRPr="001E32C5">
        <w:rPr>
          <w:rStyle w:val="FontStyle11"/>
          <w:sz w:val="28"/>
          <w:szCs w:val="28"/>
        </w:rPr>
        <w:lastRenderedPageBreak/>
        <w:t xml:space="preserve"> 2.</w:t>
      </w:r>
      <w:r w:rsidRPr="001E32C5">
        <w:rPr>
          <w:rFonts w:ascii="Times New Roman" w:hAnsi="Times New Roman"/>
          <w:noProof/>
          <w:sz w:val="28"/>
          <w:szCs w:val="28"/>
        </w:rPr>
        <w:t xml:space="preserve"> Контроль за выполнением настоящего постановления возложить на заместителя главы администрации муниципального района Кожанова А.Ю</w:t>
      </w:r>
      <w:r w:rsidRPr="001E32C5">
        <w:rPr>
          <w:rFonts w:ascii="Times New Roman" w:hAnsi="Times New Roman"/>
          <w:sz w:val="28"/>
          <w:szCs w:val="28"/>
        </w:rPr>
        <w:t>.</w:t>
      </w:r>
    </w:p>
    <w:p w:rsidR="001E32C5" w:rsidRPr="001E32C5" w:rsidRDefault="001E32C5" w:rsidP="001E32C5">
      <w:pPr>
        <w:pStyle w:val="a5"/>
        <w:spacing w:after="0"/>
        <w:ind w:left="0" w:firstLine="709"/>
        <w:rPr>
          <w:rFonts w:ascii="Times New Roman" w:hAnsi="Times New Roman"/>
          <w:sz w:val="28"/>
          <w:szCs w:val="28"/>
        </w:rPr>
      </w:pPr>
    </w:p>
    <w:tbl>
      <w:tblPr>
        <w:tblW w:w="0" w:type="auto"/>
        <w:tblLook w:val="04A0" w:firstRow="1" w:lastRow="0" w:firstColumn="1" w:lastColumn="0" w:noHBand="0" w:noVBand="1"/>
      </w:tblPr>
      <w:tblGrid>
        <w:gridCol w:w="3284"/>
        <w:gridCol w:w="3285"/>
        <w:gridCol w:w="3285"/>
      </w:tblGrid>
      <w:tr w:rsidR="001E32C5" w:rsidRPr="001E32C5" w:rsidTr="0024546A">
        <w:tc>
          <w:tcPr>
            <w:tcW w:w="3284" w:type="dxa"/>
            <w:shd w:val="clear" w:color="auto" w:fill="auto"/>
          </w:tcPr>
          <w:p w:rsidR="001E32C5" w:rsidRPr="001E32C5" w:rsidRDefault="001E32C5" w:rsidP="0024546A">
            <w:pPr>
              <w:pStyle w:val="ab"/>
              <w:jc w:val="both"/>
              <w:rPr>
                <w:rFonts w:ascii="Times New Roman" w:hAnsi="Times New Roman"/>
              </w:rPr>
            </w:pPr>
            <w:r w:rsidRPr="001E32C5">
              <w:rPr>
                <w:rFonts w:ascii="Times New Roman" w:hAnsi="Times New Roman"/>
              </w:rPr>
              <w:t xml:space="preserve">Глава </w:t>
            </w:r>
            <w:proofErr w:type="spellStart"/>
            <w:r w:rsidRPr="001E32C5">
              <w:rPr>
                <w:rFonts w:ascii="Times New Roman" w:hAnsi="Times New Roman"/>
              </w:rPr>
              <w:t>Богучарского</w:t>
            </w:r>
            <w:proofErr w:type="spellEnd"/>
            <w:r w:rsidRPr="001E32C5">
              <w:rPr>
                <w:rFonts w:ascii="Times New Roman" w:hAnsi="Times New Roman"/>
              </w:rPr>
              <w:t xml:space="preserve"> муниципального района</w:t>
            </w:r>
          </w:p>
        </w:tc>
        <w:tc>
          <w:tcPr>
            <w:tcW w:w="3285" w:type="dxa"/>
            <w:shd w:val="clear" w:color="auto" w:fill="auto"/>
          </w:tcPr>
          <w:p w:rsidR="001E32C5" w:rsidRPr="001E32C5" w:rsidRDefault="001E32C5" w:rsidP="0024546A">
            <w:pPr>
              <w:pStyle w:val="a5"/>
              <w:spacing w:after="0"/>
              <w:ind w:left="0" w:firstLine="0"/>
              <w:rPr>
                <w:rFonts w:ascii="Times New Roman" w:hAnsi="Times New Roman"/>
                <w:sz w:val="28"/>
                <w:szCs w:val="28"/>
              </w:rPr>
            </w:pPr>
          </w:p>
        </w:tc>
        <w:tc>
          <w:tcPr>
            <w:tcW w:w="3285" w:type="dxa"/>
            <w:shd w:val="clear" w:color="auto" w:fill="auto"/>
          </w:tcPr>
          <w:p w:rsidR="001E32C5" w:rsidRPr="001E32C5" w:rsidRDefault="001E32C5" w:rsidP="0024546A">
            <w:pPr>
              <w:pStyle w:val="ab"/>
              <w:jc w:val="both"/>
              <w:rPr>
                <w:rFonts w:ascii="Times New Roman" w:hAnsi="Times New Roman"/>
              </w:rPr>
            </w:pPr>
            <w:r w:rsidRPr="001E32C5">
              <w:rPr>
                <w:rFonts w:ascii="Times New Roman" w:hAnsi="Times New Roman"/>
              </w:rPr>
              <w:t>В.В. Кузнецов</w:t>
            </w:r>
          </w:p>
        </w:tc>
      </w:tr>
    </w:tbl>
    <w:p w:rsidR="001E32C5" w:rsidRPr="001E32C5" w:rsidRDefault="001E32C5" w:rsidP="001E32C5">
      <w:pPr>
        <w:pStyle w:val="a8"/>
        <w:tabs>
          <w:tab w:val="left" w:pos="900"/>
        </w:tabs>
        <w:ind w:left="0" w:firstLine="709"/>
        <w:rPr>
          <w:rFonts w:ascii="Times New Roman" w:hAnsi="Times New Roman"/>
          <w:sz w:val="28"/>
          <w:szCs w:val="28"/>
        </w:rPr>
      </w:pPr>
    </w:p>
    <w:p w:rsidR="00DA2E4F" w:rsidRPr="001E32C5" w:rsidRDefault="00DA2E4F">
      <w:pPr>
        <w:rPr>
          <w:rFonts w:ascii="Times New Roman" w:hAnsi="Times New Roman"/>
          <w:sz w:val="28"/>
          <w:szCs w:val="28"/>
        </w:rPr>
      </w:pPr>
    </w:p>
    <w:sectPr w:rsidR="00DA2E4F" w:rsidRPr="001E32C5" w:rsidSect="003B0DEF">
      <w:pgSz w:w="11906" w:h="16838"/>
      <w:pgMar w:top="2268"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377" w:rsidRDefault="00A43377" w:rsidP="001E32C5">
      <w:r>
        <w:separator/>
      </w:r>
    </w:p>
  </w:endnote>
  <w:endnote w:type="continuationSeparator" w:id="0">
    <w:p w:rsidR="00A43377" w:rsidRDefault="00A43377" w:rsidP="001E3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
    <w:altName w:val="Times New Roman"/>
    <w:charset w:val="00"/>
    <w:family w:val="auto"/>
    <w:pitch w:val="variable"/>
    <w:sig w:usb0="00000007" w:usb1="00000000" w:usb2="00000000" w:usb3="00000000" w:csb0="0000001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377" w:rsidRDefault="00A43377" w:rsidP="001E32C5">
      <w:r>
        <w:separator/>
      </w:r>
    </w:p>
  </w:footnote>
  <w:footnote w:type="continuationSeparator" w:id="0">
    <w:p w:rsidR="00A43377" w:rsidRDefault="00A43377" w:rsidP="001E32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147"/>
    <w:rsid w:val="001E32C5"/>
    <w:rsid w:val="00A43377"/>
    <w:rsid w:val="00DA2E4F"/>
    <w:rsid w:val="00E821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1E32C5"/>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1">
    <w:name w:val="Font Style11"/>
    <w:uiPriority w:val="99"/>
    <w:rsid w:val="001E32C5"/>
    <w:rPr>
      <w:rFonts w:ascii="Times New Roman" w:hAnsi="Times New Roman" w:cs="Times New Roman"/>
      <w:sz w:val="26"/>
      <w:szCs w:val="26"/>
    </w:rPr>
  </w:style>
  <w:style w:type="paragraph" w:styleId="a3">
    <w:name w:val="Title"/>
    <w:basedOn w:val="a"/>
    <w:next w:val="a"/>
    <w:link w:val="a4"/>
    <w:qFormat/>
    <w:rsid w:val="001E32C5"/>
    <w:pPr>
      <w:spacing w:before="240" w:after="60"/>
      <w:jc w:val="center"/>
      <w:outlineLvl w:val="0"/>
    </w:pPr>
    <w:rPr>
      <w:rFonts w:ascii="Cambria" w:hAnsi="Cambria"/>
      <w:b/>
      <w:bCs/>
      <w:kern w:val="28"/>
      <w:sz w:val="32"/>
      <w:szCs w:val="32"/>
      <w:lang w:val="x-none" w:eastAsia="x-none"/>
    </w:rPr>
  </w:style>
  <w:style w:type="character" w:customStyle="1" w:styleId="a4">
    <w:name w:val="Название Знак"/>
    <w:basedOn w:val="a0"/>
    <w:link w:val="a3"/>
    <w:rsid w:val="001E32C5"/>
    <w:rPr>
      <w:rFonts w:ascii="Cambria" w:eastAsia="Times New Roman" w:hAnsi="Cambria" w:cs="Times New Roman"/>
      <w:b/>
      <w:bCs/>
      <w:kern w:val="28"/>
      <w:sz w:val="32"/>
      <w:szCs w:val="32"/>
      <w:lang w:val="x-none" w:eastAsia="x-none"/>
    </w:rPr>
  </w:style>
  <w:style w:type="paragraph" w:customStyle="1" w:styleId="Style5">
    <w:name w:val="Style5"/>
    <w:basedOn w:val="a"/>
    <w:uiPriority w:val="99"/>
    <w:rsid w:val="001E32C5"/>
    <w:pPr>
      <w:widowControl w:val="0"/>
      <w:autoSpaceDE w:val="0"/>
      <w:autoSpaceDN w:val="0"/>
      <w:adjustRightInd w:val="0"/>
      <w:spacing w:line="323" w:lineRule="exact"/>
      <w:ind w:firstLine="691"/>
    </w:pPr>
    <w:rPr>
      <w:rFonts w:ascii="Times New Roman" w:hAnsi="Times New Roman"/>
    </w:rPr>
  </w:style>
  <w:style w:type="paragraph" w:styleId="a5">
    <w:name w:val="Body Text Indent"/>
    <w:basedOn w:val="a"/>
    <w:link w:val="a6"/>
    <w:uiPriority w:val="99"/>
    <w:rsid w:val="001E32C5"/>
    <w:pPr>
      <w:spacing w:after="120"/>
      <w:ind w:left="283"/>
    </w:pPr>
    <w:rPr>
      <w:sz w:val="20"/>
      <w:szCs w:val="20"/>
      <w:lang w:val="x-none" w:eastAsia="x-none"/>
    </w:rPr>
  </w:style>
  <w:style w:type="character" w:customStyle="1" w:styleId="a6">
    <w:name w:val="Основной текст с отступом Знак"/>
    <w:basedOn w:val="a0"/>
    <w:link w:val="a5"/>
    <w:uiPriority w:val="99"/>
    <w:rsid w:val="001E32C5"/>
    <w:rPr>
      <w:rFonts w:ascii="Arial" w:eastAsia="Times New Roman" w:hAnsi="Arial" w:cs="Times New Roman"/>
      <w:sz w:val="20"/>
      <w:szCs w:val="20"/>
      <w:lang w:val="x-none" w:eastAsia="x-none"/>
    </w:rPr>
  </w:style>
  <w:style w:type="paragraph" w:styleId="a7">
    <w:name w:val="No Spacing"/>
    <w:qFormat/>
    <w:rsid w:val="001E32C5"/>
    <w:pPr>
      <w:spacing w:after="0" w:line="240" w:lineRule="auto"/>
    </w:pPr>
    <w:rPr>
      <w:rFonts w:ascii="Calibri" w:eastAsia="Calibri" w:hAnsi="Calibri" w:cs="Times New Roman"/>
    </w:rPr>
  </w:style>
  <w:style w:type="paragraph" w:styleId="a8">
    <w:name w:val="List Paragraph"/>
    <w:basedOn w:val="a"/>
    <w:uiPriority w:val="34"/>
    <w:qFormat/>
    <w:rsid w:val="001E32C5"/>
    <w:pPr>
      <w:ind w:left="720"/>
      <w:contextualSpacing/>
    </w:pPr>
  </w:style>
  <w:style w:type="paragraph" w:customStyle="1" w:styleId="ConsPlusTitle">
    <w:name w:val="ConsPlusTitle"/>
    <w:rsid w:val="001E32C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link w:val="ConsPlusNormal0"/>
    <w:rsid w:val="001E32C5"/>
    <w:pPr>
      <w:widowControl w:val="0"/>
      <w:autoSpaceDE w:val="0"/>
      <w:autoSpaceDN w:val="0"/>
      <w:spacing w:after="0" w:line="240" w:lineRule="auto"/>
    </w:pPr>
    <w:rPr>
      <w:rFonts w:ascii="Calibri" w:eastAsia="Times New Roman" w:hAnsi="Calibri" w:cs="Calibri"/>
      <w:lang w:eastAsia="ru-RU"/>
    </w:rPr>
  </w:style>
  <w:style w:type="character" w:customStyle="1" w:styleId="ConsPlusNormal0">
    <w:name w:val="ConsPlusNormal Знак"/>
    <w:link w:val="ConsPlusNormal"/>
    <w:locked/>
    <w:rsid w:val="001E32C5"/>
    <w:rPr>
      <w:rFonts w:ascii="Calibri" w:eastAsia="Times New Roman" w:hAnsi="Calibri" w:cs="Calibri"/>
      <w:lang w:eastAsia="ru-RU"/>
    </w:rPr>
  </w:style>
  <w:style w:type="paragraph" w:customStyle="1" w:styleId="Title">
    <w:name w:val="Title!Название НПА"/>
    <w:basedOn w:val="a"/>
    <w:rsid w:val="001E32C5"/>
    <w:pPr>
      <w:spacing w:before="240" w:after="60"/>
      <w:jc w:val="center"/>
      <w:outlineLvl w:val="0"/>
    </w:pPr>
    <w:rPr>
      <w:rFonts w:cs="Arial"/>
      <w:b/>
      <w:bCs/>
      <w:kern w:val="28"/>
      <w:sz w:val="32"/>
      <w:szCs w:val="32"/>
    </w:rPr>
  </w:style>
  <w:style w:type="paragraph" w:styleId="a9">
    <w:name w:val="Body Text"/>
    <w:basedOn w:val="a"/>
    <w:link w:val="aa"/>
    <w:uiPriority w:val="99"/>
    <w:semiHidden/>
    <w:unhideWhenUsed/>
    <w:rsid w:val="001E32C5"/>
    <w:pPr>
      <w:spacing w:after="120"/>
    </w:pPr>
  </w:style>
  <w:style w:type="character" w:customStyle="1" w:styleId="aa">
    <w:name w:val="Основной текст Знак"/>
    <w:basedOn w:val="a0"/>
    <w:link w:val="a9"/>
    <w:uiPriority w:val="99"/>
    <w:semiHidden/>
    <w:rsid w:val="001E32C5"/>
    <w:rPr>
      <w:rFonts w:ascii="Arial" w:eastAsia="Times New Roman" w:hAnsi="Arial" w:cs="Times New Roman"/>
      <w:sz w:val="24"/>
      <w:szCs w:val="24"/>
      <w:lang w:eastAsia="ru-RU"/>
    </w:rPr>
  </w:style>
  <w:style w:type="paragraph" w:customStyle="1" w:styleId="ab">
    <w:name w:val="Обычный.Название подразделения"/>
    <w:rsid w:val="001E32C5"/>
    <w:pPr>
      <w:autoSpaceDE w:val="0"/>
      <w:autoSpaceDN w:val="0"/>
      <w:spacing w:after="0" w:line="240" w:lineRule="auto"/>
    </w:pPr>
    <w:rPr>
      <w:rFonts w:ascii="SchoolBook" w:eastAsia="Times New Roman" w:hAnsi="SchoolBook" w:cs="Times New Roman"/>
      <w:sz w:val="28"/>
      <w:szCs w:val="28"/>
      <w:lang w:eastAsia="ru-RU"/>
    </w:rPr>
  </w:style>
  <w:style w:type="paragraph" w:styleId="ac">
    <w:name w:val="header"/>
    <w:basedOn w:val="a"/>
    <w:link w:val="ad"/>
    <w:uiPriority w:val="99"/>
    <w:unhideWhenUsed/>
    <w:rsid w:val="001E32C5"/>
    <w:pPr>
      <w:tabs>
        <w:tab w:val="center" w:pos="4677"/>
        <w:tab w:val="right" w:pos="9355"/>
      </w:tabs>
    </w:pPr>
  </w:style>
  <w:style w:type="character" w:customStyle="1" w:styleId="ad">
    <w:name w:val="Верхний колонтитул Знак"/>
    <w:basedOn w:val="a0"/>
    <w:link w:val="ac"/>
    <w:uiPriority w:val="99"/>
    <w:rsid w:val="001E32C5"/>
    <w:rPr>
      <w:rFonts w:ascii="Arial" w:eastAsia="Times New Roman" w:hAnsi="Arial" w:cs="Times New Roman"/>
      <w:sz w:val="24"/>
      <w:szCs w:val="24"/>
      <w:lang w:eastAsia="ru-RU"/>
    </w:rPr>
  </w:style>
  <w:style w:type="paragraph" w:styleId="ae">
    <w:name w:val="footer"/>
    <w:basedOn w:val="a"/>
    <w:link w:val="af"/>
    <w:uiPriority w:val="99"/>
    <w:unhideWhenUsed/>
    <w:rsid w:val="001E32C5"/>
    <w:pPr>
      <w:tabs>
        <w:tab w:val="center" w:pos="4677"/>
        <w:tab w:val="right" w:pos="9355"/>
      </w:tabs>
    </w:pPr>
  </w:style>
  <w:style w:type="character" w:customStyle="1" w:styleId="af">
    <w:name w:val="Нижний колонтитул Знак"/>
    <w:basedOn w:val="a0"/>
    <w:link w:val="ae"/>
    <w:uiPriority w:val="99"/>
    <w:rsid w:val="001E32C5"/>
    <w:rPr>
      <w:rFonts w:ascii="Arial" w:eastAsia="Times New Roman" w:hAnsi="Arial"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1E32C5"/>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1">
    <w:name w:val="Font Style11"/>
    <w:uiPriority w:val="99"/>
    <w:rsid w:val="001E32C5"/>
    <w:rPr>
      <w:rFonts w:ascii="Times New Roman" w:hAnsi="Times New Roman" w:cs="Times New Roman"/>
      <w:sz w:val="26"/>
      <w:szCs w:val="26"/>
    </w:rPr>
  </w:style>
  <w:style w:type="paragraph" w:styleId="a3">
    <w:name w:val="Title"/>
    <w:basedOn w:val="a"/>
    <w:next w:val="a"/>
    <w:link w:val="a4"/>
    <w:qFormat/>
    <w:rsid w:val="001E32C5"/>
    <w:pPr>
      <w:spacing w:before="240" w:after="60"/>
      <w:jc w:val="center"/>
      <w:outlineLvl w:val="0"/>
    </w:pPr>
    <w:rPr>
      <w:rFonts w:ascii="Cambria" w:hAnsi="Cambria"/>
      <w:b/>
      <w:bCs/>
      <w:kern w:val="28"/>
      <w:sz w:val="32"/>
      <w:szCs w:val="32"/>
      <w:lang w:val="x-none" w:eastAsia="x-none"/>
    </w:rPr>
  </w:style>
  <w:style w:type="character" w:customStyle="1" w:styleId="a4">
    <w:name w:val="Название Знак"/>
    <w:basedOn w:val="a0"/>
    <w:link w:val="a3"/>
    <w:rsid w:val="001E32C5"/>
    <w:rPr>
      <w:rFonts w:ascii="Cambria" w:eastAsia="Times New Roman" w:hAnsi="Cambria" w:cs="Times New Roman"/>
      <w:b/>
      <w:bCs/>
      <w:kern w:val="28"/>
      <w:sz w:val="32"/>
      <w:szCs w:val="32"/>
      <w:lang w:val="x-none" w:eastAsia="x-none"/>
    </w:rPr>
  </w:style>
  <w:style w:type="paragraph" w:customStyle="1" w:styleId="Style5">
    <w:name w:val="Style5"/>
    <w:basedOn w:val="a"/>
    <w:uiPriority w:val="99"/>
    <w:rsid w:val="001E32C5"/>
    <w:pPr>
      <w:widowControl w:val="0"/>
      <w:autoSpaceDE w:val="0"/>
      <w:autoSpaceDN w:val="0"/>
      <w:adjustRightInd w:val="0"/>
      <w:spacing w:line="323" w:lineRule="exact"/>
      <w:ind w:firstLine="691"/>
    </w:pPr>
    <w:rPr>
      <w:rFonts w:ascii="Times New Roman" w:hAnsi="Times New Roman"/>
    </w:rPr>
  </w:style>
  <w:style w:type="paragraph" w:styleId="a5">
    <w:name w:val="Body Text Indent"/>
    <w:basedOn w:val="a"/>
    <w:link w:val="a6"/>
    <w:uiPriority w:val="99"/>
    <w:rsid w:val="001E32C5"/>
    <w:pPr>
      <w:spacing w:after="120"/>
      <w:ind w:left="283"/>
    </w:pPr>
    <w:rPr>
      <w:sz w:val="20"/>
      <w:szCs w:val="20"/>
      <w:lang w:val="x-none" w:eastAsia="x-none"/>
    </w:rPr>
  </w:style>
  <w:style w:type="character" w:customStyle="1" w:styleId="a6">
    <w:name w:val="Основной текст с отступом Знак"/>
    <w:basedOn w:val="a0"/>
    <w:link w:val="a5"/>
    <w:uiPriority w:val="99"/>
    <w:rsid w:val="001E32C5"/>
    <w:rPr>
      <w:rFonts w:ascii="Arial" w:eastAsia="Times New Roman" w:hAnsi="Arial" w:cs="Times New Roman"/>
      <w:sz w:val="20"/>
      <w:szCs w:val="20"/>
      <w:lang w:val="x-none" w:eastAsia="x-none"/>
    </w:rPr>
  </w:style>
  <w:style w:type="paragraph" w:styleId="a7">
    <w:name w:val="No Spacing"/>
    <w:qFormat/>
    <w:rsid w:val="001E32C5"/>
    <w:pPr>
      <w:spacing w:after="0" w:line="240" w:lineRule="auto"/>
    </w:pPr>
    <w:rPr>
      <w:rFonts w:ascii="Calibri" w:eastAsia="Calibri" w:hAnsi="Calibri" w:cs="Times New Roman"/>
    </w:rPr>
  </w:style>
  <w:style w:type="paragraph" w:styleId="a8">
    <w:name w:val="List Paragraph"/>
    <w:basedOn w:val="a"/>
    <w:uiPriority w:val="34"/>
    <w:qFormat/>
    <w:rsid w:val="001E32C5"/>
    <w:pPr>
      <w:ind w:left="720"/>
      <w:contextualSpacing/>
    </w:pPr>
  </w:style>
  <w:style w:type="paragraph" w:customStyle="1" w:styleId="ConsPlusTitle">
    <w:name w:val="ConsPlusTitle"/>
    <w:rsid w:val="001E32C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link w:val="ConsPlusNormal0"/>
    <w:rsid w:val="001E32C5"/>
    <w:pPr>
      <w:widowControl w:val="0"/>
      <w:autoSpaceDE w:val="0"/>
      <w:autoSpaceDN w:val="0"/>
      <w:spacing w:after="0" w:line="240" w:lineRule="auto"/>
    </w:pPr>
    <w:rPr>
      <w:rFonts w:ascii="Calibri" w:eastAsia="Times New Roman" w:hAnsi="Calibri" w:cs="Calibri"/>
      <w:lang w:eastAsia="ru-RU"/>
    </w:rPr>
  </w:style>
  <w:style w:type="character" w:customStyle="1" w:styleId="ConsPlusNormal0">
    <w:name w:val="ConsPlusNormal Знак"/>
    <w:link w:val="ConsPlusNormal"/>
    <w:locked/>
    <w:rsid w:val="001E32C5"/>
    <w:rPr>
      <w:rFonts w:ascii="Calibri" w:eastAsia="Times New Roman" w:hAnsi="Calibri" w:cs="Calibri"/>
      <w:lang w:eastAsia="ru-RU"/>
    </w:rPr>
  </w:style>
  <w:style w:type="paragraph" w:customStyle="1" w:styleId="Title">
    <w:name w:val="Title!Название НПА"/>
    <w:basedOn w:val="a"/>
    <w:rsid w:val="001E32C5"/>
    <w:pPr>
      <w:spacing w:before="240" w:after="60"/>
      <w:jc w:val="center"/>
      <w:outlineLvl w:val="0"/>
    </w:pPr>
    <w:rPr>
      <w:rFonts w:cs="Arial"/>
      <w:b/>
      <w:bCs/>
      <w:kern w:val="28"/>
      <w:sz w:val="32"/>
      <w:szCs w:val="32"/>
    </w:rPr>
  </w:style>
  <w:style w:type="paragraph" w:styleId="a9">
    <w:name w:val="Body Text"/>
    <w:basedOn w:val="a"/>
    <w:link w:val="aa"/>
    <w:uiPriority w:val="99"/>
    <w:semiHidden/>
    <w:unhideWhenUsed/>
    <w:rsid w:val="001E32C5"/>
    <w:pPr>
      <w:spacing w:after="120"/>
    </w:pPr>
  </w:style>
  <w:style w:type="character" w:customStyle="1" w:styleId="aa">
    <w:name w:val="Основной текст Знак"/>
    <w:basedOn w:val="a0"/>
    <w:link w:val="a9"/>
    <w:uiPriority w:val="99"/>
    <w:semiHidden/>
    <w:rsid w:val="001E32C5"/>
    <w:rPr>
      <w:rFonts w:ascii="Arial" w:eastAsia="Times New Roman" w:hAnsi="Arial" w:cs="Times New Roman"/>
      <w:sz w:val="24"/>
      <w:szCs w:val="24"/>
      <w:lang w:eastAsia="ru-RU"/>
    </w:rPr>
  </w:style>
  <w:style w:type="paragraph" w:customStyle="1" w:styleId="ab">
    <w:name w:val="Обычный.Название подразделения"/>
    <w:rsid w:val="001E32C5"/>
    <w:pPr>
      <w:autoSpaceDE w:val="0"/>
      <w:autoSpaceDN w:val="0"/>
      <w:spacing w:after="0" w:line="240" w:lineRule="auto"/>
    </w:pPr>
    <w:rPr>
      <w:rFonts w:ascii="SchoolBook" w:eastAsia="Times New Roman" w:hAnsi="SchoolBook" w:cs="Times New Roman"/>
      <w:sz w:val="28"/>
      <w:szCs w:val="28"/>
      <w:lang w:eastAsia="ru-RU"/>
    </w:rPr>
  </w:style>
  <w:style w:type="paragraph" w:styleId="ac">
    <w:name w:val="header"/>
    <w:basedOn w:val="a"/>
    <w:link w:val="ad"/>
    <w:uiPriority w:val="99"/>
    <w:unhideWhenUsed/>
    <w:rsid w:val="001E32C5"/>
    <w:pPr>
      <w:tabs>
        <w:tab w:val="center" w:pos="4677"/>
        <w:tab w:val="right" w:pos="9355"/>
      </w:tabs>
    </w:pPr>
  </w:style>
  <w:style w:type="character" w:customStyle="1" w:styleId="ad">
    <w:name w:val="Верхний колонтитул Знак"/>
    <w:basedOn w:val="a0"/>
    <w:link w:val="ac"/>
    <w:uiPriority w:val="99"/>
    <w:rsid w:val="001E32C5"/>
    <w:rPr>
      <w:rFonts w:ascii="Arial" w:eastAsia="Times New Roman" w:hAnsi="Arial" w:cs="Times New Roman"/>
      <w:sz w:val="24"/>
      <w:szCs w:val="24"/>
      <w:lang w:eastAsia="ru-RU"/>
    </w:rPr>
  </w:style>
  <w:style w:type="paragraph" w:styleId="ae">
    <w:name w:val="footer"/>
    <w:basedOn w:val="a"/>
    <w:link w:val="af"/>
    <w:uiPriority w:val="99"/>
    <w:unhideWhenUsed/>
    <w:rsid w:val="001E32C5"/>
    <w:pPr>
      <w:tabs>
        <w:tab w:val="center" w:pos="4677"/>
        <w:tab w:val="right" w:pos="9355"/>
      </w:tabs>
    </w:pPr>
  </w:style>
  <w:style w:type="character" w:customStyle="1" w:styleId="af">
    <w:name w:val="Нижний колонтитул Знак"/>
    <w:basedOn w:val="a0"/>
    <w:link w:val="ae"/>
    <w:uiPriority w:val="99"/>
    <w:rsid w:val="001E32C5"/>
    <w:rPr>
      <w:rFonts w:ascii="Arial" w:eastAsia="Times New Roman" w:hAnsi="Arial"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3151</Words>
  <Characters>17966</Characters>
  <Application>Microsoft Office Word</Application>
  <DocSecurity>0</DocSecurity>
  <Lines>149</Lines>
  <Paragraphs>42</Paragraphs>
  <ScaleCrop>false</ScaleCrop>
  <Company/>
  <LinksUpToDate>false</LinksUpToDate>
  <CharactersWithSpaces>21075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2021-08-09T08:29:00Z</dcterms:created>
  <dcterms:modified xsi:type="dcterms:W3CDTF">2021-08-09T08:31:00Z</dcterms:modified>
</cp:coreProperties>
</file>