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  <w:r w:rsidRPr="00102595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7pt;margin-top:9pt;width:37.3pt;height:53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14818635" r:id="rId8"/>
        </w:pict>
      </w: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  <w:r w:rsidRPr="00102595">
        <w:rPr>
          <w:sz w:val="28"/>
          <w:szCs w:val="28"/>
        </w:rPr>
        <w:t>АДМИНИСТРАЦИЯ</w:t>
      </w: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  <w:r w:rsidRPr="00102595">
        <w:rPr>
          <w:sz w:val="28"/>
          <w:szCs w:val="28"/>
        </w:rPr>
        <w:t>БОГУЧАРСКОГО МУНИЦИПАЛЬНОГО РАЙОНА</w:t>
      </w: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  <w:r w:rsidRPr="00102595">
        <w:rPr>
          <w:sz w:val="28"/>
          <w:szCs w:val="28"/>
        </w:rPr>
        <w:t>ВОРОНЕЖСКОЙ ОБЛАСТИ</w:t>
      </w:r>
    </w:p>
    <w:p w:rsidR="00102595" w:rsidRPr="00102595" w:rsidRDefault="00102595" w:rsidP="00102595">
      <w:pPr>
        <w:pStyle w:val="ab"/>
        <w:jc w:val="center"/>
        <w:rPr>
          <w:sz w:val="28"/>
          <w:szCs w:val="28"/>
        </w:rPr>
      </w:pPr>
      <w:r w:rsidRPr="00102595">
        <w:rPr>
          <w:bCs/>
          <w:sz w:val="28"/>
          <w:szCs w:val="28"/>
        </w:rPr>
        <w:t>ПОСТАНОВЛЕНИЕ</w:t>
      </w:r>
    </w:p>
    <w:p w:rsidR="00102595" w:rsidRPr="00102595" w:rsidRDefault="00102595" w:rsidP="00102595">
      <w:pPr>
        <w:pStyle w:val="ab"/>
        <w:rPr>
          <w:sz w:val="28"/>
          <w:szCs w:val="28"/>
        </w:rPr>
      </w:pPr>
    </w:p>
    <w:p w:rsidR="00102595" w:rsidRPr="00102595" w:rsidRDefault="00102595" w:rsidP="00102595">
      <w:pPr>
        <w:pStyle w:val="ab"/>
        <w:rPr>
          <w:sz w:val="28"/>
          <w:szCs w:val="28"/>
        </w:rPr>
      </w:pPr>
      <w:bookmarkStart w:id="0" w:name="_GoBack"/>
      <w:r w:rsidRPr="00102595">
        <w:rPr>
          <w:sz w:val="28"/>
          <w:szCs w:val="28"/>
        </w:rPr>
        <w:t>от «19» апреля 2022 г</w:t>
      </w:r>
      <w:r>
        <w:rPr>
          <w:sz w:val="28"/>
          <w:szCs w:val="28"/>
        </w:rPr>
        <w:t>ода</w:t>
      </w:r>
      <w:r w:rsidRPr="00102595">
        <w:rPr>
          <w:sz w:val="28"/>
          <w:szCs w:val="28"/>
        </w:rPr>
        <w:t xml:space="preserve"> № 265</w:t>
      </w:r>
    </w:p>
    <w:bookmarkEnd w:id="0"/>
    <w:p w:rsidR="00102595" w:rsidRPr="00102595" w:rsidRDefault="00102595" w:rsidP="00102595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102595">
        <w:rPr>
          <w:sz w:val="28"/>
          <w:szCs w:val="28"/>
        </w:rPr>
        <w:t>г. Богучар</w:t>
      </w:r>
    </w:p>
    <w:p w:rsidR="00102595" w:rsidRPr="00102595" w:rsidRDefault="00102595" w:rsidP="00102595">
      <w:pPr>
        <w:pStyle w:val="1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02595" w:rsidRPr="00102595" w:rsidRDefault="00102595" w:rsidP="00102595">
      <w:pPr>
        <w:pStyle w:val="Title"/>
        <w:spacing w:before="0" w:after="0"/>
        <w:ind w:right="4529" w:firstLine="0"/>
        <w:jc w:val="both"/>
        <w:rPr>
          <w:rStyle w:val="a4"/>
          <w:rFonts w:ascii="Times New Roman" w:hAnsi="Times New Roman"/>
          <w:bCs w:val="0"/>
          <w:color w:val="auto"/>
          <w:sz w:val="28"/>
          <w:szCs w:val="28"/>
        </w:rPr>
      </w:pPr>
      <w:r w:rsidRPr="00102595">
        <w:rPr>
          <w:rStyle w:val="a4"/>
          <w:rFonts w:ascii="Times New Roman" w:hAnsi="Times New Roman"/>
          <w:bCs w:val="0"/>
          <w:color w:val="auto"/>
          <w:sz w:val="28"/>
          <w:szCs w:val="28"/>
        </w:rPr>
        <w:t xml:space="preserve">Об утверждении формы проверочного листа, применяемого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102595">
        <w:rPr>
          <w:rStyle w:val="a4"/>
          <w:rFonts w:ascii="Times New Roman" w:hAnsi="Times New Roman"/>
          <w:bCs w:val="0"/>
          <w:color w:val="auto"/>
          <w:sz w:val="28"/>
          <w:szCs w:val="28"/>
        </w:rPr>
        <w:t>Богучарского</w:t>
      </w:r>
      <w:proofErr w:type="spellEnd"/>
      <w:r w:rsidRPr="00102595">
        <w:rPr>
          <w:rStyle w:val="a4"/>
          <w:rFonts w:ascii="Times New Roman" w:hAnsi="Times New Roman"/>
          <w:bCs w:val="0"/>
          <w:color w:val="auto"/>
          <w:sz w:val="28"/>
          <w:szCs w:val="28"/>
        </w:rPr>
        <w:t xml:space="preserve"> муниципального района</w:t>
      </w:r>
    </w:p>
    <w:p w:rsidR="00102595" w:rsidRPr="00102595" w:rsidRDefault="00102595" w:rsidP="00102595">
      <w:pPr>
        <w:ind w:firstLine="709"/>
        <w:rPr>
          <w:rFonts w:ascii="Times New Roman" w:hAnsi="Times New Roman"/>
          <w:sz w:val="28"/>
          <w:szCs w:val="28"/>
        </w:rPr>
      </w:pPr>
    </w:p>
    <w:p w:rsidR="00102595" w:rsidRPr="00102595" w:rsidRDefault="00102595" w:rsidP="00102595">
      <w:pPr>
        <w:ind w:firstLine="709"/>
        <w:rPr>
          <w:rFonts w:ascii="Times New Roman" w:hAnsi="Times New Roman"/>
          <w:sz w:val="28"/>
          <w:szCs w:val="28"/>
        </w:rPr>
      </w:pPr>
      <w:r w:rsidRPr="00102595">
        <w:rPr>
          <w:rFonts w:ascii="Times New Roman" w:hAnsi="Times New Roman"/>
          <w:sz w:val="28"/>
          <w:szCs w:val="28"/>
        </w:rPr>
        <w:t xml:space="preserve">Руководствуясь Федеральными законами </w:t>
      </w:r>
      <w:r w:rsidRPr="00102595">
        <w:rPr>
          <w:rStyle w:val="a4"/>
          <w:rFonts w:ascii="Times New Roman" w:hAnsi="Times New Roman"/>
          <w:color w:val="auto"/>
          <w:sz w:val="28"/>
          <w:szCs w:val="28"/>
        </w:rPr>
        <w:t>от 06.10.2003 N 131-ФЗ</w:t>
      </w:r>
      <w:r w:rsidRPr="00102595">
        <w:rPr>
          <w:rFonts w:ascii="Times New Roman" w:hAnsi="Times New Roman"/>
          <w:sz w:val="28"/>
          <w:szCs w:val="28"/>
        </w:rPr>
        <w:t xml:space="preserve"> "Об общих принципах организации местного самоуправления в Российской Федерации", </w:t>
      </w:r>
      <w:r w:rsidRPr="00102595">
        <w:rPr>
          <w:rStyle w:val="a4"/>
          <w:rFonts w:ascii="Times New Roman" w:hAnsi="Times New Roman"/>
          <w:color w:val="auto"/>
          <w:sz w:val="28"/>
          <w:szCs w:val="28"/>
        </w:rPr>
        <w:t>от 08.11.2007 N 257-ФЗ</w:t>
      </w:r>
      <w:r w:rsidRPr="00102595">
        <w:rPr>
          <w:rFonts w:ascii="Times New Roman" w:hAnsi="Times New Roman"/>
          <w:sz w:val="28"/>
          <w:szCs w:val="28"/>
        </w:rPr>
        <w:t xml:space="preserve"> "Об автомобильных дорогах </w:t>
      </w:r>
      <w:proofErr w:type="gramStart"/>
      <w:r w:rsidRPr="00102595">
        <w:rPr>
          <w:rFonts w:ascii="Times New Roman" w:hAnsi="Times New Roman"/>
          <w:sz w:val="28"/>
          <w:szCs w:val="28"/>
        </w:rPr>
        <w:t>и</w:t>
      </w:r>
      <w:proofErr w:type="gramEnd"/>
      <w:r w:rsidRPr="00102595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Федерации", </w:t>
      </w:r>
      <w:r w:rsidRPr="00102595">
        <w:rPr>
          <w:rStyle w:val="a4"/>
          <w:rFonts w:ascii="Times New Roman" w:hAnsi="Times New Roman"/>
          <w:color w:val="auto"/>
          <w:sz w:val="28"/>
          <w:szCs w:val="28"/>
        </w:rPr>
        <w:t>от 08.11.2007 N 259-ФЗ</w:t>
      </w:r>
      <w:r w:rsidRPr="00102595">
        <w:rPr>
          <w:rFonts w:ascii="Times New Roman" w:hAnsi="Times New Roman"/>
          <w:sz w:val="28"/>
          <w:szCs w:val="28"/>
        </w:rPr>
        <w:t xml:space="preserve"> "Устав автомобильного транспорта и городского наземного электрического транспорта", от 31.07.2020 N 248-ФЗ "О государственном контроле (надзоре) </w:t>
      </w:r>
      <w:proofErr w:type="gramStart"/>
      <w:r w:rsidRPr="00102595">
        <w:rPr>
          <w:rFonts w:ascii="Times New Roman" w:hAnsi="Times New Roman"/>
          <w:sz w:val="28"/>
          <w:szCs w:val="28"/>
        </w:rPr>
        <w:t xml:space="preserve">и муниципальном контроле в Российской Федерации", </w:t>
      </w:r>
      <w:r w:rsidRPr="00102595">
        <w:rPr>
          <w:rStyle w:val="a4"/>
          <w:rFonts w:ascii="Times New Roman" w:hAnsi="Times New Roman"/>
          <w:color w:val="auto"/>
          <w:sz w:val="28"/>
          <w:szCs w:val="28"/>
        </w:rPr>
        <w:t>Постановлением</w:t>
      </w:r>
      <w:r w:rsidRPr="00102595">
        <w:rPr>
          <w:rFonts w:ascii="Times New Roman" w:hAnsi="Times New Roman"/>
          <w:sz w:val="28"/>
          <w:szCs w:val="28"/>
        </w:rPr>
        <w:t xml:space="preserve"> Правительства РФ от 27.10.2021 N 1844 "Об утверждении требований к разработке, содержанию, общественному обсуждению проектов форм проверочных листов, утверждению, применению, актуализации форм проверочных листов, а также случаев обязательного применения проверочных листов", </w:t>
      </w:r>
      <w:bookmarkStart w:id="1" w:name="sub_1"/>
      <w:r w:rsidRPr="00102595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1025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02595">
        <w:rPr>
          <w:rFonts w:ascii="Times New Roman" w:hAnsi="Times New Roman"/>
          <w:sz w:val="28"/>
          <w:szCs w:val="28"/>
        </w:rPr>
        <w:t xml:space="preserve"> муниципального района</w:t>
      </w:r>
      <w:proofErr w:type="gramEnd"/>
    </w:p>
    <w:p w:rsidR="00102595" w:rsidRPr="00102595" w:rsidRDefault="00102595" w:rsidP="00102595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t>:</w:t>
      </w:r>
    </w:p>
    <w:p w:rsidR="00102595" w:rsidRPr="00102595" w:rsidRDefault="00102595" w:rsidP="00102595">
      <w:pPr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r w:rsidRPr="00102595">
        <w:rPr>
          <w:rFonts w:ascii="Times New Roman" w:hAnsi="Times New Roman"/>
          <w:sz w:val="28"/>
          <w:szCs w:val="28"/>
        </w:rPr>
        <w:t xml:space="preserve">1. Утвердить прилагаемую </w:t>
      </w:r>
      <w:r w:rsidRPr="00102595">
        <w:rPr>
          <w:rStyle w:val="a4"/>
          <w:rFonts w:ascii="Times New Roman" w:hAnsi="Times New Roman"/>
          <w:color w:val="auto"/>
          <w:sz w:val="28"/>
          <w:szCs w:val="28"/>
        </w:rPr>
        <w:t>форму</w:t>
      </w:r>
      <w:r w:rsidRPr="00102595">
        <w:rPr>
          <w:rFonts w:ascii="Times New Roman" w:hAnsi="Times New Roman"/>
          <w:sz w:val="28"/>
          <w:szCs w:val="28"/>
        </w:rPr>
        <w:t xml:space="preserve"> проверочного листа, применяемого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</w:r>
      <w:proofErr w:type="spellStart"/>
      <w:r w:rsidRPr="001025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02595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приложению.</w:t>
      </w:r>
    </w:p>
    <w:p w:rsidR="00102595" w:rsidRPr="00102595" w:rsidRDefault="00102595" w:rsidP="00102595">
      <w:pPr>
        <w:tabs>
          <w:tab w:val="left" w:pos="1134"/>
        </w:tabs>
        <w:ind w:firstLine="709"/>
        <w:rPr>
          <w:rFonts w:ascii="Times New Roman" w:hAnsi="Times New Roman"/>
          <w:sz w:val="28"/>
          <w:szCs w:val="28"/>
        </w:rPr>
      </w:pPr>
      <w:bookmarkStart w:id="2" w:name="sub_2"/>
      <w:bookmarkEnd w:id="1"/>
      <w:r w:rsidRPr="00102595">
        <w:rPr>
          <w:rFonts w:ascii="Times New Roman" w:hAnsi="Times New Roman"/>
          <w:sz w:val="28"/>
          <w:szCs w:val="28"/>
        </w:rPr>
        <w:t xml:space="preserve">2. Отделу по строительству и архитектуре, транспорту, топливно-энергетическому комплексу, ЖКХ администрации </w:t>
      </w:r>
      <w:proofErr w:type="spellStart"/>
      <w:r w:rsidRPr="001025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02595">
        <w:rPr>
          <w:rFonts w:ascii="Times New Roman" w:hAnsi="Times New Roman"/>
          <w:sz w:val="28"/>
          <w:szCs w:val="28"/>
        </w:rPr>
        <w:t xml:space="preserve"> </w:t>
      </w:r>
      <w:r w:rsidRPr="00102595">
        <w:rPr>
          <w:rFonts w:ascii="Times New Roman" w:hAnsi="Times New Roman"/>
          <w:sz w:val="28"/>
          <w:szCs w:val="28"/>
        </w:rPr>
        <w:lastRenderedPageBreak/>
        <w:t xml:space="preserve">муниципального района Воронежской области (Журавлев Ю.А.) разместить на </w:t>
      </w:r>
      <w:r w:rsidRPr="00102595">
        <w:rPr>
          <w:rStyle w:val="a4"/>
          <w:rFonts w:ascii="Times New Roman" w:hAnsi="Times New Roman"/>
          <w:color w:val="auto"/>
          <w:sz w:val="28"/>
          <w:szCs w:val="28"/>
        </w:rPr>
        <w:t>официальном сайте</w:t>
      </w:r>
      <w:r w:rsidRPr="00102595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Pr="00102595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102595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proofErr w:type="spellStart"/>
      <w:r w:rsidRPr="00102595">
        <w:rPr>
          <w:rFonts w:ascii="Times New Roman" w:hAnsi="Times New Roman"/>
          <w:sz w:val="28"/>
          <w:szCs w:val="28"/>
          <w:lang w:val="en-US"/>
        </w:rPr>
        <w:t>boguch</w:t>
      </w:r>
      <w:proofErr w:type="spellEnd"/>
      <w:r w:rsidRPr="00102595">
        <w:rPr>
          <w:rFonts w:ascii="Times New Roman" w:hAnsi="Times New Roman"/>
          <w:sz w:val="28"/>
          <w:szCs w:val="28"/>
        </w:rPr>
        <w:t>@</w:t>
      </w:r>
      <w:proofErr w:type="spellStart"/>
      <w:r w:rsidRPr="00102595">
        <w:rPr>
          <w:rFonts w:ascii="Times New Roman" w:hAnsi="Times New Roman"/>
          <w:sz w:val="28"/>
          <w:szCs w:val="28"/>
          <w:lang w:val="en-US"/>
        </w:rPr>
        <w:t>govvrn</w:t>
      </w:r>
      <w:proofErr w:type="spellEnd"/>
      <w:r w:rsidRPr="00102595">
        <w:rPr>
          <w:rFonts w:ascii="Times New Roman" w:hAnsi="Times New Roman"/>
          <w:sz w:val="28"/>
          <w:szCs w:val="28"/>
        </w:rPr>
        <w:t>.</w:t>
      </w:r>
      <w:proofErr w:type="spellStart"/>
      <w:r w:rsidRPr="00102595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102595">
        <w:rPr>
          <w:rFonts w:ascii="Times New Roman" w:hAnsi="Times New Roman"/>
          <w:sz w:val="28"/>
          <w:szCs w:val="28"/>
        </w:rPr>
        <w:t>.</w:t>
      </w:r>
    </w:p>
    <w:p w:rsidR="00102595" w:rsidRPr="00102595" w:rsidRDefault="00102595" w:rsidP="00102595">
      <w:pPr>
        <w:pStyle w:val="ab"/>
        <w:tabs>
          <w:tab w:val="left" w:pos="1134"/>
        </w:tabs>
        <w:ind w:firstLine="709"/>
        <w:rPr>
          <w:sz w:val="28"/>
          <w:szCs w:val="28"/>
        </w:rPr>
      </w:pPr>
      <w:bookmarkStart w:id="3" w:name="sub_3"/>
      <w:bookmarkEnd w:id="2"/>
      <w:r w:rsidRPr="00102595">
        <w:rPr>
          <w:sz w:val="28"/>
          <w:szCs w:val="28"/>
        </w:rPr>
        <w:t xml:space="preserve">3. </w:t>
      </w:r>
      <w:bookmarkEnd w:id="3"/>
      <w:proofErr w:type="gramStart"/>
      <w:r w:rsidRPr="00102595">
        <w:rPr>
          <w:sz w:val="28"/>
          <w:szCs w:val="28"/>
        </w:rPr>
        <w:t>Контроль за</w:t>
      </w:r>
      <w:proofErr w:type="gramEnd"/>
      <w:r w:rsidRPr="00102595">
        <w:rPr>
          <w:sz w:val="28"/>
          <w:szCs w:val="28"/>
        </w:rPr>
        <w:t xml:space="preserve"> выполнением данного постановления возложить на начальника отдела по строительству и архитектуре, транспорту, топливно-энергетическому комплексу, ЖКХ Журавлева Ю.А.</w:t>
      </w:r>
    </w:p>
    <w:p w:rsidR="00102595" w:rsidRPr="00102595" w:rsidRDefault="00102595" w:rsidP="00102595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2"/>
        <w:gridCol w:w="3283"/>
        <w:gridCol w:w="3283"/>
      </w:tblGrid>
      <w:tr w:rsidR="00102595" w:rsidRPr="00102595" w:rsidTr="00B82FA4">
        <w:tc>
          <w:tcPr>
            <w:tcW w:w="3282" w:type="dxa"/>
            <w:shd w:val="clear" w:color="auto" w:fill="auto"/>
          </w:tcPr>
          <w:p w:rsidR="00102595" w:rsidRPr="00102595" w:rsidRDefault="00102595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10259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3" w:type="dxa"/>
            <w:shd w:val="clear" w:color="auto" w:fill="auto"/>
          </w:tcPr>
          <w:p w:rsidR="00102595" w:rsidRPr="00102595" w:rsidRDefault="00102595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  <w:shd w:val="clear" w:color="auto" w:fill="auto"/>
          </w:tcPr>
          <w:p w:rsidR="00102595" w:rsidRPr="00102595" w:rsidRDefault="00102595" w:rsidP="00B82FA4">
            <w:pPr>
              <w:pStyle w:val="ab"/>
              <w:rPr>
                <w:sz w:val="28"/>
                <w:szCs w:val="28"/>
              </w:rPr>
            </w:pPr>
            <w:r w:rsidRPr="00102595">
              <w:rPr>
                <w:sz w:val="28"/>
                <w:szCs w:val="28"/>
              </w:rPr>
              <w:t>В.В. Кузнецов</w:t>
            </w:r>
          </w:p>
          <w:p w:rsidR="00102595" w:rsidRPr="00102595" w:rsidRDefault="00102595" w:rsidP="00B82FA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02595" w:rsidRPr="00102595" w:rsidRDefault="00102595" w:rsidP="00102595">
      <w:pPr>
        <w:pStyle w:val="ab"/>
        <w:ind w:left="3969"/>
        <w:jc w:val="left"/>
        <w:rPr>
          <w:sz w:val="28"/>
          <w:szCs w:val="28"/>
        </w:rPr>
      </w:pPr>
      <w:r w:rsidRPr="00102595">
        <w:rPr>
          <w:sz w:val="28"/>
          <w:szCs w:val="28"/>
        </w:rPr>
        <w:br w:type="page"/>
      </w:r>
      <w:bookmarkStart w:id="4" w:name="sub_1000"/>
      <w:r w:rsidRPr="00102595">
        <w:rPr>
          <w:sz w:val="28"/>
          <w:szCs w:val="28"/>
        </w:rPr>
        <w:lastRenderedPageBreak/>
        <w:t>Приложение</w:t>
      </w:r>
    </w:p>
    <w:p w:rsidR="00102595" w:rsidRPr="00102595" w:rsidRDefault="00102595" w:rsidP="00102595">
      <w:pPr>
        <w:pStyle w:val="ab"/>
        <w:ind w:left="3969"/>
        <w:jc w:val="left"/>
        <w:rPr>
          <w:rStyle w:val="a3"/>
          <w:b w:val="0"/>
          <w:bCs/>
          <w:color w:val="auto"/>
          <w:sz w:val="28"/>
          <w:szCs w:val="28"/>
        </w:rPr>
      </w:pPr>
      <w:r w:rsidRPr="00102595">
        <w:rPr>
          <w:sz w:val="28"/>
          <w:szCs w:val="28"/>
        </w:rPr>
        <w:t xml:space="preserve">к </w:t>
      </w:r>
      <w:r w:rsidRPr="00102595">
        <w:rPr>
          <w:rStyle w:val="a4"/>
          <w:color w:val="auto"/>
          <w:sz w:val="28"/>
          <w:szCs w:val="28"/>
        </w:rPr>
        <w:t>постановлению</w:t>
      </w:r>
      <w:r w:rsidRPr="00102595">
        <w:rPr>
          <w:rStyle w:val="a3"/>
          <w:b w:val="0"/>
          <w:bCs/>
          <w:color w:val="auto"/>
          <w:sz w:val="28"/>
          <w:szCs w:val="28"/>
        </w:rPr>
        <w:t xml:space="preserve"> администрации </w:t>
      </w:r>
      <w:proofErr w:type="spellStart"/>
      <w:r w:rsidRPr="00102595">
        <w:rPr>
          <w:rStyle w:val="a3"/>
          <w:b w:val="0"/>
          <w:bCs/>
          <w:color w:val="auto"/>
          <w:sz w:val="28"/>
          <w:szCs w:val="28"/>
        </w:rPr>
        <w:t>Богучарского</w:t>
      </w:r>
      <w:proofErr w:type="spellEnd"/>
      <w:r w:rsidRPr="00102595">
        <w:rPr>
          <w:rStyle w:val="a3"/>
          <w:b w:val="0"/>
          <w:bCs/>
          <w:color w:val="auto"/>
          <w:sz w:val="28"/>
          <w:szCs w:val="28"/>
        </w:rPr>
        <w:t xml:space="preserve"> муниципального района</w:t>
      </w:r>
    </w:p>
    <w:p w:rsidR="00102595" w:rsidRPr="00102595" w:rsidRDefault="00102595" w:rsidP="00102595">
      <w:pPr>
        <w:pStyle w:val="ab"/>
        <w:ind w:left="3969"/>
        <w:jc w:val="left"/>
        <w:rPr>
          <w:sz w:val="28"/>
          <w:szCs w:val="28"/>
        </w:rPr>
      </w:pPr>
      <w:r w:rsidRPr="00102595">
        <w:rPr>
          <w:rStyle w:val="a3"/>
          <w:b w:val="0"/>
          <w:bCs/>
          <w:color w:val="auto"/>
          <w:sz w:val="28"/>
          <w:szCs w:val="28"/>
        </w:rPr>
        <w:t>от 19.04.2022 № 665</w:t>
      </w:r>
    </w:p>
    <w:p w:rsidR="00102595" w:rsidRPr="00102595" w:rsidRDefault="00102595" w:rsidP="00102595">
      <w:pPr>
        <w:ind w:firstLine="709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bookmarkEnd w:id="4"/>
    <w:p w:rsidR="00102595" w:rsidRPr="00102595" w:rsidRDefault="00102595" w:rsidP="00102595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2595">
        <w:rPr>
          <w:rFonts w:ascii="Times New Roman" w:hAnsi="Times New Roman" w:cs="Times New Roman"/>
          <w:sz w:val="28"/>
          <w:szCs w:val="28"/>
        </w:rPr>
        <w:t>Форма</w:t>
      </w:r>
    </w:p>
    <w:p w:rsidR="00102595" w:rsidRPr="00102595" w:rsidRDefault="00102595" w:rsidP="00102595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699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341"/>
        <w:gridCol w:w="436"/>
        <w:gridCol w:w="440"/>
        <w:gridCol w:w="901"/>
        <w:gridCol w:w="948"/>
        <w:gridCol w:w="1911"/>
        <w:gridCol w:w="2205"/>
      </w:tblGrid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spellStart"/>
            <w:r w:rsidRPr="0010259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(наименование органа муниципального контроля на автомобильном транспорте, городском наземном электрическом транспорте и в дорожном хозяйстве</w:t>
            </w:r>
            <w:proofErr w:type="gramEnd"/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на территории </w:t>
            </w:r>
            <w:proofErr w:type="spellStart"/>
            <w:r w:rsidRPr="0010259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района)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Проверочный лист,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применяемый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при осуществлении муниципального контроля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на автомобильном транспорте, городском наземном электрическом транспорте и в дорожном хозяйстве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в границах 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(форма проверочного листа, применяемого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</w:t>
            </w:r>
            <w:proofErr w:type="spellStart"/>
            <w:r w:rsidRPr="0010259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утверждена</w:t>
            </w:r>
            <w:proofErr w:type="gramEnd"/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Постановлением администрации </w:t>
            </w:r>
            <w:proofErr w:type="spellStart"/>
            <w:r w:rsidRPr="00102595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от ___________N_______________________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1. Вид контрольного мероприятия:</w:t>
            </w:r>
          </w:p>
        </w:tc>
        <w:tc>
          <w:tcPr>
            <w:tcW w:w="5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(инспекционный визит/рейдовый осмотр/</w:t>
            </w:r>
            <w:proofErr w:type="gramEnd"/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выездная проверка/ наблюдение за соблюдением обязательных требований/ выездное обследование)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2. Реквизиты решения контрольного органа о проведении контрольного мероприятия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(номер, дата решения о проведении контрольного мероприятия)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3. Учётный номер контрольного мероприятия: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(учётный номер контрольного мероприятия и дата его присвоения в едином реестре контрольных мероприятий)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4. Объект муниципального контроля, в отношении которого проводится контрольное мероприятие:</w:t>
            </w:r>
          </w:p>
        </w:tc>
        <w:tc>
          <w:tcPr>
            <w:tcW w:w="5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5. Фамилия, имя и отчество (при наличии) гражданина или индивидуального предпринимателя, наименование юридического лица,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являющихся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контролируемыми лицами: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(для граждан и индивидуальных предпринимателей -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</w:t>
            </w:r>
            <w:proofErr w:type="gramEnd"/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для юридических лиц - идентификационный номер налогоплательщика и (или) основной государственный регистрационный номер, адрес юридического лица (его филиалов, представительств, обособленных структурных подразделений)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6. Место проведения контрольного мероприятия с заполнением проверочного листа и (или) используемые юридическим лицом, индивидуальным предпринимателем, гражданином производственные объекты: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7. Должность, фамилия и инициалы должностного лица, проводящего контрольное мероприятие и заполняющего проверочный лист:</w:t>
            </w:r>
          </w:p>
        </w:tc>
        <w:tc>
          <w:tcPr>
            <w:tcW w:w="506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63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69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8. 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предпринимателем, гражданином обязательных требований, составляющих предмет контрольного мероприятия: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vMerge w:val="restar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N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Вопрос, отражающий содержание обязательных требований</w:t>
            </w:r>
          </w:p>
        </w:tc>
        <w:tc>
          <w:tcPr>
            <w:tcW w:w="4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Вывод о выполнении установленных требований</w:t>
            </w:r>
          </w:p>
        </w:tc>
        <w:tc>
          <w:tcPr>
            <w:tcW w:w="2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Реквизиты нормативных правовых актов, с указанием их структурных единиц, которыми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установлены обязательные требования, требования, установленные муниципальными правовыми актами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vMerge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неприменимо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(заполняется в случае заполнения графы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"Неприменимо")</w:t>
            </w:r>
          </w:p>
        </w:tc>
        <w:tc>
          <w:tcPr>
            <w:tcW w:w="2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Соблюдаются ли состав и требования к содержанию разделов проектной документации автомобильных дорог, их участков, состав и требования к содержанию разделов проектной документации автомобильных дорог, их участков применительно к отдельным этапам строительства, реконструкции автомобильных дорог, их участков, а также состав и требования к содержанию разделов проектной документации автомобильных дорог, их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участков, представляемой на экспертизу проектной документации и в органы государственного строительного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надзора?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2 статьи 16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Согласовано ли разрешение на строительство, реконструкцию автомобильных дорог органом местного самоуправления?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 статьи 16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Соблюдается ли состав работ по ремонту автомобильных дорог?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 статьи 16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отдельные законодательные акты Российской Федерации";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приказ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Минтранса России от 06.11.2012 N 402 "Об утверждении Классификации работ по капитальному ремонту, ремонту и содержанию автомобильных дорог"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Осуществляется ли содержание автомобильных дорог в соответствии с требованиями технических регламентов в целях обеспечения сохранности автомобильных дорог, а также организации дорожного движения, в том числе посредством поддержания бесперебойного движения транспортных средств по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автомобильным дорогам и безопасных условий такого движения?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пункты 1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, </w:t>
            </w: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2 статьи 17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Соблюдается ли состав работ по содержанию автомобильных дорог?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 статьи 17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Федерации";</w:t>
            </w:r>
          </w:p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приказ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Минтранса России от 16.11.2012 N 402 "Об утверждении Классификации работ по капитальному ремонту, ремонту и содержанию автомобильных дорог"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Осуществляется ли ремонт автомобильных дорог в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движения, а также обеспечения сохранности автомобильных дорог?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1 статьи 18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Осуществляется ли прокладка, перенос или переустройство инженерных коммуникаций, их эксплуатация в границах полосы отвода автомобильной дороги на основании договора, заключаемого владельцами таких инженерных коммуникаций с владельцем автомобильной дороги?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2 статьи 19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Осуществляется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ли прокладка, перенос, переустройство, эксплуатация инженерных коммуникаций в границах полос отвода и придорожных полос автомобильных дорог в соответствии с техническими требованиями и условиями, установленными договором между владельцами автомобильных дорог и инженерных коммуникаций?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 xml:space="preserve">пункт 2 статьи </w:t>
            </w: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lastRenderedPageBreak/>
              <w:t>19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Выдано ли органом местного самоуправления разрешение на строительство в случае прокладки, переноса, переустройства инженерных коммуникаций в границах придорожных полос автомобильной дороги?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5 статьи 19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Осуществляется ли размещение объектов дорожного сервиса в границах полосы отвода автомобильной дороги в соответствии с документацией по планировке территории и требованиями технических регламентов?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1 статьи 22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Не ухудшают ли объекты дорожного сервиса видимость на автомобильной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 статьи 22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Выдано ли органом местного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самоуправления при строительстве, реконструкции объектов дорожного сервиса, размещаемых в границах полосы отвода автомобильной дороги местного значения, разрешение на строительство?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4 статьи 22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Оборудованы ли объекты дорожного сервиса стоянками и местами остановки транспортных средств, а также подъездами, съездами и примыканиями в целях обеспечения доступа к ним с автомобильной дороги?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6 статьи 22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Осуществляется ли в границах полос отвода автомобильной дороги выполнение работ, не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связанных со строительством, с реконструкцией, капитальным ремонтом, ремонтом и содержанием автомобильной дороги, а также с размещением объектов дорожного сервиса?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 статьи 25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Размещены ли в границах полос отвода автомобильной дороги здания, строения, сооружения и другие объекты, не предназначенные для обслуживания автомобильной дороги, ее строительства, реконструкции, капитального ремонта, ремонта и содержания и не относящиеся к объектам дорожного сервиса?</w:t>
            </w:r>
            <w:proofErr w:type="gramEnd"/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 статьи 25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Производится ли в границах полос отвода автомобильной дороги распашка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земельных участков, покос травы, осуществление рубок и повреждение лесных насаждений и иных многолетних насаждений, снятие дерна и выемка грунта, за исключением работ по содержанию полосы отвода автомобильной дороги или ремонту автомобильной дороги, ее участков?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3 статьи 25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Согласовано ли в письменной форме владельцем автомобильной дороги 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дорожной деятельности, объектов дорожного сервиса, установка рекламных конструкций, информационных щитов и указателей?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8 статьи 26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 xml:space="preserve">Содержит ли письменное согласие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установку </w:t>
            </w: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рекламных конструкций, информационных щитов и указателей?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пункт 8 статьи 26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257-ФЗ "Об автомобильных дорогах 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Соблюдаются ли требования перевозки пассажиров и багажа?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ст. 19 -22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Федерального закона от 08.11.2007 N 259-ФЗ "</w:t>
            </w: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Устав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автомобильного транспорта и городского наземного электрического транспорта"</w:t>
            </w: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51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Соблюдаются ли требования к проектируемым, строящемся, реконструируемым, капитально ремонтируемым и эксплуатируемым объектам дорожного и придорожного сервиса, предназначенного для размещения на автомобильных дорогах общего пользования с целью обслуживания участников дорожного движения по пути следования?</w:t>
            </w:r>
            <w:proofErr w:type="gramEnd"/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595" w:rsidRPr="00102595" w:rsidRDefault="00102595" w:rsidP="00B82FA4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Style w:val="a4"/>
                <w:rFonts w:ascii="Times New Roman" w:hAnsi="Times New Roman"/>
                <w:color w:val="auto"/>
                <w:sz w:val="28"/>
                <w:szCs w:val="28"/>
              </w:rPr>
              <w:t>ГОСТ 33062-2014</w:t>
            </w:r>
            <w:r w:rsidRPr="00102595">
              <w:rPr>
                <w:rFonts w:ascii="Times New Roman" w:hAnsi="Times New Roman"/>
                <w:sz w:val="28"/>
                <w:szCs w:val="28"/>
              </w:rPr>
              <w:t xml:space="preserve"> "Дороги автомобильные общего пользования. Требования к размещению объектов дорожного и придорожного сервиса"</w:t>
            </w:r>
          </w:p>
        </w:tc>
      </w:tr>
    </w:tbl>
    <w:p w:rsidR="00102595" w:rsidRPr="00102595" w:rsidRDefault="00102595" w:rsidP="001025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2595">
        <w:rPr>
          <w:rFonts w:ascii="Times New Roman" w:hAnsi="Times New Roman" w:cs="Times New Roman"/>
          <w:sz w:val="28"/>
          <w:szCs w:val="28"/>
        </w:rPr>
        <w:lastRenderedPageBreak/>
        <w:t>Пояснения и дополнения по вопросам, содержащимся в перечне:</w:t>
      </w:r>
    </w:p>
    <w:p w:rsidR="00102595" w:rsidRPr="00102595" w:rsidRDefault="00102595" w:rsidP="001025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2595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02595" w:rsidRPr="00102595" w:rsidRDefault="00102595" w:rsidP="001025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2595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02595" w:rsidRPr="00102595" w:rsidRDefault="00102595" w:rsidP="0010259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02595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2"/>
        <w:gridCol w:w="4347"/>
      </w:tblGrid>
      <w:tr w:rsidR="00102595" w:rsidRPr="00102595" w:rsidTr="00B82FA4">
        <w:tblPrEx>
          <w:tblCellMar>
            <w:top w:w="0" w:type="dxa"/>
            <w:bottom w:w="0" w:type="dxa"/>
          </w:tblCellMar>
        </w:tblPrEx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"___" _____________ 20__ г.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(указывается дата заполнения</w:t>
            </w:r>
            <w:proofErr w:type="gramEnd"/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проверочного листа)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595" w:rsidRPr="00102595" w:rsidTr="00B82FA4">
        <w:tblPrEx>
          <w:tblCellMar>
            <w:top w:w="0" w:type="dxa"/>
            <w:bottom w:w="0" w:type="dxa"/>
          </w:tblCellMar>
        </w:tblPrEx>
        <w:tc>
          <w:tcPr>
            <w:tcW w:w="96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Подписи лица (лиц), проводящего (проводящих) проверку:</w:t>
            </w:r>
            <w:proofErr w:type="gramEnd"/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Должность ____________________________________ /Ф.И.О.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Должность ____________________________________ /Ф.И.О.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С проверочным листом ознакомле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н(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>а):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(фамилия, имя, отчество (в случае, если имеется), должность руководителя,</w:t>
            </w:r>
            <w:proofErr w:type="gramEnd"/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иного должностного лица или уполномоченного представителя юридического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лица, индивидуального предпринимателя, его уполномоченного представителя)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"__" ____________________ 20__ г. _____________________________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 xml:space="preserve"> (подпись)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Отметка об отказе ознакомления с проверочным листом: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(фамилия, имя, отчество (в случае, если имеется), уполномоченного</w:t>
            </w:r>
            <w:proofErr w:type="gramEnd"/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должностного лица (лиц), проводящего проверку)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"__" ____________________ 20__ г. _____________________________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 xml:space="preserve"> (подпись)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Копию проверочного листа получи</w:t>
            </w: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л(</w:t>
            </w:r>
            <w:proofErr w:type="gramEnd"/>
            <w:r w:rsidRPr="00102595">
              <w:rPr>
                <w:rFonts w:ascii="Times New Roman" w:hAnsi="Times New Roman"/>
                <w:sz w:val="28"/>
                <w:szCs w:val="28"/>
              </w:rPr>
              <w:t>а):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(фамилия, имя, отчество (в случае, если имеется), должность руководителя,</w:t>
            </w:r>
            <w:proofErr w:type="gramEnd"/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иного должностного лица или уполномоченного представителя юридического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лица, индивидуального предпринимателя, его уполномоченного представителя)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"__" ____________________ 20__ г. _____________________________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 xml:space="preserve"> (подпись)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Отметка об отказе получения проверочного листа: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02595">
              <w:rPr>
                <w:rFonts w:ascii="Times New Roman" w:hAnsi="Times New Roman"/>
                <w:sz w:val="28"/>
                <w:szCs w:val="28"/>
              </w:rPr>
              <w:t>(фамилия, имя, отчество (в случае, если имеется), уполномоченного</w:t>
            </w:r>
            <w:proofErr w:type="gramEnd"/>
          </w:p>
          <w:p w:rsidR="00102595" w:rsidRPr="00102595" w:rsidRDefault="00102595" w:rsidP="00102595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102595">
              <w:rPr>
                <w:rFonts w:ascii="Times New Roman" w:hAnsi="Times New Roman"/>
                <w:sz w:val="28"/>
                <w:szCs w:val="28"/>
              </w:rPr>
              <w:t>должностного лица (лиц), проводящего проверку)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>"__" ____________________ 20__ г. _____________________________</w:t>
            </w:r>
          </w:p>
          <w:p w:rsidR="00102595" w:rsidRPr="00102595" w:rsidRDefault="00102595" w:rsidP="0010259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2595">
              <w:rPr>
                <w:rFonts w:ascii="Times New Roman" w:hAnsi="Times New Roman" w:cs="Times New Roman"/>
                <w:sz w:val="28"/>
                <w:szCs w:val="28"/>
              </w:rPr>
              <w:t xml:space="preserve"> (подпись)</w:t>
            </w:r>
          </w:p>
        </w:tc>
      </w:tr>
    </w:tbl>
    <w:p w:rsidR="00102595" w:rsidRPr="00102595" w:rsidRDefault="00102595" w:rsidP="00102595">
      <w:pPr>
        <w:ind w:firstLine="0"/>
        <w:rPr>
          <w:rFonts w:ascii="Times New Roman" w:hAnsi="Times New Roman"/>
          <w:sz w:val="28"/>
          <w:szCs w:val="28"/>
        </w:rPr>
      </w:pPr>
    </w:p>
    <w:p w:rsidR="001A3883" w:rsidRPr="00102595" w:rsidRDefault="001A3883" w:rsidP="00102595">
      <w:pPr>
        <w:ind w:firstLine="0"/>
        <w:rPr>
          <w:rFonts w:ascii="Times New Roman" w:hAnsi="Times New Roman"/>
          <w:sz w:val="28"/>
          <w:szCs w:val="28"/>
        </w:rPr>
      </w:pPr>
    </w:p>
    <w:p w:rsidR="00102595" w:rsidRPr="00102595" w:rsidRDefault="00102595" w:rsidP="00102595">
      <w:pPr>
        <w:ind w:firstLine="0"/>
        <w:rPr>
          <w:rFonts w:ascii="Times New Roman" w:hAnsi="Times New Roman"/>
          <w:sz w:val="28"/>
          <w:szCs w:val="28"/>
        </w:rPr>
      </w:pPr>
    </w:p>
    <w:sectPr w:rsidR="00102595" w:rsidRPr="00102595" w:rsidSect="00D14EEA">
      <w:footerReference w:type="default" r:id="rId9"/>
      <w:pgSz w:w="11900" w:h="16800"/>
      <w:pgMar w:top="2268" w:right="567" w:bottom="56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E7C" w:rsidRDefault="00DC6E7C" w:rsidP="00102595">
      <w:r>
        <w:separator/>
      </w:r>
    </w:p>
  </w:endnote>
  <w:endnote w:type="continuationSeparator" w:id="0">
    <w:p w:rsidR="00DC6E7C" w:rsidRDefault="00DC6E7C" w:rsidP="0010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214"/>
      <w:gridCol w:w="3209"/>
      <w:gridCol w:w="3209"/>
    </w:tblGrid>
    <w:tr w:rsidR="00E056C8"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E056C8" w:rsidRDefault="00DC6E7C">
          <w:pPr>
            <w:ind w:firstLine="0"/>
            <w:jc w:val="left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E056C8" w:rsidRDefault="00DC6E7C">
          <w:pPr>
            <w:ind w:firstLine="0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E056C8" w:rsidRDefault="00DC6E7C">
          <w:pPr>
            <w:ind w:firstLine="0"/>
            <w:jc w:val="right"/>
            <w:rPr>
              <w:rFonts w:ascii="Times New Roman" w:hAnsi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E7C" w:rsidRDefault="00DC6E7C" w:rsidP="00102595">
      <w:r>
        <w:separator/>
      </w:r>
    </w:p>
  </w:footnote>
  <w:footnote w:type="continuationSeparator" w:id="0">
    <w:p w:rsidR="00DC6E7C" w:rsidRDefault="00DC6E7C" w:rsidP="001025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BE"/>
    <w:rsid w:val="00102595"/>
    <w:rsid w:val="001A3883"/>
    <w:rsid w:val="005F3D2D"/>
    <w:rsid w:val="00D645AE"/>
    <w:rsid w:val="00DC6E7C"/>
    <w:rsid w:val="00F2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0259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10259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259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102595"/>
    <w:rPr>
      <w:b/>
      <w:color w:val="26282F"/>
    </w:rPr>
  </w:style>
  <w:style w:type="character" w:customStyle="1" w:styleId="a4">
    <w:name w:val="Гипертекстовая ссылка"/>
    <w:uiPriority w:val="99"/>
    <w:rsid w:val="00102595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10259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102595"/>
    <w:pPr>
      <w:ind w:firstLine="0"/>
      <w:jc w:val="left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1025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2595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025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2595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102595"/>
    <w:pPr>
      <w:ind w:firstLine="0"/>
    </w:pPr>
    <w:rPr>
      <w:rFonts w:ascii="Times New Roman" w:hAnsi="Times New Roman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1025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0259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0259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10259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259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Цветовое выделение"/>
    <w:uiPriority w:val="99"/>
    <w:rsid w:val="00102595"/>
    <w:rPr>
      <w:b/>
      <w:color w:val="26282F"/>
    </w:rPr>
  </w:style>
  <w:style w:type="character" w:customStyle="1" w:styleId="a4">
    <w:name w:val="Гипертекстовая ссылка"/>
    <w:uiPriority w:val="99"/>
    <w:rsid w:val="00102595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102595"/>
    <w:pPr>
      <w:ind w:firstLine="0"/>
    </w:pPr>
  </w:style>
  <w:style w:type="paragraph" w:customStyle="1" w:styleId="a6">
    <w:name w:val="Таблицы (моноширинный)"/>
    <w:basedOn w:val="a"/>
    <w:next w:val="a"/>
    <w:uiPriority w:val="99"/>
    <w:rsid w:val="00102595"/>
    <w:pPr>
      <w:ind w:firstLine="0"/>
      <w:jc w:val="left"/>
    </w:pPr>
    <w:rPr>
      <w:rFonts w:ascii="Courier New" w:hAnsi="Courier New" w:cs="Courier New"/>
    </w:rPr>
  </w:style>
  <w:style w:type="paragraph" w:styleId="a7">
    <w:name w:val="header"/>
    <w:basedOn w:val="a"/>
    <w:link w:val="a8"/>
    <w:uiPriority w:val="99"/>
    <w:unhideWhenUsed/>
    <w:rsid w:val="001025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2595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025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2595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102595"/>
    <w:pPr>
      <w:ind w:firstLine="0"/>
    </w:pPr>
    <w:rPr>
      <w:rFonts w:ascii="Times New Roman" w:hAnsi="Times New Roman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1025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10259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2472</Words>
  <Characters>14091</Characters>
  <Application>Microsoft Office Word</Application>
  <DocSecurity>0</DocSecurity>
  <Lines>117</Lines>
  <Paragraphs>33</Paragraphs>
  <ScaleCrop>false</ScaleCrop>
  <Company/>
  <LinksUpToDate>false</LinksUpToDate>
  <CharactersWithSpaces>16530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2022-05-23T10:42:00Z</dcterms:created>
  <dcterms:modified xsi:type="dcterms:W3CDTF">2022-05-23T10:44:00Z</dcterms:modified>
</cp:coreProperties>
</file>