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4961"/>
        <w:gridCol w:w="1843"/>
      </w:tblGrid>
      <w:tr w:rsidR="00CD2C8C" w:rsidTr="00CD2C8C">
        <w:trPr>
          <w:trHeight w:val="91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постановления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  <w:p w:rsidR="00CD2C8C" w:rsidRDefault="00CD2C8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постановления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CD2C8C" w:rsidTr="00CD2C8C">
        <w:trPr>
          <w:trHeight w:val="22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выдаче разрешения ОАО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36:03:3400015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Воронежской области.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36:03:0000000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Воронежской области.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rPr>
          <w:trHeight w:val="23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выдаче разрешения ООО «Газпром </w:t>
            </w:r>
            <w:proofErr w:type="spellStart"/>
            <w:r>
              <w:rPr>
                <w:sz w:val="24"/>
                <w:szCs w:val="24"/>
                <w:lang w:eastAsia="en-US"/>
              </w:rPr>
              <w:t>трансгаз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Волгоград» на использование земельного участка.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выдаче разрешения ООО «Газпром </w:t>
            </w:r>
            <w:proofErr w:type="spellStart"/>
            <w:r>
              <w:rPr>
                <w:sz w:val="24"/>
                <w:szCs w:val="24"/>
                <w:lang w:eastAsia="en-US"/>
              </w:rPr>
              <w:t>трансгаз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Волгоград» на использование земельного участка.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36:03:0400001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Воронежской области.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газопроводов.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газопроводов.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газопроводов.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rPr>
          <w:trHeight w:val="13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внесении изменений и дополнений в постановление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от 26.10.2022 № 690 </w:t>
            </w:r>
            <w:r>
              <w:rPr>
                <w:sz w:val="24"/>
                <w:szCs w:val="24"/>
                <w:lang w:eastAsia="en-US"/>
              </w:rPr>
              <w:lastRenderedPageBreak/>
              <w:t>«О ликвидации филиала муниципального казенного общеобразовательного учреждения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Радченская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средняя общеобразовательная школа» - «</w:t>
            </w:r>
            <w:proofErr w:type="spellStart"/>
            <w:r>
              <w:rPr>
                <w:sz w:val="24"/>
                <w:szCs w:val="24"/>
                <w:lang w:eastAsia="en-US"/>
              </w:rPr>
              <w:t>Травкинская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основанная общеобразовательная школа».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исключении из списка очередности граждан, имеющих право на бесплатное получение в собственность земельных участков, </w:t>
            </w:r>
            <w:proofErr w:type="spellStart"/>
            <w:r>
              <w:rPr>
                <w:sz w:val="24"/>
                <w:szCs w:val="24"/>
                <w:lang w:eastAsia="en-US"/>
              </w:rPr>
              <w:t>Симанихина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Владимира Викторовича.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36:03:0000000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Воронежской области.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>
              <w:rPr>
                <w:sz w:val="24"/>
                <w:szCs w:val="24"/>
                <w:lang w:eastAsia="en-US"/>
              </w:rPr>
              <w:t>Медаевых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психоневрологический интернат».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психоневрологический интернат».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психоневрологический интернат».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принятии решения по выполнению проектных работ по объекту: «Строительство газовой котельной, расположенной по адресу: Воронежская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огучар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ул.Дзержинского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188 «в».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передаче нежилых помещений в безвозмездное пользование.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изъятии и передаче муниципального имущества.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разрешении приватизации квартиры № 47 дома № 11 военного городка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огучар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Чекуновой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Татьяне Николаевне.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предоставлении в собственность земельного участка многодетной семье </w:t>
            </w:r>
            <w:proofErr w:type="spellStart"/>
            <w:r>
              <w:rPr>
                <w:sz w:val="24"/>
                <w:szCs w:val="24"/>
                <w:lang w:eastAsia="en-US"/>
              </w:rPr>
              <w:t>Майлатовых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кадастрового квартала 36:03:0700001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Воронежской области.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36:03:4000001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Воронежской области.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36:03:4000001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Воронежской области.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36:03:4000002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Воронежской области.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36:03:1800006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Воронежской области.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36:03:1800003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Воронежской области.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36:03:1800003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Воронежской области.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36:03:4000003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Воронежской области.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директоре муниципального казенного учреждения культуры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районный историко-краеведческий музей.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изменений в Устав МКОУ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Криничанская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ООШ»,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от 25.02.2016 № 91.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изменений в Устав МКОУ «</w:t>
            </w:r>
            <w:proofErr w:type="spellStart"/>
            <w:r>
              <w:rPr>
                <w:sz w:val="24"/>
                <w:szCs w:val="24"/>
                <w:lang w:eastAsia="en-US"/>
              </w:rPr>
              <w:t>Липчанская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ООШ»,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от 07.07.2016 № 285.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изменений в Устав МКОУ «</w:t>
            </w:r>
            <w:proofErr w:type="spellStart"/>
            <w:r>
              <w:rPr>
                <w:sz w:val="24"/>
                <w:szCs w:val="24"/>
                <w:lang w:eastAsia="en-US"/>
              </w:rPr>
              <w:t>Варваровская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ООШ», утвержденный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от 25.02.2016 № 90.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изменений в Устав МКОУ «</w:t>
            </w:r>
            <w:proofErr w:type="spellStart"/>
            <w:r>
              <w:rPr>
                <w:sz w:val="24"/>
                <w:szCs w:val="24"/>
                <w:lang w:eastAsia="en-US"/>
              </w:rPr>
              <w:t>Терешковская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ООШ»,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от 16.02.2016 № 85.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изменений в Устав МКОУ «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лицей»,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от 25.12.2015 № 616.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изменений в Устав МКОУ «</w:t>
            </w:r>
            <w:proofErr w:type="spellStart"/>
            <w:r>
              <w:rPr>
                <w:sz w:val="24"/>
                <w:szCs w:val="24"/>
                <w:lang w:eastAsia="en-US"/>
              </w:rPr>
              <w:t>Шуриновская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ООШ»,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от 21.07.2017 № 401.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изменений в Устав МКУ ДО «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РЦДТ»,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от 24.12.2015 № 608.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изменений в Устав МКОУ «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Старотолучеевская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ООШ»,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от 07.07.2016 № 286.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изменений в Устав МКОУ «</w:t>
            </w:r>
            <w:proofErr w:type="gramStart"/>
            <w:r>
              <w:rPr>
                <w:sz w:val="24"/>
                <w:szCs w:val="24"/>
                <w:lang w:eastAsia="en-US"/>
              </w:rPr>
              <w:t>Полтавская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ООШ»,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от 21.07.2017 № 399.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от 26.01.2016 № 21 «Об утверждении Устава Муниципального казенного общеобразовательного учреждения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Дьяченковская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средняя общеобразовательная школа» в новой редакции».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изменений в Устав МКОУ «Вишневская ООШ»,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от 21.07.2017 № 365.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изменений в Устав МКОУ «</w:t>
            </w:r>
            <w:proofErr w:type="spellStart"/>
            <w:r>
              <w:rPr>
                <w:sz w:val="24"/>
                <w:szCs w:val="24"/>
                <w:lang w:eastAsia="en-US"/>
              </w:rPr>
              <w:t>Дубравская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ООШ»,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от 25.02.2016 № 97.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изменений в Устав МКОУ </w:t>
            </w:r>
            <w:r>
              <w:rPr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Луговская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от 21.07.2017 № 400.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изменений в Устав МКОУ «</w:t>
            </w:r>
            <w:proofErr w:type="spellStart"/>
            <w:r>
              <w:rPr>
                <w:sz w:val="24"/>
                <w:szCs w:val="24"/>
                <w:lang w:eastAsia="en-US"/>
              </w:rPr>
              <w:t>Радченская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от 24.03.2016 № 137.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изменений в Устав МКДОУ «</w:t>
            </w:r>
            <w:proofErr w:type="spellStart"/>
            <w:r>
              <w:rPr>
                <w:sz w:val="24"/>
                <w:szCs w:val="24"/>
                <w:lang w:eastAsia="en-US"/>
              </w:rPr>
              <w:t>Радченский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детский сад «Радуга»,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от 12.07.2016 № 298.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изменений в Устав МКОУ «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 1»,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от 25.12.2015 № 617.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изменений в Устав МКОУ «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Суходонецкая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ООШ»,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от 18.04.2016 № 172.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изменений в Устав МКОУ «</w:t>
            </w:r>
            <w:proofErr w:type="spellStart"/>
            <w:r>
              <w:rPr>
                <w:sz w:val="24"/>
                <w:szCs w:val="24"/>
                <w:lang w:eastAsia="en-US"/>
              </w:rPr>
              <w:t>Данцевская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ООШ»,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от 25.02.2016 № 96.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изменений в Устав МКОУ «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МУК № 1»,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от 25.03.2013 № 197.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изменений в Устав МКОУ «</w:t>
            </w:r>
            <w:proofErr w:type="spellStart"/>
            <w:r>
              <w:rPr>
                <w:sz w:val="24"/>
                <w:szCs w:val="24"/>
                <w:lang w:eastAsia="en-US"/>
              </w:rPr>
              <w:t>Подколодновская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от 10.07.2019 № 439.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изменений в Устав МКОУ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Купянская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ООШ»,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от 15.02.2016 № 82.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изменений в Устав МКОУ «</w:t>
            </w:r>
            <w:proofErr w:type="spellStart"/>
            <w:r>
              <w:rPr>
                <w:sz w:val="24"/>
                <w:szCs w:val="24"/>
                <w:lang w:eastAsia="en-US"/>
              </w:rPr>
              <w:t>Твердохдебовская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от 21.07.2017 № 396.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751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 утверждении административного регламента по предоставлению муниципальной услуги «Выдача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муниципального района.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Вестник</w:t>
            </w:r>
          </w:p>
          <w:p w:rsidR="00CD2C8C" w:rsidRDefault="00CD2C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 23.11.2022</w:t>
            </w:r>
          </w:p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25</w:t>
            </w: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752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 утверждении административного регламента по предоставлению муниципальной услуги «Оформление свидетельств об осуществлении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Вестник</w:t>
            </w:r>
          </w:p>
          <w:p w:rsidR="00CD2C8C" w:rsidRDefault="00CD2C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 23.11.2022</w:t>
            </w:r>
          </w:p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25</w:t>
            </w: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753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 на территории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муниципального района.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Вестник</w:t>
            </w:r>
          </w:p>
          <w:p w:rsidR="00CD2C8C" w:rsidRDefault="00CD2C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 23.11.2022</w:t>
            </w:r>
          </w:p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25</w:t>
            </w: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754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 утверждении административного регламента по предоставлению муниципальной услуги «Установка информационной вывески, согласование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дизайн-проекта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размещения вывески».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Вестник</w:t>
            </w:r>
          </w:p>
          <w:p w:rsidR="00CD2C8C" w:rsidRDefault="00CD2C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 23.11.2022</w:t>
            </w:r>
          </w:p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25</w:t>
            </w: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36:03:5400008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Воронежской области.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36:03:5400008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Воронежской области.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757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изменений в Устав МКДОУ «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детский сад комбинированного вида «Родничок»,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от 12.07.2016 № 303.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758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изменений в Устав МКДОУ «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детский сад комбинированного вида «Теремок»,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от 12.07.2016 № 301.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759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изменений в Устав МКДОУ «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детский сад комбинированного вида «Солнышко»,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от 12.07.2016 № 296.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изменений в Устав МКДОУ «</w:t>
            </w:r>
            <w:proofErr w:type="spellStart"/>
            <w:r>
              <w:rPr>
                <w:sz w:val="24"/>
                <w:szCs w:val="24"/>
                <w:lang w:eastAsia="en-US"/>
              </w:rPr>
              <w:t>Дьяченковский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детский сад «Звездочка»,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от 12.07.2016 № 300.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изменений в Устав МКДОУ «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детский сад «Улыбка»,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от 07.07.2016 № 283.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изменений в Устав МКДОУ «Полтавский детский сад «Истоки»,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от 12.07.2016 № 299.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изменений в Устав МКДОУ «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детский сад комбинированного вида «Сказка»,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от 13.09.2021 № 555.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снятии с учета подопечных несовершеннолетней Рогозиной Н.А.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определении организации-оператора по проведению независимой </w:t>
            </w:r>
            <w:proofErr w:type="gramStart"/>
            <w:r>
              <w:rPr>
                <w:sz w:val="24"/>
                <w:szCs w:val="24"/>
                <w:lang w:eastAsia="en-US"/>
              </w:rPr>
              <w:t>оценки  качества условий оказания услуг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организациями культуры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Воронежской области в 2022 году.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проведении публичных слушаний.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проекте бюджета</w:t>
            </w: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схемы расположения земельных участков на кадастровом плане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 Воронежской области.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36:03:5400008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Воронежской области.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 утверждении мест, на которые запрещается возвращать животных без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владельцев, и перечня лиц, уполномоченных на принятие решений о возврате животных без владельцев на прежние места обитания на территории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Вестник</w:t>
            </w:r>
          </w:p>
          <w:p w:rsidR="00CD2C8C" w:rsidRDefault="00CD2C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 23.11.2022</w:t>
            </w:r>
          </w:p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№ 25</w:t>
            </w: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разрешении установки рекламной конструкции.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разрешении установки рекламной конструкции.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схемы расположения земельных участков на кадастровом плане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 Воронежской области.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выдаче разрешения ОАО «Газпром газораспределение Воронеж» на использование земельного участка для размещения газопроводов сроком на 1 месяц.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исключении из списка очередности граждан, имеющих право на бесплатное получение в собственность земельных участков, многодетной семьи Калугиных.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передаче муниципального имущества в оперативное управление.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выдаче разрешения ОАО «Газпром газораспределение Воронеж» на использование земельного участка для размещения газопроводов сроком на 1 месяц.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включении в список очередности граждан, имеющих право на бесплатное получение в собственность земельных участков, семьи Юдиных.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36:03:5500017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Воронежской области.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исключении из списка очередности граждан, имеющих право на бесплатное получение в собственность земельных участков, Соколова Виктора Ильича.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разрешении продажи 3/5 долей квартиры, принадлежащих на праве общей долевой собственности несовершеннолетним Михайловой М.В., Михайловой А.В., Михайлову Н.В.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выдаче разрешения ОАО «Газпром газораспределение Воронеж» на использование земельного участка для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размещения газопроводов.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газопроводов.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газопроводов.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газопроводов.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проведен</w:t>
            </w:r>
            <w:proofErr w:type="gramStart"/>
            <w:r>
              <w:rPr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sz w:val="24"/>
                <w:szCs w:val="24"/>
                <w:lang w:eastAsia="en-US"/>
              </w:rPr>
              <w:t>кциона на право заключения договора аренды земельных участков.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продлении </w:t>
            </w:r>
            <w:proofErr w:type="gramStart"/>
            <w:r>
              <w:rPr>
                <w:sz w:val="24"/>
                <w:szCs w:val="24"/>
                <w:lang w:eastAsia="en-US"/>
              </w:rPr>
              <w:t>срока действия договора аренды нежилого помещения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расторжении договора о передаче муниципального имущества в безвозмездное пользование.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приеме и передаче муниципального имущества в собственность Радченского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хутор Дядин, переулок Советский, 2д.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включении в список очередности граждан, имеющих право на бесплатное получение в собственность земельных участков, Малеванную Раису Васильевну.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снятии с учета подопечных несовершеннолетней </w:t>
            </w:r>
            <w:proofErr w:type="spellStart"/>
            <w:r>
              <w:rPr>
                <w:sz w:val="24"/>
                <w:szCs w:val="24"/>
                <w:lang w:eastAsia="en-US"/>
              </w:rPr>
              <w:t>Тощенко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снятии с учета подопечных несовершеннолетнего Севостьянова И.К.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постановке на учет несовершеннолетней </w:t>
            </w:r>
            <w:proofErr w:type="spellStart"/>
            <w:r>
              <w:rPr>
                <w:sz w:val="24"/>
                <w:szCs w:val="24"/>
                <w:lang w:eastAsia="en-US"/>
              </w:rPr>
              <w:t>Рясиной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постановке на учет несовершеннолетнего </w:t>
            </w:r>
            <w:proofErr w:type="spellStart"/>
            <w:r>
              <w:rPr>
                <w:sz w:val="24"/>
                <w:szCs w:val="24"/>
                <w:lang w:eastAsia="en-US"/>
              </w:rPr>
              <w:t>Рясина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 Порядке проведения мониторинга качества финансового менеджмента в отношении главных распорядителей бюджетных средств 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Богучарском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муниципальном районе.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Вестник</w:t>
            </w:r>
          </w:p>
          <w:p w:rsidR="00CD2C8C" w:rsidRDefault="00CD2C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 30.11.2022</w:t>
            </w:r>
          </w:p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26</w:t>
            </w: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исключении из районного списка молодых семей –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 разрешении продажи 4/5 долей земельного участка, принадлежащих на праве общей долевой собственности несовершеннолетним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Булаткину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С.С. 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Булаткину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А.С.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36:03:5200016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Воронежской области.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30.11.2022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8C" w:rsidRDefault="00CD2C8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36:03:550007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Воронежской области.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2C8C" w:rsidTr="00CD2C8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 w:rsidP="00BD0E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8C" w:rsidRDefault="00CD2C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A3883" w:rsidRDefault="001A3883">
      <w:bookmarkStart w:id="0" w:name="_GoBack"/>
      <w:bookmarkEnd w:id="0"/>
    </w:p>
    <w:sectPr w:rsidR="001A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EB"/>
    <w:rsid w:val="001A3883"/>
    <w:rsid w:val="005F3D2D"/>
    <w:rsid w:val="008A30EB"/>
    <w:rsid w:val="00954B9E"/>
    <w:rsid w:val="00CD2C8C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C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D2C8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C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D2C8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2750</Words>
  <Characters>15675</Characters>
  <Application>Microsoft Office Word</Application>
  <DocSecurity>0</DocSecurity>
  <Lines>130</Lines>
  <Paragraphs>36</Paragraphs>
  <ScaleCrop>false</ScaleCrop>
  <Company/>
  <LinksUpToDate>false</LinksUpToDate>
  <CharactersWithSpaces>18389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2022-12-05T15:11:00Z</dcterms:created>
  <dcterms:modified xsi:type="dcterms:W3CDTF">2022-12-05T15:12:00Z</dcterms:modified>
</cp:coreProperties>
</file>