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6E" w:rsidRPr="0057586E" w:rsidRDefault="00BA5D4F" w:rsidP="005758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819150"/>
            <wp:effectExtent l="1905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4F" w:rsidRPr="0057586E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BA5D4F" w:rsidRPr="0057586E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A5D4F" w:rsidRPr="0057586E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A5D4F" w:rsidRPr="0057586E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5D4F" w:rsidRPr="0057586E" w:rsidRDefault="00BA5D4F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D4F" w:rsidRPr="00175DAB" w:rsidRDefault="00BA5D4F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5DA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5DAB">
        <w:rPr>
          <w:rFonts w:ascii="Times New Roman" w:hAnsi="Times New Roman" w:cs="Times New Roman"/>
          <w:b/>
          <w:sz w:val="28"/>
          <w:szCs w:val="28"/>
        </w:rPr>
        <w:t>«</w:t>
      </w:r>
      <w:r w:rsidR="00C71C23" w:rsidRPr="00175DAB">
        <w:rPr>
          <w:rFonts w:ascii="Times New Roman" w:hAnsi="Times New Roman" w:cs="Times New Roman"/>
          <w:b/>
          <w:sz w:val="28"/>
          <w:szCs w:val="28"/>
        </w:rPr>
        <w:t>24</w:t>
      </w:r>
      <w:r w:rsidR="00175DAB">
        <w:rPr>
          <w:rFonts w:ascii="Times New Roman" w:hAnsi="Times New Roman" w:cs="Times New Roman"/>
          <w:b/>
          <w:sz w:val="28"/>
          <w:szCs w:val="28"/>
        </w:rPr>
        <w:t>» февраля</w:t>
      </w:r>
      <w:r w:rsidRPr="00175DAB">
        <w:rPr>
          <w:rFonts w:ascii="Times New Roman" w:hAnsi="Times New Roman" w:cs="Times New Roman"/>
          <w:b/>
          <w:sz w:val="28"/>
          <w:szCs w:val="28"/>
        </w:rPr>
        <w:t xml:space="preserve"> 2022 года №</w:t>
      </w:r>
      <w:r w:rsidR="00175DAB">
        <w:rPr>
          <w:rFonts w:ascii="Times New Roman" w:hAnsi="Times New Roman" w:cs="Times New Roman"/>
          <w:b/>
          <w:sz w:val="28"/>
          <w:szCs w:val="28"/>
        </w:rPr>
        <w:t xml:space="preserve"> 312</w:t>
      </w:r>
    </w:p>
    <w:bookmarkEnd w:id="0"/>
    <w:p w:rsidR="00BA5D4F" w:rsidRDefault="00BA5D4F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 xml:space="preserve">              г. Богучар</w:t>
      </w:r>
    </w:p>
    <w:p w:rsidR="0057586E" w:rsidRDefault="0057586E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6E" w:rsidRPr="0057586E" w:rsidRDefault="0057586E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Об отчете главы Богучарского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о результатах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своей  деятельности, о результатах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администрации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Богучарского муниципального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района, в том числе в решении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вопросов, поставленных Советом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народных депутатов Богучарского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>муниципального района, за  2021  год</w:t>
      </w:r>
    </w:p>
    <w:p w:rsidR="00447EC6" w:rsidRDefault="00447EC6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2B3" w:rsidRPr="002962F7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Богучарского муниципального района, заслушав доклад главы Богучарского муниципального района Кузнецова В.В. «О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муниципального района, за  2021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год», Совет народных депутатов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 ш и л:</w:t>
      </w:r>
    </w:p>
    <w:p w:rsidR="000F42B3" w:rsidRPr="002962F7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2B3" w:rsidRPr="002962F7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1.Отчет главы Богучарского муниципального района Кузнецова В.В. «О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района, за 2021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принять к сведению.</w:t>
      </w:r>
    </w:p>
    <w:p w:rsidR="00BA5D4F" w:rsidRPr="000F42B3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2.Признать деятельность главы  Богучарского муниципального района  Кузнецова В.В. и деятельность администрации Богучарского муниципального района по результатам работы за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удовлетворительной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A5D4F" w:rsidRPr="0057586E" w:rsidRDefault="000F42B3" w:rsidP="000F42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5D4F" w:rsidRPr="0057586E">
        <w:rPr>
          <w:rFonts w:ascii="Times New Roman" w:hAnsi="Times New Roman" w:cs="Times New Roman"/>
          <w:sz w:val="28"/>
          <w:szCs w:val="28"/>
        </w:rPr>
        <w:t xml:space="preserve"> Отметить п</w:t>
      </w:r>
      <w:r>
        <w:rPr>
          <w:rFonts w:ascii="Times New Roman" w:hAnsi="Times New Roman" w:cs="Times New Roman"/>
          <w:sz w:val="28"/>
          <w:szCs w:val="28"/>
        </w:rPr>
        <w:t>оложительные результаты работы а</w:t>
      </w:r>
      <w:r w:rsidR="00BA5D4F" w:rsidRPr="005758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района в части реализации в 2021</w:t>
      </w:r>
      <w:r w:rsidR="00BA5D4F" w:rsidRPr="0057586E">
        <w:rPr>
          <w:rFonts w:ascii="Times New Roman" w:hAnsi="Times New Roman" w:cs="Times New Roman"/>
          <w:sz w:val="28"/>
          <w:szCs w:val="28"/>
        </w:rPr>
        <w:t xml:space="preserve"> году намеченных основных мероприятий по обновлению и развитию инфраструктурных объектов, привлечению в этих </w:t>
      </w:r>
      <w:r w:rsidR="00BA5D4F" w:rsidRPr="0057586E">
        <w:rPr>
          <w:rFonts w:ascii="Times New Roman" w:hAnsi="Times New Roman" w:cs="Times New Roman"/>
          <w:sz w:val="28"/>
          <w:szCs w:val="28"/>
        </w:rPr>
        <w:lastRenderedPageBreak/>
        <w:t>целях дополнительных инвестиционных ресурсов, обеспечению устойчивого режима функционирования сфер жизнедеятельности района, наращиванию доходной базы и сокращению сложившейся кредиторской задолженности мун</w:t>
      </w:r>
      <w:r>
        <w:rPr>
          <w:rFonts w:ascii="Times New Roman" w:hAnsi="Times New Roman" w:cs="Times New Roman"/>
          <w:sz w:val="28"/>
          <w:szCs w:val="28"/>
        </w:rPr>
        <w:t>иципальных образований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D4F" w:rsidRPr="005758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D4F" w:rsidRPr="0057586E" w:rsidRDefault="000F42B3" w:rsidP="000F42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5D4F" w:rsidRPr="0057586E">
        <w:rPr>
          <w:rFonts w:ascii="Times New Roman" w:hAnsi="Times New Roman" w:cs="Times New Roman"/>
          <w:sz w:val="28"/>
          <w:szCs w:val="28"/>
        </w:rPr>
        <w:t xml:space="preserve">. Главе </w:t>
      </w:r>
      <w:r w:rsidR="000B337D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Богучарского </w:t>
      </w:r>
      <w:r w:rsidR="000B3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 Кузнецову</w:t>
      </w:r>
      <w:r w:rsidR="000B337D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В.В.</w:t>
      </w:r>
      <w:r w:rsidR="00BA5D4F" w:rsidRPr="0057586E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="00BA5D4F" w:rsidRPr="0057586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B33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B337D">
        <w:rPr>
          <w:rFonts w:ascii="Times New Roman" w:hAnsi="Times New Roman" w:cs="Times New Roman"/>
          <w:sz w:val="28"/>
          <w:szCs w:val="28"/>
        </w:rPr>
        <w:t xml:space="preserve"> исполнением возложенных  на а</w:t>
      </w:r>
      <w:r w:rsidR="00BA5D4F" w:rsidRPr="0057586E">
        <w:rPr>
          <w:rFonts w:ascii="Times New Roman" w:hAnsi="Times New Roman" w:cs="Times New Roman"/>
          <w:sz w:val="28"/>
          <w:szCs w:val="28"/>
        </w:rPr>
        <w:t>дминистрацию</w:t>
      </w:r>
      <w:r w:rsidR="000B337D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="00BA5D4F" w:rsidRPr="0057586E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значения, продолжить реализацию необходимых мер по совершенствованию механизма их исполнения, обеспечив  необходимое конструктивное взаимодействие с сельскими поселениями. Обратить особое внимание на необходимость решения проблемных вопросов в отраслях социальной сферы района, сохранение стабильности производства и предпринимательства. Обеспечить выполнение мероприятий, предусмотренных  </w:t>
      </w:r>
      <w:r w:rsidR="000B337D">
        <w:rPr>
          <w:rFonts w:ascii="Times New Roman" w:hAnsi="Times New Roman" w:cs="Times New Roman"/>
          <w:sz w:val="28"/>
          <w:szCs w:val="28"/>
        </w:rPr>
        <w:t xml:space="preserve"> Стратегией Богучарского муниципального района до 2035 года</w:t>
      </w:r>
      <w:r w:rsidR="00BA5D4F" w:rsidRPr="0057586E">
        <w:rPr>
          <w:rFonts w:ascii="Times New Roman" w:hAnsi="Times New Roman" w:cs="Times New Roman"/>
          <w:sz w:val="28"/>
          <w:szCs w:val="28"/>
        </w:rPr>
        <w:t>.</w:t>
      </w:r>
    </w:p>
    <w:p w:rsidR="00BA5D4F" w:rsidRPr="0057586E" w:rsidRDefault="000B337D" w:rsidP="000B33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D4F" w:rsidRPr="0057586E">
        <w:rPr>
          <w:rFonts w:ascii="Times New Roman" w:hAnsi="Times New Roman" w:cs="Times New Roman"/>
          <w:sz w:val="28"/>
          <w:szCs w:val="28"/>
        </w:rPr>
        <w:t>. Определить основными приоритетами дальнейшего развития района:</w:t>
      </w:r>
    </w:p>
    <w:p w:rsidR="00BA5D4F" w:rsidRPr="0057586E" w:rsidRDefault="00BA5D4F" w:rsidP="000B33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осуществление в рамках имеющихся полномочий необходимой организаторской работы по реализации на территории  района государственных национальных проектов, законодательных и нормативных актов Президента и Правительства Российской Федерации,</w:t>
      </w:r>
      <w:r w:rsidR="000B337D">
        <w:rPr>
          <w:rFonts w:ascii="Times New Roman" w:hAnsi="Times New Roman" w:cs="Times New Roman"/>
          <w:sz w:val="28"/>
          <w:szCs w:val="28"/>
        </w:rPr>
        <w:t xml:space="preserve"> Воронежской областной Думы и правительства Воронежской области</w:t>
      </w:r>
      <w:r w:rsidRPr="0057586E">
        <w:rPr>
          <w:rFonts w:ascii="Times New Roman" w:hAnsi="Times New Roman" w:cs="Times New Roman"/>
          <w:sz w:val="28"/>
          <w:szCs w:val="28"/>
        </w:rPr>
        <w:t>;</w:t>
      </w:r>
    </w:p>
    <w:p w:rsidR="00BA5D4F" w:rsidRPr="0057586E" w:rsidRDefault="00BA5D4F" w:rsidP="000B33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достижение позитивной динамики в развитии реального сектора экономики путем эффективного использования имеющегося ресурсного потенциала, наращивания производственной и предпринимательской  деятельности,  расширения сферы бытового, жилищно-коммунального и торгового обслуживания населения, привлечения инвестиций;</w:t>
      </w:r>
    </w:p>
    <w:p w:rsidR="00BA5D4F" w:rsidRPr="0057586E" w:rsidRDefault="00BA5D4F" w:rsidP="000B33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улучшение качества жизни населения района наряду с повышением уровня образовательных услуг, социальной защиты и культуры, благоустройства территории;</w:t>
      </w:r>
    </w:p>
    <w:p w:rsidR="00BA5D4F" w:rsidRPr="0057586E" w:rsidRDefault="00BA5D4F" w:rsidP="000B33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развитие сель</w:t>
      </w:r>
      <w:r w:rsidR="000B337D">
        <w:rPr>
          <w:rFonts w:ascii="Times New Roman" w:hAnsi="Times New Roman" w:cs="Times New Roman"/>
          <w:sz w:val="28"/>
          <w:szCs w:val="28"/>
        </w:rPr>
        <w:t>скохозяйственного производства</w:t>
      </w:r>
      <w:r w:rsidRPr="0057586E">
        <w:rPr>
          <w:rFonts w:ascii="Times New Roman" w:hAnsi="Times New Roman" w:cs="Times New Roman"/>
          <w:sz w:val="28"/>
          <w:szCs w:val="28"/>
        </w:rPr>
        <w:t>;</w:t>
      </w:r>
    </w:p>
    <w:p w:rsidR="00BA5D4F" w:rsidRPr="0057586E" w:rsidRDefault="00BA5D4F" w:rsidP="000B33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эффективное и рациональное использование муниципального имущества, земли, материальных и финансовых ресурсов;</w:t>
      </w:r>
    </w:p>
    <w:p w:rsidR="00BA5D4F" w:rsidRPr="0057586E" w:rsidRDefault="00BA5D4F" w:rsidP="000B33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совершенствование структуры управления муниципалитета, проведение эффективной кадровой политики;</w:t>
      </w:r>
    </w:p>
    <w:p w:rsidR="00BA5D4F" w:rsidRPr="0057586E" w:rsidRDefault="00BA5D4F" w:rsidP="000B33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 xml:space="preserve">- снижение уровня безработицы населения района, содействие </w:t>
      </w:r>
      <w:proofErr w:type="spellStart"/>
      <w:r w:rsidRPr="0057586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57586E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BA5D4F" w:rsidRPr="0057586E" w:rsidRDefault="00BA5D4F" w:rsidP="000B33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 xml:space="preserve">- совершенствование деятельности </w:t>
      </w:r>
      <w:r w:rsidR="000B337D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57586E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целях наиболее полного удовлетворения потребностей населения;</w:t>
      </w:r>
    </w:p>
    <w:p w:rsidR="000B337D" w:rsidRPr="002962F7" w:rsidRDefault="000B337D" w:rsidP="000B337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5D4F" w:rsidRPr="0057586E">
        <w:rPr>
          <w:rFonts w:ascii="Times New Roman" w:hAnsi="Times New Roman" w:cs="Times New Roman"/>
          <w:sz w:val="28"/>
          <w:szCs w:val="28"/>
        </w:rPr>
        <w:t xml:space="preserve">.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Совета народных депутатов Богучарского мун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иципального</w:t>
      </w:r>
      <w:r w:rsidR="00702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от 25.02.2021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247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отчете главы  Богучарского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</w:t>
      </w:r>
      <w:r w:rsidR="00C71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Советом народных депутатов Богучарского муниципального района</w:t>
      </w:r>
      <w:r w:rsidR="00C71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за 2020</w:t>
      </w:r>
      <w:r w:rsidR="00702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0B337D" w:rsidRPr="002962F7" w:rsidRDefault="000B337D" w:rsidP="000B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возложить на постоянные комиссии Совета народных депутатов Богучарского муниципального района.</w:t>
      </w:r>
    </w:p>
    <w:p w:rsidR="00BA5D4F" w:rsidRPr="0057586E" w:rsidRDefault="00BA5D4F" w:rsidP="000B33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D4F" w:rsidRDefault="00BA5D4F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FF3" w:rsidRDefault="00702FF3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FF3" w:rsidRDefault="00702FF3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FF3" w:rsidRPr="002962F7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Председатель Совета народных депутатов</w:t>
      </w:r>
    </w:p>
    <w:p w:rsidR="00702FF3" w:rsidRPr="002962F7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                           </w:t>
      </w:r>
      <w:proofErr w:type="spell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Ю.В.Дорохина</w:t>
      </w:r>
      <w:proofErr w:type="spellEnd"/>
    </w:p>
    <w:p w:rsidR="00702FF3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02FF3" w:rsidRPr="002962F7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02FF3" w:rsidRPr="002962F7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02FF3" w:rsidRPr="002962F7" w:rsidRDefault="00702FF3" w:rsidP="00702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Богучарского</w:t>
      </w:r>
    </w:p>
    <w:p w:rsidR="00702FF3" w:rsidRPr="002962F7" w:rsidRDefault="00702FF3" w:rsidP="00702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района                                                      В.В. Кузнецов</w:t>
      </w:r>
    </w:p>
    <w:p w:rsidR="00702FF3" w:rsidRPr="002962F7" w:rsidRDefault="00702FF3" w:rsidP="00702FF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2FF3" w:rsidRPr="002962F7" w:rsidRDefault="00702FF3" w:rsidP="00702FF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2FF3" w:rsidRPr="0057586E" w:rsidRDefault="00702FF3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02FF3" w:rsidRPr="0057586E" w:rsidSect="0044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D4F"/>
    <w:rsid w:val="00037801"/>
    <w:rsid w:val="000B337D"/>
    <w:rsid w:val="000F42B3"/>
    <w:rsid w:val="00175DAB"/>
    <w:rsid w:val="001C2F1A"/>
    <w:rsid w:val="00447EC6"/>
    <w:rsid w:val="004812CE"/>
    <w:rsid w:val="0057586E"/>
    <w:rsid w:val="00702FF3"/>
    <w:rsid w:val="00757B35"/>
    <w:rsid w:val="00BA5D4F"/>
    <w:rsid w:val="00C7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D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5D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D4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A5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57586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0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Войтикова Ирина Николаевна</cp:lastModifiedBy>
  <cp:revision>5</cp:revision>
  <cp:lastPrinted>2022-03-10T12:53:00Z</cp:lastPrinted>
  <dcterms:created xsi:type="dcterms:W3CDTF">2022-02-18T10:40:00Z</dcterms:created>
  <dcterms:modified xsi:type="dcterms:W3CDTF">2022-03-28T08:19:00Z</dcterms:modified>
</cp:coreProperties>
</file>