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64B" w:rsidRPr="007E464B" w:rsidRDefault="007E464B" w:rsidP="007E464B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7E464B" w:rsidRPr="007E464B" w:rsidRDefault="007E464B" w:rsidP="007E464B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7E464B" w:rsidRPr="007E464B" w:rsidRDefault="007E464B" w:rsidP="007E464B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  <w:r w:rsidRPr="007E464B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5906230" r:id="rId8"/>
        </w:pict>
      </w:r>
    </w:p>
    <w:p w:rsidR="007E464B" w:rsidRPr="007E464B" w:rsidRDefault="007E464B" w:rsidP="007E464B">
      <w:pPr>
        <w:pStyle w:val="a3"/>
        <w:spacing w:after="0" w:line="240" w:lineRule="auto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</w:p>
    <w:p w:rsidR="007E464B" w:rsidRPr="007E464B" w:rsidRDefault="007E464B" w:rsidP="007E464B">
      <w:pPr>
        <w:pStyle w:val="a3"/>
        <w:spacing w:after="0" w:line="240" w:lineRule="auto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7E464B">
        <w:rPr>
          <w:rFonts w:ascii="Times New Roman" w:hAnsi="Times New Roman"/>
          <w:bCs/>
          <w:snapToGrid w:val="0"/>
          <w:sz w:val="28"/>
          <w:szCs w:val="28"/>
        </w:rPr>
        <w:t>АДМИНИСТРАЦИЯ</w:t>
      </w:r>
    </w:p>
    <w:p w:rsidR="007E464B" w:rsidRPr="007E464B" w:rsidRDefault="007E464B" w:rsidP="007E464B">
      <w:pPr>
        <w:pStyle w:val="a3"/>
        <w:spacing w:after="0" w:line="240" w:lineRule="auto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7E464B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7E464B" w:rsidRPr="007E464B" w:rsidRDefault="007E464B" w:rsidP="007E464B">
      <w:pPr>
        <w:pStyle w:val="a3"/>
        <w:spacing w:after="0" w:line="240" w:lineRule="auto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7E464B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7E464B" w:rsidRPr="007E464B" w:rsidRDefault="007E464B" w:rsidP="007E464B">
      <w:pPr>
        <w:pStyle w:val="a3"/>
        <w:spacing w:after="0" w:line="240" w:lineRule="auto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7E464B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7E464B" w:rsidRPr="007E464B" w:rsidRDefault="007E464B" w:rsidP="007E464B">
      <w:pPr>
        <w:ind w:firstLine="0"/>
        <w:rPr>
          <w:rFonts w:ascii="Times New Roman" w:hAnsi="Times New Roman"/>
          <w:sz w:val="28"/>
          <w:szCs w:val="28"/>
        </w:rPr>
      </w:pPr>
    </w:p>
    <w:p w:rsidR="007E464B" w:rsidRPr="007E464B" w:rsidRDefault="007E464B" w:rsidP="007E464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7E464B">
        <w:rPr>
          <w:rStyle w:val="FontStyle11"/>
          <w:sz w:val="28"/>
          <w:szCs w:val="28"/>
        </w:rPr>
        <w:t>от «26» апреля 2023 г</w:t>
      </w:r>
      <w:r>
        <w:rPr>
          <w:rStyle w:val="FontStyle11"/>
          <w:sz w:val="28"/>
          <w:szCs w:val="28"/>
        </w:rPr>
        <w:t>ода</w:t>
      </w:r>
      <w:r w:rsidRPr="007E464B">
        <w:rPr>
          <w:rStyle w:val="FontStyle11"/>
          <w:sz w:val="28"/>
          <w:szCs w:val="28"/>
        </w:rPr>
        <w:t xml:space="preserve"> № 271</w:t>
      </w:r>
    </w:p>
    <w:bookmarkEnd w:id="0"/>
    <w:p w:rsidR="007E464B" w:rsidRPr="007E464B" w:rsidRDefault="007E464B" w:rsidP="007E464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</w:t>
      </w:r>
      <w:r w:rsidRPr="007E464B">
        <w:rPr>
          <w:rStyle w:val="FontStyle11"/>
          <w:sz w:val="28"/>
          <w:szCs w:val="28"/>
        </w:rPr>
        <w:t>г. Богучар</w:t>
      </w:r>
    </w:p>
    <w:p w:rsidR="007E464B" w:rsidRPr="007E464B" w:rsidRDefault="007E464B" w:rsidP="007E464B">
      <w:pPr>
        <w:ind w:firstLine="0"/>
        <w:rPr>
          <w:rFonts w:ascii="Times New Roman" w:hAnsi="Times New Roman"/>
          <w:sz w:val="28"/>
          <w:szCs w:val="28"/>
        </w:rPr>
      </w:pPr>
    </w:p>
    <w:p w:rsidR="007E464B" w:rsidRPr="007E464B" w:rsidRDefault="007E464B" w:rsidP="007E464B">
      <w:pPr>
        <w:pStyle w:val="Title"/>
        <w:ind w:right="48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64B">
        <w:rPr>
          <w:rFonts w:ascii="Times New Roman" w:hAnsi="Times New Roman" w:cs="Times New Roman"/>
          <w:sz w:val="28"/>
          <w:szCs w:val="28"/>
        </w:rPr>
        <w:t>Об утверждении порядка ведения реестра потенциально опасных объектов для жизни и здоровья несовершеннолетних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</w:p>
    <w:p w:rsidR="007E464B" w:rsidRPr="007E464B" w:rsidRDefault="007E464B" w:rsidP="007E464B">
      <w:pPr>
        <w:ind w:firstLine="709"/>
        <w:rPr>
          <w:rFonts w:ascii="Times New Roman" w:hAnsi="Times New Roman"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t xml:space="preserve">В целях снижения преступности несовершеннолетних, профилактики безнадзорности и правонарушений несовершеннолетних, в соответствии со ст. 14.1 Федерального закона от 24.07.1998 N 124-ФЗ "Об основных гарантиях прав ребенка в Российской Федерации", руководствуясь Уставом </w:t>
      </w:r>
      <w:proofErr w:type="spellStart"/>
      <w:r w:rsidRPr="007E464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E464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администрация </w:t>
      </w:r>
      <w:proofErr w:type="spellStart"/>
      <w:r w:rsidRPr="007E464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E464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proofErr w:type="gramStart"/>
      <w:r w:rsidRPr="007E464B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64B">
        <w:rPr>
          <w:rFonts w:ascii="Times New Roman" w:hAnsi="Times New Roman"/>
          <w:sz w:val="28"/>
          <w:szCs w:val="28"/>
        </w:rPr>
        <w:t>: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1. Утвердить Порядок ведения реестра потенциально опасных объектов для жизни и здоровья несовершеннолетних согласно приложению.</w:t>
      </w:r>
    </w:p>
    <w:p w:rsidR="007E464B" w:rsidRPr="007E464B" w:rsidRDefault="007E464B" w:rsidP="007E464B">
      <w:pPr>
        <w:pStyle w:val="headertext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7E464B">
        <w:rPr>
          <w:sz w:val="28"/>
          <w:szCs w:val="28"/>
        </w:rPr>
        <w:t xml:space="preserve">2. Опубликовать настоящее постановление в Вестнике органов местного самоуправления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района, и разместить на официальном сайте администрации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в сети «Интернет».</w:t>
      </w:r>
    </w:p>
    <w:p w:rsidR="007E464B" w:rsidRPr="007E464B" w:rsidRDefault="007E464B" w:rsidP="007E464B">
      <w:pPr>
        <w:ind w:firstLine="709"/>
        <w:rPr>
          <w:rFonts w:ascii="Times New Roman" w:hAnsi="Times New Roman"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7E464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E464B">
        <w:rPr>
          <w:rFonts w:ascii="Times New Roman" w:hAnsi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7E464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E464B">
        <w:rPr>
          <w:rFonts w:ascii="Times New Roman" w:hAnsi="Times New Roman"/>
          <w:sz w:val="28"/>
          <w:szCs w:val="28"/>
        </w:rPr>
        <w:t xml:space="preserve"> муниципального района – руководителя аппарата администрации района </w:t>
      </w:r>
      <w:proofErr w:type="spellStart"/>
      <w:r w:rsidRPr="007E464B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7E464B">
        <w:rPr>
          <w:rFonts w:ascii="Times New Roman" w:hAnsi="Times New Roman"/>
          <w:sz w:val="28"/>
          <w:szCs w:val="28"/>
        </w:rPr>
        <w:t xml:space="preserve"> Н.А.</w:t>
      </w:r>
    </w:p>
    <w:p w:rsidR="007E464B" w:rsidRPr="007E464B" w:rsidRDefault="007E464B" w:rsidP="007E464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2"/>
        <w:gridCol w:w="1460"/>
        <w:gridCol w:w="3216"/>
      </w:tblGrid>
      <w:tr w:rsidR="007E464B" w:rsidRPr="007E464B" w:rsidTr="00124837">
        <w:tc>
          <w:tcPr>
            <w:tcW w:w="4962" w:type="dxa"/>
            <w:shd w:val="clear" w:color="auto" w:fill="auto"/>
          </w:tcPr>
          <w:p w:rsidR="007E464B" w:rsidRPr="007E464B" w:rsidRDefault="007E464B" w:rsidP="00124837">
            <w:pPr>
              <w:pStyle w:val="a7"/>
              <w:widowControl w:val="0"/>
              <w:jc w:val="both"/>
              <w:rPr>
                <w:sz w:val="28"/>
                <w:szCs w:val="28"/>
              </w:rPr>
            </w:pPr>
            <w:r w:rsidRPr="007E464B">
              <w:rPr>
                <w:sz w:val="28"/>
                <w:szCs w:val="28"/>
              </w:rPr>
              <w:t>Глава Богучарского муниципального района</w:t>
            </w:r>
          </w:p>
        </w:tc>
        <w:tc>
          <w:tcPr>
            <w:tcW w:w="1460" w:type="dxa"/>
            <w:shd w:val="clear" w:color="auto" w:fill="auto"/>
          </w:tcPr>
          <w:p w:rsidR="007E464B" w:rsidRPr="007E464B" w:rsidRDefault="007E464B" w:rsidP="00124837">
            <w:pPr>
              <w:pStyle w:val="a7"/>
              <w:widowControl w:val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216" w:type="dxa"/>
            <w:shd w:val="clear" w:color="auto" w:fill="auto"/>
          </w:tcPr>
          <w:p w:rsidR="007E464B" w:rsidRPr="007E464B" w:rsidRDefault="007E464B" w:rsidP="00124837">
            <w:pPr>
              <w:pStyle w:val="a7"/>
              <w:widowControl w:val="0"/>
              <w:jc w:val="both"/>
              <w:rPr>
                <w:sz w:val="28"/>
                <w:szCs w:val="28"/>
              </w:rPr>
            </w:pPr>
            <w:r w:rsidRPr="007E464B">
              <w:rPr>
                <w:sz w:val="28"/>
                <w:szCs w:val="28"/>
              </w:rPr>
              <w:t>В.В. Кузнецов</w:t>
            </w:r>
          </w:p>
        </w:tc>
      </w:tr>
    </w:tbl>
    <w:p w:rsidR="007E464B" w:rsidRPr="007E464B" w:rsidRDefault="007E464B" w:rsidP="007E464B">
      <w:pPr>
        <w:ind w:firstLine="709"/>
        <w:rPr>
          <w:rFonts w:ascii="Times New Roman" w:hAnsi="Times New Roman"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br w:type="page"/>
      </w:r>
    </w:p>
    <w:p w:rsidR="007E464B" w:rsidRPr="007E464B" w:rsidRDefault="007E464B" w:rsidP="007E464B">
      <w:pPr>
        <w:ind w:left="3969" w:firstLine="0"/>
        <w:rPr>
          <w:rFonts w:ascii="Times New Roman" w:hAnsi="Times New Roman"/>
          <w:bCs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E464B" w:rsidRPr="007E464B" w:rsidRDefault="007E464B" w:rsidP="007E464B">
      <w:pPr>
        <w:pStyle w:val="a7"/>
        <w:ind w:left="3969"/>
        <w:rPr>
          <w:sz w:val="28"/>
          <w:szCs w:val="28"/>
        </w:rPr>
      </w:pPr>
      <w:r w:rsidRPr="007E464B">
        <w:rPr>
          <w:sz w:val="28"/>
          <w:szCs w:val="28"/>
        </w:rPr>
        <w:t xml:space="preserve">к постановлению администрации </w:t>
      </w:r>
    </w:p>
    <w:p w:rsidR="007E464B" w:rsidRPr="007E464B" w:rsidRDefault="007E464B" w:rsidP="007E464B">
      <w:pPr>
        <w:pStyle w:val="a7"/>
        <w:ind w:left="3969"/>
        <w:rPr>
          <w:sz w:val="28"/>
          <w:szCs w:val="28"/>
        </w:rPr>
      </w:pPr>
      <w:r w:rsidRPr="007E464B">
        <w:rPr>
          <w:sz w:val="28"/>
          <w:szCs w:val="28"/>
        </w:rPr>
        <w:t xml:space="preserve">Богучарского муниципального района </w:t>
      </w:r>
    </w:p>
    <w:p w:rsidR="007E464B" w:rsidRPr="007E464B" w:rsidRDefault="007E464B" w:rsidP="007E464B">
      <w:pPr>
        <w:pStyle w:val="a7"/>
        <w:ind w:left="3969"/>
        <w:rPr>
          <w:sz w:val="28"/>
          <w:szCs w:val="28"/>
        </w:rPr>
      </w:pPr>
      <w:r w:rsidRPr="007E464B">
        <w:rPr>
          <w:sz w:val="28"/>
          <w:szCs w:val="28"/>
        </w:rPr>
        <w:t xml:space="preserve">от </w:t>
      </w:r>
      <w:r w:rsidRPr="007E464B">
        <w:rPr>
          <w:sz w:val="28"/>
          <w:szCs w:val="28"/>
          <w:lang w:val="ru-RU"/>
        </w:rPr>
        <w:t>26.04</w:t>
      </w:r>
      <w:r w:rsidRPr="007E464B">
        <w:rPr>
          <w:sz w:val="28"/>
          <w:szCs w:val="28"/>
        </w:rPr>
        <w:t>.202</w:t>
      </w:r>
      <w:r w:rsidRPr="007E464B">
        <w:rPr>
          <w:sz w:val="28"/>
          <w:szCs w:val="28"/>
          <w:lang w:val="ru-RU"/>
        </w:rPr>
        <w:t>3</w:t>
      </w:r>
      <w:r w:rsidRPr="007E464B">
        <w:rPr>
          <w:sz w:val="28"/>
          <w:szCs w:val="28"/>
        </w:rPr>
        <w:t xml:space="preserve"> № </w:t>
      </w:r>
      <w:r w:rsidRPr="007E464B">
        <w:rPr>
          <w:sz w:val="28"/>
          <w:szCs w:val="28"/>
          <w:lang w:val="ru-RU"/>
        </w:rPr>
        <w:t>271</w:t>
      </w:r>
      <w:r w:rsidRPr="007E464B">
        <w:rPr>
          <w:sz w:val="28"/>
          <w:szCs w:val="28"/>
        </w:rPr>
        <w:t xml:space="preserve"> </w:t>
      </w:r>
    </w:p>
    <w:p w:rsidR="007E464B" w:rsidRPr="007E464B" w:rsidRDefault="007E464B" w:rsidP="007E464B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</w:p>
    <w:p w:rsidR="007E464B" w:rsidRPr="007E464B" w:rsidRDefault="007E464B" w:rsidP="007E464B">
      <w:pPr>
        <w:pStyle w:val="ConsPlusNormal"/>
        <w:jc w:val="center"/>
        <w:rPr>
          <w:sz w:val="28"/>
          <w:szCs w:val="28"/>
        </w:rPr>
      </w:pPr>
    </w:p>
    <w:p w:rsidR="007E464B" w:rsidRPr="007E464B" w:rsidRDefault="007E464B" w:rsidP="007E464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Par28"/>
      <w:bookmarkEnd w:id="1"/>
      <w:r w:rsidRPr="007E464B">
        <w:rPr>
          <w:rFonts w:ascii="Times New Roman" w:hAnsi="Times New Roman" w:cs="Times New Roman"/>
          <w:b w:val="0"/>
          <w:sz w:val="28"/>
          <w:szCs w:val="28"/>
        </w:rPr>
        <w:t>Порядок</w:t>
      </w:r>
    </w:p>
    <w:p w:rsidR="007E464B" w:rsidRPr="007E464B" w:rsidRDefault="007E464B" w:rsidP="007E464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E464B">
        <w:rPr>
          <w:rFonts w:ascii="Times New Roman" w:hAnsi="Times New Roman" w:cs="Times New Roman"/>
          <w:b w:val="0"/>
          <w:sz w:val="28"/>
          <w:szCs w:val="28"/>
        </w:rPr>
        <w:t>ведения реестра потенциально опасных объектов</w:t>
      </w:r>
    </w:p>
    <w:p w:rsidR="007E464B" w:rsidRPr="007E464B" w:rsidRDefault="007E464B" w:rsidP="007E464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E464B">
        <w:rPr>
          <w:rFonts w:ascii="Times New Roman" w:hAnsi="Times New Roman" w:cs="Times New Roman"/>
          <w:b w:val="0"/>
          <w:sz w:val="28"/>
          <w:szCs w:val="28"/>
        </w:rPr>
        <w:t>для жизни и здоровья несовершеннолетних</w:t>
      </w:r>
    </w:p>
    <w:p w:rsidR="007E464B" w:rsidRPr="007E464B" w:rsidRDefault="007E464B" w:rsidP="007E464B">
      <w:pPr>
        <w:pStyle w:val="ConsPlusNormal"/>
        <w:jc w:val="center"/>
        <w:rPr>
          <w:sz w:val="28"/>
          <w:szCs w:val="28"/>
        </w:rPr>
      </w:pPr>
    </w:p>
    <w:p w:rsidR="007E464B" w:rsidRPr="007E464B" w:rsidRDefault="007E464B" w:rsidP="007E464B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7E464B">
        <w:rPr>
          <w:rFonts w:ascii="Times New Roman" w:hAnsi="Times New Roman" w:cs="Times New Roman"/>
          <w:b w:val="0"/>
          <w:sz w:val="28"/>
          <w:szCs w:val="28"/>
        </w:rPr>
        <w:t>1. Общие положения</w:t>
      </w:r>
    </w:p>
    <w:p w:rsidR="007E464B" w:rsidRPr="007E464B" w:rsidRDefault="007E464B" w:rsidP="007E464B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1.1. </w:t>
      </w:r>
      <w:proofErr w:type="gramStart"/>
      <w:r w:rsidRPr="007E464B">
        <w:rPr>
          <w:sz w:val="28"/>
          <w:szCs w:val="28"/>
        </w:rPr>
        <w:t xml:space="preserve">Порядок ведения реестра находящихся в муниципальной собственности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Воронежской области потенциально опасных объектов для жизни и здоровья несовершеннолетних, расположенных на территории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(далее - Порядок), регулирует регистрацию потенциально опасных объектов для жизни и здоровья несовершеннолетних, находящихся в муниципальной собственности, и устанавливает требования по ведению реестра потенциально опасных объектов для жизни и здоровья несовершеннолетних (далее - реестр).</w:t>
      </w:r>
      <w:proofErr w:type="gramEnd"/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1.2. Положение разработано в соответствии </w:t>
      </w:r>
      <w:proofErr w:type="gramStart"/>
      <w:r w:rsidRPr="007E464B">
        <w:rPr>
          <w:sz w:val="28"/>
          <w:szCs w:val="28"/>
        </w:rPr>
        <w:t>с</w:t>
      </w:r>
      <w:proofErr w:type="gramEnd"/>
      <w:r w:rsidRPr="007E464B">
        <w:rPr>
          <w:sz w:val="28"/>
          <w:szCs w:val="28"/>
        </w:rPr>
        <w:t>: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- Градостроительным кодексом Российской Федерации;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- Гражданским кодексом Российской Федерации;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- Федеральным законом от 30.12.2009 N 384-ФЗ "Технический регламент о безопасности зданий и сооружений";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- Федеральным законом от 24.06.1999 N 120-ФЗ "Об основах системы профилактики безнадзорности и правонарушений несовершеннолетних";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- Федеральным законом от 24.07.1998 N 124-ФЗ "Об основных гарантиях прав ребенка в Российской Федерации";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- Федеральным законом от 06.10.2003 N 131-ФЗ "Об общих принципах организации местного самоуправления в Российской Федерации";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- Уставом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Воронежской области.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1.3. Регистрация объектов в реестре осуществляется с целью учета потенциально опасных объектов для жизни и здоровья несовершеннолетних, расположенных на территории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района, а также обеспечения заинтересованных органов государственной власти, органов местного самоуправления, физических и юридических лиц, правоохранительных органов достоверной информацией о потенциально опасных объектах для жизни и здоровья несовершеннолетних.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1.4. Установить, что к потенциально опасным объектам, находящимся в муниципальной собственности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Воронежской области, для жизни и здоровья несовершеннолетних относятся: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proofErr w:type="gramStart"/>
      <w:r w:rsidRPr="007E464B">
        <w:rPr>
          <w:sz w:val="28"/>
          <w:szCs w:val="28"/>
        </w:rPr>
        <w:t xml:space="preserve">- объекты незавершенного строительства, вход граждан на которые не </w:t>
      </w:r>
      <w:r w:rsidRPr="007E464B">
        <w:rPr>
          <w:sz w:val="28"/>
          <w:szCs w:val="28"/>
        </w:rPr>
        <w:lastRenderedPageBreak/>
        <w:t>ограничен;</w:t>
      </w:r>
      <w:proofErr w:type="gramEnd"/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- заброшенные здания, строения, сооружения, содержание которых не осуществляется, вход граждан на которые не ограничен;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- объекты коммунальной инфраструктуры (канализационные колодцы, водозаборные сооружения, скважины), к которым имеется доступ неопределенного круга лиц;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>- ветхие жилые дома, проживание граждан в которых не осуществляется.</w:t>
      </w:r>
    </w:p>
    <w:p w:rsidR="007E464B" w:rsidRPr="007E464B" w:rsidRDefault="007E464B" w:rsidP="007E464B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7E464B">
        <w:rPr>
          <w:rFonts w:ascii="Times New Roman" w:hAnsi="Times New Roman" w:cs="Times New Roman"/>
          <w:b w:val="0"/>
          <w:sz w:val="28"/>
          <w:szCs w:val="28"/>
        </w:rPr>
        <w:t>2. Порядок регистрации потенциально опасных объектов для жизни и здоровья несовершеннолетних в реестре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bookmarkStart w:id="2" w:name="Par53"/>
      <w:bookmarkEnd w:id="2"/>
      <w:r w:rsidRPr="007E464B">
        <w:rPr>
          <w:sz w:val="28"/>
          <w:szCs w:val="28"/>
        </w:rPr>
        <w:t xml:space="preserve">2.1. В целях формирования реестра ответственное должностное лицо администрации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ежеквартально проводит мониторинг объектов муниципального недвижимого имущества, расположенных на территории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района, обладающих опасностью для жизни и здоровья несовершеннолетних, в целях включения в реестр.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2.2. </w:t>
      </w:r>
      <w:proofErr w:type="gramStart"/>
      <w:r w:rsidRPr="007E464B">
        <w:rPr>
          <w:sz w:val="28"/>
          <w:szCs w:val="28"/>
        </w:rPr>
        <w:t xml:space="preserve">Любое заинтересованное лицо, обладающее сведениями о наличии на территории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потенциально опасных объектов для жизни и здоровья несовершеннолетних, вправе сообщить в администрацию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данные о таком объекте для включения в реестр, указав наименование объекта, его адрес, правообладателя (при наличии сведений), причины включения в реестр (форма сообщения установлена приложением № 1 к Порядку).</w:t>
      </w:r>
      <w:proofErr w:type="gramEnd"/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2.3. Не позднее 10 апреля, июля, октября, января каждого года с учетом данных, полученных по результатам мониторинга, указанного в п. 2.1 Порядка, на основании сообщений заинтересованных лиц должностное лицо администрации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актуализирует реестр по форме, установленной в приложении № 2 к Порядку.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2.4. Реестр утверждается распоряжением главы администрации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в течение 10 дней с момента его актуализации.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bookmarkStart w:id="3" w:name="Par57"/>
      <w:bookmarkEnd w:id="3"/>
      <w:r w:rsidRPr="007E464B">
        <w:rPr>
          <w:sz w:val="28"/>
          <w:szCs w:val="28"/>
        </w:rPr>
        <w:t xml:space="preserve">2.5. В случае если признаки опасности объекта ликвидированы, должностное лицо администрации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исключает объект из реестра в сроки, указанные в п. 2.5 Порядка.</w:t>
      </w:r>
    </w:p>
    <w:p w:rsidR="007E464B" w:rsidRPr="007E464B" w:rsidRDefault="007E464B" w:rsidP="007E464B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7E464B">
        <w:rPr>
          <w:rFonts w:ascii="Times New Roman" w:hAnsi="Times New Roman" w:cs="Times New Roman"/>
          <w:b w:val="0"/>
          <w:sz w:val="28"/>
          <w:szCs w:val="28"/>
        </w:rPr>
        <w:t>3. Порядок взаимодействия</w:t>
      </w:r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3.1. </w:t>
      </w:r>
      <w:proofErr w:type="gramStart"/>
      <w:r w:rsidRPr="007E464B">
        <w:rPr>
          <w:sz w:val="28"/>
          <w:szCs w:val="28"/>
        </w:rPr>
        <w:t xml:space="preserve">В целях предотвращения негативных последствий для жизни и здоровья несовершеннолетних администрация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в срок не позднее 10 рабочих дней с момента утверждения или актуализации реестра размещает его на официальном сайте администрации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района Воронежской области в сети "Интернет" с рекомендациями для несовершеннолетних и их законных представителей воздержаться от посещения потенциально опасных объектов.</w:t>
      </w:r>
      <w:proofErr w:type="gramEnd"/>
    </w:p>
    <w:p w:rsidR="007E464B" w:rsidRPr="007E464B" w:rsidRDefault="007E464B" w:rsidP="007E464B">
      <w:pPr>
        <w:pStyle w:val="ConsPlusNormal"/>
        <w:ind w:firstLine="709"/>
        <w:jc w:val="both"/>
        <w:rPr>
          <w:sz w:val="28"/>
          <w:szCs w:val="28"/>
        </w:rPr>
      </w:pPr>
      <w:r w:rsidRPr="007E464B">
        <w:rPr>
          <w:sz w:val="28"/>
          <w:szCs w:val="28"/>
        </w:rPr>
        <w:t xml:space="preserve">3.2. При выявлении потенциально опасных объектов для жизни и здоровья несовершеннолетних администрация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муниципального </w:t>
      </w:r>
      <w:r w:rsidRPr="007E464B">
        <w:rPr>
          <w:sz w:val="28"/>
          <w:szCs w:val="28"/>
        </w:rPr>
        <w:lastRenderedPageBreak/>
        <w:t xml:space="preserve">района </w:t>
      </w:r>
      <w:proofErr w:type="gramStart"/>
      <w:r w:rsidRPr="007E464B">
        <w:rPr>
          <w:sz w:val="28"/>
          <w:szCs w:val="28"/>
        </w:rPr>
        <w:t xml:space="preserve">информирует прокуратуру </w:t>
      </w:r>
      <w:proofErr w:type="spellStart"/>
      <w:r w:rsidRPr="007E464B">
        <w:rPr>
          <w:sz w:val="28"/>
          <w:szCs w:val="28"/>
        </w:rPr>
        <w:t>Богучарского</w:t>
      </w:r>
      <w:proofErr w:type="spellEnd"/>
      <w:r w:rsidRPr="007E464B">
        <w:rPr>
          <w:sz w:val="28"/>
          <w:szCs w:val="28"/>
        </w:rPr>
        <w:t xml:space="preserve"> района Воронежской области о наличии такого объекта и принимает</w:t>
      </w:r>
      <w:proofErr w:type="gramEnd"/>
      <w:r w:rsidRPr="007E464B">
        <w:rPr>
          <w:sz w:val="28"/>
          <w:szCs w:val="28"/>
        </w:rPr>
        <w:t xml:space="preserve"> меры к предотвращению к ним доступа граждан.</w:t>
      </w:r>
    </w:p>
    <w:p w:rsidR="007E464B" w:rsidRPr="007E464B" w:rsidRDefault="007E464B" w:rsidP="007E464B">
      <w:pPr>
        <w:ind w:firstLine="709"/>
        <w:rPr>
          <w:rFonts w:ascii="Times New Roman" w:hAnsi="Times New Roman"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br w:type="page"/>
      </w:r>
    </w:p>
    <w:p w:rsidR="007E464B" w:rsidRPr="007E464B" w:rsidRDefault="007E464B" w:rsidP="007E464B">
      <w:pPr>
        <w:ind w:left="3969" w:firstLine="0"/>
        <w:rPr>
          <w:rFonts w:ascii="Times New Roman" w:hAnsi="Times New Roman"/>
          <w:bCs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E464B" w:rsidRPr="007E464B" w:rsidRDefault="007E464B" w:rsidP="007E464B">
      <w:pPr>
        <w:pStyle w:val="ConsPlusTitle"/>
        <w:ind w:left="3969"/>
        <w:rPr>
          <w:rFonts w:ascii="Times New Roman" w:hAnsi="Times New Roman" w:cs="Times New Roman"/>
          <w:b w:val="0"/>
          <w:sz w:val="28"/>
          <w:szCs w:val="28"/>
        </w:rPr>
      </w:pPr>
      <w:r w:rsidRPr="007E464B">
        <w:rPr>
          <w:rFonts w:ascii="Times New Roman" w:hAnsi="Times New Roman" w:cs="Times New Roman"/>
          <w:b w:val="0"/>
          <w:sz w:val="28"/>
          <w:szCs w:val="28"/>
        </w:rPr>
        <w:t>к Порядку ведения реестра потенциально опасных объектов для жизни и здоровья несовершеннолетних</w:t>
      </w:r>
    </w:p>
    <w:p w:rsidR="007E464B" w:rsidRPr="007E464B" w:rsidRDefault="007E464B" w:rsidP="007E464B">
      <w:pPr>
        <w:ind w:firstLine="709"/>
        <w:rPr>
          <w:rFonts w:ascii="Times New Roman" w:hAnsi="Times New Roman"/>
          <w:sz w:val="28"/>
          <w:szCs w:val="28"/>
        </w:rPr>
      </w:pPr>
    </w:p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t xml:space="preserve">В администрацию </w:t>
      </w:r>
      <w:proofErr w:type="spellStart"/>
      <w:r w:rsidRPr="007E464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E464B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4" w:name="Par73"/>
      <w:bookmarkEnd w:id="4"/>
      <w:r w:rsidRPr="007E464B">
        <w:rPr>
          <w:rFonts w:ascii="Times New Roman" w:hAnsi="Times New Roman"/>
          <w:sz w:val="28"/>
          <w:szCs w:val="28"/>
        </w:rPr>
        <w:t>Сообщение</w:t>
      </w:r>
    </w:p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t>Прошу рассмотреть вопрос включения в реестр потенциально опасных объектов для жизни и здоровья несовершеннолетних (исключить из реестра потенциально опасных объектов для жизни и здоровья несовершеннолетних) следующие объекты:</w:t>
      </w:r>
    </w:p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0"/>
        <w:gridCol w:w="1871"/>
        <w:gridCol w:w="1247"/>
        <w:gridCol w:w="1984"/>
        <w:gridCol w:w="3274"/>
      </w:tblGrid>
      <w:tr w:rsidR="007E464B" w:rsidRPr="007E464B" w:rsidTr="00124837">
        <w:trPr>
          <w:jc w:val="right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proofErr w:type="gramStart"/>
            <w:r w:rsidRPr="007E464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E464B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Адрес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Правообладатель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Причины включения/исключения</w:t>
            </w:r>
          </w:p>
        </w:tc>
      </w:tr>
      <w:tr w:rsidR="007E464B" w:rsidRPr="007E464B" w:rsidTr="00124837">
        <w:trPr>
          <w:jc w:val="right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464B" w:rsidRPr="007E464B" w:rsidTr="00124837">
        <w:trPr>
          <w:jc w:val="right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464B" w:rsidRPr="007E464B" w:rsidTr="00124837">
        <w:trPr>
          <w:jc w:val="right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t>(подпись) Ф.И.О.</w:t>
      </w:r>
    </w:p>
    <w:p w:rsidR="007E464B" w:rsidRPr="007E464B" w:rsidRDefault="007E464B" w:rsidP="007E464B">
      <w:pPr>
        <w:ind w:firstLine="709"/>
        <w:rPr>
          <w:rFonts w:ascii="Times New Roman" w:hAnsi="Times New Roman"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br w:type="page"/>
      </w:r>
    </w:p>
    <w:p w:rsidR="007E464B" w:rsidRPr="007E464B" w:rsidRDefault="007E464B" w:rsidP="007E464B">
      <w:pPr>
        <w:ind w:left="3969" w:firstLine="0"/>
        <w:rPr>
          <w:rFonts w:ascii="Times New Roman" w:hAnsi="Times New Roman"/>
          <w:bCs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7E464B" w:rsidRPr="007E464B" w:rsidRDefault="007E464B" w:rsidP="007E464B">
      <w:pPr>
        <w:pStyle w:val="ConsPlusTitle"/>
        <w:ind w:left="3969"/>
        <w:rPr>
          <w:rFonts w:ascii="Times New Roman" w:hAnsi="Times New Roman" w:cs="Times New Roman"/>
          <w:b w:val="0"/>
          <w:sz w:val="28"/>
          <w:szCs w:val="28"/>
        </w:rPr>
      </w:pPr>
      <w:r w:rsidRPr="007E464B">
        <w:rPr>
          <w:rFonts w:ascii="Times New Roman" w:hAnsi="Times New Roman" w:cs="Times New Roman"/>
          <w:b w:val="0"/>
          <w:sz w:val="28"/>
          <w:szCs w:val="28"/>
        </w:rPr>
        <w:t>к Порядку ведения реестра потенциально опасных объектов для жизни и здоровья несовершеннолетних</w:t>
      </w:r>
    </w:p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5" w:name="Par107"/>
      <w:bookmarkEnd w:id="5"/>
      <w:r w:rsidRPr="007E464B">
        <w:rPr>
          <w:rFonts w:ascii="Times New Roman" w:hAnsi="Times New Roman"/>
          <w:sz w:val="28"/>
          <w:szCs w:val="28"/>
        </w:rPr>
        <w:t>Реестр</w:t>
      </w:r>
    </w:p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E464B">
        <w:rPr>
          <w:rFonts w:ascii="Times New Roman" w:hAnsi="Times New Roman"/>
          <w:sz w:val="28"/>
          <w:szCs w:val="28"/>
        </w:rPr>
        <w:t>объектов, потенциально опасных для жизни и здоровья несовершеннолетних</w:t>
      </w:r>
    </w:p>
    <w:p w:rsidR="007E464B" w:rsidRPr="007E464B" w:rsidRDefault="007E464B" w:rsidP="007E464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Ind w:w="-6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0"/>
        <w:gridCol w:w="3085"/>
        <w:gridCol w:w="3802"/>
        <w:gridCol w:w="2387"/>
      </w:tblGrid>
      <w:tr w:rsidR="007E464B" w:rsidRPr="007E464B" w:rsidTr="00124837">
        <w:trPr>
          <w:jc w:val="righ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Адрес, местонахождение объекта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Правообладатель</w:t>
            </w:r>
          </w:p>
        </w:tc>
      </w:tr>
      <w:tr w:rsidR="007E464B" w:rsidRPr="007E464B" w:rsidTr="00124837">
        <w:trPr>
          <w:jc w:val="righ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464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4B" w:rsidRPr="007E464B" w:rsidRDefault="007E464B" w:rsidP="0012483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E464B" w:rsidRPr="007E464B" w:rsidRDefault="007E464B" w:rsidP="007E464B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7E464B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7E464B" w:rsidSect="001127BF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B26" w:rsidRDefault="001F5B26" w:rsidP="007E464B">
      <w:r>
        <w:separator/>
      </w:r>
    </w:p>
  </w:endnote>
  <w:endnote w:type="continuationSeparator" w:id="0">
    <w:p w:rsidR="001F5B26" w:rsidRDefault="001F5B26" w:rsidP="007E4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B26" w:rsidRDefault="001F5B26" w:rsidP="007E464B">
      <w:r>
        <w:separator/>
      </w:r>
    </w:p>
  </w:footnote>
  <w:footnote w:type="continuationSeparator" w:id="0">
    <w:p w:rsidR="001F5B26" w:rsidRDefault="001F5B26" w:rsidP="007E46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61"/>
    <w:rsid w:val="001A3883"/>
    <w:rsid w:val="001F5B26"/>
    <w:rsid w:val="005F3D2D"/>
    <w:rsid w:val="007E464B"/>
    <w:rsid w:val="00954B9E"/>
    <w:rsid w:val="00D02D61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E464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E46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E46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E464B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7E464B"/>
    <w:rPr>
      <w:rFonts w:ascii="Times New Roman" w:hAnsi="Times New Roman" w:cs="Times New Roman"/>
      <w:sz w:val="26"/>
      <w:szCs w:val="26"/>
    </w:rPr>
  </w:style>
  <w:style w:type="paragraph" w:styleId="a3">
    <w:name w:val="Body Text"/>
    <w:basedOn w:val="a"/>
    <w:link w:val="a4"/>
    <w:uiPriority w:val="99"/>
    <w:semiHidden/>
    <w:unhideWhenUsed/>
    <w:rsid w:val="007E464B"/>
    <w:pPr>
      <w:spacing w:after="120" w:line="276" w:lineRule="auto"/>
    </w:pPr>
  </w:style>
  <w:style w:type="character" w:customStyle="1" w:styleId="a4">
    <w:name w:val="Основной текст Знак"/>
    <w:basedOn w:val="a0"/>
    <w:link w:val="a3"/>
    <w:uiPriority w:val="99"/>
    <w:semiHidden/>
    <w:rsid w:val="007E464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7E464B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7E464B"/>
    <w:rPr>
      <w:rFonts w:ascii="SchoolBook" w:eastAsia="Times New Roman" w:hAnsi="SchoolBook" w:cs="Times New Roman"/>
      <w:sz w:val="28"/>
      <w:szCs w:val="28"/>
      <w:lang w:eastAsia="ru-RU"/>
    </w:rPr>
  </w:style>
  <w:style w:type="paragraph" w:customStyle="1" w:styleId="headertext">
    <w:name w:val="headertext"/>
    <w:basedOn w:val="a"/>
    <w:rsid w:val="007E464B"/>
    <w:pPr>
      <w:spacing w:before="100" w:beforeAutospacing="1" w:after="100" w:afterAutospacing="1"/>
    </w:pPr>
    <w:rPr>
      <w:rFonts w:ascii="Times New Roman" w:hAnsi="Times New Roman"/>
    </w:rPr>
  </w:style>
  <w:style w:type="paragraph" w:styleId="a7">
    <w:name w:val="No Spacing"/>
    <w:uiPriority w:val="1"/>
    <w:qFormat/>
    <w:rsid w:val="007E46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  <w:style w:type="paragraph" w:styleId="a8">
    <w:name w:val="header"/>
    <w:basedOn w:val="a"/>
    <w:link w:val="a9"/>
    <w:uiPriority w:val="99"/>
    <w:unhideWhenUsed/>
    <w:rsid w:val="007E464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7E46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7E464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footer"/>
    <w:basedOn w:val="a"/>
    <w:link w:val="ab"/>
    <w:uiPriority w:val="99"/>
    <w:unhideWhenUsed/>
    <w:rsid w:val="007E464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464B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E464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E46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E46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E464B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7E464B"/>
    <w:rPr>
      <w:rFonts w:ascii="Times New Roman" w:hAnsi="Times New Roman" w:cs="Times New Roman"/>
      <w:sz w:val="26"/>
      <w:szCs w:val="26"/>
    </w:rPr>
  </w:style>
  <w:style w:type="paragraph" w:styleId="a3">
    <w:name w:val="Body Text"/>
    <w:basedOn w:val="a"/>
    <w:link w:val="a4"/>
    <w:uiPriority w:val="99"/>
    <w:semiHidden/>
    <w:unhideWhenUsed/>
    <w:rsid w:val="007E464B"/>
    <w:pPr>
      <w:spacing w:after="120" w:line="276" w:lineRule="auto"/>
    </w:pPr>
  </w:style>
  <w:style w:type="character" w:customStyle="1" w:styleId="a4">
    <w:name w:val="Основной текст Знак"/>
    <w:basedOn w:val="a0"/>
    <w:link w:val="a3"/>
    <w:uiPriority w:val="99"/>
    <w:semiHidden/>
    <w:rsid w:val="007E464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7E464B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7E464B"/>
    <w:rPr>
      <w:rFonts w:ascii="SchoolBook" w:eastAsia="Times New Roman" w:hAnsi="SchoolBook" w:cs="Times New Roman"/>
      <w:sz w:val="28"/>
      <w:szCs w:val="28"/>
      <w:lang w:eastAsia="ru-RU"/>
    </w:rPr>
  </w:style>
  <w:style w:type="paragraph" w:customStyle="1" w:styleId="headertext">
    <w:name w:val="headertext"/>
    <w:basedOn w:val="a"/>
    <w:rsid w:val="007E464B"/>
    <w:pPr>
      <w:spacing w:before="100" w:beforeAutospacing="1" w:after="100" w:afterAutospacing="1"/>
    </w:pPr>
    <w:rPr>
      <w:rFonts w:ascii="Times New Roman" w:hAnsi="Times New Roman"/>
    </w:rPr>
  </w:style>
  <w:style w:type="paragraph" w:styleId="a7">
    <w:name w:val="No Spacing"/>
    <w:uiPriority w:val="1"/>
    <w:qFormat/>
    <w:rsid w:val="007E46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  <w:style w:type="paragraph" w:styleId="a8">
    <w:name w:val="header"/>
    <w:basedOn w:val="a"/>
    <w:link w:val="a9"/>
    <w:uiPriority w:val="99"/>
    <w:unhideWhenUsed/>
    <w:rsid w:val="007E464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7E46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7E464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footer"/>
    <w:basedOn w:val="a"/>
    <w:link w:val="ab"/>
    <w:uiPriority w:val="99"/>
    <w:unhideWhenUsed/>
    <w:rsid w:val="007E464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464B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1037</Words>
  <Characters>5911</Characters>
  <Application>Microsoft Office Word</Application>
  <DocSecurity>0</DocSecurity>
  <Lines>49</Lines>
  <Paragraphs>13</Paragraphs>
  <ScaleCrop>false</ScaleCrop>
  <Company/>
  <LinksUpToDate>false</LinksUpToDate>
  <CharactersWithSpaces>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2023-05-18T06:10:00Z</dcterms:created>
  <dcterms:modified xsi:type="dcterms:W3CDTF">2023-05-18T06:10:00Z</dcterms:modified>
</cp:coreProperties>
</file>