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2A" w:rsidRPr="007A572A" w:rsidRDefault="007A572A" w:rsidP="007A57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A572A">
        <w:rPr>
          <w:rFonts w:ascii="Times New Roman" w:hAnsi="Times New Roman" w:cs="Times New Roman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9.35pt;margin-top:5.6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3333401" r:id="rId8"/>
        </w:pict>
      </w:r>
    </w:p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/>
          <w:spacing w:val="0"/>
          <w:sz w:val="24"/>
        </w:rPr>
      </w:pP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</w:rPr>
      </w:pP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</w:rPr>
      </w:pP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</w:rPr>
      </w:pP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</w:rPr>
      </w:pP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АДМИНИСТРАЦИЯ</w:t>
      </w: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>ВОРОНЕЖСКОЙ ОБЛАСТИ</w:t>
      </w:r>
    </w:p>
    <w:p w:rsidR="007A572A" w:rsidRPr="007A572A" w:rsidRDefault="007A572A" w:rsidP="007A572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>ПОСТАНОВЛЕНИЕ</w:t>
      </w:r>
    </w:p>
    <w:p w:rsidR="007A572A" w:rsidRPr="007A572A" w:rsidRDefault="007A572A" w:rsidP="007A572A">
      <w:pPr>
        <w:ind w:firstLine="0"/>
        <w:rPr>
          <w:rFonts w:ascii="Times New Roman" w:hAnsi="Times New Roman"/>
          <w:sz w:val="28"/>
          <w:szCs w:val="28"/>
        </w:rPr>
      </w:pPr>
    </w:p>
    <w:p w:rsidR="007A572A" w:rsidRPr="007A572A" w:rsidRDefault="007A572A" w:rsidP="007A572A">
      <w:pPr>
        <w:ind w:firstLine="0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>от «09» марта 2023 г</w:t>
      </w:r>
      <w:r>
        <w:rPr>
          <w:rFonts w:ascii="Times New Roman" w:hAnsi="Times New Roman"/>
          <w:sz w:val="28"/>
          <w:szCs w:val="28"/>
        </w:rPr>
        <w:t>ода</w:t>
      </w:r>
      <w:r w:rsidRPr="007A572A">
        <w:rPr>
          <w:rFonts w:ascii="Times New Roman" w:hAnsi="Times New Roman"/>
          <w:sz w:val="28"/>
          <w:szCs w:val="28"/>
        </w:rPr>
        <w:t xml:space="preserve"> № 149</w:t>
      </w:r>
    </w:p>
    <w:p w:rsidR="007A572A" w:rsidRPr="007A572A" w:rsidRDefault="007A572A" w:rsidP="007A572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7A572A">
        <w:rPr>
          <w:rFonts w:ascii="Times New Roman" w:hAnsi="Times New Roman"/>
          <w:sz w:val="28"/>
          <w:szCs w:val="28"/>
        </w:rPr>
        <w:t xml:space="preserve"> г. Богучар</w:t>
      </w:r>
    </w:p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0"/>
        <w:rPr>
          <w:rFonts w:ascii="Times New Roman" w:hAnsi="Times New Roman"/>
          <w:spacing w:val="0"/>
          <w:sz w:val="28"/>
          <w:szCs w:val="28"/>
        </w:rPr>
      </w:pPr>
    </w:p>
    <w:p w:rsidR="007A572A" w:rsidRPr="007A572A" w:rsidRDefault="007A572A" w:rsidP="007A572A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72A">
        <w:rPr>
          <w:rFonts w:ascii="Times New Roman" w:hAnsi="Times New Roman" w:cs="Times New Roman"/>
          <w:sz w:val="28"/>
          <w:szCs w:val="28"/>
        </w:rPr>
        <w:t xml:space="preserve">Об организации оказания </w:t>
      </w:r>
      <w:r w:rsidRPr="007A572A">
        <w:rPr>
          <w:rFonts w:ascii="Times New Roman" w:hAnsi="Times New Roman" w:cs="Times New Roman"/>
          <w:iCs/>
          <w:sz w:val="28"/>
          <w:szCs w:val="28"/>
        </w:rPr>
        <w:t>муниципальны</w:t>
      </w:r>
      <w:r w:rsidRPr="007A572A">
        <w:rPr>
          <w:rFonts w:ascii="Times New Roman" w:hAnsi="Times New Roman" w:cs="Times New Roman"/>
          <w:sz w:val="28"/>
          <w:szCs w:val="28"/>
        </w:rPr>
        <w:t>х услуг в социальной сфере при формировании муниципального социального заказа на оказание муниципальных услуг в социальной сфере на территории Богучарского муниципального района Воронежской области</w:t>
      </w:r>
    </w:p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709"/>
        <w:rPr>
          <w:rFonts w:ascii="Times New Roman" w:hAnsi="Times New Roman"/>
          <w:spacing w:val="0"/>
          <w:sz w:val="28"/>
          <w:szCs w:val="28"/>
        </w:rPr>
      </w:pPr>
    </w:p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709"/>
        <w:rPr>
          <w:rFonts w:ascii="Times New Roman" w:hAnsi="Times New Roman"/>
          <w:spacing w:val="0"/>
          <w:sz w:val="28"/>
          <w:szCs w:val="28"/>
        </w:rPr>
      </w:pPr>
      <w:r w:rsidRPr="007A572A">
        <w:rPr>
          <w:rFonts w:ascii="Times New Roman" w:hAnsi="Times New Roman"/>
          <w:spacing w:val="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Федерации,  частью 3 статьи 28 Федерального закона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7A572A">
        <w:rPr>
          <w:rFonts w:ascii="Times New Roman" w:hAnsi="Times New Roman"/>
          <w:spacing w:val="0"/>
          <w:sz w:val="28"/>
          <w:szCs w:val="28"/>
        </w:rPr>
        <w:t>от 13.07.2020№ 189-ФЗ «О государственном (муниципальном) социальном заказе на оказание государственных (муниципальных) услуг в социальной сфере», администрация Богучарского муниципального района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п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т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7A572A">
        <w:rPr>
          <w:rStyle w:val="413pt3pt"/>
          <w:b w:val="0"/>
          <w:spacing w:val="0"/>
          <w:sz w:val="28"/>
          <w:szCs w:val="28"/>
        </w:rPr>
        <w:t>т</w:t>
      </w:r>
      <w:r w:rsidRPr="007A572A">
        <w:rPr>
          <w:rStyle w:val="413pt3pt"/>
          <w:b w:val="0"/>
          <w:spacing w:val="0"/>
          <w:sz w:val="28"/>
          <w:szCs w:val="28"/>
        </w:rPr>
        <w:t>: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</w:rPr>
        <w:t xml:space="preserve">1.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Организовать оказание </w:t>
      </w:r>
      <w:r w:rsidRPr="007A572A">
        <w:rPr>
          <w:rFonts w:ascii="Times New Roman" w:hAnsi="Times New Roman"/>
          <w:iCs/>
          <w:sz w:val="28"/>
          <w:szCs w:val="28"/>
        </w:rPr>
        <w:t>муниципальных</w:t>
      </w:r>
      <w:r w:rsidRPr="007A572A">
        <w:rPr>
          <w:rFonts w:ascii="Times New Roman" w:hAnsi="Times New Roman"/>
          <w:sz w:val="28"/>
          <w:szCs w:val="28"/>
        </w:rPr>
        <w:t xml:space="preserve"> услуг </w:t>
      </w:r>
      <w:r w:rsidRPr="007A572A">
        <w:rPr>
          <w:rFonts w:ascii="Times New Roman" w:hAnsi="Times New Roman"/>
          <w:sz w:val="28"/>
          <w:szCs w:val="28"/>
          <w:lang w:eastAsia="en-US"/>
        </w:rPr>
        <w:t>в социальной сфере по реализации дополнительных общеразвивающих программ для детей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на территории </w:t>
      </w:r>
      <w:r w:rsidRPr="007A572A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</w:t>
      </w:r>
      <w:r w:rsidRPr="007A572A">
        <w:rPr>
          <w:rFonts w:ascii="Times New Roman" w:hAnsi="Times New Roman"/>
          <w:sz w:val="28"/>
          <w:szCs w:val="28"/>
          <w:lang w:eastAsia="en-US"/>
        </w:rPr>
        <w:t>в соответствии с положениями Федерального закона.</w:t>
      </w:r>
    </w:p>
    <w:p w:rsidR="007A572A" w:rsidRPr="007A572A" w:rsidRDefault="007A572A" w:rsidP="007A572A">
      <w:pPr>
        <w:widowControl w:val="0"/>
        <w:tabs>
          <w:tab w:val="left" w:pos="765"/>
          <w:tab w:val="center" w:pos="4677"/>
        </w:tabs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2. Установить, что применение предусмотренного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A572A">
        <w:rPr>
          <w:rFonts w:ascii="Times New Roman" w:hAnsi="Times New Roman"/>
          <w:sz w:val="28"/>
          <w:szCs w:val="28"/>
          <w:lang w:eastAsia="en-US"/>
        </w:rPr>
        <w:t>пунктом 1 части 2 статьи 9 Федерального закона конкурентн</w:t>
      </w:r>
      <w:r w:rsidRPr="007A572A">
        <w:rPr>
          <w:rFonts w:ascii="Times New Roman" w:hAnsi="Times New Roman"/>
          <w:sz w:val="28"/>
          <w:szCs w:val="28"/>
        </w:rPr>
        <w:t>ого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 способ</w:t>
      </w:r>
      <w:r w:rsidRPr="007A572A">
        <w:rPr>
          <w:rFonts w:ascii="Times New Roman" w:hAnsi="Times New Roman"/>
          <w:sz w:val="28"/>
          <w:szCs w:val="28"/>
        </w:rPr>
        <w:t>а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 отбора исполнителей услуг осуществляется в отношении направления деятельности «Реализация дополнительных общеразвивающих программ» в соответствии с </w:t>
      </w:r>
      <w:r w:rsidRPr="007A572A">
        <w:rPr>
          <w:rFonts w:ascii="Times New Roman" w:hAnsi="Times New Roman"/>
          <w:sz w:val="28"/>
          <w:szCs w:val="28"/>
        </w:rPr>
        <w:t>«П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орядком </w:t>
      </w:r>
      <w:r w:rsidRPr="007A572A">
        <w:rPr>
          <w:rFonts w:ascii="Times New Roman" w:hAnsi="Times New Roman"/>
          <w:bCs/>
          <w:sz w:val="28"/>
          <w:szCs w:val="28"/>
        </w:rPr>
        <w:t xml:space="preserve">формирования </w:t>
      </w:r>
      <w:r w:rsidRPr="007A572A">
        <w:rPr>
          <w:rFonts w:ascii="Times New Roman" w:hAnsi="Times New Roman"/>
          <w:bCs/>
          <w:iCs/>
          <w:sz w:val="28"/>
          <w:szCs w:val="28"/>
        </w:rPr>
        <w:t>муниципальных</w:t>
      </w:r>
      <w:r w:rsidRPr="007A572A">
        <w:rPr>
          <w:rFonts w:ascii="Times New Roman" w:hAnsi="Times New Roman"/>
          <w:bCs/>
          <w:sz w:val="28"/>
          <w:szCs w:val="28"/>
        </w:rPr>
        <w:t xml:space="preserve"> социальных заказов на оказание </w:t>
      </w:r>
      <w:r w:rsidRPr="007A572A">
        <w:rPr>
          <w:rFonts w:ascii="Times New Roman" w:hAnsi="Times New Roman"/>
          <w:bCs/>
          <w:iCs/>
          <w:sz w:val="28"/>
          <w:szCs w:val="28"/>
        </w:rPr>
        <w:t xml:space="preserve">муниципальных </w:t>
      </w:r>
      <w:r w:rsidRPr="007A572A">
        <w:rPr>
          <w:rFonts w:ascii="Times New Roman" w:hAnsi="Times New Roman"/>
          <w:bCs/>
          <w:sz w:val="28"/>
          <w:szCs w:val="28"/>
        </w:rPr>
        <w:t xml:space="preserve">услуг в социальной сфере, отнесенных к полномочиям </w:t>
      </w:r>
      <w:r w:rsidRPr="007A572A">
        <w:rPr>
          <w:rFonts w:ascii="Times New Roman" w:hAnsi="Times New Roman"/>
          <w:sz w:val="28"/>
          <w:szCs w:val="28"/>
        </w:rPr>
        <w:t xml:space="preserve">органов местного самоуправления Богучарского муниципального района Воронежской области», утвержденных постановлением администрации Богучарского муниципального района Воронежской области от 07.03.2023 № 148 «О Порядке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Богучарского муниципального района, о форме и сроках </w:t>
      </w:r>
      <w:r w:rsidRPr="007A572A">
        <w:rPr>
          <w:rFonts w:ascii="Times New Roman" w:hAnsi="Times New Roman"/>
          <w:sz w:val="28"/>
          <w:szCs w:val="28"/>
        </w:rPr>
        <w:lastRenderedPageBreak/>
        <w:t>формирования отчета об их исполнении».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3. Установить, что в соответствии с частью 8 статьи 7 Федерального закона </w:t>
      </w:r>
      <w:r w:rsidRPr="007A572A">
        <w:rPr>
          <w:rFonts w:ascii="Times New Roman" w:hAnsi="Times New Roman"/>
          <w:sz w:val="28"/>
          <w:szCs w:val="28"/>
          <w:shd w:val="clear" w:color="auto" w:fill="FFFFFF"/>
        </w:rPr>
        <w:t>финансовое обеспечение исполнения муниципального социального заказа путем утверждения муниципального задания муниципальным казенным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A572A">
        <w:rPr>
          <w:rFonts w:ascii="Times New Roman" w:hAnsi="Times New Roman"/>
          <w:sz w:val="28"/>
          <w:szCs w:val="28"/>
          <w:shd w:val="clear" w:color="auto" w:fill="FFFFFF"/>
        </w:rPr>
        <w:t>учреждениям осуществляется на основании бюджетной сметы.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4. Утвердить: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 xml:space="preserve">4.1. План апробации механизмов организации оказания </w:t>
      </w:r>
      <w:r w:rsidRPr="007A572A">
        <w:rPr>
          <w:rFonts w:ascii="Times New Roman" w:hAnsi="Times New Roman"/>
          <w:bCs/>
          <w:iCs/>
          <w:sz w:val="28"/>
          <w:szCs w:val="28"/>
        </w:rPr>
        <w:t xml:space="preserve">муниципальных </w:t>
      </w:r>
      <w:r w:rsidRPr="007A572A">
        <w:rPr>
          <w:rFonts w:ascii="Times New Roman" w:hAnsi="Times New Roman"/>
          <w:sz w:val="28"/>
          <w:szCs w:val="28"/>
        </w:rPr>
        <w:t>услуг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572A">
        <w:rPr>
          <w:rFonts w:ascii="Times New Roman" w:hAnsi="Times New Roman"/>
          <w:sz w:val="28"/>
          <w:szCs w:val="28"/>
          <w:lang w:eastAsia="en-US"/>
        </w:rPr>
        <w:t>в социальной сфере по реализации дополнительных общеразвивающих программ для детей</w:t>
      </w:r>
      <w:r w:rsidRPr="007A572A">
        <w:rPr>
          <w:rFonts w:ascii="Times New Roman" w:hAnsi="Times New Roman"/>
          <w:sz w:val="28"/>
          <w:szCs w:val="28"/>
        </w:rPr>
        <w:t xml:space="preserve"> на территории Богучарского муниципального района Воронежской области </w:t>
      </w:r>
      <w:r w:rsidRPr="007A572A">
        <w:rPr>
          <w:rFonts w:ascii="Times New Roman" w:hAnsi="Times New Roman"/>
          <w:sz w:val="28"/>
          <w:szCs w:val="28"/>
          <w:lang w:eastAsia="en-US"/>
        </w:rPr>
        <w:t>согласно приложению № 1 к настоящему постановлению.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4.2. Таблицу </w:t>
      </w:r>
      <w:r w:rsidRPr="007A572A">
        <w:rPr>
          <w:rFonts w:ascii="Times New Roman" w:hAnsi="Times New Roman"/>
          <w:sz w:val="28"/>
          <w:szCs w:val="28"/>
        </w:rPr>
        <w:t xml:space="preserve">показателей эффективности реализации мероприятий, проводимых в рамках апробации механизмов организации оказания </w:t>
      </w:r>
      <w:r w:rsidRPr="007A572A">
        <w:rPr>
          <w:rFonts w:ascii="Times New Roman" w:hAnsi="Times New Roman"/>
          <w:bCs/>
          <w:iCs/>
          <w:sz w:val="28"/>
          <w:szCs w:val="28"/>
        </w:rPr>
        <w:t>муниципальных</w:t>
      </w:r>
      <w:r w:rsidRPr="007A572A">
        <w:rPr>
          <w:rFonts w:ascii="Times New Roman" w:hAnsi="Times New Roman"/>
          <w:sz w:val="28"/>
          <w:szCs w:val="28"/>
        </w:rPr>
        <w:t xml:space="preserve"> услуг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572A">
        <w:rPr>
          <w:rFonts w:ascii="Times New Roman" w:hAnsi="Times New Roman"/>
          <w:sz w:val="28"/>
          <w:szCs w:val="28"/>
          <w:lang w:eastAsia="en-US"/>
        </w:rPr>
        <w:t>в социальной сфере по реализации дополнительных общеразвивающих программ для детей</w:t>
      </w:r>
      <w:r w:rsidRPr="007A572A">
        <w:rPr>
          <w:rFonts w:ascii="Times New Roman" w:hAnsi="Times New Roman"/>
          <w:sz w:val="28"/>
          <w:szCs w:val="28"/>
        </w:rPr>
        <w:t xml:space="preserve"> на территории Богучарского муниципального района Воронежской области </w:t>
      </w:r>
      <w:r w:rsidRPr="007A572A">
        <w:rPr>
          <w:rFonts w:ascii="Times New Roman" w:hAnsi="Times New Roman"/>
          <w:sz w:val="28"/>
          <w:szCs w:val="28"/>
          <w:lang w:eastAsia="en-US"/>
        </w:rPr>
        <w:t>согласно приложению №2 к настоящему постановлению.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</w:rPr>
        <w:t xml:space="preserve">4.3. Состав рабочей группы по организации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оказания </w:t>
      </w:r>
      <w:r w:rsidRPr="007A572A">
        <w:rPr>
          <w:rFonts w:ascii="Times New Roman" w:hAnsi="Times New Roman"/>
          <w:bCs/>
          <w:iCs/>
          <w:sz w:val="28"/>
          <w:szCs w:val="28"/>
        </w:rPr>
        <w:t xml:space="preserve">муниципальных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услуг в социальной сфере по реализации дополнительных общеразвивающих программ для детей </w:t>
      </w:r>
      <w:r w:rsidRPr="007A572A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согласно </w:t>
      </w:r>
      <w:r w:rsidRPr="007A572A">
        <w:rPr>
          <w:rFonts w:ascii="Times New Roman" w:hAnsi="Times New Roman"/>
          <w:sz w:val="28"/>
          <w:szCs w:val="28"/>
          <w:lang w:eastAsia="en-US"/>
        </w:rPr>
        <w:t>приложению № 3 к настоящему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A572A">
        <w:rPr>
          <w:rFonts w:ascii="Times New Roman" w:hAnsi="Times New Roman"/>
          <w:sz w:val="28"/>
          <w:szCs w:val="28"/>
          <w:lang w:eastAsia="en-US"/>
        </w:rPr>
        <w:t>постановлению.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5. В целях определения порядка информационного обеспечения организации оказания </w:t>
      </w:r>
      <w:r w:rsidRPr="007A572A">
        <w:rPr>
          <w:rFonts w:ascii="Times New Roman" w:hAnsi="Times New Roman"/>
          <w:bCs/>
          <w:iCs/>
          <w:sz w:val="28"/>
          <w:szCs w:val="28"/>
        </w:rPr>
        <w:t>муниципальных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 услуг в социальной сфере по реализации дополнительных общеразвивающих программ для детей на территории </w:t>
      </w:r>
      <w:r w:rsidRPr="007A572A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7A572A">
        <w:rPr>
          <w:rFonts w:ascii="Times New Roman" w:hAnsi="Times New Roman"/>
          <w:sz w:val="28"/>
          <w:szCs w:val="28"/>
          <w:lang w:eastAsia="en-US"/>
        </w:rPr>
        <w:t>: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5.1. Установить, что ведение структурированной информации о потребителях услуг, которым предоставляются права на получение </w:t>
      </w:r>
      <w:r w:rsidRPr="007A572A">
        <w:rPr>
          <w:rFonts w:ascii="Times New Roman" w:hAnsi="Times New Roman"/>
          <w:bCs/>
          <w:iCs/>
          <w:sz w:val="28"/>
          <w:szCs w:val="28"/>
        </w:rPr>
        <w:t xml:space="preserve">муниципальных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услуг в социальной сфере по реализации дополнительных общеразвивающих программ для детей в соответствии с социальным сертификатом, формирование и предъявление соответствующих социальных сертификатов осуществляется в форме электронных документов в </w:t>
      </w:r>
      <w:r w:rsidRPr="007A572A">
        <w:rPr>
          <w:rFonts w:ascii="Times New Roman" w:hAnsi="Times New Roman"/>
          <w:noProof/>
          <w:sz w:val="28"/>
          <w:szCs w:val="28"/>
          <w:lang w:eastAsia="en-US"/>
        </w:rPr>
        <w:t xml:space="preserve">подсистеме «Персонифицированное дополнительное образование» </w:t>
      </w:r>
      <w:r w:rsidRPr="007A572A">
        <w:rPr>
          <w:rFonts w:ascii="Times New Roman" w:hAnsi="Times New Roman"/>
          <w:sz w:val="28"/>
          <w:szCs w:val="28"/>
          <w:lang w:eastAsia="en-US"/>
        </w:rPr>
        <w:t xml:space="preserve">государственной информационной системы Воронежской области «Региональный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программам, и программам среднего профессионального образования Воронежской области» (далее – Подсистема «ПДО» ГИС </w:t>
      </w:r>
      <w:r w:rsidRPr="007A572A">
        <w:rPr>
          <w:rFonts w:ascii="Times New Roman" w:hAnsi="Times New Roman"/>
          <w:sz w:val="28"/>
          <w:szCs w:val="28"/>
        </w:rPr>
        <w:t>«Контингент ВО»</w:t>
      </w:r>
      <w:r w:rsidRPr="007A572A">
        <w:rPr>
          <w:rFonts w:ascii="Times New Roman" w:hAnsi="Times New Roman"/>
          <w:sz w:val="28"/>
          <w:szCs w:val="28"/>
          <w:lang w:eastAsia="en-US"/>
        </w:rPr>
        <w:t>).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5.2. Перечень документов, обмен которыми между </w:t>
      </w:r>
      <w:r w:rsidRPr="007A572A">
        <w:rPr>
          <w:rFonts w:ascii="Times New Roman" w:hAnsi="Times New Roman"/>
          <w:sz w:val="28"/>
          <w:szCs w:val="28"/>
        </w:rPr>
        <w:t xml:space="preserve">уполномоченными органами, потребителями услуг, исполнителями услуг, участниками отбора исполнителей услуг, иными юридическими и физическими лицами в отношении </w:t>
      </w:r>
      <w:r w:rsidRPr="007A572A">
        <w:rPr>
          <w:rFonts w:ascii="Times New Roman" w:hAnsi="Times New Roman"/>
          <w:bCs/>
          <w:iCs/>
          <w:sz w:val="28"/>
          <w:szCs w:val="28"/>
        </w:rPr>
        <w:t xml:space="preserve">муниципальных </w:t>
      </w:r>
      <w:r w:rsidRPr="007A572A">
        <w:rPr>
          <w:rFonts w:ascii="Times New Roman" w:hAnsi="Times New Roman"/>
          <w:sz w:val="28"/>
          <w:szCs w:val="28"/>
          <w:lang w:eastAsia="en-US"/>
        </w:rPr>
        <w:t>услуг в социальной сфере по реализации дополнительных общеразвивающих программ осуществляется в форме электронных документов: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lastRenderedPageBreak/>
        <w:t>5.2.1. Муниципальный социальный заказ на оказание муниципальных услуг в социальной сфере;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5.2.2. Отчет об исполнении муниципального социального заказа на оказание муниципальных услуг в социальной сфере;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5.2.3. Заявка исполнителя услуг на включение в реестр исполнителей услуг по социальному сертификату;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5.2.4. Соглашение о финансовом обеспечении (возмещении) затрат, связанных с оказанием муниципальной услуги в соответствии с социальным сертификатом на получение муниципальной услуги;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5.2.5. Заявление потребителя услуг на оказание муниципальной услуги «Реализация дополнительных общеразвивающих программ» в соответствии с социальным сертификатом (заявление о зачислении на обучение и получении социального сертификата);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5.2.6. Социальный сертификат на получение муниципальной услуги «Реализация дополнительных общеразвивающих программ»;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5.2.7. Договор между исполнителем услуг и получателем социального сертификата, заключенный в целях реализации дополнительных общеразвивающих программ для детей.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6. В целях организации оказания муниципальных услуг в социальной сфере используются следующие информационные системы: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6.1. Государственная интегрированная информационная система управления общественными финансами «Электронный бюджет»;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6.2. Федеральная государственная информационная система «Единый портал государственных и муниципальных услуг (функций)»;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 xml:space="preserve">6.3. Подсистема «ПДО» ГИС </w:t>
      </w:r>
      <w:r w:rsidRPr="007A572A">
        <w:rPr>
          <w:rFonts w:ascii="Times New Roman" w:hAnsi="Times New Roman"/>
          <w:sz w:val="28"/>
          <w:szCs w:val="28"/>
        </w:rPr>
        <w:t>«Контингент ВО»;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6.4. Единая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 (ЕАИС ДО).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A572A">
        <w:rPr>
          <w:rFonts w:ascii="Times New Roman" w:hAnsi="Times New Roman"/>
          <w:sz w:val="28"/>
          <w:szCs w:val="28"/>
          <w:lang w:eastAsia="en-US"/>
        </w:rPr>
        <w:t>7. Информация и документы, формирование которых предусмотрено Федеральным законом, подлежат размещению на едином портале бюджетной системы Российской Федерации в соответствии с Бюджетным кодексом Российской Федерации в порядке, определенном приказом Минфина России от 28.12.2016 г. № 243н.</w:t>
      </w:r>
    </w:p>
    <w:p w:rsidR="007A572A" w:rsidRPr="007A572A" w:rsidRDefault="007A572A" w:rsidP="007A572A">
      <w:pPr>
        <w:ind w:firstLine="709"/>
        <w:rPr>
          <w:rFonts w:ascii="Times New Roman" w:hAnsi="Times New Roman"/>
          <w:sz w:val="28"/>
          <w:szCs w:val="28"/>
        </w:rPr>
      </w:pPr>
      <w:r w:rsidRPr="007A572A">
        <w:rPr>
          <w:rFonts w:ascii="Times New Roman" w:hAnsi="Times New Roman"/>
          <w:sz w:val="28"/>
          <w:szCs w:val="28"/>
        </w:rPr>
        <w:t>8. Контроль за выполнением данного постановления возложить на заместителя главы администрации Богучарского муниципального района Могилина С.Д.</w:t>
      </w:r>
    </w:p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709"/>
        <w:rPr>
          <w:rFonts w:ascii="Times New Roman" w:hAnsi="Times New Roman"/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999"/>
        <w:gridCol w:w="3104"/>
      </w:tblGrid>
      <w:tr w:rsidR="007A572A" w:rsidRPr="007A572A" w:rsidTr="000E73BC">
        <w:tc>
          <w:tcPr>
            <w:tcW w:w="3284" w:type="dxa"/>
            <w:shd w:val="clear" w:color="auto" w:fill="auto"/>
          </w:tcPr>
          <w:p w:rsidR="007A572A" w:rsidRPr="007A572A" w:rsidRDefault="007A572A" w:rsidP="000E73BC">
            <w:pPr>
              <w:pStyle w:val="4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spacing w:val="0"/>
                <w:sz w:val="28"/>
                <w:szCs w:val="28"/>
              </w:rPr>
            </w:pPr>
            <w:r w:rsidRPr="007A572A">
              <w:rPr>
                <w:rFonts w:ascii="Times New Roman" w:hAnsi="Times New Roman"/>
                <w:spacing w:val="0"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7A572A" w:rsidRPr="007A572A" w:rsidRDefault="007A572A" w:rsidP="000E73BC">
            <w:pPr>
              <w:pStyle w:val="4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7A572A" w:rsidRPr="007A572A" w:rsidRDefault="007A572A" w:rsidP="000E73BC">
            <w:pPr>
              <w:pStyle w:val="4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spacing w:val="0"/>
                <w:sz w:val="28"/>
                <w:szCs w:val="28"/>
              </w:rPr>
            </w:pPr>
            <w:r w:rsidRPr="007A572A">
              <w:rPr>
                <w:rFonts w:ascii="Times New Roman" w:hAnsi="Times New Roman"/>
                <w:spacing w:val="0"/>
                <w:sz w:val="28"/>
                <w:szCs w:val="28"/>
              </w:rPr>
              <w:t>В.В. Кузнецов</w:t>
            </w:r>
          </w:p>
          <w:p w:rsidR="007A572A" w:rsidRPr="007A572A" w:rsidRDefault="007A572A" w:rsidP="000E73BC">
            <w:pPr>
              <w:pStyle w:val="4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spacing w:val="0"/>
                <w:sz w:val="28"/>
                <w:szCs w:val="28"/>
              </w:rPr>
            </w:pPr>
          </w:p>
        </w:tc>
      </w:tr>
    </w:tbl>
    <w:p w:rsidR="007A572A" w:rsidRPr="007A572A" w:rsidRDefault="007A572A" w:rsidP="007A572A">
      <w:pPr>
        <w:pStyle w:val="40"/>
        <w:shd w:val="clear" w:color="auto" w:fill="auto"/>
        <w:spacing w:before="0" w:line="240" w:lineRule="auto"/>
        <w:ind w:firstLine="0"/>
        <w:rPr>
          <w:rFonts w:ascii="Times New Roman" w:hAnsi="Times New Roman"/>
          <w:spacing w:val="0"/>
          <w:sz w:val="28"/>
          <w:szCs w:val="28"/>
        </w:rPr>
        <w:sectPr w:rsidR="007A572A" w:rsidRPr="007A572A" w:rsidSect="00975F60">
          <w:pgSz w:w="11906" w:h="16838"/>
          <w:pgMar w:top="567" w:right="567" w:bottom="1701" w:left="2268" w:header="709" w:footer="709" w:gutter="0"/>
          <w:cols w:space="708"/>
        </w:sectPr>
      </w:pP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lastRenderedPageBreak/>
        <w:t xml:space="preserve">Приложение № 1 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 xml:space="preserve">к постановлению администрации 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 xml:space="preserve">Богучарского муниципального района 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Воронежской области 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 xml:space="preserve">от 09.03.2023 </w:t>
      </w:r>
      <w:r>
        <w:rPr>
          <w:rFonts w:ascii="Times New Roman" w:hAnsi="Times New Roman"/>
        </w:rPr>
        <w:t xml:space="preserve">года </w:t>
      </w:r>
      <w:bookmarkStart w:id="0" w:name="_GoBack"/>
      <w:bookmarkEnd w:id="0"/>
      <w:r w:rsidRPr="007A572A">
        <w:rPr>
          <w:rFonts w:ascii="Times New Roman" w:hAnsi="Times New Roman"/>
        </w:rPr>
        <w:t>№ 149</w:t>
      </w:r>
    </w:p>
    <w:p w:rsidR="007A572A" w:rsidRPr="007A572A" w:rsidRDefault="007A572A" w:rsidP="007A572A">
      <w:pPr>
        <w:ind w:firstLine="709"/>
        <w:jc w:val="center"/>
        <w:rPr>
          <w:rFonts w:ascii="Times New Roman" w:hAnsi="Times New Roman"/>
        </w:rPr>
      </w:pPr>
    </w:p>
    <w:p w:rsidR="007A572A" w:rsidRPr="007A572A" w:rsidRDefault="007A572A" w:rsidP="007A572A">
      <w:pPr>
        <w:widowControl w:val="0"/>
        <w:ind w:firstLine="709"/>
        <w:jc w:val="center"/>
        <w:rPr>
          <w:rFonts w:ascii="Times New Roman" w:eastAsia="Calibri" w:hAnsi="Times New Roman"/>
        </w:rPr>
      </w:pPr>
      <w:r w:rsidRPr="007A572A">
        <w:rPr>
          <w:rFonts w:ascii="Times New Roman" w:eastAsia="Calibri" w:hAnsi="Times New Roman"/>
        </w:rPr>
        <w:t>План апробации механизмов организации оказания</w:t>
      </w:r>
    </w:p>
    <w:p w:rsidR="007A572A" w:rsidRPr="007A572A" w:rsidRDefault="007A572A" w:rsidP="007A572A">
      <w:pPr>
        <w:ind w:firstLine="709"/>
        <w:jc w:val="center"/>
        <w:rPr>
          <w:rFonts w:ascii="Times New Roman" w:hAnsi="Times New Roman"/>
        </w:rPr>
      </w:pPr>
      <w:r w:rsidRPr="007A572A">
        <w:rPr>
          <w:rFonts w:ascii="Times New Roman" w:eastAsia="Calibri" w:hAnsi="Times New Roman"/>
        </w:rPr>
        <w:t xml:space="preserve">муниципальных услуг в социальной сфере на территории </w:t>
      </w:r>
      <w:r w:rsidRPr="007A572A">
        <w:rPr>
          <w:rFonts w:ascii="Times New Roman" w:hAnsi="Times New Roman"/>
        </w:rPr>
        <w:t>Богучарского муниципального района</w:t>
      </w:r>
    </w:p>
    <w:p w:rsidR="007A572A" w:rsidRPr="007A572A" w:rsidRDefault="007A572A" w:rsidP="007A572A">
      <w:pPr>
        <w:ind w:firstLine="709"/>
        <w:jc w:val="center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Воронежской области</w:t>
      </w:r>
    </w:p>
    <w:p w:rsidR="007A572A" w:rsidRPr="007A572A" w:rsidRDefault="007A572A" w:rsidP="007A572A">
      <w:pPr>
        <w:ind w:firstLine="709"/>
        <w:rPr>
          <w:rFonts w:ascii="Times New Roman" w:eastAsia="Calibri" w:hAnsi="Times New Roman"/>
          <w:lang w:eastAsia="en-US"/>
        </w:rPr>
      </w:pPr>
    </w:p>
    <w:tbl>
      <w:tblPr>
        <w:tblW w:w="5167" w:type="pct"/>
        <w:jc w:val="righ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3457"/>
        <w:gridCol w:w="5612"/>
        <w:gridCol w:w="1495"/>
        <w:gridCol w:w="2154"/>
        <w:gridCol w:w="1840"/>
      </w:tblGrid>
      <w:tr w:rsidR="007A572A" w:rsidRPr="007A572A" w:rsidTr="000E73BC">
        <w:trPr>
          <w:jc w:val="right"/>
        </w:trPr>
        <w:tc>
          <w:tcPr>
            <w:tcW w:w="236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 № п/п</w:t>
            </w:r>
          </w:p>
        </w:tc>
        <w:tc>
          <w:tcPr>
            <w:tcW w:w="1131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Этап апробации</w:t>
            </w:r>
          </w:p>
        </w:tc>
        <w:tc>
          <w:tcPr>
            <w:tcW w:w="1836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val="en-US"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Мероприятие</w:t>
            </w:r>
          </w:p>
        </w:tc>
        <w:tc>
          <w:tcPr>
            <w:tcW w:w="489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Срок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>исполнения</w:t>
            </w:r>
          </w:p>
        </w:tc>
        <w:tc>
          <w:tcPr>
            <w:tcW w:w="705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Результат</w:t>
            </w:r>
          </w:p>
        </w:tc>
        <w:tc>
          <w:tcPr>
            <w:tcW w:w="602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Ответственные исполнители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1131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1836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489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705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602" w:type="pc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6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Проведение организационных мероприятий,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необходимых для реализации положений Федерального закона </w:t>
            </w:r>
            <w:r w:rsidRPr="007A572A">
              <w:rPr>
                <w:rFonts w:ascii="Times New Roman" w:eastAsia="Calibri" w:hAnsi="Times New Roman"/>
                <w:lang w:eastAsia="en-US"/>
              </w:rPr>
              <w:br/>
              <w:t>от 13 июля 2020 г.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 189-ФЗ)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1.1. Организация размещения информации и документов, формирование которых предусмотрено Федеральным законом № 189-ФЗ, на едином портале бюджетной системы Российской Федерации в информационно-телекоммуникационной сети «Интернет» в соответствии с бюджетным законодательством Российской Федерации (далее – Единый портал бюджетной системы)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1 марта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Размещение информации и документов на Едином портале бюджетной системы организовано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1.2. Обеспечение заключения соглашения с исполнителями услуг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«Реализация дополнительных общеразвивающих программ» </w:t>
            </w:r>
            <w:r w:rsidRPr="007A572A">
              <w:rPr>
                <w:rFonts w:ascii="Times New Roman" w:hAnsi="Times New Roman"/>
                <w:lang w:eastAsia="en-US"/>
              </w:rPr>
              <w:t xml:space="preserve">в электронной форме 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1 сентября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Заключение соглашения с исполнителями услуг в электронной форме обеспечено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2.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Нормативное правовое обеспечение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2.1. Разработка проекта нормативного правового акта администрации Богучарского муниципального района Воронежской области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об утверждении порядка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</w:t>
            </w:r>
            <w:r w:rsidRPr="007A572A">
              <w:rPr>
                <w:rFonts w:ascii="Times New Roman" w:hAnsi="Times New Roman"/>
                <w:lang w:eastAsia="en-US"/>
              </w:rPr>
              <w:t>Богучарского муниципального района Воронежской области</w:t>
            </w:r>
            <w:r w:rsidRPr="007A572A">
              <w:rPr>
                <w:rFonts w:ascii="Times New Roman" w:eastAsia="Calibri" w:hAnsi="Times New Roman"/>
                <w:lang w:eastAsia="en-US"/>
              </w:rPr>
              <w:t>,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hAnsi="Times New Roman"/>
                <w:bCs/>
                <w:lang w:eastAsia="en-US"/>
              </w:rPr>
              <w:t>о форме и сроках формирования отчета об их исполнении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1 марта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2.2. Внесение изменений в бюджет муниципального образования / сводную бюджетную роспись в части перераспределения средств на оказание муниципальных услуг в социальной сфере в соответствии с социальным сертификатом. Внесение изменений осуществляется на основании произведенных расчетов параметров социального заказа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1 апреля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Приняты изменения в бюджет муниципального образования / сводную бюджетную роспись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2.3. Разработка проекта нормативного правового акта администрации Богучарского муниципального </w:t>
            </w:r>
            <w:r w:rsidRPr="007A572A">
              <w:rPr>
                <w:rFonts w:ascii="Times New Roman" w:hAnsi="Times New Roman"/>
                <w:lang w:eastAsia="en-US"/>
              </w:rPr>
              <w:lastRenderedPageBreak/>
              <w:t>района Воронежской области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>об утверждении порядка формирования реестра исполнителей муниципальной услуги «Реализация дополнительных общеразвивающих программ» в соответствии с социальным сертификатом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До 1 июня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highlight w:val="yellow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Руководитель отдела по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2.4. Разработка проекта нормативного правового акта администрации Богучарского муниципального района Воронежской областиоб утверждении порядка формирования в электронном виде социальных сертификатов на получение муниципальной услуги «Реализация дополнительных общеразвивающих программ» и реестра их получателей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До 1 июня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2.5. Разработка проекта нормативного правового акта администрации Богучарского муниципального района Воронежской области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об утверждении правил заключения в электронной форме и подписания усиленной квалифицированной электронной подписью лица, имеющего право действовать от имени соответственно уполномоченного органа, исполнителя муниципальных услуг в социальной сфере, соглашений о финансовом обеспечении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До 1 июня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муниципального района Воронежской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2.6. Разработка проекта нормативного правового акта администрации Богучарского муниципального района Воронежской области 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оплату соглашения о финансовом обеспечении (возмещении) затрат, связанных с оказанием муниципальных услуг в социальной сфере в соответствии с социальным сертификатом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До 1 июня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2.7 Разработка проекта нормативного правового акта администрации Богучарского муниципального района Воронежской области</w:t>
            </w:r>
            <w:r w:rsidRPr="007A572A">
              <w:rPr>
                <w:rFonts w:ascii="Times New Roman" w:eastAsia="Calibri" w:hAnsi="Times New Roman"/>
                <w:lang w:eastAsia="en-US"/>
              </w:rPr>
              <w:t>об утверждении порядка выдачи единого социального сертификата на получение двух и более муниципальных услуг в социальной сфере, которые включены в муниципальные социальные заказы одного или нескольких уполномоченных органов и оказание которых осуществляется в соответствии с социальным сертификатом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val="en-US" w:eastAsia="en-US"/>
              </w:rPr>
              <w:t>IV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 квартал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2024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акт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2.8. Разработка проекта приказа финансового органа местного самоуправления Богучарского муниципального района Воронежской области об </w:t>
            </w:r>
            <w:r w:rsidRPr="007A572A">
              <w:rPr>
                <w:rFonts w:ascii="Times New Roman" w:hAnsi="Times New Roman"/>
                <w:lang w:eastAsia="en-US"/>
              </w:rPr>
              <w:lastRenderedPageBreak/>
              <w:t>утверждении типовой формы соглашения, заключаемого по результатам отбора исполнителей услуг в социальной сфере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1 июня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val="en-US"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приказ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Руководитель финансового отдела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Бровкина Н.А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2.9. Разработка проекта нормативного правового акта администрации муниципального образования Богучарского муниципального района Воронежской области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>об иных условиях, включаемых в договор, заключаемый исполнителем услуг с потребителем услуг в целях оказания муниципальных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услуг в социальной сфере, отнесенных к </w:t>
            </w:r>
            <w:r w:rsidRPr="007A572A">
              <w:rPr>
                <w:rFonts w:ascii="Times New Roman" w:eastAsia="Calibri" w:hAnsi="Times New Roman"/>
                <w:lang w:eastAsia="en-US"/>
              </w:rPr>
              <w:br/>
              <w:t xml:space="preserve">полномочиям органов местного самоуправления </w:t>
            </w:r>
            <w:r w:rsidRPr="007A572A">
              <w:rPr>
                <w:rFonts w:ascii="Times New Roman" w:hAnsi="Times New Roman"/>
                <w:lang w:eastAsia="en-US"/>
              </w:rPr>
              <w:t>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val="en-US" w:eastAsia="en-US"/>
              </w:rPr>
              <w:t>IV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 квартал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2024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Проекты актов разработаны/акты утверждены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3. 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Коммуникационная поддержка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3.1. Организация и проведение семинара-совещания с потенциальными исполнителями услуг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Не реже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1 раза в квартал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(по мере необходимости)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Совещание проведено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3.2. Подготовка материалов и проведение </w:t>
            </w:r>
            <w:r w:rsidRPr="007A572A">
              <w:rPr>
                <w:rFonts w:ascii="Times New Roman" w:hAnsi="Times New Roman"/>
                <w:lang w:eastAsia="en-US"/>
              </w:rPr>
              <w:lastRenderedPageBreak/>
              <w:t xml:space="preserve">информационной кампании (взаимодействие со средствами массовой информации) о реализации апробации механизмов организации оказания муниципальных услуг в социальной сфере </w:t>
            </w:r>
            <w:r w:rsidRPr="007A572A">
              <w:rPr>
                <w:rFonts w:ascii="Times New Roman" w:hAnsi="Times New Roman"/>
                <w:lang w:eastAsia="en-US"/>
              </w:rPr>
              <w:br/>
              <w:t>(далее – апробация)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До 1 июля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Материалы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подготовлены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Руководитель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3.3. Проведение консультаций, семинаров, совещаний с заинтересованными сторонами (в том числе потребителями услуг, представителями негосударственных организаций и некоммерческих организаций, должностными лицами и персоналом, работающим непосредственно с потребителями услуг), вовлекаемыми к участию в апробации 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По мере необходимости 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Консультации проведены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3.4. Подготовка плана мероприятий уполномоченного органа местного самоуправления Богучарского муниципального района Воронежской области по освещению в средствах массовой информации реализации Федерального закона № 189-ФЗ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До 31 марта 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План мероприятий утвержден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муниципального района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4.</w:t>
            </w:r>
          </w:p>
        </w:tc>
        <w:tc>
          <w:tcPr>
            <w:tcW w:w="1131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Решение о муниципальных услугах, исполнители которых будут определены по результатам отбора исполнителей услуг, и выбор способа отбора исполнителей услуг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4.1. Формирование, утверждение и размещение муниципального социального заказа на оказание муниципальной услуги «Реализация дополнительных общеразвивающих программ»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bCs/>
                <w:lang w:eastAsia="en-US"/>
              </w:rPr>
            </w:pPr>
            <w:r w:rsidRPr="007A572A">
              <w:rPr>
                <w:rFonts w:ascii="Times New Roman" w:eastAsia="Calibri" w:hAnsi="Times New Roman"/>
                <w:bCs/>
                <w:lang w:eastAsia="en-US"/>
              </w:rPr>
              <w:t xml:space="preserve">До 1 марта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bCs/>
                <w:lang w:eastAsia="en-US"/>
              </w:rPr>
            </w:pPr>
            <w:r w:rsidRPr="007A572A">
              <w:rPr>
                <w:rFonts w:ascii="Times New Roman" w:eastAsia="Calibri" w:hAnsi="Times New Roman"/>
                <w:bCs/>
                <w:lang w:eastAsia="en-US"/>
              </w:rPr>
              <w:t>2023 года,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bCs/>
                <w:lang w:eastAsia="en-US"/>
              </w:rPr>
            </w:pPr>
            <w:r w:rsidRPr="007A572A">
              <w:rPr>
                <w:rFonts w:ascii="Times New Roman" w:eastAsia="Calibri" w:hAnsi="Times New Roman"/>
                <w:bCs/>
                <w:lang w:eastAsia="en-US"/>
              </w:rPr>
              <w:t xml:space="preserve"> далее - ежегодно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bCs/>
                <w:lang w:eastAsia="en-US"/>
              </w:rPr>
              <w:t>до 1 января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Муниципальный социальный заказ утвержден и размещен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5. 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Отбор исполнителей услуг (в случае выбора способа отбора исполнителей услуг)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5.1. Формирование реестра исполнителей (по заявке, основанием является лицензия)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bCs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До 15 августа 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Реестр сформирован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5.2. Заключение соглашений о финансовом обеспечении 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</w:t>
            </w:r>
            <w:r w:rsidRPr="007A572A">
              <w:rPr>
                <w:rFonts w:ascii="Times New Roman" w:hAnsi="Times New Roman"/>
                <w:lang w:eastAsia="en-US"/>
              </w:rPr>
              <w:lastRenderedPageBreak/>
              <w:t xml:space="preserve">сфере в целях исполнения муниципального социального заказа на оказание муниципальной услуги «Реализация дополнительных общеразвивающих программ», утвержденного уполномоченным органом местного самоуправления Богучарского муниципального района Воронежской области на 2023 год 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До 15 августа 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Соглашения заключены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5.3. Обеспечение формирования в электронном виде социальных сертификатов на получение муниципальной услуги «Реализация дополнительных общеразвивающих программ» и реестра их получателей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До 1 сентября 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Сертификаты сформированы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5.4. Проведение отбора исполнителей муниципальной услуги «Реализация дополнительных общеразвивающих программ»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 1 сентября 2023 года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Отбор проведен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6.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Система мониторинга и оценки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результатов оказания муниципальных услуг 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6.1. Организация конференции по вопросам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системы мониторинга и оценки результатов оказания муниципальных услуг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2024 год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Конференция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проведена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Руководитель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6.2. Разработка системы мониторинга и оценки результатов оказания муниципальных услуг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2024 год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Методические рекомендации по системе мониторинга и оценке результатов оказания муниципальных услуг утверждены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7.</w:t>
            </w:r>
          </w:p>
        </w:tc>
        <w:tc>
          <w:tcPr>
            <w:tcW w:w="1131" w:type="pct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Оценка результатов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апробации</w:t>
            </w: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7.1. Подготовка информации о реализации мероприятий </w:t>
            </w:r>
            <w:r w:rsidRPr="007A572A">
              <w:rPr>
                <w:rFonts w:ascii="Times New Roman" w:eastAsia="Calibri" w:hAnsi="Times New Roman"/>
                <w:lang w:eastAsia="en-US"/>
              </w:rPr>
              <w:t xml:space="preserve">сфере апробации механизмов организации оказания муниципальных услуг в социальной сфере в соответствии с Федеральным законом </w:t>
            </w:r>
            <w:r w:rsidRPr="007A572A">
              <w:rPr>
                <w:rFonts w:ascii="Times New Roman" w:hAnsi="Times New Roman"/>
                <w:lang w:eastAsia="en-US"/>
              </w:rPr>
              <w:t>№189-ФЗ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2025 год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Информация подготовлена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муниципального района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trHeight w:val="270"/>
          <w:jc w:val="right"/>
        </w:trPr>
        <w:tc>
          <w:tcPr>
            <w:tcW w:w="23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6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 xml:space="preserve">7.2. Обеспечение участия в совещании по оценке достижения утвержденных показателей эффективности по результатам апробации 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2025 год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Участие обеспечено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Андросова Е.В., Руководитель финансового отдела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Бровкина Н.А</w:t>
            </w:r>
          </w:p>
        </w:tc>
      </w:tr>
    </w:tbl>
    <w:p w:rsidR="007A572A" w:rsidRPr="007A572A" w:rsidRDefault="007A572A" w:rsidP="007A572A">
      <w:pPr>
        <w:ind w:firstLine="709"/>
        <w:rPr>
          <w:rFonts w:ascii="Times New Roman" w:eastAsia="Calibri" w:hAnsi="Times New Roman"/>
          <w:lang w:eastAsia="en-US"/>
        </w:rPr>
      </w:pP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eastAsia="Calibri" w:hAnsi="Times New Roman"/>
          <w:lang w:eastAsia="en-US"/>
        </w:rPr>
        <w:br w:type="page"/>
      </w:r>
      <w:r w:rsidRPr="007A572A">
        <w:rPr>
          <w:rFonts w:ascii="Times New Roman" w:hAnsi="Times New Roman"/>
        </w:rPr>
        <w:lastRenderedPageBreak/>
        <w:t>Приложение № 2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к постановлению администрации Богучарского муниципального района Воронежской области </w:t>
      </w:r>
    </w:p>
    <w:p w:rsidR="007A572A" w:rsidRPr="007A572A" w:rsidRDefault="007A572A" w:rsidP="007A572A">
      <w:pPr>
        <w:ind w:left="6237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от 09.03.2023 № 149</w:t>
      </w:r>
    </w:p>
    <w:p w:rsidR="007A572A" w:rsidRPr="007A572A" w:rsidRDefault="007A572A" w:rsidP="007A572A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72A" w:rsidRPr="007A572A" w:rsidRDefault="007A572A" w:rsidP="007A572A">
      <w:pPr>
        <w:ind w:firstLine="709"/>
        <w:jc w:val="center"/>
        <w:rPr>
          <w:rFonts w:ascii="Times New Roman" w:eastAsia="Calibri" w:hAnsi="Times New Roman"/>
          <w:iCs/>
          <w:lang w:eastAsia="en-US"/>
        </w:rPr>
      </w:pPr>
      <w:r w:rsidRPr="007A572A">
        <w:rPr>
          <w:rFonts w:ascii="Times New Roman" w:eastAsia="Calibri" w:hAnsi="Times New Roman"/>
          <w:iCs/>
          <w:lang w:eastAsia="en-US"/>
        </w:rPr>
        <w:t>Таблица показателей эффективности реализации мероприятий, проводимых в рамках апробации механизмов организации оказания муниципальной услуги по реализации дополнительных общеразвивающих программ</w:t>
      </w:r>
    </w:p>
    <w:p w:rsidR="007A572A" w:rsidRPr="007A572A" w:rsidRDefault="007A572A" w:rsidP="007A572A">
      <w:pPr>
        <w:ind w:firstLine="709"/>
        <w:rPr>
          <w:rFonts w:ascii="Times New Roman" w:eastAsia="Calibri" w:hAnsi="Times New Roman"/>
          <w:lang w:eastAsia="en-US"/>
        </w:rPr>
      </w:pPr>
    </w:p>
    <w:tbl>
      <w:tblPr>
        <w:tblW w:w="15309" w:type="dxa"/>
        <w:jc w:val="righ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730"/>
        <w:gridCol w:w="1938"/>
        <w:gridCol w:w="4595"/>
        <w:gridCol w:w="1536"/>
        <w:gridCol w:w="1405"/>
        <w:gridCol w:w="1975"/>
      </w:tblGrid>
      <w:tr w:rsidR="007A572A" w:rsidRPr="007A572A" w:rsidTr="000E73BC">
        <w:trPr>
          <w:tblHeader/>
          <w:jc w:val="right"/>
        </w:trPr>
        <w:tc>
          <w:tcPr>
            <w:tcW w:w="1154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 № п/п</w:t>
            </w:r>
          </w:p>
        </w:tc>
        <w:tc>
          <w:tcPr>
            <w:tcW w:w="275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Цель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Тип индикатора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Индикатор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Базовая величина</w:t>
            </w:r>
            <w:r w:rsidRPr="007A572A">
              <w:rPr>
                <w:rFonts w:ascii="Times New Roman" w:eastAsia="Calibri" w:hAnsi="Times New Roman"/>
                <w:vertAlign w:val="superscript"/>
                <w:lang w:eastAsia="en-US"/>
              </w:rPr>
              <w:footnoteReference w:id="1"/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Целевой ориентир</w:t>
            </w:r>
            <w:r w:rsidRPr="007A572A">
              <w:rPr>
                <w:rFonts w:ascii="Times New Roman" w:eastAsia="Calibri" w:hAnsi="Times New Roman"/>
                <w:vertAlign w:val="superscript"/>
                <w:lang w:eastAsia="en-US"/>
              </w:rPr>
              <w:footnoteReference w:id="2"/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Ответственный исполнитель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275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7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Улучшение условий для оказания государственных услуг некоммерческими организациями 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7A572A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Общее количество некоммерческих организаций, оказывающих муниципальные услуги в отраслях социальной сферы</w:t>
            </w:r>
            <w:r w:rsidRPr="007A572A">
              <w:rPr>
                <w:rFonts w:ascii="Times New Roman" w:eastAsia="Calibri" w:hAnsi="Times New Roman"/>
                <w:vertAlign w:val="superscript"/>
                <w:lang w:eastAsia="en-US"/>
              </w:rPr>
              <w:footnoteReference w:id="3"/>
            </w:r>
            <w:r w:rsidRPr="007A572A">
              <w:rPr>
                <w:rFonts w:ascii="Times New Roman" w:eastAsia="Calibri" w:hAnsi="Times New Roman"/>
                <w:lang w:eastAsia="en-US"/>
              </w:rPr>
              <w:t>, которым предоставляется государственная поддержка (в том числе обучение, налоговые льготы и т.п.), единиц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Промежуточный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Общее количество некоммерческих организаций, оказывающих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муниципальные услуги в социальной сфере, единиц 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Руководитель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Итоговый результат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Количество некоммерческих организаций, оказывающих муниципальные услуги в социальной сфере, выбранные для апробации </w:t>
            </w:r>
            <w:r w:rsidRPr="007A572A">
              <w:rPr>
                <w:rFonts w:ascii="Times New Roman" w:hAnsi="Times New Roman"/>
                <w:lang w:eastAsia="en-US"/>
              </w:rPr>
              <w:t xml:space="preserve">механизмов организации оказания </w:t>
            </w:r>
            <w:r w:rsidRPr="007A572A">
              <w:rPr>
                <w:rFonts w:ascii="Times New Roman" w:eastAsia="Calibri" w:hAnsi="Times New Roman"/>
                <w:lang w:eastAsia="en-US"/>
              </w:rPr>
              <w:t>муниципальных</w:t>
            </w:r>
            <w:r w:rsidRPr="007A572A">
              <w:rPr>
                <w:rFonts w:ascii="Times New Roman" w:hAnsi="Times New Roman"/>
                <w:lang w:eastAsia="en-US"/>
              </w:rPr>
              <w:t xml:space="preserve"> услуг в социальной сфере в соответствии с Федеральным законом </w:t>
            </w:r>
            <w:r w:rsidRPr="007A572A">
              <w:rPr>
                <w:rFonts w:ascii="Times New Roman" w:eastAsia="Calibri" w:hAnsi="Times New Roman"/>
                <w:lang w:eastAsia="en-US"/>
              </w:rPr>
              <w:t>№ 189-ФЗ (далее – апробация), единиц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из них количество некоммерческих организаций, которым предоставляется муниципальная поддержка (в том числе обучение, налоговые льготы и т.п.), единиц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2.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Усиление конкуренции при выборе негосударственных исполнителей услуг 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Уточнение/доработка актов органов местного самоуправления Богучарского муниципального района с учетом механизмов, предусмотренных Федеральным законом </w:t>
            </w:r>
            <w:r w:rsidRPr="007A572A">
              <w:rPr>
                <w:rFonts w:ascii="Times New Roman" w:eastAsia="Calibri" w:hAnsi="Times New Roman"/>
                <w:lang w:eastAsia="en-US"/>
              </w:rPr>
              <w:br/>
              <w:t>№ 189-ФЗ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Промежуточный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Количество юридических лиц, индивидуальных предпринимателей, физических лиц – производителей товаров, работ, услуг, участвовавших в процедурах отбора исполнителей муниципальные услуг в социальной сфере (далее – исполнитель услуг) в целях оказания муниципальные услуг в социальной сфере, выбранных для апробации 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из них количество юридических лиц,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индивидуальных предпринимателей, физических лиц – производителей товаров, работ, услуг, включенных в реестр исполнителей государственных (муниципальных) услуг в социальной сфере в соответствии с социальным сертификатом, выбранных для апробации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Руководитель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Итоговый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Доля юридических лиц, не являющихся государственными учреждениями, индивидуальных предпринимателей, физических лиц – производителей товаров, работ, услуг, имеющих высокий уровень потенциала для конкуренции с государственными учреждениями при отборе исполнителей услуг в целях оказания государственных услуг в социальной сфере, выбранных для апробации в общем объеме организаций, оказывающих указанные услуги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Увеличение охвата услугами/доступа к услугам 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Информационная кампания для потребителей муниципальные услуг в социальной сфере (далее – потребитель услуг) и исполнителей услуг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Промежуточный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Общее количество юридических лиц, индивидуальных предпринимателей, физических лиц – производителей товаров, работ, услуг, оказывающих муниципальные услуги в социальной сфере, выбранных для апробации, единиц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из них количество юридических лиц, не являющихся муниципальными учреждениями, индивидуальных предпринимателей, физических лиц – производителей товаров, работ, услуг, единиц 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Итоговый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Общее количество потребителей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муниципальных услуг в социальной сфере, выбранных для апробации, человек 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Руководитель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Количество потребителей услуг, получивших муниципальную услугу в социальной сфере, выбранную для апробации, у исполнителей услуг, не являющихся государственными (муниципальными) учреждениями, человек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Повышение качества оказанных услуг 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Определение стандартов (порядков) оказания муниципальных услуг в социальной сфере, выбранных для апробации, и минимальных требований к качеству их оказания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Процесс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Создание системы мониторинга и оценки</w:t>
            </w:r>
            <w:r w:rsidRPr="007A572A">
              <w:rPr>
                <w:rFonts w:ascii="Times New Roman" w:eastAsia="Calibri" w:hAnsi="Times New Roman"/>
                <w:lang w:eastAsia="en-US"/>
              </w:rPr>
              <w:br/>
              <w:t xml:space="preserve"> (в т.ч. информационной системы при наличии возможности) качества оказания муниципальных услуг в социальной сфере, выбранных для апробации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Наличие в структуре администрации Богучарского муниципального района Воронежской области, органа, осуществляющем регулирование оказания муниципальных услуг в социальной сфере, выбранных для апробации, структурного подразделения, осуществляющего мониториг оказания таких услуг в соответствии со стандартом (порядком) их оказания </w:t>
            </w:r>
            <w:r w:rsidRPr="007A572A">
              <w:rPr>
                <w:rFonts w:ascii="Times New Roman" w:eastAsia="Calibri" w:hAnsi="Times New Roman"/>
                <w:lang w:eastAsia="en-US"/>
              </w:rPr>
              <w:br/>
              <w:t xml:space="preserve">(далее – структурное подразделение), а также перечня мероприятий по проведению указанного мониторинга и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показателей реализации таких мероприятий (далее – чек-лист)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Промежуточный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Количество юридических лиц, индивидуальных предпринимателей, физических лиц – производителей товаров, работ, услуг, оказывающих муниципальные услуги в социальной сфере, выбранные для апробации, проводящих мониторинг оказания таких услуг в соответствии со стандартом (порядком) оказания государственных услуг в социальной сфере, единиц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Итоговый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Доля соответствия показателей, определенных в рамках мероприятий по проведению мониторинга оказания муниципальных услуг в социальной сфере, выбранных для апробации, показателям, включенным в чек-лист, определенная в ходе указанного мониторинга, проводимого структурным подразделением, процент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5.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Рост удовлетворенности граждан оказанием государственных услуг в социальной сфере</w:t>
            </w: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Процесс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Создание механизмов обратной связи исполнителей услуг с потребителями услуг, которым указанные исполнители услуг оказали муниципальные услуги в </w:t>
            </w: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>социальной сфере, выбранные для апробации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lastRenderedPageBreak/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Руководитель отдела по образованию, опеке и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Промежуточный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Количество исполнителей услуг, оказывающих муниципальные услуги в социальной сфере, выбранные для апробации, проводящих мониторинг удовлетворенности потребителей услуг, которым указанные исполнители оказали муниципальные услуги в социальной сфере, выбранные для апробации, качеством оказанных услуг 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администрации Богучарского муниципального района Воронежской 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  <w:tr w:rsidR="007A572A" w:rsidRPr="007A572A" w:rsidTr="000E73BC">
        <w:trPr>
          <w:jc w:val="right"/>
        </w:trPr>
        <w:tc>
          <w:tcPr>
            <w:tcW w:w="1154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51" w:type="dxa"/>
            <w:vMerge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88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Итоговый результат </w:t>
            </w:r>
          </w:p>
        </w:tc>
        <w:tc>
          <w:tcPr>
            <w:tcW w:w="468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Процент потребителей услуг, удовлетворенных качеством муниципальных услуг в социальной сфере, выбранных для апробации, оказанных исполнителями услуг, от общего числа потребителей услуг, определенный по результатам мониторинга удовлетворенности потребителей услуг</w:t>
            </w:r>
          </w:p>
        </w:tc>
        <w:tc>
          <w:tcPr>
            <w:tcW w:w="154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411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 xml:space="preserve">значение: 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eastAsia="Calibri" w:hAnsi="Times New Roman"/>
                <w:lang w:eastAsia="en-US"/>
              </w:rPr>
              <w:t>год: 20__</w:t>
            </w:r>
          </w:p>
        </w:tc>
        <w:tc>
          <w:tcPr>
            <w:tcW w:w="1977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 xml:space="preserve">администрации Богучарского муниципального района Воронежской </w:t>
            </w:r>
            <w:r w:rsidRPr="007A572A">
              <w:rPr>
                <w:rFonts w:ascii="Times New Roman" w:hAnsi="Times New Roman"/>
                <w:shd w:val="clear" w:color="auto" w:fill="FFFFFF"/>
              </w:rPr>
              <w:lastRenderedPageBreak/>
              <w:t>области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Андросова Е.В.</w:t>
            </w:r>
          </w:p>
        </w:tc>
      </w:tr>
    </w:tbl>
    <w:p w:rsidR="007A572A" w:rsidRPr="007A572A" w:rsidRDefault="007A572A" w:rsidP="007A572A">
      <w:pPr>
        <w:ind w:firstLine="709"/>
        <w:rPr>
          <w:rFonts w:ascii="Times New Roman" w:eastAsia="Calibri" w:hAnsi="Times New Roman"/>
          <w:lang w:eastAsia="en-US"/>
        </w:rPr>
      </w:pPr>
    </w:p>
    <w:p w:rsidR="007A572A" w:rsidRPr="007A572A" w:rsidRDefault="007A572A" w:rsidP="007A572A">
      <w:pPr>
        <w:ind w:firstLine="709"/>
        <w:rPr>
          <w:rFonts w:ascii="Times New Roman" w:eastAsia="Calibri" w:hAnsi="Times New Roman"/>
          <w:lang w:eastAsia="en-US"/>
        </w:rPr>
        <w:sectPr w:rsidR="007A572A" w:rsidRPr="007A572A" w:rsidSect="00975F60">
          <w:pgSz w:w="16838" w:h="11906" w:orient="landscape"/>
          <w:pgMar w:top="2268" w:right="567" w:bottom="567" w:left="1701" w:header="709" w:footer="709" w:gutter="0"/>
          <w:cols w:space="708"/>
        </w:sectPr>
      </w:pPr>
    </w:p>
    <w:p w:rsidR="007A572A" w:rsidRPr="007A572A" w:rsidRDefault="007A572A" w:rsidP="007A572A">
      <w:pPr>
        <w:ind w:left="3969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lastRenderedPageBreak/>
        <w:t>Приложение № 3</w:t>
      </w:r>
    </w:p>
    <w:p w:rsidR="007A572A" w:rsidRPr="007A572A" w:rsidRDefault="007A572A" w:rsidP="007A572A">
      <w:pPr>
        <w:ind w:left="3969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 xml:space="preserve">к постановлению администрации </w:t>
      </w:r>
    </w:p>
    <w:p w:rsidR="007A572A" w:rsidRPr="007A572A" w:rsidRDefault="007A572A" w:rsidP="007A572A">
      <w:pPr>
        <w:ind w:left="3969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 xml:space="preserve">Богучарского муниципального района </w:t>
      </w:r>
    </w:p>
    <w:p w:rsidR="007A572A" w:rsidRPr="007A572A" w:rsidRDefault="007A572A" w:rsidP="007A572A">
      <w:pPr>
        <w:ind w:left="3969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Воронежской области </w:t>
      </w:r>
    </w:p>
    <w:p w:rsidR="007A572A" w:rsidRPr="007A572A" w:rsidRDefault="007A572A" w:rsidP="007A572A">
      <w:pPr>
        <w:ind w:left="3969" w:firstLine="0"/>
        <w:jc w:val="left"/>
        <w:rPr>
          <w:rFonts w:ascii="Times New Roman" w:hAnsi="Times New Roman"/>
        </w:rPr>
      </w:pPr>
      <w:r w:rsidRPr="007A572A">
        <w:rPr>
          <w:rFonts w:ascii="Times New Roman" w:hAnsi="Times New Roman"/>
        </w:rPr>
        <w:t>от 09.03.2023 № 149</w:t>
      </w:r>
    </w:p>
    <w:p w:rsidR="007A572A" w:rsidRPr="007A572A" w:rsidRDefault="007A572A" w:rsidP="007A572A">
      <w:pPr>
        <w:ind w:firstLine="709"/>
        <w:rPr>
          <w:rFonts w:ascii="Times New Roman" w:eastAsia="Calibri" w:hAnsi="Times New Roman"/>
        </w:rPr>
      </w:pPr>
    </w:p>
    <w:p w:rsidR="007A572A" w:rsidRPr="007A572A" w:rsidRDefault="007A572A" w:rsidP="007A572A">
      <w:pPr>
        <w:ind w:firstLine="709"/>
        <w:contextualSpacing/>
        <w:jc w:val="center"/>
        <w:rPr>
          <w:rFonts w:ascii="Times New Roman" w:hAnsi="Times New Roman"/>
          <w:lang w:eastAsia="en-US"/>
        </w:rPr>
      </w:pPr>
      <w:r w:rsidRPr="007A572A">
        <w:rPr>
          <w:rFonts w:ascii="Times New Roman" w:hAnsi="Times New Roman"/>
          <w:lang w:eastAsia="en-US"/>
        </w:rPr>
        <w:t>Состав рабочей группы по организации оказания муниципальных услуг в социальной сфере на территории Богучарского муниципального района Воронежской области</w:t>
      </w:r>
    </w:p>
    <w:p w:rsidR="007A572A" w:rsidRPr="007A572A" w:rsidRDefault="007A572A" w:rsidP="007A572A">
      <w:pPr>
        <w:ind w:firstLine="709"/>
        <w:rPr>
          <w:rFonts w:ascii="Times New Roman" w:hAnsi="Times New Roman"/>
          <w:lang w:eastAsia="en-US"/>
        </w:rPr>
      </w:pPr>
    </w:p>
    <w:p w:rsidR="007A572A" w:rsidRPr="007A572A" w:rsidRDefault="007A572A" w:rsidP="007A572A">
      <w:pPr>
        <w:ind w:firstLine="709"/>
        <w:rPr>
          <w:rFonts w:ascii="Times New Roman" w:hAnsi="Times New Roman"/>
          <w:lang w:eastAsia="en-US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7A572A" w:rsidRPr="007A572A" w:rsidTr="000E73BC">
        <w:trPr>
          <w:trHeight w:val="269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Фамилия, имя, отчество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Должность</w:t>
            </w:r>
          </w:p>
        </w:tc>
      </w:tr>
      <w:tr w:rsidR="007A572A" w:rsidRPr="007A572A" w:rsidTr="000E73BC">
        <w:trPr>
          <w:trHeight w:val="1128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shd w:val="clear" w:color="auto" w:fill="FFFFFF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Могилин Сергей Дмитриевич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Заместитель главы администрации Богучарского муниципального района Воронежской области</w:t>
            </w:r>
          </w:p>
        </w:tc>
      </w:tr>
      <w:tr w:rsidR="007A572A" w:rsidRPr="007A572A" w:rsidTr="000E73BC">
        <w:trPr>
          <w:trHeight w:val="1271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Андросова Елена Васильевна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отдела по образованию, опеке и попечительству администрации Богучарского муниципального района Воронежской области</w:t>
            </w:r>
          </w:p>
        </w:tc>
      </w:tr>
      <w:tr w:rsidR="007A572A" w:rsidRPr="007A572A" w:rsidTr="000E73BC">
        <w:trPr>
          <w:trHeight w:val="1248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Бровкина Наталья Александровна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Руководитель финансового отдела</w:t>
            </w:r>
            <w:r w:rsidRPr="007A572A">
              <w:rPr>
                <w:rFonts w:ascii="Times New Roman" w:hAnsi="Times New Roman"/>
                <w:shd w:val="clear" w:color="auto" w:fill="FFFFFF"/>
              </w:rPr>
              <w:t xml:space="preserve"> администрации Богучарского муниципального района Воронежской области</w:t>
            </w:r>
          </w:p>
        </w:tc>
      </w:tr>
      <w:tr w:rsidR="007A572A" w:rsidRPr="007A572A" w:rsidTr="000E73BC">
        <w:trPr>
          <w:trHeight w:val="1266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Павловская Ирина Николаевна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Руководитель МКУ «Центр обеспечения деятельности системы образования»</w:t>
            </w:r>
          </w:p>
        </w:tc>
      </w:tr>
      <w:tr w:rsidR="007A572A" w:rsidRPr="007A572A" w:rsidTr="000E73BC">
        <w:trPr>
          <w:trHeight w:val="1270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lang w:eastAsia="en-US"/>
              </w:rPr>
              <w:t>Капусткин Андрей Борисович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Заместитель руководителя МКУ «Центр обеспечения деятельности системы образования»</w:t>
            </w:r>
          </w:p>
        </w:tc>
      </w:tr>
      <w:tr w:rsidR="007A572A" w:rsidRPr="007A572A" w:rsidTr="000E73BC">
        <w:trPr>
          <w:trHeight w:val="1274"/>
          <w:jc w:val="right"/>
        </w:trPr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Нестеренко Лариса Ивановна</w:t>
            </w:r>
          </w:p>
        </w:tc>
        <w:tc>
          <w:tcPr>
            <w:tcW w:w="4672" w:type="dxa"/>
            <w:shd w:val="clear" w:color="auto" w:fill="auto"/>
          </w:tcPr>
          <w:p w:rsidR="007A572A" w:rsidRPr="007A572A" w:rsidRDefault="007A572A" w:rsidP="000E73BC">
            <w:pPr>
              <w:pStyle w:val="aa"/>
              <w:spacing w:before="0" w:beforeAutospacing="0" w:after="0" w:afterAutospacing="0"/>
              <w:ind w:firstLine="0"/>
              <w:jc w:val="both"/>
              <w:rPr>
                <w:rFonts w:ascii="Times New Roman" w:hAnsi="Times New Roman"/>
              </w:rPr>
            </w:pPr>
            <w:r w:rsidRPr="007A572A">
              <w:rPr>
                <w:rFonts w:ascii="Times New Roman" w:hAnsi="Times New Roman"/>
              </w:rPr>
              <w:t>Заместитель руководителя – начальник отдела экономики</w:t>
            </w:r>
          </w:p>
          <w:p w:rsidR="007A572A" w:rsidRPr="007A572A" w:rsidRDefault="007A572A" w:rsidP="000E73BC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7A572A">
              <w:rPr>
                <w:rFonts w:ascii="Times New Roman" w:hAnsi="Times New Roman"/>
                <w:shd w:val="clear" w:color="auto" w:fill="FFFFFF"/>
              </w:rPr>
              <w:t>МКУ «Центр обеспечения деятельности системы образования»</w:t>
            </w:r>
          </w:p>
        </w:tc>
      </w:tr>
    </w:tbl>
    <w:p w:rsidR="007A572A" w:rsidRPr="007A572A" w:rsidRDefault="007A572A" w:rsidP="007A572A">
      <w:pPr>
        <w:ind w:firstLine="709"/>
        <w:rPr>
          <w:rFonts w:ascii="Times New Roman" w:hAnsi="Times New Roman"/>
        </w:rPr>
      </w:pPr>
    </w:p>
    <w:p w:rsidR="001A3883" w:rsidRPr="007A572A" w:rsidRDefault="001A3883">
      <w:pPr>
        <w:rPr>
          <w:rFonts w:ascii="Times New Roman" w:hAnsi="Times New Roman"/>
        </w:rPr>
      </w:pPr>
    </w:p>
    <w:sectPr w:rsidR="001A3883" w:rsidRPr="007A572A" w:rsidSect="00975F60">
      <w:pgSz w:w="11906" w:h="16838"/>
      <w:pgMar w:top="2268" w:right="567" w:bottom="567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DEA" w:rsidRDefault="00FB2DEA" w:rsidP="007A572A">
      <w:r>
        <w:separator/>
      </w:r>
    </w:p>
  </w:endnote>
  <w:endnote w:type="continuationSeparator" w:id="0">
    <w:p w:rsidR="00FB2DEA" w:rsidRDefault="00FB2DEA" w:rsidP="007A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DEA" w:rsidRDefault="00FB2DEA" w:rsidP="007A572A">
      <w:r>
        <w:separator/>
      </w:r>
    </w:p>
  </w:footnote>
  <w:footnote w:type="continuationSeparator" w:id="0">
    <w:p w:rsidR="00FB2DEA" w:rsidRDefault="00FB2DEA" w:rsidP="007A572A">
      <w:r>
        <w:continuationSeparator/>
      </w:r>
    </w:p>
  </w:footnote>
  <w:footnote w:id="1">
    <w:p w:rsidR="007A572A" w:rsidRPr="00777C22" w:rsidRDefault="007A572A" w:rsidP="007A572A">
      <w:pPr>
        <w:pStyle w:val="a8"/>
      </w:pPr>
      <w:r w:rsidRPr="00777C22">
        <w:rPr>
          <w:rStyle w:val="a7"/>
        </w:rPr>
        <w:footnoteRef/>
      </w:r>
      <w:r w:rsidRPr="00777C22">
        <w:t xml:space="preserve">Значение базовой величины </w:t>
      </w:r>
      <w:r>
        <w:t xml:space="preserve">рекомендуется определять </w:t>
      </w:r>
      <w:r w:rsidRPr="00777C22">
        <w:t>по первому году формирования государственного социального заказа</w:t>
      </w:r>
      <w:r>
        <w:t>.</w:t>
      </w:r>
    </w:p>
  </w:footnote>
  <w:footnote w:id="2">
    <w:p w:rsidR="007A572A" w:rsidRPr="00777C22" w:rsidRDefault="007A572A" w:rsidP="007A572A">
      <w:pPr>
        <w:pStyle w:val="a8"/>
      </w:pPr>
      <w:r w:rsidRPr="008C092D">
        <w:rPr>
          <w:vertAlign w:val="superscript"/>
        </w:rPr>
        <w:footnoteRef/>
      </w:r>
      <w:r w:rsidRPr="00777C22">
        <w:t xml:space="preserve"> Значение целевого ориентира </w:t>
      </w:r>
      <w:r>
        <w:t xml:space="preserve">рекомендуется определять </w:t>
      </w:r>
      <w:r w:rsidRPr="00777C22">
        <w:t>для послед</w:t>
      </w:r>
      <w:r>
        <w:t>него года, в котором действует с</w:t>
      </w:r>
      <w:r w:rsidRPr="00777C22">
        <w:t xml:space="preserve">оглашение </w:t>
      </w:r>
      <w:r>
        <w:t xml:space="preserve">о </w:t>
      </w:r>
      <w:r w:rsidRPr="00777C22">
        <w:t>сотрудничестве в сфере апробации механизмов органи</w:t>
      </w:r>
      <w:r>
        <w:t>зации оказания государственных (</w:t>
      </w:r>
      <w:r w:rsidRPr="00777C22">
        <w:t>муниципальных</w:t>
      </w:r>
      <w:r>
        <w:t>)</w:t>
      </w:r>
      <w:r w:rsidRPr="00777C22">
        <w:t xml:space="preserve"> услуг в социальной сфере</w:t>
      </w:r>
      <w:r>
        <w:t xml:space="preserve"> в соответствии с Федеральным законом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 189-ФЗ).</w:t>
      </w:r>
    </w:p>
  </w:footnote>
  <w:footnote w:id="3">
    <w:p w:rsidR="007A572A" w:rsidRPr="00777C22" w:rsidRDefault="007A572A" w:rsidP="007A572A">
      <w:pPr>
        <w:pStyle w:val="a8"/>
        <w:rPr>
          <w:sz w:val="18"/>
        </w:rPr>
      </w:pPr>
      <w:r w:rsidRPr="008C092D">
        <w:rPr>
          <w:vertAlign w:val="superscript"/>
        </w:rPr>
        <w:footnoteRef/>
      </w:r>
      <w:r w:rsidRPr="00777C22">
        <w:t xml:space="preserve">В </w:t>
      </w:r>
      <w:r w:rsidRPr="0067607D">
        <w:t xml:space="preserve">целях настоящей таблицы к государственным услугам в отраслях социальной сферы </w:t>
      </w:r>
      <w:r>
        <w:t>рекомендуется относить</w:t>
      </w:r>
      <w:r w:rsidRPr="0067607D">
        <w:t xml:space="preserve"> государственные услуги, соответствующие направлениям деятельности, определенным в соответствии с частью 2 статьи 28 Федерального</w:t>
      </w:r>
      <w:r w:rsidRPr="00777C22">
        <w:t xml:space="preserve"> закона</w:t>
      </w:r>
      <w:r>
        <w:t xml:space="preserve"> № 189-ФЗ</w:t>
      </w:r>
      <w:r w:rsidRPr="00777C22"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47"/>
    <w:rsid w:val="00032E47"/>
    <w:rsid w:val="001A3883"/>
    <w:rsid w:val="005F3D2D"/>
    <w:rsid w:val="007A572A"/>
    <w:rsid w:val="00954B9E"/>
    <w:rsid w:val="00D645AE"/>
    <w:rsid w:val="00FB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A572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uiPriority w:val="99"/>
    <w:unhideWhenUsed/>
    <w:rsid w:val="007A5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7A572A"/>
    <w:rPr>
      <w:rFonts w:ascii="Calibri" w:eastAsia="Calibri" w:hAnsi="Calibri" w:cs="Times New Roman"/>
    </w:rPr>
  </w:style>
  <w:style w:type="paragraph" w:styleId="a5">
    <w:name w:val="footer"/>
    <w:link w:val="a6"/>
    <w:uiPriority w:val="99"/>
    <w:unhideWhenUsed/>
    <w:rsid w:val="007A5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7A572A"/>
    <w:rPr>
      <w:rFonts w:ascii="Calibri" w:eastAsia="Calibri" w:hAnsi="Calibri" w:cs="Times New Roman"/>
    </w:rPr>
  </w:style>
  <w:style w:type="paragraph" w:customStyle="1" w:styleId="ConsPlusNormal">
    <w:name w:val="ConsPlusNormal"/>
    <w:qFormat/>
    <w:rsid w:val="007A572A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footnote reference"/>
    <w:uiPriority w:val="99"/>
    <w:semiHidden/>
    <w:unhideWhenUsed/>
    <w:rsid w:val="007A572A"/>
    <w:rPr>
      <w:vertAlign w:val="superscript"/>
    </w:rPr>
  </w:style>
  <w:style w:type="paragraph" w:styleId="a8">
    <w:name w:val="footnote text"/>
    <w:basedOn w:val="a"/>
    <w:link w:val="1"/>
    <w:uiPriority w:val="99"/>
    <w:semiHidden/>
    <w:unhideWhenUsed/>
    <w:rsid w:val="007A572A"/>
    <w:rPr>
      <w:sz w:val="20"/>
      <w:szCs w:val="20"/>
    </w:rPr>
  </w:style>
  <w:style w:type="character" w:customStyle="1" w:styleId="a9">
    <w:name w:val="Текст сноски Знак"/>
    <w:basedOn w:val="a0"/>
    <w:uiPriority w:val="99"/>
    <w:semiHidden/>
    <w:rsid w:val="007A572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">
    <w:name w:val="Текст сноски Знак1"/>
    <w:link w:val="a8"/>
    <w:uiPriority w:val="99"/>
    <w:semiHidden/>
    <w:rsid w:val="007A572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4">
    <w:name w:val="Основной текст (4)_"/>
    <w:link w:val="40"/>
    <w:locked/>
    <w:rsid w:val="007A572A"/>
    <w:rPr>
      <w:rFonts w:eastAsia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A572A"/>
    <w:pPr>
      <w:shd w:val="clear" w:color="auto" w:fill="FFFFFF"/>
      <w:spacing w:before="180" w:line="274" w:lineRule="exact"/>
    </w:pPr>
    <w:rPr>
      <w:rFonts w:asciiTheme="minorHAnsi" w:hAnsiTheme="minorHAnsi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7A57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a">
    <w:name w:val="Normal (Web)"/>
    <w:basedOn w:val="a"/>
    <w:uiPriority w:val="99"/>
    <w:unhideWhenUsed/>
    <w:rsid w:val="007A572A"/>
    <w:pPr>
      <w:spacing w:before="100" w:beforeAutospacing="1" w:after="100" w:afterAutospacing="1"/>
      <w:jc w:val="left"/>
    </w:pPr>
  </w:style>
  <w:style w:type="paragraph" w:customStyle="1" w:styleId="Title">
    <w:name w:val="Title!Название НПА"/>
    <w:basedOn w:val="a"/>
    <w:rsid w:val="007A572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A572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uiPriority w:val="99"/>
    <w:unhideWhenUsed/>
    <w:rsid w:val="007A5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7A572A"/>
    <w:rPr>
      <w:rFonts w:ascii="Calibri" w:eastAsia="Calibri" w:hAnsi="Calibri" w:cs="Times New Roman"/>
    </w:rPr>
  </w:style>
  <w:style w:type="paragraph" w:styleId="a5">
    <w:name w:val="footer"/>
    <w:link w:val="a6"/>
    <w:uiPriority w:val="99"/>
    <w:unhideWhenUsed/>
    <w:rsid w:val="007A5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7A572A"/>
    <w:rPr>
      <w:rFonts w:ascii="Calibri" w:eastAsia="Calibri" w:hAnsi="Calibri" w:cs="Times New Roman"/>
    </w:rPr>
  </w:style>
  <w:style w:type="paragraph" w:customStyle="1" w:styleId="ConsPlusNormal">
    <w:name w:val="ConsPlusNormal"/>
    <w:qFormat/>
    <w:rsid w:val="007A572A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footnote reference"/>
    <w:uiPriority w:val="99"/>
    <w:semiHidden/>
    <w:unhideWhenUsed/>
    <w:rsid w:val="007A572A"/>
    <w:rPr>
      <w:vertAlign w:val="superscript"/>
    </w:rPr>
  </w:style>
  <w:style w:type="paragraph" w:styleId="a8">
    <w:name w:val="footnote text"/>
    <w:basedOn w:val="a"/>
    <w:link w:val="1"/>
    <w:uiPriority w:val="99"/>
    <w:semiHidden/>
    <w:unhideWhenUsed/>
    <w:rsid w:val="007A572A"/>
    <w:rPr>
      <w:sz w:val="20"/>
      <w:szCs w:val="20"/>
    </w:rPr>
  </w:style>
  <w:style w:type="character" w:customStyle="1" w:styleId="a9">
    <w:name w:val="Текст сноски Знак"/>
    <w:basedOn w:val="a0"/>
    <w:uiPriority w:val="99"/>
    <w:semiHidden/>
    <w:rsid w:val="007A572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">
    <w:name w:val="Текст сноски Знак1"/>
    <w:link w:val="a8"/>
    <w:uiPriority w:val="99"/>
    <w:semiHidden/>
    <w:rsid w:val="007A572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4">
    <w:name w:val="Основной текст (4)_"/>
    <w:link w:val="40"/>
    <w:locked/>
    <w:rsid w:val="007A572A"/>
    <w:rPr>
      <w:rFonts w:eastAsia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A572A"/>
    <w:pPr>
      <w:shd w:val="clear" w:color="auto" w:fill="FFFFFF"/>
      <w:spacing w:before="180" w:line="274" w:lineRule="exact"/>
    </w:pPr>
    <w:rPr>
      <w:rFonts w:asciiTheme="minorHAnsi" w:hAnsiTheme="minorHAnsi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7A57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a">
    <w:name w:val="Normal (Web)"/>
    <w:basedOn w:val="a"/>
    <w:uiPriority w:val="99"/>
    <w:unhideWhenUsed/>
    <w:rsid w:val="007A572A"/>
    <w:pPr>
      <w:spacing w:before="100" w:beforeAutospacing="1" w:after="100" w:afterAutospacing="1"/>
      <w:jc w:val="left"/>
    </w:pPr>
  </w:style>
  <w:style w:type="paragraph" w:customStyle="1" w:styleId="Title">
    <w:name w:val="Title!Название НПА"/>
    <w:basedOn w:val="a"/>
    <w:rsid w:val="007A572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4449</Words>
  <Characters>25361</Characters>
  <Application>Microsoft Office Word</Application>
  <DocSecurity>0</DocSecurity>
  <Lines>211</Lines>
  <Paragraphs>59</Paragraphs>
  <ScaleCrop>false</ScaleCrop>
  <Company/>
  <LinksUpToDate>false</LinksUpToDate>
  <CharactersWithSpaces>29751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2023-04-18T11:27:00Z</dcterms:created>
  <dcterms:modified xsi:type="dcterms:W3CDTF">2023-04-18T11:29:00Z</dcterms:modified>
</cp:coreProperties>
</file>