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F35" w:rsidRDefault="003D2F35" w:rsidP="003D2F35">
      <w:pPr>
        <w:spacing w:line="276" w:lineRule="auto"/>
        <w:jc w:val="center"/>
        <w:rPr>
          <w:b/>
          <w:sz w:val="28"/>
          <w:szCs w:val="28"/>
        </w:rPr>
      </w:pPr>
    </w:p>
    <w:p w:rsidR="003D2F35" w:rsidRPr="00D70C0E" w:rsidRDefault="008B1F69" w:rsidP="003D2F35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8pt;margin-top:-52.95pt;width:43.05pt;height:69.8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72947750" r:id="rId7"/>
        </w:pict>
      </w:r>
      <w:r w:rsidR="003D2F35" w:rsidRPr="00D70C0E">
        <w:rPr>
          <w:b/>
          <w:sz w:val="28"/>
          <w:szCs w:val="28"/>
        </w:rPr>
        <w:t>АДМИНИСТРАЦИЯ</w:t>
      </w:r>
    </w:p>
    <w:p w:rsidR="003D2F35" w:rsidRPr="00D70C0E" w:rsidRDefault="003D2F35" w:rsidP="003D2F35">
      <w:pPr>
        <w:spacing w:line="276" w:lineRule="auto"/>
        <w:jc w:val="center"/>
        <w:rPr>
          <w:b/>
          <w:sz w:val="28"/>
          <w:szCs w:val="28"/>
        </w:rPr>
      </w:pPr>
      <w:r w:rsidRPr="00D70C0E">
        <w:rPr>
          <w:b/>
          <w:sz w:val="28"/>
          <w:szCs w:val="28"/>
        </w:rPr>
        <w:t>БОГУЧАРСКОГО МУНИЦИПАЛЬНОГО РАЙОНА</w:t>
      </w:r>
    </w:p>
    <w:p w:rsidR="003D2F35" w:rsidRPr="00D70C0E" w:rsidRDefault="003D2F35" w:rsidP="003D2F35">
      <w:pPr>
        <w:spacing w:line="276" w:lineRule="auto"/>
        <w:jc w:val="center"/>
        <w:rPr>
          <w:b/>
          <w:sz w:val="28"/>
          <w:szCs w:val="28"/>
        </w:rPr>
      </w:pPr>
      <w:r w:rsidRPr="00D70C0E">
        <w:rPr>
          <w:b/>
          <w:sz w:val="28"/>
          <w:szCs w:val="28"/>
        </w:rPr>
        <w:t>ВОРОНЕЖСКОЙ ОБЛАСТИ</w:t>
      </w:r>
    </w:p>
    <w:p w:rsidR="003D2F35" w:rsidRPr="00D70C0E" w:rsidRDefault="003D2F35" w:rsidP="003D2F35">
      <w:pPr>
        <w:spacing w:line="276" w:lineRule="auto"/>
        <w:ind w:right="-180"/>
        <w:jc w:val="center"/>
        <w:rPr>
          <w:b/>
          <w:sz w:val="28"/>
          <w:szCs w:val="28"/>
        </w:rPr>
      </w:pPr>
    </w:p>
    <w:p w:rsidR="003D2F35" w:rsidRPr="00D70C0E" w:rsidRDefault="003D2F35" w:rsidP="003D2F35">
      <w:pPr>
        <w:spacing w:line="276" w:lineRule="auto"/>
        <w:ind w:right="-180"/>
        <w:jc w:val="center"/>
        <w:rPr>
          <w:b/>
          <w:sz w:val="28"/>
          <w:szCs w:val="28"/>
        </w:rPr>
      </w:pPr>
      <w:r w:rsidRPr="00D70C0E">
        <w:rPr>
          <w:b/>
          <w:sz w:val="28"/>
          <w:szCs w:val="28"/>
        </w:rPr>
        <w:t>ПОСТАНОВЛЕНИЕ</w:t>
      </w:r>
    </w:p>
    <w:p w:rsidR="003D2F35" w:rsidRPr="00D70C0E" w:rsidRDefault="003D2F35" w:rsidP="003D2F35">
      <w:pPr>
        <w:spacing w:line="276" w:lineRule="auto"/>
        <w:jc w:val="center"/>
        <w:rPr>
          <w:sz w:val="28"/>
          <w:szCs w:val="28"/>
        </w:rPr>
      </w:pPr>
    </w:p>
    <w:p w:rsidR="003D2F35" w:rsidRPr="00D70C0E" w:rsidRDefault="003D2F35" w:rsidP="003D2F35">
      <w:pPr>
        <w:spacing w:line="276" w:lineRule="auto"/>
        <w:rPr>
          <w:sz w:val="28"/>
          <w:szCs w:val="28"/>
        </w:rPr>
      </w:pPr>
      <w:bookmarkStart w:id="0" w:name="_GoBack"/>
      <w:r w:rsidRPr="00D70C0E">
        <w:rPr>
          <w:sz w:val="28"/>
          <w:szCs w:val="28"/>
        </w:rPr>
        <w:t>от «</w:t>
      </w:r>
      <w:r w:rsidR="003A4C18">
        <w:rPr>
          <w:sz w:val="28"/>
          <w:szCs w:val="28"/>
        </w:rPr>
        <w:t>12</w:t>
      </w:r>
      <w:r w:rsidRPr="00D70C0E">
        <w:rPr>
          <w:sz w:val="28"/>
          <w:szCs w:val="28"/>
        </w:rPr>
        <w:t>»</w:t>
      </w:r>
      <w:r w:rsidR="008B1F69">
        <w:rPr>
          <w:sz w:val="28"/>
          <w:szCs w:val="28"/>
        </w:rPr>
        <w:t xml:space="preserve"> февраля </w:t>
      </w:r>
      <w:r w:rsidRPr="00D70C0E">
        <w:rPr>
          <w:sz w:val="28"/>
          <w:szCs w:val="28"/>
        </w:rPr>
        <w:t xml:space="preserve">2024  № </w:t>
      </w:r>
      <w:r w:rsidR="003A4C18">
        <w:rPr>
          <w:sz w:val="28"/>
          <w:szCs w:val="28"/>
        </w:rPr>
        <w:t>56</w:t>
      </w:r>
    </w:p>
    <w:bookmarkEnd w:id="0"/>
    <w:p w:rsidR="003D2F35" w:rsidRPr="00D70C0E" w:rsidRDefault="003D2F35" w:rsidP="003D2F35">
      <w:pPr>
        <w:spacing w:line="276" w:lineRule="auto"/>
        <w:rPr>
          <w:sz w:val="28"/>
          <w:szCs w:val="28"/>
        </w:rPr>
      </w:pPr>
      <w:r w:rsidRPr="00D70C0E">
        <w:rPr>
          <w:sz w:val="28"/>
          <w:szCs w:val="28"/>
        </w:rPr>
        <w:t xml:space="preserve">                  г. Богучар</w:t>
      </w:r>
    </w:p>
    <w:p w:rsidR="003D2F35" w:rsidRPr="00D70C0E" w:rsidRDefault="003D2F35" w:rsidP="003D2F35">
      <w:pPr>
        <w:spacing w:line="276" w:lineRule="auto"/>
        <w:rPr>
          <w:sz w:val="28"/>
          <w:szCs w:val="28"/>
        </w:rPr>
      </w:pPr>
    </w:p>
    <w:p w:rsidR="003D2F35" w:rsidRPr="0055197D" w:rsidRDefault="003D2F35" w:rsidP="003D2F35">
      <w:pPr>
        <w:spacing w:line="276" w:lineRule="auto"/>
        <w:rPr>
          <w:b/>
          <w:sz w:val="28"/>
          <w:szCs w:val="28"/>
        </w:rPr>
      </w:pPr>
      <w:r w:rsidRPr="0055197D">
        <w:rPr>
          <w:rStyle w:val="a6"/>
          <w:sz w:val="28"/>
          <w:szCs w:val="28"/>
        </w:rPr>
        <w:t xml:space="preserve">О ликвидации </w:t>
      </w:r>
      <w:proofErr w:type="gramStart"/>
      <w:r w:rsidRPr="0055197D">
        <w:rPr>
          <w:b/>
          <w:sz w:val="28"/>
          <w:szCs w:val="28"/>
        </w:rPr>
        <w:t>муниципального</w:t>
      </w:r>
      <w:proofErr w:type="gramEnd"/>
      <w:r w:rsidRPr="0055197D">
        <w:rPr>
          <w:b/>
          <w:sz w:val="28"/>
          <w:szCs w:val="28"/>
        </w:rPr>
        <w:t xml:space="preserve"> </w:t>
      </w:r>
    </w:p>
    <w:p w:rsidR="003D2F35" w:rsidRPr="0055197D" w:rsidRDefault="003D2F35" w:rsidP="003D2F35">
      <w:pPr>
        <w:spacing w:line="276" w:lineRule="auto"/>
        <w:rPr>
          <w:b/>
          <w:sz w:val="28"/>
          <w:szCs w:val="28"/>
        </w:rPr>
      </w:pPr>
      <w:r w:rsidRPr="0055197D">
        <w:rPr>
          <w:b/>
          <w:sz w:val="28"/>
          <w:szCs w:val="28"/>
        </w:rPr>
        <w:t xml:space="preserve">унитарного предприятия </w:t>
      </w:r>
    </w:p>
    <w:p w:rsidR="003D2F35" w:rsidRPr="0055197D" w:rsidRDefault="003D2F35" w:rsidP="003D2F35">
      <w:pPr>
        <w:spacing w:line="276" w:lineRule="auto"/>
        <w:rPr>
          <w:rStyle w:val="a6"/>
          <w:b w:val="0"/>
          <w:bCs w:val="0"/>
          <w:sz w:val="28"/>
          <w:szCs w:val="28"/>
        </w:rPr>
      </w:pPr>
      <w:r w:rsidRPr="0055197D">
        <w:rPr>
          <w:b/>
          <w:sz w:val="28"/>
          <w:szCs w:val="28"/>
        </w:rPr>
        <w:t xml:space="preserve">«Архитектура и строительство» </w:t>
      </w:r>
      <w:r w:rsidRPr="0055197D">
        <w:rPr>
          <w:rStyle w:val="a6"/>
          <w:sz w:val="28"/>
          <w:szCs w:val="28"/>
        </w:rPr>
        <w:t xml:space="preserve"> </w:t>
      </w:r>
    </w:p>
    <w:p w:rsidR="003D2F35" w:rsidRPr="00D70C0E" w:rsidRDefault="003D2F35" w:rsidP="003D2F35">
      <w:pPr>
        <w:spacing w:line="276" w:lineRule="auto"/>
        <w:rPr>
          <w:sz w:val="28"/>
          <w:szCs w:val="28"/>
        </w:rPr>
      </w:pPr>
    </w:p>
    <w:p w:rsidR="003D2F35" w:rsidRPr="00D70C0E" w:rsidRDefault="003D2F35" w:rsidP="003D2F35">
      <w:pPr>
        <w:spacing w:line="276" w:lineRule="auto"/>
        <w:ind w:firstLine="708"/>
        <w:jc w:val="both"/>
        <w:rPr>
          <w:sz w:val="28"/>
          <w:szCs w:val="28"/>
        </w:rPr>
      </w:pPr>
      <w:r w:rsidRPr="00D70C0E">
        <w:rPr>
          <w:color w:val="000000" w:themeColor="text1"/>
          <w:sz w:val="28"/>
          <w:szCs w:val="28"/>
        </w:rPr>
        <w:t xml:space="preserve">В соответствии со статьями 61-64 Гражданского кодекса </w:t>
      </w:r>
      <w:proofErr w:type="gramStart"/>
      <w:r w:rsidRPr="00D70C0E">
        <w:rPr>
          <w:color w:val="000000" w:themeColor="text1"/>
          <w:sz w:val="28"/>
          <w:szCs w:val="28"/>
        </w:rPr>
        <w:t>Российской</w:t>
      </w:r>
      <w:proofErr w:type="gramEnd"/>
      <w:r w:rsidRPr="00D70C0E">
        <w:rPr>
          <w:color w:val="000000" w:themeColor="text1"/>
          <w:sz w:val="28"/>
          <w:szCs w:val="28"/>
        </w:rPr>
        <w:t xml:space="preserve"> </w:t>
      </w:r>
      <w:proofErr w:type="gramStart"/>
      <w:r w:rsidRPr="00D70C0E">
        <w:rPr>
          <w:color w:val="000000" w:themeColor="text1"/>
          <w:sz w:val="28"/>
          <w:szCs w:val="28"/>
        </w:rPr>
        <w:t>Федерации</w:t>
      </w:r>
      <w:r w:rsidRPr="00D70C0E">
        <w:rPr>
          <w:sz w:val="28"/>
          <w:szCs w:val="28"/>
        </w:rPr>
        <w:t>, Федеральным законом от 06.10.2003 № 131-ФЗ «Об</w:t>
      </w:r>
      <w:r w:rsidRPr="00D70C0E">
        <w:rPr>
          <w:sz w:val="28"/>
          <w:szCs w:val="28"/>
        </w:rPr>
        <w:br/>
        <w:t>общих принципах организации местного самоуправления в Российской</w:t>
      </w:r>
      <w:r w:rsidRPr="00D70C0E">
        <w:rPr>
          <w:sz w:val="28"/>
          <w:szCs w:val="28"/>
        </w:rPr>
        <w:br/>
        <w:t>Федерации»,</w:t>
      </w:r>
      <w:r>
        <w:rPr>
          <w:sz w:val="28"/>
          <w:szCs w:val="28"/>
        </w:rPr>
        <w:t xml:space="preserve"> Федеральным законом от 27.12.2019 № 485-ФЗ «О внесении изменений в Федеральный закон «О государственных и муниципальных унитарных предприятиях» и Федеральный закон «О защите конкуренции»,</w:t>
      </w:r>
      <w:r w:rsidRPr="00D70C0E">
        <w:rPr>
          <w:sz w:val="28"/>
          <w:szCs w:val="28"/>
        </w:rPr>
        <w:t xml:space="preserve"> решением Совета народных депутатов </w:t>
      </w:r>
      <w:proofErr w:type="spellStart"/>
      <w:r w:rsidRPr="00D70C0E">
        <w:rPr>
          <w:sz w:val="28"/>
          <w:szCs w:val="28"/>
        </w:rPr>
        <w:t>Богучарского</w:t>
      </w:r>
      <w:proofErr w:type="spellEnd"/>
      <w:r w:rsidRPr="00D70C0E">
        <w:rPr>
          <w:sz w:val="28"/>
          <w:szCs w:val="28"/>
        </w:rPr>
        <w:t xml:space="preserve"> муниципального района от 26.12.2005 №153 «О порядке создания, реорганизации и ликвидации муниципальных унитарных предприятий и муниципальных учреждений</w:t>
      </w:r>
      <w:proofErr w:type="gramEnd"/>
      <w:r w:rsidRPr="00D70C0E">
        <w:rPr>
          <w:sz w:val="28"/>
          <w:szCs w:val="28"/>
        </w:rPr>
        <w:t xml:space="preserve"> </w:t>
      </w:r>
      <w:proofErr w:type="spellStart"/>
      <w:r w:rsidRPr="00D70C0E">
        <w:rPr>
          <w:sz w:val="28"/>
          <w:szCs w:val="28"/>
        </w:rPr>
        <w:t>Богучарского</w:t>
      </w:r>
      <w:proofErr w:type="spellEnd"/>
      <w:r w:rsidRPr="00D70C0E">
        <w:rPr>
          <w:sz w:val="28"/>
          <w:szCs w:val="28"/>
        </w:rPr>
        <w:t xml:space="preserve"> муниципального района»,  решением Совета народных депутатов </w:t>
      </w:r>
      <w:proofErr w:type="spellStart"/>
      <w:r w:rsidRPr="00D70C0E">
        <w:rPr>
          <w:sz w:val="28"/>
          <w:szCs w:val="28"/>
        </w:rPr>
        <w:t>Богучарского</w:t>
      </w:r>
      <w:proofErr w:type="spellEnd"/>
      <w:r w:rsidRPr="00D70C0E">
        <w:rPr>
          <w:sz w:val="28"/>
          <w:szCs w:val="28"/>
        </w:rPr>
        <w:t xml:space="preserve"> муниципального района Воронежской области от 24.09.2015 № 268  «Об утверждении Положения об  управлении и распоряжении имуществом, находящимся в собственности </w:t>
      </w:r>
      <w:proofErr w:type="spellStart"/>
      <w:r w:rsidRPr="00D70C0E">
        <w:rPr>
          <w:sz w:val="28"/>
          <w:szCs w:val="28"/>
        </w:rPr>
        <w:t>Богучарского</w:t>
      </w:r>
      <w:proofErr w:type="spellEnd"/>
      <w:r w:rsidRPr="00D70C0E">
        <w:rPr>
          <w:sz w:val="28"/>
          <w:szCs w:val="28"/>
        </w:rPr>
        <w:t xml:space="preserve"> муниципального района», администрация </w:t>
      </w:r>
      <w:proofErr w:type="spellStart"/>
      <w:r w:rsidRPr="00D70C0E">
        <w:rPr>
          <w:sz w:val="28"/>
          <w:szCs w:val="28"/>
        </w:rPr>
        <w:t>Богучарского</w:t>
      </w:r>
      <w:proofErr w:type="spellEnd"/>
      <w:r w:rsidRPr="00D70C0E">
        <w:rPr>
          <w:sz w:val="28"/>
          <w:szCs w:val="28"/>
        </w:rPr>
        <w:t xml:space="preserve"> муниципального района    </w:t>
      </w:r>
      <w:proofErr w:type="gramStart"/>
      <w:r w:rsidRPr="00D70C0E">
        <w:rPr>
          <w:b/>
          <w:sz w:val="28"/>
          <w:szCs w:val="28"/>
        </w:rPr>
        <w:t>п</w:t>
      </w:r>
      <w:proofErr w:type="gramEnd"/>
      <w:r w:rsidRPr="00D70C0E">
        <w:rPr>
          <w:b/>
          <w:sz w:val="28"/>
          <w:szCs w:val="28"/>
        </w:rPr>
        <w:t xml:space="preserve"> о с т а н о в л я е т </w:t>
      </w:r>
      <w:r w:rsidRPr="00D70C0E">
        <w:rPr>
          <w:sz w:val="28"/>
          <w:szCs w:val="28"/>
        </w:rPr>
        <w:t>:</w:t>
      </w:r>
    </w:p>
    <w:p w:rsidR="003D2F35" w:rsidRPr="00E517EF" w:rsidRDefault="003D2F35" w:rsidP="003D2F35">
      <w:pPr>
        <w:spacing w:line="276" w:lineRule="auto"/>
        <w:jc w:val="both"/>
        <w:rPr>
          <w:sz w:val="28"/>
          <w:szCs w:val="28"/>
        </w:rPr>
      </w:pPr>
      <w:r w:rsidRPr="00D70C0E">
        <w:rPr>
          <w:b/>
          <w:bCs/>
          <w:sz w:val="28"/>
          <w:szCs w:val="28"/>
        </w:rPr>
        <w:t> </w:t>
      </w:r>
      <w:r w:rsidRPr="00D70C0E">
        <w:rPr>
          <w:b/>
          <w:bCs/>
          <w:sz w:val="28"/>
          <w:szCs w:val="28"/>
        </w:rPr>
        <w:tab/>
      </w:r>
      <w:r w:rsidRPr="00E517EF">
        <w:rPr>
          <w:sz w:val="28"/>
          <w:szCs w:val="28"/>
        </w:rPr>
        <w:t xml:space="preserve">1. Ликвидировать </w:t>
      </w:r>
      <w:r w:rsidRPr="00E517EF">
        <w:rPr>
          <w:bCs/>
          <w:sz w:val="28"/>
          <w:szCs w:val="28"/>
        </w:rPr>
        <w:t xml:space="preserve">муниципальное унитарное предприятие </w:t>
      </w:r>
      <w:r w:rsidRPr="00E517EF">
        <w:rPr>
          <w:sz w:val="28"/>
          <w:szCs w:val="28"/>
        </w:rPr>
        <w:t xml:space="preserve">«Архитектура и строительство» </w:t>
      </w:r>
      <w:r w:rsidRPr="00E517EF">
        <w:rPr>
          <w:rStyle w:val="a6"/>
          <w:sz w:val="28"/>
          <w:szCs w:val="28"/>
        </w:rPr>
        <w:t xml:space="preserve"> </w:t>
      </w:r>
      <w:r w:rsidRPr="00E517EF">
        <w:rPr>
          <w:bCs/>
          <w:sz w:val="28"/>
          <w:szCs w:val="28"/>
        </w:rPr>
        <w:t xml:space="preserve"> </w:t>
      </w:r>
      <w:proofErr w:type="spellStart"/>
      <w:r w:rsidRPr="00E517EF">
        <w:rPr>
          <w:sz w:val="28"/>
          <w:szCs w:val="28"/>
        </w:rPr>
        <w:t>Богучарского</w:t>
      </w:r>
      <w:proofErr w:type="spellEnd"/>
      <w:r w:rsidRPr="00E517EF">
        <w:rPr>
          <w:sz w:val="28"/>
          <w:szCs w:val="28"/>
        </w:rPr>
        <w:t xml:space="preserve"> муниципального района Воронежской области (далее </w:t>
      </w:r>
      <w:r w:rsidRPr="00E517EF">
        <w:rPr>
          <w:snapToGrid w:val="0"/>
          <w:sz w:val="28"/>
          <w:szCs w:val="28"/>
        </w:rPr>
        <w:t xml:space="preserve">МУП </w:t>
      </w:r>
      <w:r w:rsidRPr="00E517EF">
        <w:rPr>
          <w:sz w:val="28"/>
          <w:szCs w:val="28"/>
        </w:rPr>
        <w:t>«Архитектура и строительство»), юридический адрес: 396790, Российская Федерация, Воронежская область, Богучарский район, город Богучар, ул. Карла  Маркса, д. 2, ИНН 3603007072, ОГРН</w:t>
      </w:r>
      <w:r w:rsidRPr="00E517EF">
        <w:rPr>
          <w:color w:val="35383B"/>
          <w:sz w:val="28"/>
          <w:szCs w:val="28"/>
          <w:shd w:val="clear" w:color="auto" w:fill="FFFFFF"/>
        </w:rPr>
        <w:t>1033672003903</w:t>
      </w:r>
      <w:r w:rsidRPr="00E517EF">
        <w:rPr>
          <w:sz w:val="28"/>
          <w:szCs w:val="28"/>
        </w:rPr>
        <w:t>.</w:t>
      </w:r>
    </w:p>
    <w:p w:rsidR="003D2F35" w:rsidRPr="00D70C0E" w:rsidRDefault="003D2F35" w:rsidP="003D2F35">
      <w:pPr>
        <w:shd w:val="clear" w:color="auto" w:fill="FFFFFF"/>
        <w:tabs>
          <w:tab w:val="left" w:pos="993"/>
        </w:tabs>
        <w:spacing w:line="276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D70C0E">
        <w:rPr>
          <w:color w:val="000000" w:themeColor="text1"/>
          <w:sz w:val="28"/>
          <w:szCs w:val="28"/>
        </w:rPr>
        <w:t xml:space="preserve">2. Установить срок ликвидации </w:t>
      </w:r>
      <w:r w:rsidRPr="00D70C0E">
        <w:rPr>
          <w:snapToGrid w:val="0"/>
          <w:sz w:val="28"/>
          <w:szCs w:val="28"/>
        </w:rPr>
        <w:t xml:space="preserve">МУП </w:t>
      </w:r>
      <w:r w:rsidRPr="00D70C0E">
        <w:rPr>
          <w:sz w:val="28"/>
          <w:szCs w:val="28"/>
        </w:rPr>
        <w:t xml:space="preserve">«Архитектура и строительство» </w:t>
      </w:r>
      <w:r>
        <w:rPr>
          <w:color w:val="000000" w:themeColor="text1"/>
          <w:sz w:val="28"/>
          <w:szCs w:val="28"/>
        </w:rPr>
        <w:t>в срок до 30.09.2024 г.</w:t>
      </w:r>
    </w:p>
    <w:p w:rsidR="003D2F35" w:rsidRPr="00D70C0E" w:rsidRDefault="003D2F35" w:rsidP="003D2F35">
      <w:pPr>
        <w:pStyle w:val="a5"/>
        <w:spacing w:line="276" w:lineRule="auto"/>
        <w:ind w:left="0" w:firstLine="567"/>
        <w:jc w:val="both"/>
        <w:rPr>
          <w:szCs w:val="28"/>
        </w:rPr>
      </w:pPr>
      <w:r w:rsidRPr="00D70C0E">
        <w:rPr>
          <w:szCs w:val="28"/>
        </w:rPr>
        <w:t xml:space="preserve">3. Назначить ликвидационную комиссию </w:t>
      </w:r>
      <w:r w:rsidRPr="00D70C0E">
        <w:rPr>
          <w:snapToGrid w:val="0"/>
          <w:szCs w:val="28"/>
        </w:rPr>
        <w:t xml:space="preserve">МУП </w:t>
      </w:r>
      <w:r w:rsidRPr="00D70C0E">
        <w:rPr>
          <w:szCs w:val="28"/>
        </w:rPr>
        <w:t xml:space="preserve">«Архитектура и строительство» и утвердить ее состав </w:t>
      </w:r>
      <w:r>
        <w:rPr>
          <w:szCs w:val="28"/>
        </w:rPr>
        <w:t xml:space="preserve">согласно </w:t>
      </w:r>
      <w:r w:rsidRPr="00D70C0E">
        <w:rPr>
          <w:szCs w:val="28"/>
        </w:rPr>
        <w:t>приложени</w:t>
      </w:r>
      <w:r>
        <w:rPr>
          <w:szCs w:val="28"/>
        </w:rPr>
        <w:t>ю</w:t>
      </w:r>
      <w:r w:rsidRPr="00D70C0E">
        <w:rPr>
          <w:szCs w:val="28"/>
        </w:rPr>
        <w:t xml:space="preserve"> № 1. </w:t>
      </w:r>
    </w:p>
    <w:p w:rsidR="003D2F35" w:rsidRPr="00D70C0E" w:rsidRDefault="003D2F35" w:rsidP="003D2F35">
      <w:pPr>
        <w:pStyle w:val="a5"/>
        <w:spacing w:line="276" w:lineRule="auto"/>
        <w:ind w:left="0" w:firstLine="567"/>
        <w:jc w:val="both"/>
        <w:rPr>
          <w:szCs w:val="28"/>
        </w:rPr>
      </w:pPr>
      <w:r w:rsidRPr="00D70C0E">
        <w:rPr>
          <w:szCs w:val="28"/>
        </w:rPr>
        <w:lastRenderedPageBreak/>
        <w:t xml:space="preserve">4. Председателю ликвидационной комиссии, в установленном законодательством порядке, провести следующую работу по ликвидации </w:t>
      </w:r>
      <w:r w:rsidRPr="00D70C0E">
        <w:rPr>
          <w:snapToGrid w:val="0"/>
          <w:szCs w:val="28"/>
        </w:rPr>
        <w:t xml:space="preserve">МУП </w:t>
      </w:r>
      <w:r w:rsidRPr="00D70C0E">
        <w:rPr>
          <w:szCs w:val="28"/>
        </w:rPr>
        <w:t xml:space="preserve">«Архитектура и строительство»: </w:t>
      </w:r>
    </w:p>
    <w:p w:rsidR="003D2F35" w:rsidRPr="00D70C0E" w:rsidRDefault="003D2F35" w:rsidP="003D2F35">
      <w:pPr>
        <w:pStyle w:val="a5"/>
        <w:spacing w:line="276" w:lineRule="auto"/>
        <w:ind w:left="0" w:firstLine="567"/>
        <w:jc w:val="both"/>
        <w:rPr>
          <w:szCs w:val="28"/>
        </w:rPr>
      </w:pPr>
      <w:r w:rsidRPr="00D70C0E">
        <w:rPr>
          <w:szCs w:val="28"/>
        </w:rPr>
        <w:sym w:font="Symbol" w:char="F02D"/>
      </w:r>
      <w:r w:rsidRPr="00D70C0E">
        <w:rPr>
          <w:szCs w:val="28"/>
        </w:rPr>
        <w:t xml:space="preserve"> в течение 3-х рабочих дней после даты принятия настоящего </w:t>
      </w:r>
      <w:r>
        <w:rPr>
          <w:szCs w:val="28"/>
        </w:rPr>
        <w:t>постановления</w:t>
      </w:r>
      <w:r w:rsidRPr="00D70C0E">
        <w:rPr>
          <w:szCs w:val="28"/>
        </w:rPr>
        <w:t xml:space="preserve"> уведомить в письменной форме о ликвидации </w:t>
      </w:r>
      <w:r w:rsidRPr="00D70C0E">
        <w:rPr>
          <w:snapToGrid w:val="0"/>
          <w:szCs w:val="28"/>
        </w:rPr>
        <w:t xml:space="preserve">МУП </w:t>
      </w:r>
      <w:r w:rsidRPr="00D70C0E">
        <w:rPr>
          <w:szCs w:val="28"/>
        </w:rPr>
        <w:t>«Архитектура и строительство» уполномоченный государственный орган для внесения в Единый государственный реестр юридических лиц записи о том, что юридическое лицо находится в процессе ликвидации, с приложением настоящего постановления;</w:t>
      </w:r>
    </w:p>
    <w:p w:rsidR="003D2F35" w:rsidRPr="00D70C0E" w:rsidRDefault="003D2F35" w:rsidP="003D2F35">
      <w:pPr>
        <w:pStyle w:val="a5"/>
        <w:spacing w:line="276" w:lineRule="auto"/>
        <w:ind w:left="0" w:firstLine="567"/>
        <w:jc w:val="both"/>
        <w:rPr>
          <w:szCs w:val="28"/>
        </w:rPr>
      </w:pPr>
      <w:r w:rsidRPr="00D70C0E">
        <w:rPr>
          <w:szCs w:val="28"/>
        </w:rPr>
        <w:t xml:space="preserve"> </w:t>
      </w:r>
      <w:r w:rsidRPr="00D70C0E">
        <w:rPr>
          <w:szCs w:val="28"/>
        </w:rPr>
        <w:sym w:font="Symbol" w:char="F02D"/>
      </w:r>
      <w:r w:rsidRPr="00D70C0E">
        <w:rPr>
          <w:szCs w:val="28"/>
        </w:rPr>
        <w:t xml:space="preserve"> в течение 3-х рабочих дней со дня принятия настоящего постановления уведомить </w:t>
      </w:r>
      <w:r w:rsidR="00D90E9B">
        <w:rPr>
          <w:szCs w:val="28"/>
        </w:rPr>
        <w:t xml:space="preserve">отделение фонда пенсионного и социального страхования Российской Федерации по Воронежской области </w:t>
      </w:r>
      <w:r w:rsidRPr="00D70C0E">
        <w:rPr>
          <w:szCs w:val="28"/>
        </w:rPr>
        <w:t xml:space="preserve">о ликвидации </w:t>
      </w:r>
      <w:r w:rsidRPr="00D70C0E">
        <w:rPr>
          <w:snapToGrid w:val="0"/>
          <w:szCs w:val="28"/>
        </w:rPr>
        <w:t xml:space="preserve">МУП </w:t>
      </w:r>
      <w:r w:rsidRPr="00D70C0E">
        <w:rPr>
          <w:szCs w:val="28"/>
        </w:rPr>
        <w:t xml:space="preserve">«Архитектура и строительство»; </w:t>
      </w:r>
    </w:p>
    <w:p w:rsidR="003D2F35" w:rsidRPr="00D70C0E" w:rsidRDefault="003D2F35" w:rsidP="003D2F35">
      <w:pPr>
        <w:pStyle w:val="a5"/>
        <w:spacing w:line="276" w:lineRule="auto"/>
        <w:ind w:left="0" w:firstLine="567"/>
        <w:jc w:val="both"/>
        <w:rPr>
          <w:szCs w:val="28"/>
        </w:rPr>
      </w:pPr>
      <w:r w:rsidRPr="00D70C0E">
        <w:rPr>
          <w:szCs w:val="28"/>
        </w:rPr>
        <w:sym w:font="Symbol" w:char="F02D"/>
      </w:r>
      <w:r w:rsidRPr="00D70C0E">
        <w:rPr>
          <w:szCs w:val="28"/>
        </w:rPr>
        <w:t xml:space="preserve"> </w:t>
      </w:r>
      <w:proofErr w:type="gramStart"/>
      <w:r w:rsidRPr="00D70C0E">
        <w:rPr>
          <w:szCs w:val="28"/>
        </w:rPr>
        <w:t xml:space="preserve">в порядке и в сроки, установленные трудовым законодательством Российской Федерации, предупредить работников </w:t>
      </w:r>
      <w:r w:rsidRPr="00D70C0E">
        <w:rPr>
          <w:snapToGrid w:val="0"/>
          <w:szCs w:val="28"/>
        </w:rPr>
        <w:t xml:space="preserve">МУП </w:t>
      </w:r>
      <w:r w:rsidRPr="00D70C0E">
        <w:rPr>
          <w:szCs w:val="28"/>
        </w:rPr>
        <w:t>«Архитектура и строительство», о предстоящем увольнении в связи с ликвидацией и в соответствии с п.2 ст. 25 Закона Российской Федерации от 19.04.1991г. № 1032-1 «О занятости населения в Российской Федерации», в письменной форме сообщить об этом в органы службы занятости, в том числе и в отношении</w:t>
      </w:r>
      <w:proofErr w:type="gramEnd"/>
      <w:r w:rsidRPr="00D70C0E">
        <w:rPr>
          <w:szCs w:val="28"/>
        </w:rPr>
        <w:t xml:space="preserve"> директора </w:t>
      </w:r>
      <w:r w:rsidRPr="00D70C0E">
        <w:rPr>
          <w:snapToGrid w:val="0"/>
          <w:szCs w:val="28"/>
        </w:rPr>
        <w:t xml:space="preserve">МУП </w:t>
      </w:r>
      <w:r w:rsidRPr="00D70C0E">
        <w:rPr>
          <w:szCs w:val="28"/>
        </w:rPr>
        <w:t xml:space="preserve">«Архитектура и строительство»; </w:t>
      </w:r>
    </w:p>
    <w:p w:rsidR="003D2F35" w:rsidRPr="00D70C0E" w:rsidRDefault="003D2F35" w:rsidP="003D2F35">
      <w:pPr>
        <w:pStyle w:val="a5"/>
        <w:spacing w:line="276" w:lineRule="auto"/>
        <w:ind w:left="0" w:firstLine="567"/>
        <w:jc w:val="both"/>
        <w:rPr>
          <w:szCs w:val="28"/>
        </w:rPr>
      </w:pPr>
      <w:r w:rsidRPr="00D70C0E">
        <w:rPr>
          <w:szCs w:val="28"/>
        </w:rPr>
        <w:sym w:font="Symbol" w:char="F02D"/>
      </w:r>
      <w:r w:rsidRPr="00D70C0E">
        <w:rPr>
          <w:szCs w:val="28"/>
        </w:rPr>
        <w:t xml:space="preserve"> осуществить предусмотренные Гражданским кодексом Российской Федерации, Трудовым кодексом Российской Федерации и нормативными правовыми актами Российской Федерации мероприятия по ликвидации</w:t>
      </w:r>
      <w:r w:rsidRPr="00D70C0E">
        <w:rPr>
          <w:snapToGrid w:val="0"/>
          <w:szCs w:val="28"/>
        </w:rPr>
        <w:t xml:space="preserve"> МУП </w:t>
      </w:r>
      <w:r w:rsidRPr="00D70C0E">
        <w:rPr>
          <w:szCs w:val="28"/>
        </w:rPr>
        <w:t>«Архитектура и строительство»;</w:t>
      </w:r>
    </w:p>
    <w:p w:rsidR="003D2F35" w:rsidRPr="00D70C0E" w:rsidRDefault="003D2F35" w:rsidP="003D2F35">
      <w:pPr>
        <w:pStyle w:val="a5"/>
        <w:spacing w:line="276" w:lineRule="auto"/>
        <w:ind w:left="0" w:firstLine="567"/>
        <w:jc w:val="both"/>
        <w:rPr>
          <w:szCs w:val="28"/>
        </w:rPr>
      </w:pPr>
      <w:r w:rsidRPr="00D70C0E">
        <w:rPr>
          <w:szCs w:val="28"/>
        </w:rPr>
        <w:t xml:space="preserve">- обеспечить реализацию полномочий по управлению делами ликвидируемого </w:t>
      </w:r>
      <w:r w:rsidRPr="00D70C0E">
        <w:rPr>
          <w:snapToGrid w:val="0"/>
          <w:szCs w:val="28"/>
        </w:rPr>
        <w:t xml:space="preserve">МУП </w:t>
      </w:r>
      <w:r w:rsidRPr="00D70C0E">
        <w:rPr>
          <w:szCs w:val="28"/>
        </w:rPr>
        <w:t>«Архитектура и строительство» в течение всего периода ликвидации;</w:t>
      </w:r>
    </w:p>
    <w:p w:rsidR="003D2F35" w:rsidRPr="00D70C0E" w:rsidRDefault="003D2F35" w:rsidP="003D2F35">
      <w:pPr>
        <w:spacing w:line="276" w:lineRule="auto"/>
        <w:ind w:firstLine="567"/>
        <w:jc w:val="both"/>
        <w:rPr>
          <w:sz w:val="28"/>
          <w:szCs w:val="28"/>
        </w:rPr>
      </w:pPr>
      <w:r w:rsidRPr="00D70C0E">
        <w:rPr>
          <w:sz w:val="28"/>
          <w:szCs w:val="28"/>
        </w:rPr>
        <w:sym w:font="Symbol" w:char="F02D"/>
      </w:r>
      <w:r w:rsidRPr="00D70C0E">
        <w:rPr>
          <w:sz w:val="28"/>
          <w:szCs w:val="28"/>
        </w:rPr>
        <w:t xml:space="preserve"> поместить в органах печати, в которых публикуются данные о государственной регистрации юридического лица, публикацию о ликвидации </w:t>
      </w:r>
      <w:r w:rsidRPr="00D70C0E">
        <w:rPr>
          <w:snapToGrid w:val="0"/>
          <w:sz w:val="28"/>
          <w:szCs w:val="28"/>
        </w:rPr>
        <w:t xml:space="preserve">МУП </w:t>
      </w:r>
      <w:r w:rsidRPr="00D70C0E">
        <w:rPr>
          <w:sz w:val="28"/>
          <w:szCs w:val="28"/>
        </w:rPr>
        <w:t xml:space="preserve">«Архитектура и строительство» и о порядке и сроках заявления требований кредиторами; </w:t>
      </w:r>
    </w:p>
    <w:p w:rsidR="003D2F35" w:rsidRPr="00D70C0E" w:rsidRDefault="003D2F35" w:rsidP="003D2F35">
      <w:pPr>
        <w:pStyle w:val="a5"/>
        <w:spacing w:line="276" w:lineRule="auto"/>
        <w:ind w:left="0" w:firstLine="567"/>
        <w:jc w:val="both"/>
        <w:rPr>
          <w:szCs w:val="28"/>
        </w:rPr>
      </w:pPr>
      <w:r w:rsidRPr="00D70C0E">
        <w:rPr>
          <w:szCs w:val="28"/>
        </w:rPr>
        <w:sym w:font="Symbol" w:char="F02D"/>
      </w:r>
      <w:r w:rsidRPr="00D70C0E">
        <w:rPr>
          <w:szCs w:val="28"/>
        </w:rPr>
        <w:t xml:space="preserve"> </w:t>
      </w:r>
      <w:proofErr w:type="gramStart"/>
      <w:r w:rsidRPr="00D70C0E">
        <w:rPr>
          <w:szCs w:val="28"/>
        </w:rPr>
        <w:t>выявить и уведомить</w:t>
      </w:r>
      <w:proofErr w:type="gramEnd"/>
      <w:r w:rsidRPr="00D70C0E">
        <w:rPr>
          <w:szCs w:val="28"/>
        </w:rPr>
        <w:t xml:space="preserve"> в письменной форме о ликвидации </w:t>
      </w:r>
      <w:r w:rsidRPr="00D70C0E">
        <w:rPr>
          <w:snapToGrid w:val="0"/>
          <w:szCs w:val="28"/>
        </w:rPr>
        <w:t xml:space="preserve">МУП </w:t>
      </w:r>
      <w:r w:rsidRPr="00D70C0E">
        <w:rPr>
          <w:szCs w:val="28"/>
        </w:rPr>
        <w:t xml:space="preserve">«Архитектура и строительство» всех известных кредиторов и оформить с ними акты сверки взаиморасчетов; </w:t>
      </w:r>
    </w:p>
    <w:p w:rsidR="003D2F35" w:rsidRPr="00D70C0E" w:rsidRDefault="003D2F35" w:rsidP="003D2F35">
      <w:pPr>
        <w:pStyle w:val="a5"/>
        <w:spacing w:line="276" w:lineRule="auto"/>
        <w:ind w:left="0" w:firstLine="567"/>
        <w:jc w:val="both"/>
        <w:rPr>
          <w:szCs w:val="28"/>
        </w:rPr>
      </w:pPr>
      <w:r w:rsidRPr="00D70C0E">
        <w:rPr>
          <w:szCs w:val="28"/>
        </w:rPr>
        <w:sym w:font="Symbol" w:char="F02D"/>
      </w:r>
      <w:r w:rsidRPr="00D70C0E">
        <w:rPr>
          <w:szCs w:val="28"/>
        </w:rPr>
        <w:t xml:space="preserve"> принять меры к выявлению дебиторов и получению дебиторской задолженности; </w:t>
      </w:r>
    </w:p>
    <w:p w:rsidR="003D2F35" w:rsidRPr="00D70C0E" w:rsidRDefault="003D2F35" w:rsidP="003D2F35">
      <w:pPr>
        <w:pStyle w:val="a5"/>
        <w:spacing w:line="276" w:lineRule="auto"/>
        <w:ind w:left="0" w:firstLine="567"/>
        <w:jc w:val="both"/>
        <w:rPr>
          <w:szCs w:val="28"/>
        </w:rPr>
      </w:pPr>
      <w:r w:rsidRPr="00D70C0E">
        <w:rPr>
          <w:szCs w:val="28"/>
        </w:rPr>
        <w:sym w:font="Symbol" w:char="F02D"/>
      </w:r>
      <w:r w:rsidRPr="00D70C0E">
        <w:rPr>
          <w:szCs w:val="28"/>
        </w:rPr>
        <w:t xml:space="preserve"> в течение 10-ти календарных дней после окончания срока для предъявления требований кредиторами, составить промежуточный </w:t>
      </w:r>
      <w:r w:rsidRPr="00D70C0E">
        <w:rPr>
          <w:szCs w:val="28"/>
        </w:rPr>
        <w:lastRenderedPageBreak/>
        <w:t>ликвидационный баланс, который содержит сведения о составе имущества ликвидируемого юридического лица, перечне предъявленных кредиторами требований, а также о результатах их рассмотрения, и представить его на утверждение Учредителю;</w:t>
      </w:r>
    </w:p>
    <w:p w:rsidR="003D2F35" w:rsidRPr="00D70C0E" w:rsidRDefault="003D2F35" w:rsidP="003D2F35">
      <w:pPr>
        <w:pStyle w:val="a5"/>
        <w:spacing w:line="276" w:lineRule="auto"/>
        <w:ind w:left="0" w:firstLine="567"/>
        <w:jc w:val="both"/>
        <w:rPr>
          <w:szCs w:val="28"/>
        </w:rPr>
      </w:pPr>
      <w:r w:rsidRPr="00D70C0E">
        <w:rPr>
          <w:szCs w:val="28"/>
        </w:rPr>
        <w:t xml:space="preserve"> </w:t>
      </w:r>
      <w:r w:rsidRPr="00D70C0E">
        <w:rPr>
          <w:szCs w:val="28"/>
        </w:rPr>
        <w:sym w:font="Symbol" w:char="F02D"/>
      </w:r>
      <w:r w:rsidRPr="00D70C0E">
        <w:rPr>
          <w:szCs w:val="28"/>
        </w:rPr>
        <w:t xml:space="preserve"> в течение 10-ти календарных дней после завершения расчетов с кредиторами составить ликвидационный баланс и представить его на утверждение Учредителю; </w:t>
      </w:r>
    </w:p>
    <w:p w:rsidR="003D2F35" w:rsidRPr="00D70C0E" w:rsidRDefault="003D2F35" w:rsidP="003D2F35">
      <w:pPr>
        <w:spacing w:line="276" w:lineRule="auto"/>
        <w:ind w:firstLine="567"/>
        <w:jc w:val="both"/>
        <w:rPr>
          <w:sz w:val="28"/>
          <w:szCs w:val="28"/>
        </w:rPr>
      </w:pPr>
      <w:r w:rsidRPr="00D70C0E">
        <w:rPr>
          <w:sz w:val="28"/>
          <w:szCs w:val="28"/>
        </w:rPr>
        <w:sym w:font="Symbol" w:char="F02D"/>
      </w:r>
      <w:r w:rsidRPr="00D70C0E">
        <w:rPr>
          <w:sz w:val="28"/>
          <w:szCs w:val="28"/>
        </w:rPr>
        <w:t xml:space="preserve"> в течение 10-ти календарных дней после утверждения ликвидационного баланса представить в уполномоченный государственный орган для внесения в Единый государственный реестр юридических лиц уведомление о завершении процесса ликвидации </w:t>
      </w:r>
      <w:r w:rsidRPr="00D70C0E">
        <w:rPr>
          <w:snapToGrid w:val="0"/>
          <w:sz w:val="28"/>
          <w:szCs w:val="28"/>
        </w:rPr>
        <w:t xml:space="preserve">МУП </w:t>
      </w:r>
      <w:r w:rsidRPr="00D70C0E">
        <w:rPr>
          <w:sz w:val="28"/>
          <w:szCs w:val="28"/>
        </w:rPr>
        <w:t>«Архитектура и строительство»;</w:t>
      </w:r>
    </w:p>
    <w:p w:rsidR="003D2F35" w:rsidRPr="00D70C0E" w:rsidRDefault="003D2F35" w:rsidP="003D2F35">
      <w:pPr>
        <w:pStyle w:val="a5"/>
        <w:spacing w:line="276" w:lineRule="auto"/>
        <w:ind w:left="0" w:firstLine="567"/>
        <w:jc w:val="both"/>
        <w:rPr>
          <w:szCs w:val="28"/>
        </w:rPr>
      </w:pPr>
      <w:r w:rsidRPr="00D70C0E">
        <w:rPr>
          <w:szCs w:val="28"/>
        </w:rPr>
        <w:t xml:space="preserve">  </w:t>
      </w:r>
      <w:r w:rsidRPr="00D70C0E">
        <w:rPr>
          <w:szCs w:val="28"/>
        </w:rPr>
        <w:sym w:font="Symbol" w:char="F02D"/>
      </w:r>
      <w:r w:rsidRPr="00D70C0E">
        <w:rPr>
          <w:szCs w:val="28"/>
        </w:rPr>
        <w:t xml:space="preserve"> подготовить и передать Учредителю имущество, находящееся у предприятия на праве хозяйственного ведения;</w:t>
      </w:r>
    </w:p>
    <w:p w:rsidR="003D2F35" w:rsidRPr="00D70C0E" w:rsidRDefault="003D2F35" w:rsidP="003D2F35">
      <w:pPr>
        <w:pStyle w:val="a5"/>
        <w:spacing w:line="276" w:lineRule="auto"/>
        <w:ind w:left="0" w:firstLine="567"/>
        <w:jc w:val="both"/>
        <w:rPr>
          <w:szCs w:val="28"/>
        </w:rPr>
      </w:pPr>
      <w:r w:rsidRPr="00D70C0E">
        <w:rPr>
          <w:szCs w:val="28"/>
        </w:rPr>
        <w:t xml:space="preserve"> </w:t>
      </w:r>
      <w:r w:rsidRPr="00D70C0E">
        <w:rPr>
          <w:szCs w:val="28"/>
        </w:rPr>
        <w:sym w:font="Symbol" w:char="F02D"/>
      </w:r>
      <w:r w:rsidRPr="00D70C0E">
        <w:rPr>
          <w:szCs w:val="28"/>
        </w:rPr>
        <w:t xml:space="preserve"> предоставить Учредителю свидетельство об исключении </w:t>
      </w:r>
      <w:r w:rsidRPr="00D70C0E">
        <w:rPr>
          <w:snapToGrid w:val="0"/>
          <w:szCs w:val="28"/>
        </w:rPr>
        <w:t xml:space="preserve">МУП </w:t>
      </w:r>
      <w:r w:rsidRPr="00D70C0E">
        <w:rPr>
          <w:szCs w:val="28"/>
        </w:rPr>
        <w:t xml:space="preserve">«Архитектура и строительство» из Единого государственного реестра юридических лиц; </w:t>
      </w:r>
    </w:p>
    <w:p w:rsidR="003D2F35" w:rsidRPr="00D70C0E" w:rsidRDefault="003D2F35" w:rsidP="003D2F35">
      <w:pPr>
        <w:pStyle w:val="a5"/>
        <w:spacing w:line="276" w:lineRule="auto"/>
        <w:ind w:left="0" w:firstLine="567"/>
        <w:jc w:val="both"/>
        <w:rPr>
          <w:szCs w:val="28"/>
        </w:rPr>
      </w:pPr>
      <w:r w:rsidRPr="00D70C0E">
        <w:rPr>
          <w:szCs w:val="28"/>
        </w:rPr>
        <w:sym w:font="Symbol" w:char="F02D"/>
      </w:r>
      <w:r w:rsidRPr="00D70C0E">
        <w:rPr>
          <w:szCs w:val="28"/>
        </w:rPr>
        <w:t xml:space="preserve"> еженедельно в конце рабочей недели представлять в администрацию </w:t>
      </w:r>
      <w:proofErr w:type="spellStart"/>
      <w:r w:rsidRPr="00D70C0E">
        <w:rPr>
          <w:szCs w:val="28"/>
        </w:rPr>
        <w:t>Богучарского</w:t>
      </w:r>
      <w:proofErr w:type="spellEnd"/>
      <w:r w:rsidRPr="00D70C0E">
        <w:rPr>
          <w:szCs w:val="28"/>
        </w:rPr>
        <w:t xml:space="preserve"> муниципального района Воронежской области отчет о ходе ликвидации предприятия. </w:t>
      </w:r>
    </w:p>
    <w:p w:rsidR="003D2F35" w:rsidRPr="00D70C0E" w:rsidRDefault="003D2F35" w:rsidP="003D2F35">
      <w:pPr>
        <w:pStyle w:val="a5"/>
        <w:numPr>
          <w:ilvl w:val="0"/>
          <w:numId w:val="1"/>
        </w:numPr>
        <w:shd w:val="clear" w:color="auto" w:fill="FFFFFF"/>
        <w:tabs>
          <w:tab w:val="left" w:pos="993"/>
        </w:tabs>
        <w:spacing w:line="276" w:lineRule="auto"/>
        <w:ind w:left="0" w:firstLine="567"/>
        <w:jc w:val="both"/>
        <w:textAlignment w:val="baseline"/>
        <w:rPr>
          <w:color w:val="000000" w:themeColor="text1"/>
          <w:szCs w:val="28"/>
        </w:rPr>
      </w:pPr>
      <w:r w:rsidRPr="00D70C0E">
        <w:rPr>
          <w:color w:val="000000" w:themeColor="text1"/>
          <w:szCs w:val="28"/>
        </w:rPr>
        <w:t>Ответственность за организацию процесса ликвидации возложить на председателя ликвидационной комиссии.</w:t>
      </w:r>
    </w:p>
    <w:p w:rsidR="003D2F35" w:rsidRPr="00D70C0E" w:rsidRDefault="003D2F35" w:rsidP="003D2F35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firstLine="567"/>
        <w:jc w:val="both"/>
      </w:pPr>
      <w:r w:rsidRPr="00D70C0E">
        <w:t xml:space="preserve">Опубликовать настоящее постановление в   Вестнике органов местного самоуправления Богучарского муниципального района, а также на официальном сайте администрации Богучарского муниципального района в сети «Интернет». </w:t>
      </w:r>
    </w:p>
    <w:p w:rsidR="00FC0DDB" w:rsidRPr="00FC0DDB" w:rsidRDefault="00FC0DDB" w:rsidP="00FC0DDB">
      <w:pPr>
        <w:pStyle w:val="40"/>
        <w:numPr>
          <w:ilvl w:val="0"/>
          <w:numId w:val="1"/>
        </w:numPr>
        <w:shd w:val="clear" w:color="auto" w:fill="auto"/>
        <w:tabs>
          <w:tab w:val="clear" w:pos="720"/>
          <w:tab w:val="num" w:pos="0"/>
          <w:tab w:val="left" w:pos="142"/>
          <w:tab w:val="left" w:pos="567"/>
        </w:tabs>
        <w:spacing w:before="0" w:line="360" w:lineRule="auto"/>
        <w:ind w:left="0" w:right="40" w:firstLine="360"/>
        <w:rPr>
          <w:sz w:val="28"/>
          <w:szCs w:val="28"/>
        </w:rPr>
      </w:pPr>
      <w:proofErr w:type="gramStart"/>
      <w:r w:rsidRPr="00555262">
        <w:rPr>
          <w:sz w:val="28"/>
          <w:szCs w:val="28"/>
        </w:rPr>
        <w:t>Контроль за</w:t>
      </w:r>
      <w:proofErr w:type="gramEnd"/>
      <w:r w:rsidRPr="00555262">
        <w:rPr>
          <w:sz w:val="28"/>
          <w:szCs w:val="28"/>
        </w:rPr>
        <w:t xml:space="preserve"> исполнением данного </w:t>
      </w:r>
      <w:r>
        <w:rPr>
          <w:sz w:val="28"/>
          <w:szCs w:val="28"/>
        </w:rPr>
        <w:t>постановления оставляю за собой.</w:t>
      </w:r>
    </w:p>
    <w:p w:rsidR="00FC0DDB" w:rsidRDefault="00FC0DDB" w:rsidP="00FC0DDB">
      <w:pPr>
        <w:pStyle w:val="a3"/>
        <w:spacing w:line="276" w:lineRule="auto"/>
        <w:ind w:left="720"/>
      </w:pPr>
    </w:p>
    <w:p w:rsidR="00FC0DDB" w:rsidRPr="00261EDB" w:rsidRDefault="00FC0DDB" w:rsidP="00FC0DDB">
      <w:pPr>
        <w:pStyle w:val="a3"/>
        <w:spacing w:line="276" w:lineRule="auto"/>
      </w:pPr>
      <w:r w:rsidRPr="00261EDB">
        <w:t>Временно исполняющий</w:t>
      </w:r>
    </w:p>
    <w:p w:rsidR="00FC0DDB" w:rsidRPr="00261EDB" w:rsidRDefault="00FC0DDB" w:rsidP="00FC0DDB">
      <w:pPr>
        <w:pStyle w:val="a3"/>
        <w:spacing w:line="276" w:lineRule="auto"/>
      </w:pPr>
      <w:r w:rsidRPr="00261EDB">
        <w:t>обязанности главы Богучарского</w:t>
      </w:r>
    </w:p>
    <w:p w:rsidR="00FC0DDB" w:rsidRPr="00261EDB" w:rsidRDefault="00FC0DDB" w:rsidP="00FC0DDB">
      <w:pPr>
        <w:pStyle w:val="a3"/>
        <w:tabs>
          <w:tab w:val="left" w:pos="426"/>
          <w:tab w:val="left" w:pos="1946"/>
        </w:tabs>
        <w:spacing w:line="276" w:lineRule="auto"/>
        <w:rPr>
          <w:bCs w:val="0"/>
          <w:snapToGrid w:val="0"/>
        </w:rPr>
      </w:pPr>
      <w:r w:rsidRPr="00261EDB">
        <w:t xml:space="preserve">муниципального района        </w:t>
      </w:r>
      <w:r w:rsidRPr="00261EDB">
        <w:tab/>
        <w:t xml:space="preserve">                                           </w:t>
      </w:r>
      <w:r>
        <w:t xml:space="preserve">            </w:t>
      </w:r>
      <w:r w:rsidRPr="00261EDB">
        <w:t xml:space="preserve">  А.Ю. Кожанов</w:t>
      </w:r>
    </w:p>
    <w:p w:rsidR="003D2F35" w:rsidRPr="00D70C0E" w:rsidRDefault="003D2F35" w:rsidP="00FC0DDB">
      <w:pPr>
        <w:ind w:firstLine="720"/>
        <w:jc w:val="center"/>
        <w:rPr>
          <w:b/>
          <w:sz w:val="28"/>
          <w:szCs w:val="28"/>
        </w:rPr>
      </w:pPr>
    </w:p>
    <w:p w:rsidR="003D2F35" w:rsidRPr="00D70C0E" w:rsidRDefault="003D2F35" w:rsidP="00FC0DDB">
      <w:pPr>
        <w:tabs>
          <w:tab w:val="left" w:pos="993"/>
        </w:tabs>
        <w:spacing w:line="276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3D2F35" w:rsidRPr="00D70C0E" w:rsidRDefault="003D2F35" w:rsidP="003D2F35">
      <w:pPr>
        <w:spacing w:line="276" w:lineRule="auto"/>
        <w:jc w:val="center"/>
        <w:rPr>
          <w:b/>
          <w:sz w:val="28"/>
          <w:szCs w:val="28"/>
        </w:rPr>
      </w:pPr>
    </w:p>
    <w:p w:rsidR="003D2F35" w:rsidRPr="00D70C0E" w:rsidRDefault="003D2F35" w:rsidP="003D2F35">
      <w:pPr>
        <w:spacing w:line="276" w:lineRule="auto"/>
        <w:jc w:val="center"/>
        <w:rPr>
          <w:b/>
          <w:sz w:val="28"/>
          <w:szCs w:val="28"/>
        </w:rPr>
      </w:pPr>
    </w:p>
    <w:p w:rsidR="003D2F35" w:rsidRPr="00D70C0E" w:rsidRDefault="003D2F35" w:rsidP="003D2F35">
      <w:pPr>
        <w:spacing w:line="276" w:lineRule="auto"/>
        <w:jc w:val="center"/>
        <w:rPr>
          <w:b/>
          <w:sz w:val="28"/>
          <w:szCs w:val="28"/>
        </w:rPr>
      </w:pPr>
    </w:p>
    <w:p w:rsidR="003D2F35" w:rsidRPr="00D70C0E" w:rsidRDefault="003D2F35" w:rsidP="003D2F35">
      <w:pPr>
        <w:spacing w:line="276" w:lineRule="auto"/>
        <w:jc w:val="center"/>
        <w:rPr>
          <w:b/>
          <w:sz w:val="28"/>
          <w:szCs w:val="28"/>
        </w:rPr>
      </w:pPr>
    </w:p>
    <w:p w:rsidR="003D2F35" w:rsidRPr="00D70C0E" w:rsidRDefault="003D2F35" w:rsidP="003D2F35">
      <w:pPr>
        <w:pStyle w:val="Default"/>
        <w:ind w:firstLine="1134"/>
        <w:jc w:val="right"/>
        <w:rPr>
          <w:sz w:val="28"/>
          <w:szCs w:val="28"/>
        </w:rPr>
      </w:pPr>
    </w:p>
    <w:p w:rsidR="003D2F35" w:rsidRPr="00D70C0E" w:rsidRDefault="003D2F35" w:rsidP="003D2F35">
      <w:pPr>
        <w:pStyle w:val="Default"/>
        <w:ind w:firstLine="1134"/>
        <w:jc w:val="right"/>
        <w:rPr>
          <w:sz w:val="28"/>
          <w:szCs w:val="28"/>
        </w:rPr>
      </w:pPr>
      <w:r w:rsidRPr="00D70C0E">
        <w:rPr>
          <w:sz w:val="28"/>
          <w:szCs w:val="28"/>
        </w:rPr>
        <w:t>Приложение № 1</w:t>
      </w:r>
    </w:p>
    <w:p w:rsidR="003D2F35" w:rsidRPr="00D70C0E" w:rsidRDefault="003D2F35" w:rsidP="003D2F35">
      <w:pPr>
        <w:pStyle w:val="Default"/>
        <w:ind w:firstLine="1134"/>
        <w:jc w:val="right"/>
        <w:rPr>
          <w:sz w:val="28"/>
          <w:szCs w:val="28"/>
        </w:rPr>
      </w:pPr>
      <w:r w:rsidRPr="00D70C0E">
        <w:rPr>
          <w:sz w:val="28"/>
          <w:szCs w:val="28"/>
        </w:rPr>
        <w:t>к постановлению администрации</w:t>
      </w:r>
    </w:p>
    <w:p w:rsidR="003D2F35" w:rsidRPr="00D70C0E" w:rsidRDefault="003D2F35" w:rsidP="003D2F35">
      <w:pPr>
        <w:pStyle w:val="Default"/>
        <w:ind w:firstLine="1134"/>
        <w:jc w:val="right"/>
        <w:rPr>
          <w:sz w:val="28"/>
          <w:szCs w:val="28"/>
        </w:rPr>
      </w:pPr>
      <w:proofErr w:type="spellStart"/>
      <w:r w:rsidRPr="00D70C0E">
        <w:rPr>
          <w:sz w:val="28"/>
          <w:szCs w:val="28"/>
        </w:rPr>
        <w:t>Богучарского</w:t>
      </w:r>
      <w:proofErr w:type="spellEnd"/>
      <w:r w:rsidRPr="00D70C0E">
        <w:rPr>
          <w:sz w:val="28"/>
          <w:szCs w:val="28"/>
        </w:rPr>
        <w:t xml:space="preserve"> муниципального района </w:t>
      </w:r>
    </w:p>
    <w:p w:rsidR="003D2F35" w:rsidRPr="00D70C0E" w:rsidRDefault="003D2F35" w:rsidP="003D2F35">
      <w:pPr>
        <w:pStyle w:val="Default"/>
        <w:ind w:firstLine="1134"/>
        <w:jc w:val="right"/>
        <w:rPr>
          <w:sz w:val="28"/>
          <w:szCs w:val="28"/>
        </w:rPr>
      </w:pPr>
      <w:r w:rsidRPr="00D70C0E">
        <w:rPr>
          <w:sz w:val="28"/>
          <w:szCs w:val="28"/>
        </w:rPr>
        <w:t>от _</w:t>
      </w:r>
      <w:r w:rsidR="00047F9B">
        <w:rPr>
          <w:sz w:val="28"/>
          <w:szCs w:val="28"/>
        </w:rPr>
        <w:t>12.02.</w:t>
      </w:r>
      <w:r w:rsidRPr="00D70C0E">
        <w:rPr>
          <w:sz w:val="28"/>
          <w:szCs w:val="28"/>
        </w:rPr>
        <w:t xml:space="preserve">2024 № </w:t>
      </w:r>
      <w:r w:rsidR="00047F9B">
        <w:rPr>
          <w:sz w:val="28"/>
          <w:szCs w:val="28"/>
        </w:rPr>
        <w:t>56</w:t>
      </w:r>
    </w:p>
    <w:p w:rsidR="003D2F35" w:rsidRPr="00D70C0E" w:rsidRDefault="003D2F35" w:rsidP="003D2F35">
      <w:pPr>
        <w:spacing w:line="276" w:lineRule="auto"/>
        <w:jc w:val="center"/>
        <w:rPr>
          <w:b/>
          <w:sz w:val="28"/>
          <w:szCs w:val="28"/>
        </w:rPr>
      </w:pPr>
    </w:p>
    <w:p w:rsidR="003D2F35" w:rsidRPr="00D70C0E" w:rsidRDefault="003D2F35" w:rsidP="003D2F35">
      <w:pPr>
        <w:spacing w:line="276" w:lineRule="auto"/>
        <w:jc w:val="center"/>
        <w:rPr>
          <w:b/>
          <w:sz w:val="28"/>
          <w:szCs w:val="28"/>
        </w:rPr>
      </w:pPr>
    </w:p>
    <w:p w:rsidR="003D2F35" w:rsidRPr="00D70C0E" w:rsidRDefault="003D2F35" w:rsidP="003D2F35">
      <w:pPr>
        <w:spacing w:line="276" w:lineRule="auto"/>
        <w:jc w:val="center"/>
        <w:rPr>
          <w:sz w:val="28"/>
          <w:szCs w:val="28"/>
        </w:rPr>
      </w:pPr>
      <w:r w:rsidRPr="00D70C0E">
        <w:rPr>
          <w:sz w:val="28"/>
          <w:szCs w:val="28"/>
        </w:rPr>
        <w:t xml:space="preserve">Состав ликвидационной комиссии </w:t>
      </w:r>
    </w:p>
    <w:p w:rsidR="003D2F35" w:rsidRPr="00D70C0E" w:rsidRDefault="003D2F35" w:rsidP="003D2F35">
      <w:pPr>
        <w:spacing w:line="276" w:lineRule="auto"/>
        <w:jc w:val="center"/>
        <w:rPr>
          <w:sz w:val="28"/>
          <w:szCs w:val="28"/>
        </w:rPr>
      </w:pPr>
      <w:r w:rsidRPr="00D70C0E">
        <w:rPr>
          <w:snapToGrid w:val="0"/>
          <w:sz w:val="28"/>
          <w:szCs w:val="28"/>
        </w:rPr>
        <w:t xml:space="preserve">МУП </w:t>
      </w:r>
      <w:r w:rsidRPr="00D70C0E">
        <w:rPr>
          <w:sz w:val="28"/>
          <w:szCs w:val="28"/>
        </w:rPr>
        <w:t xml:space="preserve">«Архитектура и строительство» </w:t>
      </w:r>
    </w:p>
    <w:p w:rsidR="003D2F35" w:rsidRPr="00D70C0E" w:rsidRDefault="003D2F35" w:rsidP="003D2F35">
      <w:pPr>
        <w:spacing w:line="276" w:lineRule="auto"/>
        <w:jc w:val="center"/>
        <w:rPr>
          <w:b/>
          <w:sz w:val="28"/>
          <w:szCs w:val="28"/>
        </w:rPr>
      </w:pPr>
      <w:proofErr w:type="spellStart"/>
      <w:r w:rsidRPr="00D70C0E">
        <w:rPr>
          <w:sz w:val="28"/>
          <w:szCs w:val="28"/>
        </w:rPr>
        <w:t>Богучарского</w:t>
      </w:r>
      <w:proofErr w:type="spellEnd"/>
      <w:r w:rsidRPr="00D70C0E">
        <w:rPr>
          <w:sz w:val="28"/>
          <w:szCs w:val="28"/>
        </w:rPr>
        <w:t xml:space="preserve"> муниципального района Воронежской области</w:t>
      </w:r>
    </w:p>
    <w:tbl>
      <w:tblPr>
        <w:tblStyle w:val="a7"/>
        <w:tblW w:w="10031" w:type="dxa"/>
        <w:tblLook w:val="04A0" w:firstRow="1" w:lastRow="0" w:firstColumn="1" w:lastColumn="0" w:noHBand="0" w:noVBand="1"/>
      </w:tblPr>
      <w:tblGrid>
        <w:gridCol w:w="3285"/>
        <w:gridCol w:w="6746"/>
      </w:tblGrid>
      <w:tr w:rsidR="003D2F35" w:rsidRPr="00D70C0E" w:rsidTr="00E51FE8">
        <w:tc>
          <w:tcPr>
            <w:tcW w:w="3285" w:type="dxa"/>
          </w:tcPr>
          <w:p w:rsidR="003D2F35" w:rsidRPr="00D70C0E" w:rsidRDefault="003D2F35" w:rsidP="00E51FE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70C0E">
              <w:rPr>
                <w:sz w:val="28"/>
                <w:szCs w:val="28"/>
              </w:rPr>
              <w:t>Председатель ликвидационной комиссии:</w:t>
            </w:r>
          </w:p>
        </w:tc>
        <w:tc>
          <w:tcPr>
            <w:tcW w:w="6746" w:type="dxa"/>
          </w:tcPr>
          <w:p w:rsidR="003D2F35" w:rsidRPr="00D70C0E" w:rsidRDefault="003D2F35" w:rsidP="00E51FE8">
            <w:pPr>
              <w:spacing w:line="276" w:lineRule="auto"/>
              <w:rPr>
                <w:sz w:val="28"/>
                <w:szCs w:val="28"/>
              </w:rPr>
            </w:pPr>
            <w:r w:rsidRPr="00D70C0E">
              <w:rPr>
                <w:sz w:val="28"/>
                <w:szCs w:val="28"/>
              </w:rPr>
              <w:t>Артемьева Наталья Александровна</w:t>
            </w:r>
            <w:r>
              <w:rPr>
                <w:sz w:val="28"/>
                <w:szCs w:val="28"/>
              </w:rPr>
              <w:t xml:space="preserve"> – руководитель </w:t>
            </w:r>
            <w:r w:rsidRPr="00D70C0E">
              <w:rPr>
                <w:snapToGrid w:val="0"/>
                <w:sz w:val="28"/>
                <w:szCs w:val="28"/>
              </w:rPr>
              <w:t xml:space="preserve">МУП </w:t>
            </w:r>
            <w:r w:rsidRPr="00D70C0E">
              <w:rPr>
                <w:sz w:val="28"/>
                <w:szCs w:val="28"/>
              </w:rPr>
              <w:t xml:space="preserve">«Архитектура и строительство» </w:t>
            </w:r>
          </w:p>
          <w:p w:rsidR="003D2F35" w:rsidRPr="00D70C0E" w:rsidRDefault="003D2F35" w:rsidP="00E51FE8">
            <w:pPr>
              <w:rPr>
                <w:sz w:val="28"/>
                <w:szCs w:val="28"/>
              </w:rPr>
            </w:pPr>
          </w:p>
        </w:tc>
      </w:tr>
      <w:tr w:rsidR="003D2F35" w:rsidRPr="00D70C0E" w:rsidTr="00E51FE8">
        <w:tc>
          <w:tcPr>
            <w:tcW w:w="3285" w:type="dxa"/>
            <w:vMerge w:val="restart"/>
          </w:tcPr>
          <w:p w:rsidR="003D2F35" w:rsidRPr="00D70C0E" w:rsidRDefault="003D2F35" w:rsidP="00E51FE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70C0E">
              <w:rPr>
                <w:sz w:val="28"/>
                <w:szCs w:val="28"/>
              </w:rPr>
              <w:t>Члены ликвидационной комиссии</w:t>
            </w:r>
          </w:p>
        </w:tc>
        <w:tc>
          <w:tcPr>
            <w:tcW w:w="6746" w:type="dxa"/>
          </w:tcPr>
          <w:p w:rsidR="003D2F35" w:rsidRPr="00D70C0E" w:rsidRDefault="003D2F35" w:rsidP="00E51FE8">
            <w:pPr>
              <w:rPr>
                <w:sz w:val="28"/>
                <w:szCs w:val="28"/>
              </w:rPr>
            </w:pPr>
            <w:r w:rsidRPr="00D70C0E">
              <w:rPr>
                <w:sz w:val="28"/>
                <w:szCs w:val="28"/>
              </w:rPr>
              <w:t xml:space="preserve">Галактионова Елена Ивановна  </w:t>
            </w:r>
            <w:r>
              <w:rPr>
                <w:sz w:val="28"/>
                <w:szCs w:val="28"/>
              </w:rPr>
              <w:t xml:space="preserve">- </w:t>
            </w:r>
            <w:r w:rsidRPr="00D70C0E">
              <w:rPr>
                <w:sz w:val="28"/>
                <w:szCs w:val="28"/>
              </w:rPr>
              <w:t>главный бухгалтер</w:t>
            </w:r>
            <w:r w:rsidRPr="00D70C0E">
              <w:rPr>
                <w:snapToGrid w:val="0"/>
                <w:sz w:val="28"/>
                <w:szCs w:val="28"/>
              </w:rPr>
              <w:t xml:space="preserve"> МУП </w:t>
            </w:r>
            <w:r w:rsidRPr="00D70C0E">
              <w:rPr>
                <w:sz w:val="28"/>
                <w:szCs w:val="28"/>
              </w:rPr>
              <w:t>«Архитектура и строительство»</w:t>
            </w:r>
          </w:p>
        </w:tc>
      </w:tr>
      <w:tr w:rsidR="003D2F35" w:rsidRPr="00D70C0E" w:rsidTr="00E51FE8">
        <w:tc>
          <w:tcPr>
            <w:tcW w:w="3285" w:type="dxa"/>
            <w:vMerge/>
          </w:tcPr>
          <w:p w:rsidR="003D2F35" w:rsidRPr="00D70C0E" w:rsidRDefault="003D2F35" w:rsidP="00E51FE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46" w:type="dxa"/>
          </w:tcPr>
          <w:p w:rsidR="003D2F35" w:rsidRPr="0023124D" w:rsidRDefault="003D2F35" w:rsidP="00E51FE8">
            <w:pPr>
              <w:rPr>
                <w:sz w:val="28"/>
                <w:szCs w:val="28"/>
              </w:rPr>
            </w:pPr>
            <w:r w:rsidRPr="0023124D">
              <w:rPr>
                <w:sz w:val="28"/>
                <w:szCs w:val="28"/>
              </w:rPr>
              <w:t xml:space="preserve">Комаров Олег Александрович - начальник  отдела по экономике, управлению муниципальным имуществом и земельным отношениям  администрации </w:t>
            </w:r>
            <w:proofErr w:type="spellStart"/>
            <w:r w:rsidRPr="0023124D">
              <w:rPr>
                <w:sz w:val="28"/>
                <w:szCs w:val="28"/>
              </w:rPr>
              <w:t>Богучарского</w:t>
            </w:r>
            <w:proofErr w:type="spellEnd"/>
            <w:r w:rsidRPr="0023124D">
              <w:rPr>
                <w:sz w:val="28"/>
                <w:szCs w:val="28"/>
              </w:rPr>
              <w:t xml:space="preserve"> муниципального района Воронежской области     </w:t>
            </w:r>
          </w:p>
        </w:tc>
      </w:tr>
      <w:tr w:rsidR="003D2F35" w:rsidRPr="00D70C0E" w:rsidTr="00E51FE8">
        <w:tc>
          <w:tcPr>
            <w:tcW w:w="3285" w:type="dxa"/>
            <w:vMerge/>
          </w:tcPr>
          <w:p w:rsidR="003D2F35" w:rsidRPr="00D70C0E" w:rsidRDefault="003D2F35" w:rsidP="00E51FE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46" w:type="dxa"/>
          </w:tcPr>
          <w:p w:rsidR="003D2F35" w:rsidRPr="0023124D" w:rsidRDefault="003D2F35" w:rsidP="00E51FE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3124D">
              <w:rPr>
                <w:rFonts w:ascii="Times New Roman" w:hAnsi="Times New Roman" w:cs="Times New Roman"/>
                <w:sz w:val="28"/>
                <w:szCs w:val="28"/>
              </w:rPr>
              <w:t>Журавлев Юрий Александрович – начальник отдела по строительству, архитектуре, транспорту, топливно</w:t>
            </w:r>
          </w:p>
          <w:p w:rsidR="003D2F35" w:rsidRPr="0023124D" w:rsidRDefault="003D2F35" w:rsidP="00E51FE8">
            <w:pPr>
              <w:pStyle w:val="a8"/>
              <w:tabs>
                <w:tab w:val="left" w:pos="7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124D">
              <w:rPr>
                <w:rFonts w:ascii="Times New Roman" w:hAnsi="Times New Roman" w:cs="Times New Roman"/>
                <w:sz w:val="28"/>
                <w:szCs w:val="28"/>
              </w:rPr>
              <w:t xml:space="preserve"> - энергетическому комплексу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124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124D">
              <w:rPr>
                <w:rFonts w:ascii="Times New Roman" w:hAnsi="Times New Roman" w:cs="Times New Roman"/>
                <w:sz w:val="28"/>
                <w:szCs w:val="28"/>
              </w:rPr>
              <w:t xml:space="preserve">ЖКХ администрации </w:t>
            </w:r>
            <w:proofErr w:type="spellStart"/>
            <w:r w:rsidRPr="0023124D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124D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района Воронежской области </w:t>
            </w:r>
          </w:p>
        </w:tc>
      </w:tr>
      <w:tr w:rsidR="003D2F35" w:rsidRPr="00D70C0E" w:rsidTr="00E51FE8">
        <w:tc>
          <w:tcPr>
            <w:tcW w:w="3285" w:type="dxa"/>
            <w:vMerge/>
          </w:tcPr>
          <w:p w:rsidR="003D2F35" w:rsidRPr="00D70C0E" w:rsidRDefault="003D2F35" w:rsidP="00E51FE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46" w:type="dxa"/>
          </w:tcPr>
          <w:p w:rsidR="003D2F35" w:rsidRPr="0023124D" w:rsidRDefault="003D2F35" w:rsidP="00E51FE8">
            <w:pPr>
              <w:rPr>
                <w:sz w:val="28"/>
                <w:szCs w:val="28"/>
              </w:rPr>
            </w:pPr>
            <w:r w:rsidRPr="0023124D">
              <w:rPr>
                <w:sz w:val="28"/>
                <w:szCs w:val="28"/>
              </w:rPr>
              <w:t xml:space="preserve">Козлов Дмитрий Васильевич - заместитель начальника отдела по организационно - правовой работе  и  информационной безопасности администрации </w:t>
            </w:r>
            <w:proofErr w:type="spellStart"/>
            <w:r w:rsidRPr="0023124D">
              <w:rPr>
                <w:sz w:val="28"/>
                <w:szCs w:val="28"/>
              </w:rPr>
              <w:t>Богучарского</w:t>
            </w:r>
            <w:proofErr w:type="spellEnd"/>
            <w:r w:rsidRPr="0023124D">
              <w:rPr>
                <w:sz w:val="28"/>
                <w:szCs w:val="28"/>
              </w:rPr>
              <w:t xml:space="preserve">  муниципального района Воронежской области                                                </w:t>
            </w:r>
          </w:p>
        </w:tc>
      </w:tr>
    </w:tbl>
    <w:p w:rsidR="003D2F35" w:rsidRPr="00D70C0E" w:rsidRDefault="003D2F35" w:rsidP="003D2F35">
      <w:pPr>
        <w:spacing w:line="276" w:lineRule="auto"/>
        <w:jc w:val="center"/>
        <w:rPr>
          <w:b/>
          <w:sz w:val="28"/>
          <w:szCs w:val="28"/>
        </w:rPr>
      </w:pPr>
    </w:p>
    <w:p w:rsidR="003D2F35" w:rsidRPr="002B02F7" w:rsidRDefault="003D2F35" w:rsidP="003D2F35">
      <w:pPr>
        <w:spacing w:line="276" w:lineRule="auto"/>
        <w:jc w:val="center"/>
        <w:rPr>
          <w:b/>
          <w:sz w:val="28"/>
          <w:szCs w:val="28"/>
        </w:rPr>
      </w:pPr>
    </w:p>
    <w:p w:rsidR="00436970" w:rsidRDefault="00436970"/>
    <w:p w:rsidR="00E63CB6" w:rsidRDefault="00E63CB6"/>
    <w:p w:rsidR="00E63CB6" w:rsidRDefault="00E63CB6"/>
    <w:p w:rsidR="00E63CB6" w:rsidRDefault="00E63CB6"/>
    <w:p w:rsidR="00E63CB6" w:rsidRDefault="00E63CB6"/>
    <w:p w:rsidR="00E63CB6" w:rsidRDefault="00E63CB6"/>
    <w:p w:rsidR="00E63CB6" w:rsidRDefault="00E63CB6"/>
    <w:p w:rsidR="00E63CB6" w:rsidRDefault="00E63CB6"/>
    <w:p w:rsidR="00E63CB6" w:rsidRDefault="00E63CB6"/>
    <w:p w:rsidR="00E63CB6" w:rsidRDefault="00E63CB6"/>
    <w:p w:rsidR="00E63CB6" w:rsidRDefault="00E63CB6"/>
    <w:p w:rsidR="00E63CB6" w:rsidRDefault="00E63CB6"/>
    <w:p w:rsidR="00E63CB6" w:rsidRDefault="00E63CB6"/>
    <w:sectPr w:rsidR="00E63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408EA"/>
    <w:multiLevelType w:val="multilevel"/>
    <w:tmpl w:val="657EF5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878"/>
    <w:rsid w:val="00042878"/>
    <w:rsid w:val="00047F9B"/>
    <w:rsid w:val="003A4C18"/>
    <w:rsid w:val="003D2F35"/>
    <w:rsid w:val="00436970"/>
    <w:rsid w:val="008B1F69"/>
    <w:rsid w:val="00C8222F"/>
    <w:rsid w:val="00D07EF5"/>
    <w:rsid w:val="00D90E9B"/>
    <w:rsid w:val="00E63CB6"/>
    <w:rsid w:val="00FC0DDB"/>
    <w:rsid w:val="00FD0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F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3D2F35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3D2F35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3D2F35"/>
    <w:pPr>
      <w:ind w:left="720"/>
      <w:contextualSpacing/>
    </w:pPr>
    <w:rPr>
      <w:sz w:val="28"/>
    </w:rPr>
  </w:style>
  <w:style w:type="character" w:customStyle="1" w:styleId="a6">
    <w:name w:val="Основной текст + Полужирный"/>
    <w:aliases w:val="Интервал 1 pt,Интервал 0 pt,Основной текст (4) + Полужирный,Основной текст (2) + Не курсив"/>
    <w:basedOn w:val="a0"/>
    <w:rsid w:val="003D2F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35"/>
      <w:w w:val="100"/>
      <w:position w:val="0"/>
      <w:sz w:val="25"/>
      <w:szCs w:val="25"/>
      <w:u w:val="none"/>
      <w:effect w:val="none"/>
      <w:shd w:val="clear" w:color="auto" w:fill="FFFFFF"/>
      <w:lang w:val="ru-RU"/>
    </w:rPr>
  </w:style>
  <w:style w:type="paragraph" w:customStyle="1" w:styleId="Default">
    <w:name w:val="Default"/>
    <w:rsid w:val="003D2F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3D2F35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Plain Text"/>
    <w:basedOn w:val="a"/>
    <w:link w:val="a9"/>
    <w:unhideWhenUsed/>
    <w:rsid w:val="003D2F35"/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rsid w:val="003D2F3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C0D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0DD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">
    <w:name w:val="Основной текст (4)_"/>
    <w:basedOn w:val="a0"/>
    <w:link w:val="40"/>
    <w:locked/>
    <w:rsid w:val="00FC0DDB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C0DDB"/>
    <w:pPr>
      <w:widowControl w:val="0"/>
      <w:shd w:val="clear" w:color="auto" w:fill="FFFFFF"/>
      <w:spacing w:before="600" w:line="480" w:lineRule="exact"/>
      <w:jc w:val="both"/>
    </w:pPr>
    <w:rPr>
      <w:rFonts w:eastAsiaTheme="minorHAnsi"/>
      <w:spacing w:val="6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F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3D2F35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3D2F35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3D2F35"/>
    <w:pPr>
      <w:ind w:left="720"/>
      <w:contextualSpacing/>
    </w:pPr>
    <w:rPr>
      <w:sz w:val="28"/>
    </w:rPr>
  </w:style>
  <w:style w:type="character" w:customStyle="1" w:styleId="a6">
    <w:name w:val="Основной текст + Полужирный"/>
    <w:aliases w:val="Интервал 1 pt,Интервал 0 pt,Основной текст (4) + Полужирный,Основной текст (2) + Не курсив"/>
    <w:basedOn w:val="a0"/>
    <w:rsid w:val="003D2F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35"/>
      <w:w w:val="100"/>
      <w:position w:val="0"/>
      <w:sz w:val="25"/>
      <w:szCs w:val="25"/>
      <w:u w:val="none"/>
      <w:effect w:val="none"/>
      <w:shd w:val="clear" w:color="auto" w:fill="FFFFFF"/>
      <w:lang w:val="ru-RU"/>
    </w:rPr>
  </w:style>
  <w:style w:type="paragraph" w:customStyle="1" w:styleId="Default">
    <w:name w:val="Default"/>
    <w:rsid w:val="003D2F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3D2F35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Plain Text"/>
    <w:basedOn w:val="a"/>
    <w:link w:val="a9"/>
    <w:unhideWhenUsed/>
    <w:rsid w:val="003D2F35"/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rsid w:val="003D2F3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C0D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0DD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">
    <w:name w:val="Основной текст (4)_"/>
    <w:basedOn w:val="a0"/>
    <w:link w:val="40"/>
    <w:locked/>
    <w:rsid w:val="00FC0DDB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C0DDB"/>
    <w:pPr>
      <w:widowControl w:val="0"/>
      <w:shd w:val="clear" w:color="auto" w:fill="FFFFFF"/>
      <w:spacing w:before="600" w:line="480" w:lineRule="exact"/>
      <w:jc w:val="both"/>
    </w:pPr>
    <w:rPr>
      <w:rFonts w:eastAsiaTheme="minorHAnsi"/>
      <w:spacing w:val="6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988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Ucer</dc:creator>
  <cp:keywords/>
  <dc:description/>
  <cp:lastModifiedBy>Войтикова Ирина Николаевна</cp:lastModifiedBy>
  <cp:revision>13</cp:revision>
  <cp:lastPrinted>2024-02-12T08:28:00Z</cp:lastPrinted>
  <dcterms:created xsi:type="dcterms:W3CDTF">2024-02-06T06:38:00Z</dcterms:created>
  <dcterms:modified xsi:type="dcterms:W3CDTF">2024-03-26T05:43:00Z</dcterms:modified>
</cp:coreProperties>
</file>