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5" w:rsidRPr="00FA7432" w:rsidRDefault="0062316B" w:rsidP="0062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F3DAC" wp14:editId="3B7DC115">
            <wp:extent cx="585470" cy="82169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95" w:rsidRPr="00FA7432" w:rsidRDefault="00A06195" w:rsidP="00A0619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A74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6195" w:rsidRPr="00FA7432" w:rsidRDefault="00A06195" w:rsidP="00A061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06195" w:rsidRPr="00FA7432" w:rsidRDefault="00A06195" w:rsidP="00A0619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A74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06195" w:rsidRPr="00FA7432" w:rsidRDefault="00A06195" w:rsidP="00A0619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A743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6195" w:rsidRDefault="00A06195" w:rsidP="00A061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6195" w:rsidRPr="00FA7432" w:rsidRDefault="00BD0A97" w:rsidP="00A061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6195" w:rsidRPr="00FA74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195" w:rsidRPr="00FA7432">
        <w:rPr>
          <w:rFonts w:ascii="Times New Roman" w:hAnsi="Times New Roman" w:cs="Times New Roman"/>
          <w:sz w:val="28"/>
          <w:szCs w:val="28"/>
        </w:rPr>
        <w:t>“_</w:t>
      </w:r>
      <w:r>
        <w:rPr>
          <w:rFonts w:ascii="Times New Roman" w:hAnsi="Times New Roman" w:cs="Times New Roman"/>
          <w:sz w:val="28"/>
          <w:szCs w:val="28"/>
        </w:rPr>
        <w:t>_04</w:t>
      </w:r>
      <w:r w:rsidR="00A06195" w:rsidRPr="00FA7432">
        <w:rPr>
          <w:rFonts w:ascii="Times New Roman" w:hAnsi="Times New Roman" w:cs="Times New Roman"/>
          <w:sz w:val="28"/>
          <w:szCs w:val="28"/>
        </w:rPr>
        <w:t>__”______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06195" w:rsidRPr="00FA7432">
        <w:rPr>
          <w:rFonts w:ascii="Times New Roman" w:hAnsi="Times New Roman" w:cs="Times New Roman"/>
          <w:sz w:val="28"/>
          <w:szCs w:val="28"/>
        </w:rPr>
        <w:t>____2016 г. №</w:t>
      </w:r>
      <w:r>
        <w:rPr>
          <w:rFonts w:ascii="Times New Roman" w:hAnsi="Times New Roman" w:cs="Times New Roman"/>
          <w:sz w:val="28"/>
          <w:szCs w:val="28"/>
        </w:rPr>
        <w:t xml:space="preserve"> 58-р</w:t>
      </w:r>
      <w:r w:rsidR="00A06195" w:rsidRPr="00FA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95" w:rsidRPr="00FA7432" w:rsidRDefault="00A06195" w:rsidP="00A06195">
      <w:pPr>
        <w:rPr>
          <w:rFonts w:ascii="Times New Roman" w:hAnsi="Times New Roman" w:cs="Times New Roman"/>
          <w:sz w:val="28"/>
          <w:szCs w:val="28"/>
        </w:rPr>
      </w:pPr>
      <w:r w:rsidRPr="00FA7432">
        <w:rPr>
          <w:rFonts w:ascii="Times New Roman" w:hAnsi="Times New Roman" w:cs="Times New Roman"/>
          <w:sz w:val="28"/>
          <w:szCs w:val="28"/>
        </w:rPr>
        <w:t xml:space="preserve">               г. Богучар   </w:t>
      </w:r>
    </w:p>
    <w:p w:rsidR="00A06195" w:rsidRDefault="00A06195" w:rsidP="00A0619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6195" w:rsidRDefault="00A06195" w:rsidP="00A0619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A06195" w:rsidRDefault="00A06195" w:rsidP="00A0619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обработке персональных данных</w:t>
      </w:r>
    </w:p>
    <w:p w:rsidR="00A06195" w:rsidRDefault="00A06195" w:rsidP="00A0619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использования средств автоматизации </w:t>
      </w:r>
    </w:p>
    <w:p w:rsidR="00A06195" w:rsidRDefault="00A06195" w:rsidP="00A0619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Богучарского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195" w:rsidRPr="00342FEB" w:rsidRDefault="00A06195" w:rsidP="00A06195">
      <w:pPr>
        <w:spacing w:line="240" w:lineRule="auto"/>
        <w:ind w:firstLine="0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06195" w:rsidRPr="00FA7432" w:rsidRDefault="00A06195" w:rsidP="00A06195">
      <w:pPr>
        <w:pStyle w:val="3"/>
        <w:shd w:val="clear" w:color="auto" w:fill="auto"/>
        <w:spacing w:before="0" w:after="0" w:line="317" w:lineRule="exact"/>
        <w:ind w:left="40" w:right="4440" w:firstLine="0"/>
        <w:jc w:val="both"/>
        <w:rPr>
          <w:rFonts w:cs="Times New Roman"/>
          <w:sz w:val="28"/>
          <w:szCs w:val="28"/>
        </w:rPr>
      </w:pPr>
    </w:p>
    <w:p w:rsidR="00A06195" w:rsidRPr="00342FEB" w:rsidRDefault="00A06195" w:rsidP="00A06195">
      <w:pPr>
        <w:pStyle w:val="ConsPlusNormal"/>
        <w:widowControl w:val="0"/>
        <w:tabs>
          <w:tab w:val="left" w:pos="851"/>
        </w:tabs>
        <w:suppressAutoHyphens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</w:t>
      </w:r>
      <w:r w:rsidRPr="00342FEB">
        <w:rPr>
          <w:rFonts w:ascii="Times New Roman" w:hAnsi="Times New Roman" w:cs="Times New Roman"/>
          <w:sz w:val="28"/>
          <w:szCs w:val="28"/>
        </w:rPr>
        <w:softHyphen/>
        <w:t xml:space="preserve">дерации», </w:t>
      </w:r>
      <w:r w:rsidRPr="0034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D9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27.07.2006 </w:t>
      </w:r>
      <w:r w:rsidRPr="0034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№152-ФЗ «О персональных данных»</w:t>
      </w:r>
      <w:r w:rsidRPr="00342FEB">
        <w:rPr>
          <w:rFonts w:ascii="Times New Roman" w:hAnsi="Times New Roman" w:cs="Times New Roman"/>
          <w:sz w:val="28"/>
          <w:szCs w:val="28"/>
        </w:rPr>
        <w:t>,</w:t>
      </w:r>
      <w:r w:rsidRPr="0034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FEB">
        <w:rPr>
          <w:rFonts w:ascii="Times New Roman" w:hAnsi="Times New Roman" w:cs="Times New Roman"/>
          <w:sz w:val="28"/>
          <w:szCs w:val="28"/>
        </w:rPr>
        <w:t>Уставом Богучарского муници</w:t>
      </w:r>
      <w:r w:rsidRPr="00342FEB">
        <w:rPr>
          <w:rFonts w:ascii="Times New Roman" w:hAnsi="Times New Roman" w:cs="Times New Roman"/>
          <w:sz w:val="28"/>
          <w:szCs w:val="28"/>
        </w:rPr>
        <w:softHyphen/>
        <w:t>пального района:</w:t>
      </w:r>
    </w:p>
    <w:p w:rsidR="00A06195" w:rsidRPr="00342FEB" w:rsidRDefault="00A06195" w:rsidP="00A06195">
      <w:pPr>
        <w:pStyle w:val="3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2FEB">
        <w:rPr>
          <w:sz w:val="28"/>
          <w:szCs w:val="28"/>
        </w:rPr>
        <w:t>1.</w:t>
      </w:r>
      <w:r w:rsidRPr="00342FEB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342FEB">
        <w:rPr>
          <w:rFonts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 w:rsidRPr="00342FEB">
        <w:rPr>
          <w:spacing w:val="2"/>
          <w:sz w:val="28"/>
          <w:szCs w:val="28"/>
          <w:shd w:val="clear" w:color="auto" w:fill="FFFFFF"/>
        </w:rPr>
        <w:t xml:space="preserve">положение </w:t>
      </w:r>
      <w:r>
        <w:rPr>
          <w:spacing w:val="2"/>
          <w:sz w:val="28"/>
          <w:szCs w:val="28"/>
          <w:shd w:val="clear" w:color="auto" w:fill="FFFFFF"/>
        </w:rPr>
        <w:t xml:space="preserve">об обработке персональных данных без использования средств автоматизации в </w:t>
      </w:r>
      <w:r w:rsidRPr="00342FEB">
        <w:rPr>
          <w:rFonts w:cs="Times New Roman"/>
          <w:sz w:val="28"/>
          <w:szCs w:val="28"/>
        </w:rPr>
        <w:t xml:space="preserve">администрации Богучарского муниципального района Воронежской области </w:t>
      </w:r>
      <w:r w:rsidRPr="00342FEB">
        <w:rPr>
          <w:spacing w:val="2"/>
          <w:sz w:val="28"/>
          <w:szCs w:val="28"/>
          <w:shd w:val="clear" w:color="auto" w:fill="FFFFFF"/>
        </w:rPr>
        <w:t>согласно приложению.</w:t>
      </w:r>
    </w:p>
    <w:p w:rsidR="00A06195" w:rsidRPr="0020559F" w:rsidRDefault="00A06195" w:rsidP="00A06195">
      <w:pPr>
        <w:pStyle w:val="ac"/>
        <w:spacing w:line="360" w:lineRule="auto"/>
        <w:jc w:val="both"/>
        <w:rPr>
          <w:color w:val="FF0000"/>
        </w:rPr>
      </w:pPr>
      <w:r>
        <w:t xml:space="preserve">        </w:t>
      </w:r>
      <w:r>
        <w:rPr>
          <w:color w:val="auto"/>
        </w:rPr>
        <w:t>2</w:t>
      </w:r>
      <w:r w:rsidRPr="0020559F">
        <w:rPr>
          <w:color w:val="auto"/>
        </w:rPr>
        <w:t>.</w:t>
      </w:r>
      <w:r>
        <w:rPr>
          <w:color w:val="auto"/>
        </w:rPr>
        <w:t xml:space="preserve"> </w:t>
      </w:r>
      <w:proofErr w:type="gramStart"/>
      <w:r w:rsidRPr="00B53F3B">
        <w:rPr>
          <w:color w:val="auto"/>
        </w:rPr>
        <w:t>Контроль за</w:t>
      </w:r>
      <w:proofErr w:type="gramEnd"/>
      <w:r w:rsidRPr="00B53F3B">
        <w:rPr>
          <w:color w:val="auto"/>
        </w:rPr>
        <w:t xml:space="preserve"> исполнением настоящего </w:t>
      </w:r>
      <w:r>
        <w:rPr>
          <w:color w:val="auto"/>
        </w:rPr>
        <w:t>распоряжения</w:t>
      </w:r>
      <w:r w:rsidRPr="00B53F3B">
        <w:rPr>
          <w:color w:val="auto"/>
        </w:rPr>
        <w:t xml:space="preserve"> возложить на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B53F3B">
        <w:rPr>
          <w:color w:val="auto"/>
        </w:rPr>
        <w:t>Самодурову</w:t>
      </w:r>
      <w:proofErr w:type="spellEnd"/>
      <w:r w:rsidRPr="00B53F3B">
        <w:rPr>
          <w:color w:val="auto"/>
        </w:rPr>
        <w:t xml:space="preserve"> Н.А.</w:t>
      </w:r>
    </w:p>
    <w:p w:rsidR="00A06195" w:rsidRDefault="00A06195" w:rsidP="00A06195">
      <w:pPr>
        <w:rPr>
          <w:rFonts w:ascii="Times New Roman" w:hAnsi="Times New Roman" w:cs="Times New Roman"/>
          <w:sz w:val="28"/>
          <w:szCs w:val="28"/>
        </w:rPr>
      </w:pPr>
    </w:p>
    <w:p w:rsidR="00A06195" w:rsidRPr="00FA7432" w:rsidRDefault="00132C3A" w:rsidP="00132C3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06195" w:rsidRPr="00FA7432" w:rsidRDefault="00132C3A" w:rsidP="00132C3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06195" w:rsidRPr="00FA743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06195" w:rsidRPr="00FA74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06195" w:rsidRPr="00FA7432" w:rsidRDefault="00A06195" w:rsidP="00132C3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7432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</w:t>
      </w:r>
    </w:p>
    <w:p w:rsidR="00A06195" w:rsidRPr="00FA7432" w:rsidRDefault="00A06195" w:rsidP="00132C3A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743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 w:rsidR="00132C3A">
        <w:rPr>
          <w:rFonts w:ascii="Times New Roman" w:hAnsi="Times New Roman" w:cs="Times New Roman"/>
          <w:color w:val="000000"/>
          <w:sz w:val="28"/>
          <w:szCs w:val="28"/>
        </w:rPr>
        <w:t>Ю.М.Величенко</w:t>
      </w:r>
      <w:proofErr w:type="spellEnd"/>
      <w:r w:rsidRPr="00FA743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06195" w:rsidRDefault="00A06195" w:rsidP="00A06195"/>
    <w:p w:rsidR="00A06195" w:rsidRDefault="00A06195" w:rsidP="00A06195"/>
    <w:p w:rsidR="00A06195" w:rsidRDefault="00A06195" w:rsidP="00A06195"/>
    <w:p w:rsidR="00A06195" w:rsidRDefault="00A06195" w:rsidP="00132C3A">
      <w:pPr>
        <w:spacing w:line="360" w:lineRule="auto"/>
        <w:rPr>
          <w:b/>
          <w:caps/>
          <w:sz w:val="28"/>
          <w:szCs w:val="28"/>
        </w:rPr>
      </w:pPr>
    </w:p>
    <w:p w:rsidR="00A06195" w:rsidRPr="00B53F3B" w:rsidRDefault="00A06195" w:rsidP="00A0619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6195" w:rsidRPr="00B53F3B" w:rsidRDefault="00A06195" w:rsidP="00A0619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06195" w:rsidRPr="00B53F3B" w:rsidRDefault="00A06195" w:rsidP="00A0619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A06195" w:rsidRPr="00B53F3B" w:rsidRDefault="00A06195" w:rsidP="00A0619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D0A97" w:rsidRPr="00FA7432" w:rsidRDefault="00BD0A97" w:rsidP="00BD0A9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74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32">
        <w:rPr>
          <w:rFonts w:ascii="Times New Roman" w:hAnsi="Times New Roman" w:cs="Times New Roman"/>
          <w:sz w:val="28"/>
          <w:szCs w:val="28"/>
        </w:rPr>
        <w:t>“_</w:t>
      </w:r>
      <w:r>
        <w:rPr>
          <w:rFonts w:ascii="Times New Roman" w:hAnsi="Times New Roman" w:cs="Times New Roman"/>
          <w:sz w:val="28"/>
          <w:szCs w:val="28"/>
        </w:rPr>
        <w:t>_04</w:t>
      </w:r>
      <w:r w:rsidRPr="00FA7432">
        <w:rPr>
          <w:rFonts w:ascii="Times New Roman" w:hAnsi="Times New Roman" w:cs="Times New Roman"/>
          <w:sz w:val="28"/>
          <w:szCs w:val="28"/>
        </w:rPr>
        <w:t>__”______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A7432">
        <w:rPr>
          <w:rFonts w:ascii="Times New Roman" w:hAnsi="Times New Roman" w:cs="Times New Roman"/>
          <w:sz w:val="28"/>
          <w:szCs w:val="28"/>
        </w:rPr>
        <w:t>____2016 г. №</w:t>
      </w:r>
      <w:r>
        <w:rPr>
          <w:rFonts w:ascii="Times New Roman" w:hAnsi="Times New Roman" w:cs="Times New Roman"/>
          <w:sz w:val="28"/>
          <w:szCs w:val="28"/>
        </w:rPr>
        <w:t xml:space="preserve"> 58-р</w:t>
      </w:r>
      <w:r w:rsidRPr="00FA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95" w:rsidRDefault="00A06195" w:rsidP="00A06195">
      <w:pPr>
        <w:spacing w:line="360" w:lineRule="auto"/>
        <w:jc w:val="center"/>
        <w:rPr>
          <w:b/>
          <w:caps/>
          <w:sz w:val="28"/>
          <w:szCs w:val="28"/>
        </w:rPr>
      </w:pPr>
    </w:p>
    <w:p w:rsidR="00A06195" w:rsidRPr="00B66DCE" w:rsidRDefault="00A06195" w:rsidP="00A0619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A06195" w:rsidRPr="00B66DCE" w:rsidRDefault="00A06195" w:rsidP="00A0619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обработке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использования средств автоматизации</w:t>
      </w:r>
    </w:p>
    <w:p w:rsidR="00A06195" w:rsidRDefault="00A06195" w:rsidP="00A06195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995" w:rsidRPr="009F3995" w:rsidRDefault="00A061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(неавтоматизированной),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F6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9F3995" w:rsidRPr="009F3995" w:rsidRDefault="00C57D8E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CE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="00CE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осуществляемой</w:t>
      </w:r>
      <w:r w:rsidR="00CE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автоматизации</w:t>
      </w:r>
    </w:p>
    <w:p w:rsidR="009F3995" w:rsidRPr="009F3995" w:rsidRDefault="00285256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обособляться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(бланков).</w:t>
      </w:r>
    </w:p>
    <w:p w:rsidR="009F3995" w:rsidRPr="009F3995" w:rsidRDefault="00285256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носитель.</w:t>
      </w:r>
    </w:p>
    <w:p w:rsidR="009F3995" w:rsidRPr="009F3995" w:rsidRDefault="00285256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организации-оператора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F6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наличии).</w:t>
      </w:r>
    </w:p>
    <w:p w:rsidR="009F3995" w:rsidRPr="009F3995" w:rsidRDefault="00285256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(инструкция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осуществляемую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содержащимися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совместимы.</w:t>
      </w:r>
    </w:p>
    <w:p w:rsidR="009F3995" w:rsidRPr="009F3995" w:rsidRDefault="0025215C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(реестров,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(реестра,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(поименно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(реестра,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(реестрах,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заноситься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(книгу,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оператор.</w:t>
      </w:r>
    </w:p>
    <w:p w:rsidR="009F3995" w:rsidRPr="009F3995" w:rsidRDefault="0025215C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частности: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(распространяется)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блокированию,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блокированию.</w:t>
      </w:r>
    </w:p>
    <w:p w:rsidR="009F3995" w:rsidRPr="009F3995" w:rsidRDefault="0025215C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дальнейшую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(удаление,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вымарывание).</w:t>
      </w:r>
    </w:p>
    <w:p w:rsidR="009F3995" w:rsidRPr="009F3995" w:rsidRDefault="0025215C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раздельную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являющейся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данными.</w:t>
      </w:r>
    </w:p>
    <w:p w:rsidR="009F3995" w:rsidRDefault="0025215C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данными.</w:t>
      </w:r>
      <w:proofErr w:type="gramEnd"/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CE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обработке,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осуществляемой</w:t>
      </w:r>
      <w:r w:rsidR="00CE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автоматизации</w:t>
      </w:r>
    </w:p>
    <w:p w:rsidR="009F3995" w:rsidRPr="009F3995" w:rsidRDefault="009F3995" w:rsidP="00804B9B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осуществляемая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носителей)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доступ.</w:t>
      </w:r>
    </w:p>
    <w:p w:rsidR="009F3995" w:rsidRPr="009F3995" w:rsidRDefault="0025215C" w:rsidP="00CE1A5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носителей),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целях.</w:t>
      </w:r>
    </w:p>
    <w:p w:rsidR="00CE1A51" w:rsidRDefault="0025215C" w:rsidP="00CE1A51">
      <w:pPr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несанкционированный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доступ.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C5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95"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оператором.</w:t>
      </w:r>
    </w:p>
    <w:p w:rsidR="007C6B3C" w:rsidRPr="00CE1A51" w:rsidRDefault="009F3995" w:rsidP="00CE1A51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7C6B3C" w:rsidRPr="007C6B3C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0"/>
        <w:gridCol w:w="3195"/>
        <w:gridCol w:w="3321"/>
        <w:gridCol w:w="2395"/>
      </w:tblGrid>
      <w:tr w:rsidR="007C6B3C" w:rsidRPr="00234E58" w:rsidTr="00623F4F">
        <w:trPr>
          <w:tblHeader/>
        </w:trPr>
        <w:tc>
          <w:tcPr>
            <w:tcW w:w="345" w:type="pct"/>
            <w:vAlign w:val="center"/>
          </w:tcPr>
          <w:p w:rsidR="007C6B3C" w:rsidRPr="00234E58" w:rsidRDefault="007C6B3C" w:rsidP="00623F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№</w:t>
            </w:r>
          </w:p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234E58">
              <w:rPr>
                <w:sz w:val="28"/>
                <w:szCs w:val="28"/>
              </w:rPr>
              <w:t>п</w:t>
            </w:r>
            <w:proofErr w:type="gramEnd"/>
            <w:r w:rsidRPr="00234E58">
              <w:rPr>
                <w:sz w:val="28"/>
                <w:szCs w:val="28"/>
              </w:rPr>
              <w:t>/п</w:t>
            </w: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Должность</w:t>
            </w: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Ф.И.О.</w:t>
            </w: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Дата,</w:t>
            </w:r>
            <w:r>
              <w:rPr>
                <w:sz w:val="28"/>
                <w:szCs w:val="28"/>
              </w:rPr>
              <w:t xml:space="preserve"> </w:t>
            </w:r>
            <w:r w:rsidRPr="00234E58">
              <w:rPr>
                <w:sz w:val="28"/>
                <w:szCs w:val="28"/>
              </w:rPr>
              <w:t>подпись</w:t>
            </w: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6B3C" w:rsidRPr="00234E58" w:rsidTr="00623F4F">
        <w:trPr>
          <w:cantSplit/>
          <w:trHeight w:val="567"/>
        </w:trPr>
        <w:tc>
          <w:tcPr>
            <w:tcW w:w="345" w:type="pct"/>
            <w:vAlign w:val="center"/>
          </w:tcPr>
          <w:p w:rsidR="007C6B3C" w:rsidRPr="00234E58" w:rsidRDefault="007C6B3C" w:rsidP="007C6B3C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spacing w:after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7C6B3C" w:rsidRPr="00234E58" w:rsidRDefault="007C6B3C" w:rsidP="00623F4F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C6B3C" w:rsidRPr="00234E58" w:rsidRDefault="007C6B3C" w:rsidP="007C6B3C">
      <w:pPr>
        <w:pStyle w:val="HeadDoc"/>
        <w:spacing w:line="360" w:lineRule="auto"/>
      </w:pPr>
    </w:p>
    <w:sectPr w:rsidR="007C6B3C" w:rsidRPr="00234E58" w:rsidSect="005A5F69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7D" w:rsidRDefault="00CB1E7D" w:rsidP="005A5F69">
      <w:pPr>
        <w:spacing w:line="240" w:lineRule="auto"/>
      </w:pPr>
      <w:r>
        <w:separator/>
      </w:r>
    </w:p>
  </w:endnote>
  <w:endnote w:type="continuationSeparator" w:id="0">
    <w:p w:rsidR="00CB1E7D" w:rsidRDefault="00CB1E7D" w:rsidP="005A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3619"/>
      <w:docPartObj>
        <w:docPartGallery w:val="Page Numbers (Bottom of Page)"/>
        <w:docPartUnique/>
      </w:docPartObj>
    </w:sdtPr>
    <w:sdtEndPr/>
    <w:sdtContent>
      <w:p w:rsidR="005A5F69" w:rsidRDefault="000848E2" w:rsidP="005A5F69">
        <w:pPr>
          <w:pStyle w:val="a9"/>
          <w:jc w:val="center"/>
        </w:pPr>
        <w:r w:rsidRPr="005A5F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5F69" w:rsidRPr="005A5F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F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1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5F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7D" w:rsidRDefault="00CB1E7D" w:rsidP="005A5F69">
      <w:pPr>
        <w:spacing w:line="240" w:lineRule="auto"/>
      </w:pPr>
      <w:r>
        <w:separator/>
      </w:r>
    </w:p>
  </w:footnote>
  <w:footnote w:type="continuationSeparator" w:id="0">
    <w:p w:rsidR="00CB1E7D" w:rsidRDefault="00CB1E7D" w:rsidP="005A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CA" w:rsidRPr="00C365CA" w:rsidRDefault="00C365CA" w:rsidP="00C365CA">
    <w:pPr>
      <w:pStyle w:val="a7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FC1"/>
    <w:multiLevelType w:val="hybridMultilevel"/>
    <w:tmpl w:val="01EE891C"/>
    <w:lvl w:ilvl="0" w:tplc="860A96D8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2E435B"/>
    <w:multiLevelType w:val="multilevel"/>
    <w:tmpl w:val="7B4690A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95"/>
    <w:rsid w:val="000255D9"/>
    <w:rsid w:val="00027D7D"/>
    <w:rsid w:val="000769E0"/>
    <w:rsid w:val="000848E2"/>
    <w:rsid w:val="00132C3A"/>
    <w:rsid w:val="00194838"/>
    <w:rsid w:val="0025215C"/>
    <w:rsid w:val="00285256"/>
    <w:rsid w:val="002925DF"/>
    <w:rsid w:val="004C3549"/>
    <w:rsid w:val="005210B9"/>
    <w:rsid w:val="005A5F69"/>
    <w:rsid w:val="0062316B"/>
    <w:rsid w:val="00710816"/>
    <w:rsid w:val="007C6B3C"/>
    <w:rsid w:val="00804B9B"/>
    <w:rsid w:val="0085526D"/>
    <w:rsid w:val="0088641C"/>
    <w:rsid w:val="008C6126"/>
    <w:rsid w:val="009B53BB"/>
    <w:rsid w:val="009C31D4"/>
    <w:rsid w:val="009D7015"/>
    <w:rsid w:val="009F3995"/>
    <w:rsid w:val="00A06195"/>
    <w:rsid w:val="00A65B30"/>
    <w:rsid w:val="00A85DAB"/>
    <w:rsid w:val="00B66DCE"/>
    <w:rsid w:val="00BD0A97"/>
    <w:rsid w:val="00BD0CA0"/>
    <w:rsid w:val="00C07445"/>
    <w:rsid w:val="00C365CA"/>
    <w:rsid w:val="00C57D8E"/>
    <w:rsid w:val="00CB1E7D"/>
    <w:rsid w:val="00CE1A51"/>
    <w:rsid w:val="00D83F00"/>
    <w:rsid w:val="00D92D57"/>
    <w:rsid w:val="00E13DFD"/>
    <w:rsid w:val="00F607B6"/>
    <w:rsid w:val="00FA1CA7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9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995"/>
    <w:rPr>
      <w:b/>
      <w:bCs/>
    </w:rPr>
  </w:style>
  <w:style w:type="character" w:customStyle="1" w:styleId="apple-converted-space">
    <w:name w:val="apple-converted-space"/>
    <w:basedOn w:val="a0"/>
    <w:rsid w:val="009F3995"/>
  </w:style>
  <w:style w:type="paragraph" w:customStyle="1" w:styleId="Standard">
    <w:name w:val="Standard"/>
    <w:rsid w:val="00C57D8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Doc">
    <w:name w:val="HeadDoc"/>
    <w:rsid w:val="007C6B3C"/>
    <w:pPr>
      <w:keepLines/>
      <w:suppressAutoHyphens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C6B3C"/>
    <w:pPr>
      <w:suppressAutoHyphens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7C6B3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5F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F69"/>
  </w:style>
  <w:style w:type="paragraph" w:styleId="a9">
    <w:name w:val="footer"/>
    <w:basedOn w:val="a"/>
    <w:link w:val="aa"/>
    <w:uiPriority w:val="99"/>
    <w:unhideWhenUsed/>
    <w:rsid w:val="005A5F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F69"/>
  </w:style>
  <w:style w:type="character" w:customStyle="1" w:styleId="ab">
    <w:name w:val="Основной текст_"/>
    <w:basedOn w:val="a0"/>
    <w:link w:val="3"/>
    <w:rsid w:val="00A0619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A06195"/>
    <w:pPr>
      <w:widowControl w:val="0"/>
      <w:shd w:val="clear" w:color="auto" w:fill="FFFFFF"/>
      <w:spacing w:before="600" w:after="600" w:line="283" w:lineRule="exact"/>
      <w:ind w:hanging="1280"/>
      <w:jc w:val="left"/>
    </w:pPr>
    <w:rPr>
      <w:rFonts w:ascii="Times New Roman" w:eastAsia="Times New Roman" w:hAnsi="Times New Roman"/>
      <w:sz w:val="26"/>
      <w:szCs w:val="26"/>
    </w:rPr>
  </w:style>
  <w:style w:type="paragraph" w:styleId="ac">
    <w:name w:val="No Spacing"/>
    <w:uiPriority w:val="1"/>
    <w:qFormat/>
    <w:rsid w:val="00A06195"/>
    <w:pPr>
      <w:spacing w:line="240" w:lineRule="auto"/>
      <w:ind w:firstLine="0"/>
      <w:jc w:val="left"/>
    </w:pPr>
    <w:rPr>
      <w:rFonts w:ascii="Times New Roman" w:hAnsi="Times New Roman" w:cs="Times New Roman"/>
      <w:color w:val="444444"/>
      <w:sz w:val="28"/>
      <w:szCs w:val="28"/>
    </w:rPr>
  </w:style>
  <w:style w:type="paragraph" w:customStyle="1" w:styleId="ConsPlusNormal">
    <w:name w:val="ConsPlusNormal"/>
    <w:rsid w:val="00A0619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623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Администратор Богучарского района</cp:lastModifiedBy>
  <cp:revision>3</cp:revision>
  <cp:lastPrinted>2016-04-07T10:00:00Z</cp:lastPrinted>
  <dcterms:created xsi:type="dcterms:W3CDTF">2017-01-31T15:06:00Z</dcterms:created>
  <dcterms:modified xsi:type="dcterms:W3CDTF">2017-02-01T05:31:00Z</dcterms:modified>
</cp:coreProperties>
</file>