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8A5C81">
        <w:rPr>
          <w:b/>
        </w:rPr>
        <w:t>о</w:t>
      </w:r>
      <w:r>
        <w:rPr>
          <w:b/>
        </w:rPr>
        <w:t xml:space="preserve"> </w:t>
      </w:r>
      <w:r w:rsidR="008458DA" w:rsidRPr="008A5C81">
        <w:rPr>
          <w:b/>
          <w:lang w:val="en-US"/>
        </w:rPr>
        <w:t>I</w:t>
      </w:r>
      <w:r w:rsidR="008A5C81" w:rsidRPr="008A5C81">
        <w:rPr>
          <w:b/>
          <w:lang w:val="en-US"/>
        </w:rPr>
        <w:t>I</w:t>
      </w:r>
      <w:r>
        <w:rPr>
          <w:b/>
        </w:rPr>
        <w:t xml:space="preserve"> квартале 201</w:t>
      </w:r>
      <w:r w:rsidR="00A205D8">
        <w:rPr>
          <w:b/>
        </w:rPr>
        <w:t>9</w:t>
      </w:r>
      <w:r>
        <w:rPr>
          <w:b/>
        </w:rPr>
        <w:t xml:space="preserve"> года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1F3ACF" w:rsidRDefault="001F3ACF" w:rsidP="00C93F46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8A1639" w:rsidRDefault="00C93F46" w:rsidP="008A1639">
            <w:pPr>
              <w:jc w:val="both"/>
              <w:rPr>
                <w:b/>
              </w:rPr>
            </w:pPr>
            <w:r w:rsidRPr="008A1639">
              <w:rPr>
                <w:b/>
              </w:rPr>
              <w:t xml:space="preserve">1. </w:t>
            </w:r>
            <w:r w:rsidR="008A5C81" w:rsidRPr="008A1639">
              <w:rPr>
                <w:b/>
              </w:rPr>
              <w:t>Всего п</w:t>
            </w:r>
            <w:r w:rsidRPr="008A1639">
              <w:rPr>
                <w:b/>
              </w:rPr>
              <w:t>оступило письменных обращений и принято</w:t>
            </w:r>
            <w:r w:rsidR="008A5C81" w:rsidRPr="008A1639">
              <w:rPr>
                <w:b/>
              </w:rPr>
              <w:t xml:space="preserve"> устных обращений от граждан</w:t>
            </w:r>
            <w:r w:rsidRPr="008A1639">
              <w:rPr>
                <w:b/>
              </w:rPr>
              <w:t xml:space="preserve"> на личном приеме</w:t>
            </w:r>
            <w:r w:rsidR="008A5C81" w:rsidRPr="008A1639">
              <w:rPr>
                <w:b/>
              </w:rPr>
              <w:t xml:space="preserve"> - </w:t>
            </w:r>
          </w:p>
          <w:p w:rsidR="00C93F46" w:rsidRPr="008A1639" w:rsidRDefault="00C93F46" w:rsidP="008A1639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  <w:rPr>
                <w:b/>
              </w:rPr>
            </w:pPr>
            <w:r>
              <w:rPr>
                <w:b/>
              </w:rPr>
              <w:t>14/131</w:t>
            </w:r>
          </w:p>
        </w:tc>
      </w:tr>
      <w:tr w:rsidR="00C93F46" w:rsidRPr="008A1639" w:rsidTr="00C93F46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C93F46" w:rsidP="008A1639">
            <w:pPr>
              <w:ind w:firstLine="508"/>
              <w:jc w:val="both"/>
              <w:rPr>
                <w:b/>
              </w:rPr>
            </w:pPr>
            <w:r w:rsidRPr="008A1639">
              <w:rPr>
                <w:b/>
              </w:rPr>
              <w:t>Из них:</w:t>
            </w:r>
          </w:p>
          <w:p w:rsidR="00C93F46" w:rsidRPr="008A1639" w:rsidRDefault="00C93F46" w:rsidP="008A2C40">
            <w:pPr>
              <w:ind w:firstLine="508"/>
              <w:jc w:val="both"/>
              <w:rPr>
                <w:b/>
              </w:rPr>
            </w:pPr>
            <w:r w:rsidRPr="008A1639">
              <w:rPr>
                <w:b/>
              </w:rPr>
              <w:t>1.1.  Письменных обращений</w:t>
            </w:r>
            <w:r w:rsidR="008A5C81" w:rsidRPr="008A1639">
              <w:rPr>
                <w:b/>
              </w:rPr>
              <w:t xml:space="preserve"> (в том числе поступивших в ходе личного приема)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0" w:rsidRPr="008A1639" w:rsidRDefault="00B51B19" w:rsidP="008A1639">
            <w:pPr>
              <w:jc w:val="center"/>
              <w:rPr>
                <w:b/>
              </w:rPr>
            </w:pPr>
            <w:r>
              <w:rPr>
                <w:b/>
              </w:rPr>
              <w:t>5/62</w:t>
            </w:r>
          </w:p>
        </w:tc>
      </w:tr>
      <w:tr w:rsidR="00C93F46" w:rsidRPr="008A1639" w:rsidTr="00C93F46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1" w:rsidRDefault="00031781" w:rsidP="008A1639">
            <w:pPr>
              <w:ind w:left="934"/>
              <w:jc w:val="both"/>
            </w:pPr>
            <w:r>
              <w:t>в том числе:</w:t>
            </w:r>
          </w:p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1.1.1. </w:t>
            </w:r>
            <w:r w:rsidR="008A5C81" w:rsidRPr="008A1639">
              <w:t>Всего рассмотрено по существу (сумма граф поддержано, меры пр</w:t>
            </w:r>
            <w:r w:rsidR="008A5C81" w:rsidRPr="008A1639">
              <w:t>и</w:t>
            </w:r>
            <w:r w:rsidR="008A5C81" w:rsidRPr="008A1639">
              <w:t>няты, разъяснено, не поддержано)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0" w:rsidRPr="008A1639" w:rsidRDefault="00B51B19" w:rsidP="00B51B19">
            <w:pPr>
              <w:jc w:val="center"/>
            </w:pPr>
            <w:r>
              <w:t>5/60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1.1.2. </w:t>
            </w:r>
            <w:r w:rsidR="008A5C81" w:rsidRPr="008A1639">
              <w:t xml:space="preserve">Всего с результатом рассмотрения «поддержано» </w:t>
            </w:r>
            <w:r w:rsidR="008A5C81" w:rsidRPr="008A1639">
              <w:rPr>
                <w:i/>
              </w:rPr>
              <w:t xml:space="preserve">(сумма </w:t>
            </w:r>
            <w:proofErr w:type="gramStart"/>
            <w:r w:rsidR="008A5C81" w:rsidRPr="008A1639">
              <w:rPr>
                <w:i/>
              </w:rPr>
              <w:t>поддержано + меры приняты</w:t>
            </w:r>
            <w:proofErr w:type="gramEnd"/>
            <w:r w:rsidR="008A5C81" w:rsidRPr="008A1639">
              <w:rPr>
                <w:i/>
              </w:rPr>
              <w:t>)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4/40</w:t>
            </w:r>
          </w:p>
        </w:tc>
      </w:tr>
      <w:tr w:rsidR="00C93F46" w:rsidRPr="008A1639" w:rsidTr="00C93F46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81" w:rsidRPr="008A1639" w:rsidRDefault="008A5C81" w:rsidP="008A1639">
            <w:pPr>
              <w:ind w:left="1501"/>
              <w:jc w:val="both"/>
            </w:pPr>
            <w:r w:rsidRPr="008A1639">
              <w:t>1.1.2.1. С результатом рассмотрения «поддержано»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1/8</w:t>
            </w:r>
          </w:p>
        </w:tc>
      </w:tr>
      <w:tr w:rsidR="00C93F46" w:rsidRPr="008A1639" w:rsidTr="00031781">
        <w:trPr>
          <w:trHeight w:val="49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8A5C81" w:rsidP="008A1639">
            <w:pPr>
              <w:ind w:left="1501"/>
              <w:jc w:val="both"/>
            </w:pPr>
            <w:r w:rsidRPr="008A1639">
              <w:t>1.1.2.2. С результатом рассмотрения «меры приняты»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3/32</w:t>
            </w:r>
          </w:p>
        </w:tc>
      </w:tr>
      <w:tr w:rsidR="00C93F46" w:rsidRPr="008A1639" w:rsidTr="00C93F46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81" w:rsidRPr="008A1639" w:rsidRDefault="008A5C81" w:rsidP="008A1639">
            <w:pPr>
              <w:ind w:left="1501"/>
              <w:jc w:val="both"/>
            </w:pPr>
            <w:r w:rsidRPr="008A1639">
              <w:t>1.1.2.3. Поставлено на дополнительный контроль до принятия мер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1.1.3. С результатом рассмотрения «разъяснено» –</w:t>
            </w:r>
          </w:p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1/20</w:t>
            </w:r>
          </w:p>
        </w:tc>
      </w:tr>
      <w:tr w:rsidR="00C93F46" w:rsidRPr="008A1639" w:rsidTr="00C93F4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1.1.4. С результатом рассмотрения «не поддержано»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1501"/>
              <w:jc w:val="both"/>
            </w:pPr>
            <w:r w:rsidRPr="008A1639">
              <w:t>из них:</w:t>
            </w:r>
          </w:p>
          <w:p w:rsidR="008A1639" w:rsidRPr="008A1639" w:rsidRDefault="008A1639" w:rsidP="008A1639">
            <w:pPr>
              <w:ind w:left="1501"/>
              <w:jc w:val="both"/>
            </w:pPr>
            <w:r w:rsidRPr="008A1639">
              <w:t>1.1.4.1. Обращение не целесообразно и необоснованно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1501"/>
              <w:jc w:val="both"/>
            </w:pPr>
            <w:r w:rsidRPr="008A1639">
              <w:t>1.1.4.2. Выявлено бездействие должностных лиц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  <w:rPr>
                <w:i/>
              </w:rPr>
            </w:pPr>
            <w:r w:rsidRPr="008A1639">
              <w:t>1.1.5. С результатом рассмотрения «дан ответ автору»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0/2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1.1.6. С результатом рассмотрения «оставлено без ответа автору»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1.1.7. Направлено по компетенции в иной орган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1.1.8. Срок рассмотрения продлен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 xml:space="preserve">1.1.9. Проверено </w:t>
            </w:r>
            <w:proofErr w:type="spellStart"/>
            <w:r w:rsidRPr="008A1639">
              <w:t>комиссионно</w:t>
            </w:r>
            <w:proofErr w:type="spellEnd"/>
            <w:r w:rsidRPr="008A1639">
              <w:t xml:space="preserve"> –</w:t>
            </w:r>
          </w:p>
          <w:p w:rsidR="00C93F46" w:rsidRPr="008A1639" w:rsidRDefault="00C93F46" w:rsidP="008A1639">
            <w:pPr>
              <w:ind w:left="934" w:right="-108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Default="00B51B19" w:rsidP="008A1639">
            <w:pPr>
              <w:jc w:val="center"/>
            </w:pPr>
            <w:r>
              <w:t>1/0</w:t>
            </w:r>
          </w:p>
          <w:p w:rsidR="00B51B19" w:rsidRPr="00B51B19" w:rsidRDefault="00B51B19" w:rsidP="008A1639">
            <w:pPr>
              <w:jc w:val="center"/>
            </w:pP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1.1.10. Проверено с выездом на место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B51B19">
            <w:pPr>
              <w:jc w:val="center"/>
            </w:pPr>
            <w:r>
              <w:t>1/3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1.1.11. Рассмотрено с участием заявителя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B51B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1.1.12. Рассмотрено совместно с другими органами власти и органами м</w:t>
            </w:r>
            <w:r w:rsidRPr="008A1639">
              <w:t>е</w:t>
            </w:r>
            <w:r w:rsidRPr="008A1639">
              <w:t>стного самоуправления –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B51B19" w:rsidP="008A1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1.1.13. Количество обращений, по которым осуществлена «обрат</w:t>
            </w:r>
            <w:r w:rsidR="00031781">
              <w:t xml:space="preserve">ная связь» 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B51B19" w:rsidP="008A1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1/2</w:t>
            </w:r>
          </w:p>
        </w:tc>
      </w:tr>
      <w:tr w:rsidR="008A1639" w:rsidRPr="008A1639" w:rsidTr="00031781">
        <w:trPr>
          <w:trHeight w:val="6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1.1.14. Количество обращений, по которым приняты решения о переносе срока принятия мер по результатам «обратной связи» –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B51B19" w:rsidP="008A1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  <w:tr w:rsidR="00C93F46" w:rsidRPr="008A1639" w:rsidTr="00C93F46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  <w:p w:rsidR="00C93F46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1.2. Всего принято обращений на личном приеме граждан руководителями (равно количеству карточек личного приема)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2" w:rsidRPr="008A1639" w:rsidRDefault="00B51B19" w:rsidP="008A1639">
            <w:pPr>
              <w:jc w:val="center"/>
              <w:rPr>
                <w:b/>
              </w:rPr>
            </w:pPr>
            <w:r>
              <w:rPr>
                <w:b/>
              </w:rPr>
              <w:t>9/69</w:t>
            </w:r>
          </w:p>
        </w:tc>
      </w:tr>
      <w:tr w:rsidR="00616104" w:rsidRPr="008A1639" w:rsidTr="0061610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из них: </w:t>
            </w:r>
          </w:p>
          <w:p w:rsidR="00616104" w:rsidRPr="008A1639" w:rsidRDefault="008A1639" w:rsidP="00031781">
            <w:pPr>
              <w:ind w:left="934"/>
              <w:jc w:val="both"/>
            </w:pPr>
            <w:r w:rsidRPr="008A1639">
              <w:t>1.2.1. Письменных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4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616104" w:rsidRPr="008A1639" w:rsidTr="0061610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1.2.2. Устных –</w:t>
            </w:r>
          </w:p>
          <w:p w:rsidR="00616104" w:rsidRPr="008A1639" w:rsidRDefault="00616104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4" w:rsidRPr="008A1639" w:rsidRDefault="00B51B19" w:rsidP="008A1639">
            <w:pPr>
              <w:jc w:val="center"/>
            </w:pPr>
            <w:r>
              <w:t>9/69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1.2.3. Принято в режиме ВКС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  <w:rPr>
                <w:i/>
              </w:rPr>
            </w:pPr>
            <w:r w:rsidRPr="008A1639">
              <w:t xml:space="preserve">1.2.4. Всего рассмотрено устных обращений с результатом рассмотрения «поддержано» </w:t>
            </w:r>
            <w:r w:rsidRPr="008A1639">
              <w:rPr>
                <w:i/>
              </w:rPr>
              <w:t xml:space="preserve">(сумма </w:t>
            </w:r>
            <w:proofErr w:type="gramStart"/>
            <w:r w:rsidRPr="008A1639">
              <w:rPr>
                <w:i/>
              </w:rPr>
              <w:t>поддержано + меры приняты</w:t>
            </w:r>
            <w:proofErr w:type="gramEnd"/>
            <w:r w:rsidRPr="008A1639">
              <w:rPr>
                <w:i/>
              </w:rPr>
              <w:t>)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0/60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1501"/>
              <w:jc w:val="both"/>
            </w:pPr>
            <w:r w:rsidRPr="008A1639">
              <w:t>1.2.4.1. С результатом рассмотрения «поддержано»</w:t>
            </w:r>
          </w:p>
          <w:p w:rsidR="00C93F46" w:rsidRPr="008A1639" w:rsidRDefault="00C93F46" w:rsidP="00031781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AB74C8">
            <w:pPr>
              <w:jc w:val="center"/>
            </w:pPr>
            <w:r>
              <w:t>0/15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1501"/>
              <w:jc w:val="both"/>
            </w:pPr>
            <w:r w:rsidRPr="008A1639">
              <w:t xml:space="preserve">1.2.4.2. С результатом рассмотрения «меры приняты» – </w:t>
            </w:r>
          </w:p>
          <w:p w:rsidR="00C93F46" w:rsidRPr="008A1639" w:rsidRDefault="00C93F46" w:rsidP="00031781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0/45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1.2.5. С результатом рассмотрения «разъяснено» – 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9/9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1.2.6. С результатом рассмотрения «не поддержано»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1.2.7. С результатом рассмотрения «дан ответ автору»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 xml:space="preserve">1.3. Сколько выявлено случаев нарушения законодательства либо прав и законных интересов граждан – 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1.6. Количество повторных обращений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1.7. Всего поступило обращений, содержащих информацию о фактах ко</w:t>
            </w:r>
            <w:r w:rsidRPr="00031781">
              <w:rPr>
                <w:b/>
              </w:rPr>
              <w:t>р</w:t>
            </w:r>
            <w:r w:rsidRPr="00031781">
              <w:rPr>
                <w:b/>
              </w:rPr>
              <w:t>рупции,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из них: </w:t>
            </w:r>
          </w:p>
          <w:p w:rsidR="008A1639" w:rsidRPr="008A1639" w:rsidRDefault="008A1639" w:rsidP="00332642">
            <w:pPr>
              <w:ind w:left="934"/>
              <w:jc w:val="both"/>
            </w:pPr>
            <w:r w:rsidRPr="008A1639">
              <w:t>1.7.1. рассмотрено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332642">
            <w:pPr>
              <w:ind w:left="934"/>
              <w:jc w:val="both"/>
            </w:pPr>
            <w:r w:rsidRPr="008A1639">
              <w:t>1.7.2. переадресовано по компетенции в другой орган государственной вл</w:t>
            </w:r>
            <w:r w:rsidRPr="008A1639">
              <w:t>а</w:t>
            </w:r>
            <w:r w:rsidRPr="008A1639">
              <w:t>сти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1.7.3. факты подтвердились – </w:t>
            </w:r>
          </w:p>
          <w:p w:rsidR="008A1639" w:rsidRPr="008A1639" w:rsidRDefault="008A1639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Default="008A1639" w:rsidP="00332642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1.8. </w:t>
            </w:r>
            <w:proofErr w:type="gramStart"/>
            <w:r w:rsidRPr="00031781"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 w:rsidR="00031781">
              <w:rPr>
                <w:b/>
              </w:rPr>
              <w:t xml:space="preserve"> </w:t>
            </w:r>
            <w:proofErr w:type="gramStart"/>
            <w:r w:rsidRPr="00031781">
              <w:rPr>
                <w:b/>
              </w:rPr>
              <w:t>Ф.И.О. должностного лица, проступок, меры воздействия) –</w:t>
            </w:r>
            <w:proofErr w:type="gramEnd"/>
          </w:p>
          <w:p w:rsidR="00332642" w:rsidRPr="00031781" w:rsidRDefault="00332642" w:rsidP="00332642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1.9. Конкретные примеры, отражающие результативность рассмотрения письменных и устных обращений граждан.</w:t>
            </w:r>
          </w:p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прилагаю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ся </w:t>
            </w:r>
          </w:p>
        </w:tc>
      </w:tr>
    </w:tbl>
    <w:p w:rsidR="00C93F46" w:rsidRDefault="00C93F46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031781" w:rsidRDefault="00031781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031781" w:rsidRDefault="00031781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3F10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16EB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86F7A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D6F25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2C40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3</cp:revision>
  <cp:lastPrinted>2019-07-03T13:38:00Z</cp:lastPrinted>
  <dcterms:created xsi:type="dcterms:W3CDTF">2019-07-15T05:20:00Z</dcterms:created>
  <dcterms:modified xsi:type="dcterms:W3CDTF">2019-07-15T05:20:00Z</dcterms:modified>
</cp:coreProperties>
</file>