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33" w:rsidRDefault="009B0A33" w:rsidP="009B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A204A7" w:rsidRPr="00D50B1C" w:rsidRDefault="00A204A7" w:rsidP="009B0A3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B0A33" w:rsidRPr="004F1944" w:rsidRDefault="009B0A33" w:rsidP="009B0A33">
      <w:pPr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экспертизе</w:t>
      </w:r>
      <w:r w:rsidR="003F75AE" w:rsidRPr="00461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1290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="0032702F" w:rsidRPr="00461290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Pr="00461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9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Воронежской области от </w:t>
      </w:r>
      <w:r w:rsidR="00836A88" w:rsidRPr="004F1944">
        <w:rPr>
          <w:rFonts w:ascii="Times New Roman" w:hAnsi="Times New Roman" w:cs="Times New Roman"/>
          <w:b/>
          <w:sz w:val="28"/>
          <w:szCs w:val="28"/>
        </w:rPr>
        <w:t>15</w:t>
      </w:r>
      <w:r w:rsidR="0032702F" w:rsidRPr="004F1944">
        <w:rPr>
          <w:rFonts w:ascii="Times New Roman" w:hAnsi="Times New Roman" w:cs="Times New Roman"/>
          <w:b/>
          <w:sz w:val="28"/>
          <w:szCs w:val="28"/>
        </w:rPr>
        <w:t>.</w:t>
      </w:r>
      <w:r w:rsidR="00836A88" w:rsidRPr="004F1944">
        <w:rPr>
          <w:rFonts w:ascii="Times New Roman" w:hAnsi="Times New Roman" w:cs="Times New Roman"/>
          <w:b/>
          <w:sz w:val="28"/>
          <w:szCs w:val="28"/>
        </w:rPr>
        <w:t>10</w:t>
      </w:r>
      <w:r w:rsidR="0032702F" w:rsidRPr="004F1944">
        <w:rPr>
          <w:rFonts w:ascii="Times New Roman" w:hAnsi="Times New Roman" w:cs="Times New Roman"/>
          <w:b/>
          <w:sz w:val="28"/>
          <w:szCs w:val="28"/>
        </w:rPr>
        <w:t>.</w:t>
      </w:r>
      <w:r w:rsidRPr="004F19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1290" w:rsidRPr="004F1944">
        <w:rPr>
          <w:rFonts w:ascii="Times New Roman" w:hAnsi="Times New Roman" w:cs="Times New Roman"/>
          <w:b/>
          <w:sz w:val="28"/>
          <w:szCs w:val="28"/>
        </w:rPr>
        <w:t>8</w:t>
      </w:r>
      <w:r w:rsidR="0032702F" w:rsidRPr="004F194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36A88" w:rsidRPr="004F1944">
        <w:rPr>
          <w:rFonts w:ascii="Times New Roman" w:hAnsi="Times New Roman" w:cs="Times New Roman"/>
          <w:b/>
          <w:sz w:val="28"/>
          <w:szCs w:val="28"/>
        </w:rPr>
        <w:t>772</w:t>
      </w:r>
      <w:r w:rsidRPr="004F194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4F194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F1944" w:rsidRPr="004F194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4F1944">
        <w:rPr>
          <w:rFonts w:ascii="Times New Roman" w:hAnsi="Times New Roman" w:cs="Times New Roman"/>
          <w:b/>
          <w:sz w:val="28"/>
          <w:szCs w:val="28"/>
        </w:rPr>
        <w:t>я</w:t>
      </w:r>
      <w:r w:rsidR="004F1944" w:rsidRPr="004F1944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(работ, услуг)</w:t>
      </w:r>
      <w:r w:rsidRPr="004F1944">
        <w:rPr>
          <w:rFonts w:ascii="Times New Roman" w:hAnsi="Times New Roman" w:cs="Times New Roman"/>
          <w:b/>
          <w:sz w:val="28"/>
          <w:szCs w:val="28"/>
        </w:rPr>
        <w:t>»</w:t>
      </w:r>
      <w:r w:rsidRPr="004F19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B0A33" w:rsidRPr="004F1944" w:rsidRDefault="00461290" w:rsidP="009B0A33">
      <w:pPr>
        <w:spacing w:line="253" w:lineRule="atLeast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по экономике, управлению муниципальным имуществом и земельным отношениям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Богучарского </w:t>
      </w:r>
      <w:proofErr w:type="gramStart"/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Воронежской области в соответствии с пунктами 4.1. – 4.9. </w:t>
      </w:r>
      <w:proofErr w:type="gramStart"/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процедуры оценки регулирующего воздействия проектов муниципальных нормативных правовых актов и экспертизы  муниципальных нормативных правовых актов на территории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утвержденного постановлением администрации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Богучарского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от 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.03.2015  №</w:t>
      </w:r>
      <w:r w:rsidR="00FF4A92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221</w:t>
      </w:r>
      <w:r w:rsidR="009B0A33" w:rsidRPr="0046129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рассмотрено  </w:t>
      </w:r>
      <w:r w:rsidR="009B0A33" w:rsidRPr="0046129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F4A92" w:rsidRPr="00461290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9B0A33" w:rsidRPr="00461290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от </w:t>
      </w:r>
      <w:r w:rsidR="004F1944" w:rsidRPr="004F1944">
        <w:rPr>
          <w:rFonts w:ascii="Times New Roman" w:hAnsi="Times New Roman" w:cs="Times New Roman"/>
          <w:sz w:val="28"/>
          <w:szCs w:val="28"/>
        </w:rPr>
        <w:t>15</w:t>
      </w:r>
      <w:r w:rsidR="00FF4A92" w:rsidRPr="004F1944">
        <w:rPr>
          <w:rFonts w:ascii="Times New Roman" w:hAnsi="Times New Roman" w:cs="Times New Roman"/>
          <w:sz w:val="28"/>
          <w:szCs w:val="28"/>
        </w:rPr>
        <w:t>.</w:t>
      </w:r>
      <w:r w:rsidR="004F1944" w:rsidRPr="004F1944">
        <w:rPr>
          <w:rFonts w:ascii="Times New Roman" w:hAnsi="Times New Roman" w:cs="Times New Roman"/>
          <w:sz w:val="28"/>
          <w:szCs w:val="28"/>
        </w:rPr>
        <w:t>10</w:t>
      </w:r>
      <w:r w:rsidR="00FF4A92" w:rsidRPr="004F1944">
        <w:rPr>
          <w:rFonts w:ascii="Times New Roman" w:hAnsi="Times New Roman" w:cs="Times New Roman"/>
          <w:sz w:val="28"/>
          <w:szCs w:val="28"/>
        </w:rPr>
        <w:t>.</w:t>
      </w:r>
      <w:r w:rsidR="009B0A33" w:rsidRPr="004F1944">
        <w:rPr>
          <w:rFonts w:ascii="Times New Roman" w:hAnsi="Times New Roman" w:cs="Times New Roman"/>
          <w:sz w:val="28"/>
          <w:szCs w:val="28"/>
        </w:rPr>
        <w:t>201</w:t>
      </w:r>
      <w:r w:rsidRPr="004F1944">
        <w:rPr>
          <w:rFonts w:ascii="Times New Roman" w:hAnsi="Times New Roman" w:cs="Times New Roman"/>
          <w:sz w:val="28"/>
          <w:szCs w:val="28"/>
        </w:rPr>
        <w:t>8</w:t>
      </w:r>
      <w:r w:rsidR="009B0A33" w:rsidRPr="004F1944">
        <w:rPr>
          <w:rFonts w:ascii="Times New Roman" w:hAnsi="Times New Roman" w:cs="Times New Roman"/>
          <w:sz w:val="28"/>
          <w:szCs w:val="28"/>
        </w:rPr>
        <w:t xml:space="preserve"> №</w:t>
      </w:r>
      <w:r w:rsidR="00A204A7" w:rsidRPr="004F1944">
        <w:rPr>
          <w:rFonts w:ascii="Times New Roman" w:hAnsi="Times New Roman" w:cs="Times New Roman"/>
          <w:sz w:val="28"/>
          <w:szCs w:val="28"/>
        </w:rPr>
        <w:t xml:space="preserve"> </w:t>
      </w:r>
      <w:r w:rsidR="004F1944" w:rsidRPr="004F1944">
        <w:rPr>
          <w:rFonts w:ascii="Times New Roman" w:hAnsi="Times New Roman" w:cs="Times New Roman"/>
          <w:sz w:val="28"/>
          <w:szCs w:val="28"/>
        </w:rPr>
        <w:t>772</w:t>
      </w:r>
      <w:r w:rsidR="009B0A33" w:rsidRPr="004F1944">
        <w:rPr>
          <w:rFonts w:ascii="Times New Roman" w:hAnsi="Times New Roman" w:cs="Times New Roman"/>
          <w:sz w:val="28"/>
          <w:szCs w:val="28"/>
        </w:rPr>
        <w:t xml:space="preserve">  «</w:t>
      </w:r>
      <w:r w:rsidR="004F1944" w:rsidRPr="004F1944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на компенсацию части затрат субъектам малого и среднего</w:t>
      </w:r>
      <w:proofErr w:type="gramEnd"/>
      <w:r w:rsidR="004F1944" w:rsidRPr="004F1944">
        <w:rPr>
          <w:rFonts w:ascii="Times New Roman" w:hAnsi="Times New Roman" w:cs="Times New Roman"/>
          <w:sz w:val="28"/>
          <w:szCs w:val="28"/>
        </w:rPr>
        <w:t xml:space="preserve"> предпринимательства,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(работ, услуг)</w:t>
      </w:r>
      <w:r w:rsidR="009B0A33" w:rsidRPr="004F1944">
        <w:rPr>
          <w:rFonts w:ascii="Times New Roman" w:hAnsi="Times New Roman" w:cs="Times New Roman"/>
          <w:sz w:val="28"/>
          <w:szCs w:val="28"/>
        </w:rPr>
        <w:t>».</w:t>
      </w:r>
    </w:p>
    <w:p w:rsidR="009B0A33" w:rsidRPr="00322444" w:rsidRDefault="009B0A33" w:rsidP="0032244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22444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Проблема, на решение которой направлено регулирование.</w:t>
      </w:r>
    </w:p>
    <w:p w:rsidR="009B0A33" w:rsidRPr="004F1944" w:rsidRDefault="009B0A33" w:rsidP="003224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22444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к постановлению, представленной разработчиком, принятие данного нормативного правового акта направлено </w:t>
      </w:r>
      <w:r w:rsidR="00322444" w:rsidRPr="0032244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F1944">
        <w:rPr>
          <w:rFonts w:ascii="Times New Roman" w:eastAsia="Times New Roman" w:hAnsi="Times New Roman" w:cs="Times New Roman"/>
          <w:sz w:val="28"/>
          <w:szCs w:val="28"/>
        </w:rPr>
        <w:t xml:space="preserve">возмещение части затрат,  </w:t>
      </w:r>
      <w:r w:rsidR="004F1944" w:rsidRPr="004F1944">
        <w:rPr>
          <w:rFonts w:ascii="Times New Roman" w:hAnsi="Times New Roman" w:cs="Times New Roman"/>
          <w:sz w:val="28"/>
          <w:szCs w:val="28"/>
        </w:rPr>
        <w:t>связанных с приобретением оборудования, включая затраты на монтаж оборудования, в том числе автотранспортных средств, в целях создания и (или) развития, и (или) модернизации производства товаров</w:t>
      </w:r>
      <w:r w:rsidR="004F1944" w:rsidRPr="004F1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444" w:rsidRPr="004F1944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</w:t>
      </w:r>
      <w:r w:rsidR="004F1944" w:rsidRPr="004F1944">
        <w:rPr>
          <w:rFonts w:ascii="Times New Roman" w:eastAsia="Times New Roman" w:hAnsi="Times New Roman" w:cs="Times New Roman"/>
          <w:sz w:val="28"/>
          <w:szCs w:val="28"/>
        </w:rPr>
        <w:t xml:space="preserve">и среднего </w:t>
      </w:r>
      <w:r w:rsidR="00322444" w:rsidRPr="004F1944"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  <w:proofErr w:type="gramEnd"/>
    </w:p>
    <w:p w:rsidR="009B0A33" w:rsidRPr="00322444" w:rsidRDefault="009B0A33" w:rsidP="009B0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A33" w:rsidRPr="00322444" w:rsidRDefault="009B0A33" w:rsidP="009B0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22444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нормативного правового акта.</w:t>
      </w:r>
    </w:p>
    <w:p w:rsidR="009B0A33" w:rsidRPr="00322444" w:rsidRDefault="009B0A33" w:rsidP="009B0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B0A33" w:rsidRPr="00322444" w:rsidRDefault="009B0A33" w:rsidP="009B0A3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322444">
        <w:rPr>
          <w:rStyle w:val="FontStyle14"/>
          <w:sz w:val="28"/>
          <w:szCs w:val="28"/>
        </w:rPr>
        <w:t xml:space="preserve">Целью принятия данного акта является оказание </w:t>
      </w:r>
      <w:r w:rsidR="00322444" w:rsidRPr="00322444">
        <w:rPr>
          <w:rStyle w:val="FontStyle14"/>
          <w:sz w:val="28"/>
          <w:szCs w:val="28"/>
        </w:rPr>
        <w:t>финансовой</w:t>
      </w:r>
      <w:r w:rsidRPr="00322444">
        <w:rPr>
          <w:rStyle w:val="FontStyle14"/>
          <w:sz w:val="28"/>
          <w:szCs w:val="28"/>
        </w:rPr>
        <w:t xml:space="preserve"> поддержки субъектам малого  предпринимательства.</w:t>
      </w:r>
    </w:p>
    <w:p w:rsidR="009B0A33" w:rsidRPr="00322444" w:rsidRDefault="009B0A33" w:rsidP="009B0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A33" w:rsidRPr="00322444" w:rsidRDefault="00D622A2" w:rsidP="009B0A3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9B0A33"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B0A33" w:rsidRPr="00322444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="009B0A33" w:rsidRPr="0032244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целесообразности муниципального регулирования.</w:t>
      </w:r>
    </w:p>
    <w:p w:rsidR="009B0A33" w:rsidRPr="00322444" w:rsidRDefault="009B0A33" w:rsidP="009B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24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3.1. Учитывая, что данная мера  способствует развитию субъектов малого и среднего предпринимательства,</w:t>
      </w:r>
      <w:r w:rsidR="00FF4A92" w:rsidRPr="0032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244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подобного акта целесообразно.</w:t>
      </w:r>
    </w:p>
    <w:p w:rsidR="009B0A33" w:rsidRPr="00322444" w:rsidRDefault="009B0A33" w:rsidP="009B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4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3.2. П</w:t>
      </w:r>
      <w:r w:rsidRPr="00322444">
        <w:rPr>
          <w:rFonts w:ascii="Times New Roman" w:hAnsi="Times New Roman" w:cs="Times New Roman"/>
          <w:sz w:val="28"/>
          <w:szCs w:val="28"/>
        </w:rPr>
        <w:t>овышение имиджа предпринимательства</w:t>
      </w:r>
      <w:r w:rsidR="00FF4A92" w:rsidRPr="00322444">
        <w:rPr>
          <w:rFonts w:ascii="Times New Roman" w:hAnsi="Times New Roman" w:cs="Times New Roman"/>
          <w:sz w:val="28"/>
          <w:szCs w:val="28"/>
        </w:rPr>
        <w:t>.</w:t>
      </w:r>
    </w:p>
    <w:p w:rsidR="009B0A33" w:rsidRPr="00322444" w:rsidRDefault="009B0A33" w:rsidP="009B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4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3.3. Отсутствие данного постановления (регулирования) будет сдерживать  развитие малого и среднего предпринимательства.</w:t>
      </w:r>
    </w:p>
    <w:p w:rsidR="009B0A33" w:rsidRPr="00D622A2" w:rsidRDefault="009B0A33" w:rsidP="009B0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B0A33" w:rsidRPr="00D622A2" w:rsidRDefault="00D622A2" w:rsidP="009B0A33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9B0A33"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Сведения о публичных консультациях по проекту акта.</w:t>
      </w:r>
    </w:p>
    <w:p w:rsidR="009B0A33" w:rsidRDefault="009B0A33" w:rsidP="009B0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подготовки заключения об экспертизе действующего нормативного правового акта с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2A2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11.03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D622A2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D622A2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22A2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D622A2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были проведены публичные консультации путем размещения информации на официальном сайте администрации 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Богучар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 Воронежской области в сети Интернет.</w:t>
      </w:r>
    </w:p>
    <w:p w:rsidR="0029437A" w:rsidRPr="00D622A2" w:rsidRDefault="0029437A" w:rsidP="009B0A3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076068">
        <w:rPr>
          <w:rFonts w:ascii="Times New Roman" w:hAnsi="Times New Roman" w:cs="Times New Roman"/>
          <w:sz w:val="28"/>
          <w:szCs w:val="28"/>
        </w:rPr>
        <w:t xml:space="preserve">Извещения о проведении консультаций направлены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6068">
        <w:rPr>
          <w:rFonts w:ascii="Times New Roman" w:hAnsi="Times New Roman" w:cs="Times New Roman"/>
          <w:sz w:val="28"/>
          <w:szCs w:val="28"/>
        </w:rPr>
        <w:t xml:space="preserve"> АНО «</w:t>
      </w:r>
      <w:r>
        <w:rPr>
          <w:rFonts w:ascii="Times New Roman" w:hAnsi="Times New Roman" w:cs="Times New Roman"/>
          <w:sz w:val="28"/>
          <w:szCs w:val="28"/>
        </w:rPr>
        <w:t xml:space="preserve">Богучарский </w:t>
      </w:r>
      <w:r w:rsidRPr="00076068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предпринимательства»,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Торгово-промыщленной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4F19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оронежской области в Богучарском районе.</w:t>
      </w:r>
      <w:r w:rsidRPr="00076068">
        <w:rPr>
          <w:rFonts w:ascii="Times New Roman" w:hAnsi="Times New Roman" w:cs="Times New Roman"/>
          <w:sz w:val="28"/>
          <w:szCs w:val="28"/>
        </w:rPr>
        <w:t xml:space="preserve"> В результате проведения консультаций замечаний и предложений не поступило.</w:t>
      </w:r>
    </w:p>
    <w:p w:rsidR="009B0A33" w:rsidRPr="00461290" w:rsidRDefault="009B0A33" w:rsidP="009B0A3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highlight w:val="yellow"/>
        </w:rPr>
      </w:pPr>
    </w:p>
    <w:p w:rsidR="009B0A33" w:rsidRPr="00D622A2" w:rsidRDefault="009B0A33" w:rsidP="009B0A33">
      <w:pPr>
        <w:shd w:val="clear" w:color="auto" w:fill="FFFFFF"/>
        <w:spacing w:after="0" w:line="253" w:lineRule="atLeast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Выводы о возможных последствиях действия нормати</w:t>
      </w:r>
      <w:r w:rsidR="003F75AE"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6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правового акта.</w:t>
      </w:r>
    </w:p>
    <w:p w:rsidR="009B0A33" w:rsidRPr="00D622A2" w:rsidRDefault="009B0A33" w:rsidP="009B0A33">
      <w:pPr>
        <w:spacing w:after="0" w:line="253" w:lineRule="atLeast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   По итогам экспертизы действующего</w:t>
      </w:r>
      <w:r w:rsidR="003F75AE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нормативно-правового акта можно считать, что наличие проблемы и целесообразность её решения с помощью данного способа регулирования вполне обоснованы. Данный акт  не содержит положений, 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  бюджета </w:t>
      </w:r>
      <w:r w:rsidR="00A204A7"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Богучарско</w:t>
      </w: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района.</w:t>
      </w:r>
    </w:p>
    <w:p w:rsidR="009B0A33" w:rsidRPr="00D622A2" w:rsidRDefault="009B0A33" w:rsidP="009B0A33">
      <w:pPr>
        <w:spacing w:after="0" w:line="253" w:lineRule="atLeast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0A33" w:rsidRPr="00D622A2" w:rsidRDefault="009B0A33" w:rsidP="009B0A33">
      <w:pPr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 w:rsidRPr="00D622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69C" w:rsidRDefault="009B0A33" w:rsidP="00BB4082">
      <w:pPr>
        <w:spacing w:line="240" w:lineRule="auto"/>
      </w:pPr>
      <w:r w:rsidRPr="00D622A2">
        <w:rPr>
          <w:rFonts w:ascii="Times New Roman" w:hAnsi="Times New Roman" w:cs="Times New Roman"/>
          <w:sz w:val="28"/>
          <w:szCs w:val="28"/>
        </w:rPr>
        <w:t>2</w:t>
      </w:r>
      <w:r w:rsidR="00D622A2">
        <w:rPr>
          <w:rFonts w:ascii="Times New Roman" w:hAnsi="Times New Roman" w:cs="Times New Roman"/>
          <w:sz w:val="28"/>
          <w:szCs w:val="28"/>
        </w:rPr>
        <w:t>7</w:t>
      </w:r>
      <w:r w:rsidRPr="00D622A2">
        <w:rPr>
          <w:rFonts w:ascii="Times New Roman" w:hAnsi="Times New Roman" w:cs="Times New Roman"/>
          <w:sz w:val="28"/>
          <w:szCs w:val="28"/>
        </w:rPr>
        <w:t>.</w:t>
      </w:r>
      <w:r w:rsidR="00D622A2">
        <w:rPr>
          <w:rFonts w:ascii="Times New Roman" w:hAnsi="Times New Roman" w:cs="Times New Roman"/>
          <w:sz w:val="28"/>
          <w:szCs w:val="28"/>
        </w:rPr>
        <w:t>03</w:t>
      </w:r>
      <w:r w:rsidRPr="00D622A2">
        <w:rPr>
          <w:rFonts w:ascii="Times New Roman" w:hAnsi="Times New Roman" w:cs="Times New Roman"/>
          <w:sz w:val="28"/>
          <w:szCs w:val="28"/>
        </w:rPr>
        <w:t>.201</w:t>
      </w:r>
      <w:bookmarkStart w:id="0" w:name="_GoBack"/>
      <w:bookmarkEnd w:id="0"/>
      <w:r w:rsidR="00D622A2">
        <w:rPr>
          <w:rFonts w:ascii="Times New Roman" w:hAnsi="Times New Roman" w:cs="Times New Roman"/>
          <w:sz w:val="28"/>
          <w:szCs w:val="28"/>
        </w:rPr>
        <w:t>9</w:t>
      </w:r>
      <w:r w:rsidRPr="00D622A2">
        <w:rPr>
          <w:rFonts w:ascii="Times New Roman" w:hAnsi="Times New Roman" w:cs="Times New Roman"/>
          <w:sz w:val="28"/>
          <w:szCs w:val="28"/>
        </w:rPr>
        <w:t>г.</w:t>
      </w:r>
    </w:p>
    <w:sectPr w:rsidR="007D169C" w:rsidSect="0001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0A33"/>
    <w:rsid w:val="0029437A"/>
    <w:rsid w:val="002C4BDD"/>
    <w:rsid w:val="00322444"/>
    <w:rsid w:val="0032702F"/>
    <w:rsid w:val="003F75AE"/>
    <w:rsid w:val="00461290"/>
    <w:rsid w:val="004F1944"/>
    <w:rsid w:val="00592E0D"/>
    <w:rsid w:val="007D169C"/>
    <w:rsid w:val="00836A88"/>
    <w:rsid w:val="00911BC1"/>
    <w:rsid w:val="009215F6"/>
    <w:rsid w:val="009B0A33"/>
    <w:rsid w:val="00A204A7"/>
    <w:rsid w:val="00B86903"/>
    <w:rsid w:val="00BB4082"/>
    <w:rsid w:val="00BD7785"/>
    <w:rsid w:val="00D622A2"/>
    <w:rsid w:val="00DB2B7B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B0A3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9B0A33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12</cp:revision>
  <dcterms:created xsi:type="dcterms:W3CDTF">2018-04-27T06:21:00Z</dcterms:created>
  <dcterms:modified xsi:type="dcterms:W3CDTF">2019-06-06T08:48:00Z</dcterms:modified>
</cp:coreProperties>
</file>