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10065"/>
      </w:tblGrid>
      <w:tr w:rsidR="009B7EAB" w:rsidRPr="004B2275" w:rsidTr="00AC18E5">
        <w:tc>
          <w:tcPr>
            <w:tcW w:w="10065" w:type="dxa"/>
            <w:tcBorders>
              <w:bottom w:val="single" w:sz="6" w:space="0" w:color="000000"/>
            </w:tcBorders>
            <w:shd w:val="clear" w:color="auto" w:fill="1F497D"/>
          </w:tcPr>
          <w:p w:rsidR="009B7EAB" w:rsidRPr="004B2275" w:rsidRDefault="00116DAA" w:rsidP="00116DAA">
            <w:pPr>
              <w:jc w:val="center"/>
              <w:rPr>
                <w:bCs/>
                <w:i/>
                <w:iCs/>
                <w:color w:val="000000"/>
                <w:sz w:val="28"/>
              </w:rPr>
            </w:pPr>
            <w:r>
              <w:rPr>
                <w:b/>
                <w:bCs/>
                <w:iCs/>
                <w:color w:val="FFFFFF"/>
                <w:sz w:val="28"/>
              </w:rPr>
              <w:t>Э</w:t>
            </w:r>
            <w:r w:rsidR="009B7EAB">
              <w:rPr>
                <w:b/>
                <w:bCs/>
                <w:iCs/>
                <w:color w:val="FFFFFF"/>
                <w:sz w:val="28"/>
              </w:rPr>
              <w:t>кономическ</w:t>
            </w:r>
            <w:r>
              <w:rPr>
                <w:b/>
                <w:bCs/>
                <w:iCs/>
                <w:color w:val="FFFFFF"/>
                <w:sz w:val="28"/>
              </w:rPr>
              <w:t xml:space="preserve">ий отдел </w:t>
            </w:r>
            <w:r w:rsidR="009B7EAB">
              <w:rPr>
                <w:b/>
                <w:bCs/>
                <w:iCs/>
                <w:color w:val="FFFFFF"/>
                <w:sz w:val="28"/>
              </w:rPr>
              <w:t xml:space="preserve"> администрации </w:t>
            </w:r>
            <w:r>
              <w:rPr>
                <w:b/>
                <w:bCs/>
                <w:iCs/>
                <w:color w:val="FFFFFF"/>
                <w:sz w:val="28"/>
              </w:rPr>
              <w:t>Богучарского</w:t>
            </w:r>
            <w:r w:rsidR="009B7EAB">
              <w:rPr>
                <w:b/>
                <w:bCs/>
                <w:iCs/>
                <w:color w:val="FFFFFF"/>
                <w:sz w:val="28"/>
              </w:rPr>
              <w:t xml:space="preserve"> муниципального района</w:t>
            </w:r>
            <w:r w:rsidR="009B7EAB" w:rsidRPr="004B2275">
              <w:rPr>
                <w:b/>
                <w:bCs/>
                <w:iCs/>
                <w:color w:val="FFFFFF"/>
                <w:sz w:val="28"/>
              </w:rPr>
              <w:t xml:space="preserve"> Воронеж</w:t>
            </w:r>
            <w:r w:rsidR="009B7EAB">
              <w:rPr>
                <w:b/>
                <w:bCs/>
                <w:iCs/>
                <w:color w:val="FFFFFF"/>
                <w:sz w:val="28"/>
              </w:rPr>
              <w:t>ской области</w:t>
            </w:r>
            <w:r w:rsidR="009B7EAB" w:rsidRPr="004B2275">
              <w:rPr>
                <w:b/>
                <w:bCs/>
                <w:iCs/>
                <w:color w:val="FFFFFF"/>
                <w:sz w:val="28"/>
              </w:rPr>
              <w:t xml:space="preserve"> извещает о проведении публичных консультаций в целях </w:t>
            </w:r>
            <w:r w:rsidR="009B7EAB">
              <w:rPr>
                <w:b/>
                <w:bCs/>
                <w:iCs/>
                <w:color w:val="FFFFFF"/>
                <w:sz w:val="28"/>
              </w:rPr>
              <w:t>проведения экспертизы муниципального</w:t>
            </w:r>
            <w:r w:rsidR="009B7EAB" w:rsidRPr="004B2275">
              <w:rPr>
                <w:b/>
                <w:bCs/>
                <w:iCs/>
                <w:color w:val="FFFFFF"/>
                <w:sz w:val="28"/>
              </w:rPr>
              <w:t xml:space="preserve"> нормативного правового акта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jc w:val="center"/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 w:rsidRPr="004B2275">
              <w:rPr>
                <w:b/>
                <w:bCs/>
                <w:color w:val="000000"/>
              </w:rPr>
              <w:t>ормативн</w:t>
            </w:r>
            <w:r>
              <w:rPr>
                <w:b/>
                <w:bCs/>
                <w:color w:val="000000"/>
              </w:rPr>
              <w:t>о</w:t>
            </w:r>
            <w:r w:rsidRPr="004B2275">
              <w:rPr>
                <w:b/>
                <w:bCs/>
                <w:color w:val="000000"/>
              </w:rPr>
              <w:t xml:space="preserve"> правово</w:t>
            </w:r>
            <w:r>
              <w:rPr>
                <w:b/>
                <w:bCs/>
                <w:color w:val="000000"/>
              </w:rPr>
              <w:t>й</w:t>
            </w:r>
            <w:r w:rsidRPr="004B2275">
              <w:rPr>
                <w:b/>
                <w:bCs/>
                <w:color w:val="000000"/>
              </w:rPr>
              <w:t xml:space="preserve"> акт: </w:t>
            </w:r>
          </w:p>
          <w:p w:rsidR="009B7EAB" w:rsidRPr="004B2275" w:rsidRDefault="00F96503" w:rsidP="00EB5580">
            <w:pPr>
              <w:jc w:val="both"/>
              <w:rPr>
                <w:b/>
                <w:bCs/>
                <w:color w:val="000000"/>
              </w:rPr>
            </w:pPr>
            <w:r>
              <w:t>п</w:t>
            </w:r>
            <w:r w:rsidR="009B7EAB" w:rsidRPr="00034662">
              <w:t xml:space="preserve">остановление администрации </w:t>
            </w:r>
            <w:r w:rsidR="00116DAA" w:rsidRPr="00034662">
              <w:t xml:space="preserve">Богучарского </w:t>
            </w:r>
            <w:r w:rsidR="009B7EAB" w:rsidRPr="00034662">
              <w:t xml:space="preserve"> муниципального района Воронежской области от </w:t>
            </w:r>
            <w:r w:rsidR="00EB5580">
              <w:t>20</w:t>
            </w:r>
            <w:r w:rsidR="009B7EAB" w:rsidRPr="00034662">
              <w:t>.</w:t>
            </w:r>
            <w:r w:rsidR="00EB5580">
              <w:t>12</w:t>
            </w:r>
            <w:r w:rsidR="009B7EAB" w:rsidRPr="00034662">
              <w:t>.201</w:t>
            </w:r>
            <w:r w:rsidR="00EB5580">
              <w:t>3</w:t>
            </w:r>
            <w:r w:rsidR="009B7EAB" w:rsidRPr="00034662">
              <w:t>г. №</w:t>
            </w:r>
            <w:r w:rsidR="00C92AF8">
              <w:t xml:space="preserve"> </w:t>
            </w:r>
            <w:r w:rsidR="00EB5580">
              <w:t>1016</w:t>
            </w:r>
            <w:r w:rsidR="00C92AF8">
              <w:t xml:space="preserve"> </w:t>
            </w:r>
            <w:r w:rsidR="009B7EAB" w:rsidRPr="00034662">
              <w:t xml:space="preserve"> «</w:t>
            </w:r>
            <w:r w:rsidR="00EB5580">
              <w:t xml:space="preserve">Об утверждении Положения </w:t>
            </w:r>
            <w:proofErr w:type="gramStart"/>
            <w:r w:rsidR="00EB5580">
              <w:t>об</w:t>
            </w:r>
            <w:proofErr w:type="gramEnd"/>
            <w:r w:rsidR="00EB5580">
              <w:t xml:space="preserve"> инвестиционной деятельности на территории Богучарского муниципального района </w:t>
            </w:r>
            <w:r w:rsidR="00C92AF8">
              <w:rPr>
                <w:rFonts w:cs="Times New Roman"/>
              </w:rPr>
              <w:t>»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>Разработчик (регулирующий орган):</w:t>
            </w:r>
          </w:p>
          <w:p w:rsidR="009B7EAB" w:rsidRPr="00C92AF8" w:rsidRDefault="00846345" w:rsidP="00034662">
            <w:pPr>
              <w:spacing w:after="0"/>
              <w:rPr>
                <w:bCs/>
                <w:color w:val="000000"/>
              </w:rPr>
            </w:pPr>
            <w:r>
              <w:rPr>
                <w:rFonts w:cs="Times New Roman"/>
              </w:rPr>
              <w:t>Отдел по экономике, управлению муниципальным имуществом и земельным отношениям</w:t>
            </w:r>
            <w:r w:rsidR="008015F7">
              <w:rPr>
                <w:rFonts w:cs="Times New Roman"/>
              </w:rPr>
              <w:t xml:space="preserve"> </w:t>
            </w:r>
            <w:r w:rsidR="00C92AF8" w:rsidRPr="00C92AF8">
              <w:rPr>
                <w:rFonts w:cs="Times New Roman"/>
              </w:rPr>
              <w:t xml:space="preserve">администрации Богучарского </w:t>
            </w:r>
            <w:proofErr w:type="gramStart"/>
            <w:r w:rsidR="00C92AF8" w:rsidRPr="00C92AF8">
              <w:rPr>
                <w:rFonts w:cs="Times New Roman"/>
              </w:rPr>
              <w:t>муниципального</w:t>
            </w:r>
            <w:proofErr w:type="gramEnd"/>
            <w:r w:rsidR="00C92AF8" w:rsidRPr="00C92AF8">
              <w:rPr>
                <w:rFonts w:cs="Times New Roman"/>
              </w:rPr>
              <w:t xml:space="preserve"> района Воронежской области</w:t>
            </w:r>
          </w:p>
          <w:p w:rsidR="00034662" w:rsidRPr="004B2275" w:rsidRDefault="00034662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Срок проведения публичных консультаций: </w:t>
            </w:r>
          </w:p>
          <w:p w:rsidR="009B7EAB" w:rsidRPr="00F97020" w:rsidRDefault="009B7EAB" w:rsidP="00034662">
            <w:pPr>
              <w:spacing w:after="0"/>
              <w:rPr>
                <w:bCs/>
                <w:color w:val="000000"/>
              </w:rPr>
            </w:pPr>
            <w:r w:rsidRPr="00F97020">
              <w:rPr>
                <w:bCs/>
                <w:color w:val="000000"/>
              </w:rPr>
              <w:t>«</w:t>
            </w:r>
            <w:r w:rsidR="005B06C9">
              <w:rPr>
                <w:bCs/>
                <w:color w:val="000000"/>
              </w:rPr>
              <w:t>03</w:t>
            </w:r>
            <w:r w:rsidRPr="00F97020">
              <w:rPr>
                <w:bCs/>
                <w:color w:val="000000"/>
              </w:rPr>
              <w:t xml:space="preserve">» </w:t>
            </w:r>
            <w:r w:rsidR="005B06C9">
              <w:rPr>
                <w:bCs/>
                <w:color w:val="000000"/>
              </w:rPr>
              <w:t>июня</w:t>
            </w:r>
            <w:r>
              <w:rPr>
                <w:bCs/>
                <w:color w:val="000000"/>
              </w:rPr>
              <w:t xml:space="preserve"> </w:t>
            </w:r>
            <w:r w:rsidR="00034662">
              <w:rPr>
                <w:bCs/>
                <w:color w:val="000000"/>
              </w:rPr>
              <w:t xml:space="preserve"> </w:t>
            </w:r>
            <w:r w:rsidRPr="00F97020">
              <w:rPr>
                <w:bCs/>
                <w:color w:val="000000"/>
              </w:rPr>
              <w:t>201</w:t>
            </w:r>
            <w:r w:rsidR="008015F7">
              <w:rPr>
                <w:bCs/>
                <w:color w:val="000000"/>
              </w:rPr>
              <w:t>9</w:t>
            </w:r>
            <w:r w:rsidRPr="00F97020">
              <w:rPr>
                <w:bCs/>
                <w:color w:val="000000"/>
              </w:rPr>
              <w:t>г.</w:t>
            </w:r>
            <w:r w:rsidR="00034662">
              <w:rPr>
                <w:bCs/>
                <w:color w:val="000000"/>
              </w:rPr>
              <w:t xml:space="preserve"> </w:t>
            </w:r>
            <w:r w:rsidRPr="00F97020">
              <w:rPr>
                <w:bCs/>
                <w:color w:val="000000"/>
              </w:rPr>
              <w:t xml:space="preserve"> – </w:t>
            </w:r>
            <w:r w:rsidR="00034662">
              <w:rPr>
                <w:bCs/>
                <w:color w:val="000000"/>
              </w:rPr>
              <w:t xml:space="preserve"> </w:t>
            </w:r>
            <w:r w:rsidRPr="00F97020">
              <w:rPr>
                <w:bCs/>
                <w:color w:val="000000"/>
              </w:rPr>
              <w:t>«</w:t>
            </w:r>
            <w:r w:rsidR="005B06C9">
              <w:rPr>
                <w:bCs/>
                <w:color w:val="000000"/>
              </w:rPr>
              <w:t>17</w:t>
            </w:r>
            <w:r w:rsidRPr="00F97020">
              <w:rPr>
                <w:bCs/>
                <w:color w:val="000000"/>
              </w:rPr>
              <w:t xml:space="preserve">» </w:t>
            </w:r>
            <w:r w:rsidR="005B06C9">
              <w:rPr>
                <w:bCs/>
                <w:color w:val="000000"/>
              </w:rPr>
              <w:t>июня</w:t>
            </w:r>
            <w:r w:rsidR="0003466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</w:t>
            </w:r>
            <w:r w:rsidRPr="00F97020">
              <w:rPr>
                <w:bCs/>
                <w:color w:val="000000"/>
              </w:rPr>
              <w:t>201</w:t>
            </w:r>
            <w:r w:rsidR="008015F7">
              <w:rPr>
                <w:bCs/>
                <w:color w:val="000000"/>
              </w:rPr>
              <w:t>9</w:t>
            </w:r>
            <w:r w:rsidRPr="00F97020">
              <w:rPr>
                <w:bCs/>
                <w:color w:val="000000"/>
              </w:rPr>
              <w:t>г.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Способ направления ответов: </w:t>
            </w:r>
          </w:p>
          <w:p w:rsidR="009B7EAB" w:rsidRPr="00034662" w:rsidRDefault="009B7EAB" w:rsidP="00034662">
            <w:pPr>
              <w:spacing w:after="0"/>
              <w:rPr>
                <w:bCs/>
                <w:color w:val="000000"/>
              </w:rPr>
            </w:pPr>
            <w:r w:rsidRPr="00034662">
              <w:rPr>
                <w:bCs/>
                <w:color w:val="000000"/>
              </w:rPr>
              <w:t>Направление по электронной почте на адрес:</w:t>
            </w:r>
            <w:r w:rsidR="00034662" w:rsidRPr="00034662">
              <w:rPr>
                <w:bCs/>
                <w:color w:val="000000"/>
              </w:rPr>
              <w:t xml:space="preserve"> </w:t>
            </w:r>
            <w:hyperlink r:id="rId6" w:history="1">
              <w:r w:rsidR="00034662" w:rsidRPr="00034662">
                <w:rPr>
                  <w:rStyle w:val="a3"/>
                  <w:rFonts w:cs="Times New Roman"/>
                  <w:lang w:val="en-US"/>
                </w:rPr>
                <w:t>ekonom</w:t>
              </w:r>
              <w:r w:rsidR="00034662" w:rsidRPr="00034662">
                <w:rPr>
                  <w:rStyle w:val="a3"/>
                  <w:rFonts w:cs="Times New Roman"/>
                </w:rPr>
                <w:t>-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boguch</w:t>
              </w:r>
              <w:r w:rsidR="00034662" w:rsidRPr="00034662">
                <w:rPr>
                  <w:rStyle w:val="a3"/>
                  <w:rFonts w:cs="Times New Roman"/>
                </w:rPr>
                <w:t>@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mail</w:t>
              </w:r>
              <w:r w:rsidR="00034662" w:rsidRPr="00034662">
                <w:rPr>
                  <w:rStyle w:val="a3"/>
                  <w:rFonts w:cs="Times New Roman"/>
                </w:rPr>
                <w:t>.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ru</w:t>
              </w:r>
            </w:hyperlink>
            <w:r w:rsidRPr="00034662">
              <w:rPr>
                <w:bCs/>
                <w:color w:val="000000"/>
              </w:rPr>
              <w:t xml:space="preserve"> в виде прикрепленного файла, составленного (заполненного) по прилагаемой форме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Прилагаемые</w:t>
            </w:r>
            <w:r w:rsidRPr="004B2275">
              <w:rPr>
                <w:b/>
                <w:bCs/>
                <w:color w:val="000000"/>
              </w:rPr>
              <w:t xml:space="preserve"> документы: </w:t>
            </w:r>
          </w:p>
          <w:p w:rsidR="009B7EAB" w:rsidRPr="009B7EAB" w:rsidRDefault="009B7EAB" w:rsidP="00034662">
            <w:pPr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нормативный правовой акт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- пояснительная записка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Комментарий: </w:t>
            </w:r>
          </w:p>
          <w:p w:rsidR="009B7EAB" w:rsidRPr="004B2275" w:rsidRDefault="009B7EAB" w:rsidP="0003466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         В целях </w:t>
            </w:r>
            <w:r w:rsidR="00034662">
              <w:rPr>
                <w:b/>
                <w:bCs/>
                <w:color w:val="000000"/>
              </w:rPr>
              <w:t>экспертизы</w:t>
            </w:r>
            <w:r w:rsidRPr="004B227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нормативного правового акта администрация </w:t>
            </w:r>
            <w:r w:rsidR="00034662">
              <w:rPr>
                <w:b/>
                <w:bCs/>
                <w:color w:val="000000"/>
              </w:rPr>
              <w:t>Богучарского</w:t>
            </w:r>
            <w:r>
              <w:rPr>
                <w:b/>
                <w:bCs/>
                <w:color w:val="000000"/>
              </w:rPr>
              <w:t xml:space="preserve"> муниципального района Воронежской области просит представителей субъектов предпринимательской и иной деятельности, чьи интересы могут быть затронуты данным актом, представить свою позицию по прилагаемым вопросам.</w:t>
            </w:r>
          </w:p>
        </w:tc>
      </w:tr>
    </w:tbl>
    <w:p w:rsidR="000D3EFA" w:rsidRDefault="000D3EFA"/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F7" w:rsidRDefault="008015F7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5F7" w:rsidRDefault="008015F7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1B" w:rsidRDefault="00282D1B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744A9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A9">
        <w:rPr>
          <w:rFonts w:ascii="Times New Roman" w:hAnsi="Times New Roman" w:cs="Times New Roman"/>
          <w:b/>
          <w:sz w:val="28"/>
          <w:szCs w:val="28"/>
        </w:rPr>
        <w:t>вопросов для участников публичных консультаций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784E6A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Пожалуйста,  заполните  и  направьте  данную  форму  в  срок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58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15F7">
        <w:rPr>
          <w:rFonts w:ascii="Times New Roman" w:hAnsi="Times New Roman" w:cs="Times New Roman"/>
          <w:sz w:val="28"/>
          <w:szCs w:val="28"/>
        </w:rPr>
        <w:t>0</w:t>
      </w:r>
      <w:r w:rsidR="00EB55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015F7">
        <w:rPr>
          <w:rFonts w:ascii="Times New Roman" w:hAnsi="Times New Roman" w:cs="Times New Roman"/>
          <w:sz w:val="28"/>
          <w:szCs w:val="28"/>
        </w:rPr>
        <w:t>9</w:t>
      </w:r>
      <w:r w:rsidRPr="000744A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4E6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boguch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84E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(указание адреса электронной почты ответственного лица)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либо посредством почтовой связи на адрес:</w:t>
      </w:r>
      <w:r>
        <w:rPr>
          <w:rFonts w:ascii="Times New Roman" w:hAnsi="Times New Roman" w:cs="Times New Roman"/>
          <w:sz w:val="28"/>
          <w:szCs w:val="28"/>
        </w:rPr>
        <w:t xml:space="preserve">  396790,  Воронежская обл.,  г. Богучар, ул. Кирова, д.1. 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Контактное  лицо  по  вопросам, обсуждаемым в ходе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15F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8015F7">
        <w:rPr>
          <w:rFonts w:ascii="Times New Roman" w:hAnsi="Times New Roman" w:cs="Times New Roman"/>
          <w:sz w:val="28"/>
          <w:szCs w:val="28"/>
        </w:rPr>
        <w:t xml:space="preserve">а </w:t>
      </w:r>
      <w:r w:rsidR="00846345">
        <w:rPr>
          <w:rFonts w:ascii="Times New Roman" w:hAnsi="Times New Roman" w:cs="Times New Roman"/>
          <w:sz w:val="28"/>
          <w:szCs w:val="28"/>
        </w:rPr>
        <w:t>отдела по экономике, управлению муниципальным имуществом и земельным отношениям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Богучарского муниципального района  - Ханюкова Марина Владиславовна, тел. 8(47366) 2-15-66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          (инициалы, фамилия, номер телефона)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Контактная информация: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укажите (по Вашему желанию):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Название организации   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Сферу деятельности организации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Ф.И.О. контактного лица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Номер контактного телефона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Адрес электронной почты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1. Ваш взгляд, актуальна ли сегодня проблема, на решение которой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предлагаемое правовое регулирование?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актуальна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744A9">
        <w:rPr>
          <w:rFonts w:ascii="Times New Roman" w:hAnsi="Times New Roman" w:cs="Times New Roman"/>
          <w:sz w:val="28"/>
          <w:szCs w:val="28"/>
        </w:rPr>
        <w:t>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2.   Насколько   предлагаемое   правовое  регулирование  соотносится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соотносится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не соотносится в связи с тем, что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3.  Достигнет  ли,  на  Ваш взгляд, предлагаемое правовое регулирование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тех целей,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которое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достигнет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Является  ли  выбранный вариант решения проблемы оптимальным (в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 xml:space="preserve">числе  с точки зрения выгоды (издержек) для субъектов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  <w:proofErr w:type="gramEnd"/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оптимальный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5.   Существуют   ли   иные   варианты   достижения   заявленных  целей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регулирования?  Если  да  -  выделите  те из них,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которые, по Вашему мнению, были бы менее затратные и/или более эффективные?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6. 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Какие,   по   Вашей   оценке,   субъекты   предпринимательской  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инвестиционной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деятельности затронуты предложенным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(если возможно, по видам субъектов, по отраслям)?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7.  Повлияет  ли  введение  предлагаемого  правового  регулирования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конкурентную среду в отрасли?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Оцените,  насколько  полно  и  точно  отражены обязанности,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44A9">
        <w:rPr>
          <w:rFonts w:ascii="Times New Roman" w:hAnsi="Times New Roman" w:cs="Times New Roman"/>
          <w:sz w:val="28"/>
          <w:szCs w:val="28"/>
        </w:rPr>
        <w:t>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субъектов правового регулирования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 xml:space="preserve">    8.  Считаете  ли  Вы,  что  предлагаемые  нормы  не  соответствуют  или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противоречат  иным действующим нормативным правовым актам? Если да, 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такие нормы и нормативные правовые акты.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9.  Существуют  ли  в  предлагаемом  правовом  регулировании положения,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  необоснованно    затрудняют    ведение   предпринимательской   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0744A9">
        <w:rPr>
          <w:rFonts w:ascii="Times New Roman" w:hAnsi="Times New Roman" w:cs="Times New Roman"/>
          <w:sz w:val="28"/>
          <w:szCs w:val="28"/>
        </w:rPr>
        <w:t>(укажите, какие положения затрудняют ведение предпринимательской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10.    Приведите   обоснования   по   каждому   указанному   положению,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дополнительно определив: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создает ли исполнение положения правового регулирования существенные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риски    ведения   предпринимательской   и   инвестиционной  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поспособствует ли возникновению необоснованных прав органов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власти   и   должностных   лиц,  допускает  ли  возможность  избирательного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применения норм?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приводит ли исполнение положения правового регулирования: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   к     возникновению     избыточных     обязанностей    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(укажите, возникновение избыточных обязанностей)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 xml:space="preserve">    -  к  необоснованному  росту отдельных видов затрат или появлению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видов затрат?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какие виды затрат возрастут)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возникновению  избыточных  запретов  и  ограничений для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деятельности?  Приведите 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примеры.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(укажите конкретные примеры)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Default="00034662" w:rsidP="000346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Pr="00D72D91" w:rsidRDefault="00034662" w:rsidP="000346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Default="00034662" w:rsidP="00034662"/>
    <w:p w:rsidR="00034662" w:rsidRDefault="00034662"/>
    <w:sectPr w:rsidR="00034662" w:rsidSect="000D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DA0"/>
    <w:multiLevelType w:val="hybridMultilevel"/>
    <w:tmpl w:val="FBC2D7B6"/>
    <w:lvl w:ilvl="0" w:tplc="9676D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BD10A4"/>
    <w:multiLevelType w:val="hybridMultilevel"/>
    <w:tmpl w:val="FE08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7EAB"/>
    <w:rsid w:val="00006D09"/>
    <w:rsid w:val="00034662"/>
    <w:rsid w:val="000D3EFA"/>
    <w:rsid w:val="00116DAA"/>
    <w:rsid w:val="001B703C"/>
    <w:rsid w:val="002271E9"/>
    <w:rsid w:val="00282D1B"/>
    <w:rsid w:val="002D291F"/>
    <w:rsid w:val="003361D6"/>
    <w:rsid w:val="004D0374"/>
    <w:rsid w:val="004F536B"/>
    <w:rsid w:val="005B06C9"/>
    <w:rsid w:val="007B0CFD"/>
    <w:rsid w:val="008015F7"/>
    <w:rsid w:val="00846345"/>
    <w:rsid w:val="00940F85"/>
    <w:rsid w:val="009B7EAB"/>
    <w:rsid w:val="009F4B5A"/>
    <w:rsid w:val="00AE6816"/>
    <w:rsid w:val="00C04AB1"/>
    <w:rsid w:val="00C8085C"/>
    <w:rsid w:val="00C92AF8"/>
    <w:rsid w:val="00EB5580"/>
    <w:rsid w:val="00EE3BBC"/>
    <w:rsid w:val="00F44339"/>
    <w:rsid w:val="00F96503"/>
    <w:rsid w:val="00F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EAB"/>
    <w:rPr>
      <w:color w:val="0000FF"/>
      <w:u w:val="single"/>
    </w:rPr>
  </w:style>
  <w:style w:type="paragraph" w:customStyle="1" w:styleId="ConsPlusTitle">
    <w:name w:val="ConsPlusTitle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nom-boguc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onom-bogu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DE6C0-EE9A-406C-A8DB-62EA06A1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1242</Words>
  <Characters>7084</Characters>
  <Application>Microsoft Office Word</Application>
  <DocSecurity>0</DocSecurity>
  <Lines>59</Lines>
  <Paragraphs>16</Paragraphs>
  <ScaleCrop>false</ScaleCrop>
  <Company>Regional administration</Company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Колесникова Зоя Петровна</cp:lastModifiedBy>
  <cp:revision>19</cp:revision>
  <dcterms:created xsi:type="dcterms:W3CDTF">2016-09-07T06:50:00Z</dcterms:created>
  <dcterms:modified xsi:type="dcterms:W3CDTF">2019-06-10T07:01:00Z</dcterms:modified>
</cp:coreProperties>
</file>