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3BA4" w:rsidRPr="00C210AE" w:rsidRDefault="00E877ED" w:rsidP="005926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</w:t>
      </w:r>
      <w:r w:rsidR="0028186A" w:rsidRPr="0028186A">
        <w:rPr>
          <w:rFonts w:ascii="Times New Roman" w:hAnsi="Times New Roman" w:cs="Times New Roman"/>
          <w:sz w:val="28"/>
          <w:szCs w:val="28"/>
        </w:rPr>
        <w:t>нию администрации Богучарского муниципального р</w:t>
      </w:r>
      <w:r w:rsidR="00AB0F76">
        <w:rPr>
          <w:rFonts w:ascii="Times New Roman" w:hAnsi="Times New Roman" w:cs="Times New Roman"/>
          <w:sz w:val="28"/>
          <w:szCs w:val="28"/>
        </w:rPr>
        <w:t xml:space="preserve">айона Воронежской области 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от </w:t>
      </w:r>
      <w:r w:rsidR="0007489F">
        <w:rPr>
          <w:rFonts w:ascii="Times New Roman" w:hAnsi="Times New Roman" w:cs="Times New Roman"/>
          <w:sz w:val="28"/>
          <w:szCs w:val="28"/>
        </w:rPr>
        <w:t>02.09</w:t>
      </w:r>
      <w:r w:rsidR="00F25865">
        <w:rPr>
          <w:rFonts w:ascii="Times New Roman" w:hAnsi="Times New Roman" w:cs="Times New Roman"/>
          <w:sz w:val="28"/>
          <w:szCs w:val="28"/>
        </w:rPr>
        <w:t>.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2015 № </w:t>
      </w:r>
      <w:r w:rsidR="000A2018">
        <w:rPr>
          <w:rFonts w:ascii="Times New Roman" w:hAnsi="Times New Roman" w:cs="Times New Roman"/>
          <w:sz w:val="28"/>
          <w:szCs w:val="28"/>
        </w:rPr>
        <w:t>461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B33BA4" w:rsidRPr="00C210A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</w:t>
      </w:r>
      <w:r w:rsidR="00F25865">
        <w:rPr>
          <w:rFonts w:ascii="Times New Roman" w:hAnsi="Times New Roman" w:cs="Times New Roman"/>
          <w:sz w:val="28"/>
          <w:szCs w:val="28"/>
        </w:rPr>
        <w:t>ринятие решения об утверждении схемы расположения</w:t>
      </w:r>
      <w:r w:rsidR="00B33BA4" w:rsidRPr="00C210A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2586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B33BA4" w:rsidRPr="00C210AE">
        <w:rPr>
          <w:rFonts w:ascii="Times New Roman" w:hAnsi="Times New Roman" w:cs="Times New Roman"/>
          <w:sz w:val="28"/>
          <w:szCs w:val="28"/>
        </w:rPr>
        <w:t>»</w:t>
      </w:r>
    </w:p>
    <w:p w:rsidR="0028186A" w:rsidRPr="00E877ED" w:rsidRDefault="0028186A" w:rsidP="0059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6A" w:rsidRPr="0028186A" w:rsidRDefault="0028186A" w:rsidP="0028186A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6A" w:rsidRPr="0028186A" w:rsidRDefault="00E877ED" w:rsidP="00281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502C58">
        <w:rPr>
          <w:rFonts w:ascii="Times New Roman" w:hAnsi="Times New Roman" w:cs="Times New Roman"/>
          <w:sz w:val="28"/>
          <w:szCs w:val="28"/>
        </w:rPr>
        <w:t>ение разработано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02C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</w:t>
      </w:r>
      <w:r w:rsidR="00502C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от 06.10.2003 № 131</w:t>
      </w:r>
      <w:r w:rsidR="00E068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ФЗ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общих принципах организации местного самоуправления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Российской Федерации»,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5926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Уставом Богучарского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80B3D" w:rsidRPr="005251A0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производится в соответствии с полномочиями  администрации Бог</w:t>
      </w:r>
      <w:r w:rsidR="00F25865">
        <w:rPr>
          <w:rFonts w:ascii="Times New Roman" w:hAnsi="Times New Roman" w:cs="Times New Roman"/>
          <w:sz w:val="28"/>
          <w:szCs w:val="28"/>
        </w:rPr>
        <w:t xml:space="preserve">учарского муниципального района и многофункциональными центрами предоставления государственных и муниципальных услуг (далее </w:t>
      </w:r>
      <w:r w:rsidR="00E34333">
        <w:rPr>
          <w:rFonts w:ascii="Times New Roman" w:hAnsi="Times New Roman" w:cs="Times New Roman"/>
          <w:sz w:val="28"/>
          <w:szCs w:val="28"/>
        </w:rPr>
        <w:t>–</w:t>
      </w:r>
      <w:r w:rsidR="00F25865">
        <w:rPr>
          <w:rFonts w:ascii="Times New Roman" w:hAnsi="Times New Roman" w:cs="Times New Roman"/>
          <w:sz w:val="28"/>
          <w:szCs w:val="28"/>
        </w:rPr>
        <w:t xml:space="preserve"> многофункциональный</w:t>
      </w:r>
      <w:r w:rsidR="00E34333">
        <w:rPr>
          <w:rFonts w:ascii="Times New Roman" w:hAnsi="Times New Roman" w:cs="Times New Roman"/>
          <w:sz w:val="28"/>
          <w:szCs w:val="28"/>
        </w:rPr>
        <w:t xml:space="preserve"> центр).</w:t>
      </w:r>
    </w:p>
    <w:p w:rsidR="00180B3D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Муниципальную услугу непосредственно предоставляет 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proofErr w:type="gramStart"/>
      <w:r w:rsidRPr="005251A0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51A0">
        <w:rPr>
          <w:rFonts w:ascii="Times New Roman" w:hAnsi="Times New Roman" w:cs="Times New Roman"/>
          <w:sz w:val="28"/>
          <w:szCs w:val="28"/>
        </w:rPr>
        <w:t>энергетическому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B3D" w:rsidRPr="003E7C4E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4E">
        <w:rPr>
          <w:rFonts w:ascii="Times New Roman" w:hAnsi="Times New Roman" w:cs="Times New Roman"/>
          <w:sz w:val="28"/>
          <w:szCs w:val="28"/>
        </w:rPr>
        <w:t>Целью разработки постановления административного регламента является повышение результативности и качества муниципальной услуги, открытости и доступности деятельности администрации Богучарского муниципального района при осуществлении полномочий.</w:t>
      </w:r>
    </w:p>
    <w:p w:rsidR="00180B3D" w:rsidRPr="00570703" w:rsidRDefault="00180B3D" w:rsidP="00180B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устанавливаются порядок и стандарт предоставления муниципальной услуги,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180B3D" w:rsidRPr="00570703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lastRenderedPageBreak/>
        <w:t>Постановление  административного регламента предоставит возможность повысить эффективность и результативность административных процедур, выполняемых должностными лицами администрации Богучарского муниципального района при предоставлении муниципальной услуги, повысить комфортность получения муниципальной услуги заявителями, повысить информированность населения о порядке предоставления муниципальной услуги, а также повысить ответственность должностных лиц.</w:t>
      </w:r>
    </w:p>
    <w:p w:rsidR="00180B3D" w:rsidRPr="00570703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D97413" w:rsidRPr="0028186A" w:rsidRDefault="00D97413" w:rsidP="00180B3D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</w:p>
    <w:sectPr w:rsidR="00D97413" w:rsidRPr="0028186A" w:rsidSect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07489F"/>
    <w:rsid w:val="000A2018"/>
    <w:rsid w:val="0012715D"/>
    <w:rsid w:val="00180B3D"/>
    <w:rsid w:val="0028186A"/>
    <w:rsid w:val="00297D57"/>
    <w:rsid w:val="003A1D26"/>
    <w:rsid w:val="003F5451"/>
    <w:rsid w:val="003F7842"/>
    <w:rsid w:val="004B7453"/>
    <w:rsid w:val="004F5073"/>
    <w:rsid w:val="00502C58"/>
    <w:rsid w:val="0059263B"/>
    <w:rsid w:val="005B3639"/>
    <w:rsid w:val="006676C5"/>
    <w:rsid w:val="00933747"/>
    <w:rsid w:val="00AB0F76"/>
    <w:rsid w:val="00AB6753"/>
    <w:rsid w:val="00B33BA4"/>
    <w:rsid w:val="00BB0182"/>
    <w:rsid w:val="00C33B3B"/>
    <w:rsid w:val="00C662B7"/>
    <w:rsid w:val="00D671CF"/>
    <w:rsid w:val="00D97413"/>
    <w:rsid w:val="00E068F7"/>
    <w:rsid w:val="00E34333"/>
    <w:rsid w:val="00E877ED"/>
    <w:rsid w:val="00F02CAD"/>
    <w:rsid w:val="00F07427"/>
    <w:rsid w:val="00F25865"/>
    <w:rsid w:val="00F3343D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B3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EE92-1E7D-40AD-B2DF-A5C39BDD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22</cp:revision>
  <cp:lastPrinted>2022-03-04T05:38:00Z</cp:lastPrinted>
  <dcterms:created xsi:type="dcterms:W3CDTF">2021-08-11T12:58:00Z</dcterms:created>
  <dcterms:modified xsi:type="dcterms:W3CDTF">2022-03-04T05:40:00Z</dcterms:modified>
</cp:coreProperties>
</file>