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C4404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Default="00E5222B" w:rsidP="00C1654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5222B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по экономике, управлению муниципальным имуществом и земельным</w:t>
      </w:r>
      <w:r w:rsidRPr="008D7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отношениям  Богучарского муниципального района в соответствии с Порядком проведения оценки регулирующего воздействия </w:t>
      </w:r>
      <w:r w:rsidRPr="00057A7A">
        <w:rPr>
          <w:sz w:val="28"/>
          <w:szCs w:val="28"/>
        </w:rPr>
        <w:t>проекто</w:t>
      </w:r>
      <w:r w:rsidR="00057A7A" w:rsidRPr="00057A7A">
        <w:rPr>
          <w:sz w:val="28"/>
          <w:szCs w:val="28"/>
        </w:rPr>
        <w:t>в</w:t>
      </w:r>
      <w:r w:rsidRPr="00057A7A">
        <w:rPr>
          <w:sz w:val="28"/>
          <w:szCs w:val="28"/>
        </w:rPr>
        <w:t xml:space="preserve"> муниципальных нормативных правовых</w:t>
      </w:r>
      <w:r>
        <w:rPr>
          <w:sz w:val="28"/>
          <w:szCs w:val="28"/>
        </w:rPr>
        <w:t xml:space="preserve">  актов администрации Богучарского муниципального района, затрагивающие вопросы осуществления предпринимательской и инвестиционной  деятельности (доле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Порядок), утвержденным постановлением администрации Богучарского муниципального района от 10.06.2019г. №376 «Об утверждении Порядка проведения оценки регулирующего воздействия проектов муниципальных правовых актов и экспертизы муниципальных нормативных правовых актов», рассмотрев проект </w:t>
      </w:r>
      <w:r w:rsidR="00CE1B3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«Об утверждении регламента сопровождения инвестиционных проектов по принципу «Одного окна» в </w:t>
      </w:r>
      <w:proofErr w:type="spellStart"/>
      <w:r>
        <w:rPr>
          <w:sz w:val="28"/>
          <w:szCs w:val="28"/>
        </w:rPr>
        <w:t>Богучарском</w:t>
      </w:r>
      <w:proofErr w:type="spellEnd"/>
      <w:r>
        <w:rPr>
          <w:sz w:val="28"/>
          <w:szCs w:val="28"/>
        </w:rPr>
        <w:t xml:space="preserve"> муниципальном районе Воронежской области», сводный отчет об оценки регулирующего воздействия и уведомление о результатах проведения публичной консультации, </w:t>
      </w:r>
      <w:proofErr w:type="spellStart"/>
      <w:r>
        <w:rPr>
          <w:sz w:val="28"/>
          <w:szCs w:val="28"/>
        </w:rPr>
        <w:t>подготовлены</w:t>
      </w:r>
      <w:r w:rsidR="00057A7A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отделом по экономике, управлению муниципальным имуществом и земельным</w:t>
      </w:r>
      <w:r w:rsidRPr="008D7086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отношениям  Богучарского муниципального района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регулирующий орган), сообщает следующее.</w:t>
      </w:r>
    </w:p>
    <w:p w:rsidR="00E5222B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E1B3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направлен регулирующим органом для подготовки настоящего заключения впервые. Информация об оценке регулирующего воздействия проекта </w:t>
      </w:r>
      <w:r w:rsidR="00627189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5222B" w:rsidRPr="00057A7A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>
        <w:rPr>
          <w:sz w:val="28"/>
          <w:szCs w:val="28"/>
          <w:lang w:val="en-US"/>
        </w:rPr>
        <w:t>WWW</w:t>
      </w:r>
      <w:r w:rsidRPr="00E522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BOGUCHAR</w:t>
      </w:r>
      <w:r w:rsidRPr="00E5222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057A7A">
        <w:rPr>
          <w:sz w:val="28"/>
          <w:szCs w:val="28"/>
        </w:rPr>
        <w:t>;</w:t>
      </w:r>
    </w:p>
    <w:p w:rsidR="00E5222B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дата: 09.09.2019г.</w:t>
      </w:r>
    </w:p>
    <w:p w:rsidR="00E5222B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CE1B3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проведены публичные консультации в период с 09.09.2019г. по 20.09.2019г. При проведении публичных консультаций предложений не поступило.</w:t>
      </w:r>
    </w:p>
    <w:p w:rsidR="00E5222B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представленных документов </w:t>
      </w:r>
      <w:r>
        <w:rPr>
          <w:sz w:val="28"/>
          <w:szCs w:val="28"/>
        </w:rPr>
        <w:lastRenderedPageBreak/>
        <w:t>установлено, что при подготовке проекта нормативного акта процедуры, предусмотренные Порядком, соблюдены.</w:t>
      </w:r>
    </w:p>
    <w:p w:rsidR="00E5222B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основе проведенной оценки регулирующего воздействия проекта нормативного акта, с учетом информации, представленной регулирующим органом в сводном отчете об оценке регулирующего воздействия, уведомлений о результатах проведения публичной консультации, уполномоченным органом сделаны следующие выводы:</w:t>
      </w:r>
      <w:proofErr w:type="gramEnd"/>
    </w:p>
    <w:p w:rsidR="00E5222B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DF24D9">
        <w:rPr>
          <w:sz w:val="28"/>
          <w:szCs w:val="28"/>
        </w:rPr>
        <w:t>1</w:t>
      </w:r>
      <w:r>
        <w:rPr>
          <w:sz w:val="28"/>
          <w:szCs w:val="28"/>
        </w:rPr>
        <w:t>. О наличии достаточного обоснования урегулирования общественных отношений, заявленных регулирующим органом, способом, предложенным проектом акта;</w:t>
      </w:r>
    </w:p>
    <w:p w:rsidR="00E5222B" w:rsidRPr="00DF24D9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проекте отсутствуют положения, способствующие возникновению необоснованных расходов субъектов предпринимательской  деятельности и местного бюджета.</w:t>
      </w:r>
    </w:p>
    <w:p w:rsidR="00DD7102" w:rsidRPr="00DD7102" w:rsidRDefault="00144B6E" w:rsidP="00DD710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постановления  необходим для</w:t>
      </w:r>
      <w:r w:rsidR="00DD7102" w:rsidRPr="00DD7102">
        <w:rPr>
          <w:rFonts w:eastAsia="Calibri"/>
          <w:sz w:val="28"/>
          <w:szCs w:val="28"/>
        </w:rPr>
        <w:t>, регламент</w:t>
      </w:r>
      <w:r>
        <w:rPr>
          <w:rFonts w:eastAsia="Calibri"/>
          <w:sz w:val="28"/>
          <w:szCs w:val="28"/>
        </w:rPr>
        <w:t>ации отношений, возникающих</w:t>
      </w:r>
      <w:r w:rsidR="00DD7102" w:rsidRPr="00DD7102">
        <w:rPr>
          <w:rFonts w:eastAsia="Calibri"/>
          <w:sz w:val="28"/>
          <w:szCs w:val="28"/>
        </w:rPr>
        <w:t xml:space="preserve"> в ходе подготовки и реализации инвестиционных проектов на территории Богучарского муниципального района.</w:t>
      </w:r>
    </w:p>
    <w:p w:rsidR="00E5222B" w:rsidRPr="00DD7102" w:rsidRDefault="00E5222B" w:rsidP="00DD7102">
      <w:pPr>
        <w:widowControl w:val="0"/>
        <w:autoSpaceDE w:val="0"/>
        <w:autoSpaceDN w:val="0"/>
        <w:spacing w:line="360" w:lineRule="auto"/>
        <w:rPr>
          <w:sz w:val="28"/>
          <w:szCs w:val="28"/>
          <w:highlight w:val="yellow"/>
        </w:rPr>
      </w:pPr>
    </w:p>
    <w:p w:rsidR="00E5222B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DD7102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DD7102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57A7A"/>
    <w:rsid w:val="00095B38"/>
    <w:rsid w:val="00144B6E"/>
    <w:rsid w:val="002C4404"/>
    <w:rsid w:val="00627189"/>
    <w:rsid w:val="006D2A13"/>
    <w:rsid w:val="00A54F0D"/>
    <w:rsid w:val="00BA2A59"/>
    <w:rsid w:val="00C1654E"/>
    <w:rsid w:val="00C4100C"/>
    <w:rsid w:val="00CE1B39"/>
    <w:rsid w:val="00DD7102"/>
    <w:rsid w:val="00E5222B"/>
    <w:rsid w:val="00EB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2019-09-06T06:45:00Z</dcterms:created>
  <dcterms:modified xsi:type="dcterms:W3CDTF">2019-09-27T07:32:00Z</dcterms:modified>
</cp:coreProperties>
</file>