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70" w:rsidRPr="000E1E70" w:rsidRDefault="000E1E70" w:rsidP="000E1E70">
      <w:pPr>
        <w:ind w:firstLine="0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38735</wp:posOffset>
            </wp:positionV>
            <wp:extent cx="622935" cy="864235"/>
            <wp:effectExtent l="0" t="0" r="5715" b="0"/>
            <wp:wrapNone/>
            <wp:docPr id="2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E70" w:rsidRPr="000E1E70" w:rsidRDefault="000E1E70" w:rsidP="000E1E70">
      <w:pPr>
        <w:jc w:val="center"/>
        <w:rPr>
          <w:rFonts w:ascii="Times New Roman" w:hAnsi="Times New Roman"/>
        </w:rPr>
      </w:pPr>
    </w:p>
    <w:p w:rsidR="000E1E70" w:rsidRPr="000E1E70" w:rsidRDefault="000E1E70" w:rsidP="000E1E70">
      <w:pPr>
        <w:ind w:firstLine="0"/>
        <w:jc w:val="center"/>
        <w:rPr>
          <w:rFonts w:ascii="Times New Roman" w:hAnsi="Times New Roman"/>
        </w:rPr>
      </w:pPr>
    </w:p>
    <w:p w:rsidR="000E1E70" w:rsidRPr="000E1E70" w:rsidRDefault="000E1E70" w:rsidP="000E1E70">
      <w:pPr>
        <w:ind w:firstLine="0"/>
        <w:jc w:val="center"/>
        <w:rPr>
          <w:rFonts w:ascii="Times New Roman" w:hAnsi="Times New Roman"/>
        </w:rPr>
      </w:pPr>
    </w:p>
    <w:p w:rsidR="000E1E70" w:rsidRPr="000E1E70" w:rsidRDefault="000E1E70" w:rsidP="000E1E70">
      <w:pPr>
        <w:ind w:firstLine="0"/>
        <w:jc w:val="center"/>
        <w:rPr>
          <w:rFonts w:ascii="Times New Roman" w:hAnsi="Times New Roman"/>
        </w:rPr>
      </w:pPr>
    </w:p>
    <w:p w:rsidR="000E1E70" w:rsidRPr="000E1E70" w:rsidRDefault="000E1E70" w:rsidP="000E1E70">
      <w:pPr>
        <w:ind w:firstLine="0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АДМИНИСТРАЦИЯ</w:t>
      </w:r>
    </w:p>
    <w:p w:rsidR="000E1E70" w:rsidRPr="000E1E70" w:rsidRDefault="000E1E70" w:rsidP="000E1E70">
      <w:pPr>
        <w:ind w:firstLine="0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МЕДОВСКОГО СЕЛЬСКОГО ПОСЕЛЕНИЯ</w:t>
      </w:r>
    </w:p>
    <w:p w:rsidR="000E1E70" w:rsidRPr="000E1E70" w:rsidRDefault="000E1E70" w:rsidP="000E1E70">
      <w:pPr>
        <w:ind w:firstLine="0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БОГУЧАРСКОГО МУНИЦИПАЛЬНОГО РАЙОНА</w:t>
      </w:r>
    </w:p>
    <w:p w:rsidR="000E1E70" w:rsidRPr="000E1E70" w:rsidRDefault="000E1E70" w:rsidP="000E1E70">
      <w:pPr>
        <w:ind w:firstLine="0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ВОРОНЕЖСКОЙ ОБЛАСТИ</w:t>
      </w:r>
    </w:p>
    <w:p w:rsidR="000E1E70" w:rsidRPr="000E1E70" w:rsidRDefault="000E1E70" w:rsidP="000E1E70">
      <w:pPr>
        <w:ind w:firstLine="0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ПОСТАНОВЛЕНИЕ</w:t>
      </w:r>
    </w:p>
    <w:p w:rsidR="000E1E70" w:rsidRPr="000E1E70" w:rsidRDefault="000E1E70" w:rsidP="000E1E70">
      <w:pPr>
        <w:ind w:firstLine="0"/>
        <w:rPr>
          <w:rFonts w:ascii="Times New Roman" w:hAnsi="Times New Roman"/>
          <w:lang w:eastAsia="ar-SA"/>
        </w:rPr>
      </w:pPr>
    </w:p>
    <w:p w:rsidR="000E1E70" w:rsidRPr="000E1E70" w:rsidRDefault="000E1E70" w:rsidP="000E1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E70">
        <w:rPr>
          <w:rFonts w:ascii="Times New Roman" w:hAnsi="Times New Roman" w:cs="Times New Roman"/>
          <w:sz w:val="24"/>
          <w:szCs w:val="24"/>
        </w:rPr>
        <w:t>от «18» декабря 2020 г. № 36</w:t>
      </w:r>
    </w:p>
    <w:p w:rsidR="000E1E70" w:rsidRPr="000E1E70" w:rsidRDefault="000E1E70" w:rsidP="000E1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E70">
        <w:rPr>
          <w:rFonts w:ascii="Times New Roman" w:hAnsi="Times New Roman" w:cs="Times New Roman"/>
          <w:sz w:val="24"/>
          <w:szCs w:val="24"/>
        </w:rPr>
        <w:t>п. Дубрава</w:t>
      </w:r>
    </w:p>
    <w:p w:rsidR="000E1E70" w:rsidRPr="000E1E70" w:rsidRDefault="000E1E70" w:rsidP="000E1E70">
      <w:pPr>
        <w:ind w:firstLine="0"/>
        <w:rPr>
          <w:rFonts w:ascii="Times New Roman" w:hAnsi="Times New Roman"/>
        </w:rPr>
      </w:pPr>
    </w:p>
    <w:p w:rsidR="000E1E70" w:rsidRPr="000E1E70" w:rsidRDefault="000E1E70" w:rsidP="000E1E70">
      <w:pPr>
        <w:pStyle w:val="Title"/>
        <w:spacing w:before="0" w:after="0"/>
        <w:ind w:right="2978" w:firstLine="0"/>
        <w:jc w:val="both"/>
        <w:rPr>
          <w:rFonts w:ascii="Times New Roman" w:hAnsi="Times New Roman" w:cs="Times New Roman"/>
        </w:rPr>
      </w:pPr>
      <w:r w:rsidRPr="000E1E70">
        <w:rPr>
          <w:rFonts w:ascii="Times New Roman" w:hAnsi="Times New Roman" w:cs="Times New Roman"/>
        </w:rPr>
        <w:t>Об утверждении муниципальной программы «</w:t>
      </w:r>
      <w:bookmarkStart w:id="0" w:name="_GoBack"/>
      <w:r w:rsidRPr="000E1E70">
        <w:rPr>
          <w:rFonts w:ascii="Times New Roman" w:hAnsi="Times New Roman" w:cs="Times New Roman"/>
        </w:rPr>
        <w:t xml:space="preserve">Экономическое развитие </w:t>
      </w:r>
      <w:bookmarkEnd w:id="0"/>
      <w:r w:rsidRPr="000E1E70">
        <w:rPr>
          <w:rFonts w:ascii="Times New Roman" w:hAnsi="Times New Roman" w:cs="Times New Roman"/>
        </w:rPr>
        <w:t>Медовского сельского поселения Богучарского муниципального района Воронежской области»</w:t>
      </w:r>
    </w:p>
    <w:p w:rsidR="000E1E70" w:rsidRPr="000E1E70" w:rsidRDefault="000E1E70" w:rsidP="000E1E70">
      <w:pPr>
        <w:ind w:firstLine="0"/>
        <w:rPr>
          <w:rFonts w:ascii="Times New Roman" w:hAnsi="Times New Roman"/>
        </w:rPr>
      </w:pPr>
    </w:p>
    <w:p w:rsidR="000E1E70" w:rsidRPr="000E1E70" w:rsidRDefault="000E1E70" w:rsidP="000E1E7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E1E7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Медовского сельского поселения Богучарского муниципального района Воронежской области (далее – Медовское сельское поселение), администрация Медовского сельского поселения Богучарского муниципального района Воронежской области </w:t>
      </w:r>
    </w:p>
    <w:p w:rsidR="000E1E70" w:rsidRPr="000E1E70" w:rsidRDefault="000E1E70" w:rsidP="000E1E70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0E1E70">
        <w:rPr>
          <w:rFonts w:ascii="Times New Roman" w:hAnsi="Times New Roman"/>
          <w:sz w:val="24"/>
          <w:szCs w:val="24"/>
        </w:rPr>
        <w:t>ПОСТАНОВЛЯЕТ: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1. Утвердить муниципальную программу Медовского сельского поселения Богучарского муниципального района Воронежской области «Экономическое развитие Медовского сельского поселения Богучарского муниципального района Воронежской области» согласно приложению.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2. Постановление администрации Медовского сельского поселения</w:t>
      </w:r>
      <w:r w:rsidRPr="000E1E70">
        <w:rPr>
          <w:rFonts w:ascii="Times New Roman" w:hAnsi="Times New Roman"/>
          <w:bCs/>
        </w:rPr>
        <w:t xml:space="preserve"> Богучарского муниципального района Воронежской области от 24.12.2018 № 53 </w:t>
      </w:r>
      <w:r w:rsidRPr="000E1E70">
        <w:rPr>
          <w:rFonts w:ascii="Times New Roman" w:hAnsi="Times New Roman"/>
        </w:rPr>
        <w:t xml:space="preserve">«О деятельности администрации Медовского сельского поселения по решению вопросов местного значения» признать утратившим силу с 01.01.2021.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3. Контроль за исполнением настоящего постановления оставляю за собой.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9"/>
        <w:gridCol w:w="3191"/>
        <w:gridCol w:w="3221"/>
      </w:tblGrid>
      <w:tr w:rsidR="000E1E70" w:rsidRPr="000E1E70" w:rsidTr="00B12186">
        <w:tc>
          <w:tcPr>
            <w:tcW w:w="3285" w:type="dxa"/>
            <w:shd w:val="clear" w:color="auto" w:fill="auto"/>
          </w:tcPr>
          <w:p w:rsidR="000E1E70" w:rsidRPr="000E1E70" w:rsidRDefault="000E1E70" w:rsidP="00B12186">
            <w:pPr>
              <w:tabs>
                <w:tab w:val="left" w:pos="1260"/>
              </w:tabs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Глава Медовского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0E1E70" w:rsidRPr="000E1E70" w:rsidRDefault="000E1E70" w:rsidP="00B12186">
            <w:pPr>
              <w:tabs>
                <w:tab w:val="left" w:pos="1260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86" w:type="dxa"/>
            <w:shd w:val="clear" w:color="auto" w:fill="auto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С.В. Чупраков</w:t>
            </w:r>
          </w:p>
          <w:p w:rsidR="000E1E70" w:rsidRPr="000E1E70" w:rsidRDefault="000E1E70" w:rsidP="00B12186">
            <w:pPr>
              <w:tabs>
                <w:tab w:val="left" w:pos="1260"/>
              </w:tabs>
              <w:ind w:firstLine="0"/>
              <w:rPr>
                <w:rFonts w:ascii="Times New Roman" w:hAnsi="Times New Roman"/>
              </w:rPr>
            </w:pPr>
          </w:p>
        </w:tc>
      </w:tr>
    </w:tbl>
    <w:p w:rsidR="000E1E70" w:rsidRPr="000E1E70" w:rsidRDefault="000E1E70" w:rsidP="000E1E70">
      <w:pPr>
        <w:tabs>
          <w:tab w:val="left" w:pos="1260"/>
        </w:tabs>
        <w:ind w:firstLine="0"/>
        <w:rPr>
          <w:rFonts w:ascii="Times New Roman" w:hAnsi="Times New Roman"/>
        </w:rPr>
      </w:pPr>
    </w:p>
    <w:p w:rsidR="000E1E70" w:rsidRPr="000E1E70" w:rsidRDefault="000E1E70" w:rsidP="000E1E70">
      <w:pPr>
        <w:tabs>
          <w:tab w:val="left" w:pos="1260"/>
        </w:tabs>
        <w:ind w:left="3969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br w:type="page"/>
      </w:r>
      <w:r w:rsidRPr="000E1E70">
        <w:rPr>
          <w:rFonts w:ascii="Times New Roman" w:hAnsi="Times New Roman"/>
        </w:rPr>
        <w:lastRenderedPageBreak/>
        <w:t xml:space="preserve">Приложение </w:t>
      </w:r>
    </w:p>
    <w:p w:rsidR="000E1E70" w:rsidRPr="000E1E70" w:rsidRDefault="000E1E70" w:rsidP="000E1E70">
      <w:pPr>
        <w:ind w:left="3969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к постановлению администрации</w:t>
      </w:r>
    </w:p>
    <w:p w:rsidR="000E1E70" w:rsidRPr="000E1E70" w:rsidRDefault="000E1E70" w:rsidP="000E1E70">
      <w:pPr>
        <w:ind w:left="3969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Медовского сельского поселения</w:t>
      </w:r>
    </w:p>
    <w:p w:rsidR="000E1E70" w:rsidRPr="000E1E70" w:rsidRDefault="000E1E70" w:rsidP="000E1E70">
      <w:pPr>
        <w:ind w:left="3969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от 18.12.2020 № 36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Муниципальная программа Медовского сельского поселения Богучарского муниципального района Воронежской области «Экономическое развитие Медовского сельского поселения Богучарского муниципального района Воронежской области»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5"/>
        <w:gridCol w:w="4756"/>
      </w:tblGrid>
      <w:tr w:rsidR="000E1E70" w:rsidRPr="000E1E70" w:rsidTr="00B12186">
        <w:trPr>
          <w:jc w:val="right"/>
        </w:trPr>
        <w:tc>
          <w:tcPr>
            <w:tcW w:w="512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012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Администрация Медовского сельского поселения Богучарского муниципального района Воронежской области</w:t>
            </w:r>
          </w:p>
        </w:tc>
      </w:tr>
      <w:tr w:rsidR="000E1E70" w:rsidRPr="000E1E70" w:rsidTr="00B12186">
        <w:trPr>
          <w:jc w:val="right"/>
        </w:trPr>
        <w:tc>
          <w:tcPr>
            <w:tcW w:w="512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0E1E70">
              <w:rPr>
                <w:rFonts w:ascii="Times New Roman" w:hAnsi="Times New Roman"/>
              </w:rPr>
              <w:t>Дата составления</w:t>
            </w:r>
          </w:p>
        </w:tc>
        <w:tc>
          <w:tcPr>
            <w:tcW w:w="5012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Ноябрь 2020г</w:t>
            </w:r>
          </w:p>
        </w:tc>
      </w:tr>
      <w:tr w:rsidR="000E1E70" w:rsidRPr="000E1E70" w:rsidTr="00B12186">
        <w:trPr>
          <w:jc w:val="right"/>
        </w:trPr>
        <w:tc>
          <w:tcPr>
            <w:tcW w:w="512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Глава Медовского сельского поселения Богучарского муниципального района Воронежской области </w:t>
            </w:r>
          </w:p>
        </w:tc>
        <w:tc>
          <w:tcPr>
            <w:tcW w:w="5012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С.В. Чупраков</w:t>
            </w:r>
          </w:p>
        </w:tc>
      </w:tr>
      <w:tr w:rsidR="000E1E70" w:rsidRPr="000E1E70" w:rsidTr="00B12186">
        <w:trPr>
          <w:trHeight w:val="231"/>
          <w:jc w:val="right"/>
        </w:trPr>
        <w:tc>
          <w:tcPr>
            <w:tcW w:w="512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Непосредственный исполнитель</w:t>
            </w:r>
          </w:p>
        </w:tc>
        <w:tc>
          <w:tcPr>
            <w:tcW w:w="5012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Старший инспектор Тамбовцева Т.П. </w:t>
            </w:r>
          </w:p>
        </w:tc>
      </w:tr>
    </w:tbl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Паспорт</w:t>
      </w: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  <w:highlight w:val="white"/>
        </w:rPr>
      </w:pPr>
      <w:r w:rsidRPr="000E1E70">
        <w:rPr>
          <w:rFonts w:ascii="Times New Roman" w:hAnsi="Times New Roman"/>
          <w:highlight w:val="white"/>
        </w:rPr>
        <w:t>муниципальной программы Медовского сельского поселения</w:t>
      </w: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  <w:highlight w:val="white"/>
        </w:rPr>
      </w:pPr>
      <w:r w:rsidRPr="000E1E70">
        <w:rPr>
          <w:rFonts w:ascii="Times New Roman" w:hAnsi="Times New Roman"/>
          <w:highlight w:val="white"/>
        </w:rPr>
        <w:t>Богучарского муниципального района Воронежской области</w:t>
      </w: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  <w:highlight w:val="white"/>
        </w:rPr>
      </w:pPr>
      <w:r w:rsidRPr="000E1E70">
        <w:rPr>
          <w:rFonts w:ascii="Times New Roman" w:hAnsi="Times New Roman"/>
          <w:highlight w:val="white"/>
        </w:rPr>
        <w:t>«Экономическое развитие Медовского сельского поселения Богучарского муниципального района Воронежской области»</w:t>
      </w:r>
    </w:p>
    <w:tbl>
      <w:tblPr>
        <w:tblW w:w="9883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02"/>
        <w:gridCol w:w="1889"/>
        <w:gridCol w:w="1890"/>
        <w:gridCol w:w="2145"/>
        <w:gridCol w:w="1657"/>
      </w:tblGrid>
      <w:tr w:rsidR="000E1E70" w:rsidRPr="000E1E70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highlight w:val="white"/>
              </w:rPr>
              <w:t>Ответственный исполнитель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Администрация Медовского сельского поселения Богучарского муниципального района Воронежской области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highlight w:val="white"/>
              </w:rPr>
              <w:t>Исполнители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Администрация Медовского сельского поселения Богучарского муниципального района Воронежской области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highlight w:val="white"/>
              </w:rPr>
              <w:t>Основные разработчики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t>Старший инспектор администрации Медовского сельского поселения Богучарского муниципального района Воронежской области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highlight w:val="white"/>
              </w:rPr>
              <w:t>Подпрограммы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 xml:space="preserve"> 1. Развитие жилищно-коммунального хозяйства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t xml:space="preserve"> 2. Прочие мероприятия по реализации муниципальной программы «Экономическое развитие Медовского сельского поселения Богучарского муниципального района Воронежской области»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3. Противодействие экстремизму и профилактика терроризма на территории Медовского сельского поселения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highlight w:val="white"/>
              </w:rPr>
              <w:t>Цель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1. Обеспечение экономического развития Медовского сельского поселения.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2. Воспитание культуры толерантности и межнационального согласия.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highlight w:val="white"/>
              </w:rPr>
              <w:lastRenderedPageBreak/>
              <w:t>Задачи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1. Повышение качества, надежности и доступности коммунальных услуг для населения поселения.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2. Улучшение условий жизнедеятельности населения Медовского сельского поселения.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4. Пропаганда толерантного поведения к людям других национальностей и религиозных конфессий.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t>Целевые индикаторы и показатели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4. Регулярность обновления официального сайта поселения.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Этапы и сроки реализации муници-пальной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На постоянной основе 01.01.2021 — 31.12.2026годы (в один этап)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 xml:space="preserve"> 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муниципальной программы из средств бюджета Медовского сельского поселения составляет – </w:t>
            </w:r>
            <w:r w:rsidRPr="000E1E70">
              <w:rPr>
                <w:rFonts w:ascii="Times New Roman" w:hAnsi="Times New Roman"/>
              </w:rPr>
              <w:t xml:space="preserve">19758,4 </w:t>
            </w:r>
            <w:r w:rsidRPr="000E1E70">
              <w:rPr>
                <w:rFonts w:ascii="Times New Roman" w:hAnsi="Times New Roman"/>
                <w:highlight w:val="white"/>
              </w:rPr>
              <w:t xml:space="preserve">тыс. рублей, </w:t>
            </w:r>
            <w:r w:rsidRPr="000E1E70">
              <w:rPr>
                <w:rFonts w:ascii="Times New Roman" w:hAnsi="Times New Roman"/>
              </w:rPr>
              <w:t xml:space="preserve">средств федерального бюджета – 562,1 тыс. руб., </w:t>
            </w:r>
            <w:r w:rsidRPr="000E1E70">
              <w:rPr>
                <w:rFonts w:ascii="Times New Roman" w:hAnsi="Times New Roman"/>
                <w:highlight w:val="white"/>
              </w:rPr>
              <w:t>средств областного бюджета – 0 тыс. рублей.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 из средств бюджета Медовского сельского поселения составляет: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Подпрограмма 1. «Развитие жилищно-коммунального хозяйства» – 783,4 тыс. рублей.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t>Подпрограмма 2. «Прочие мероприятия по реализации муниципальной программы «Экономическое развитие Медовского сельского поселения Богучарского муниципального района Воронежской области» из средств бюджета Медовского сельского поселения составляет – 18975,0 тыс. руб</w:t>
            </w:r>
            <w:r w:rsidRPr="000E1E70">
              <w:rPr>
                <w:rFonts w:ascii="Times New Roman" w:hAnsi="Times New Roman"/>
              </w:rPr>
              <w:t xml:space="preserve">лей, средств федерального бюджета – 562,1 тыс. рублей.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 из областного бюджета: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t xml:space="preserve">Подпрограмма 3. </w:t>
            </w:r>
            <w:r w:rsidRPr="000E1E70">
              <w:rPr>
                <w:rFonts w:ascii="Times New Roman" w:hAnsi="Times New Roman"/>
              </w:rPr>
              <w:t>Противодействие экстремизму и профилактика терроризма на территории Медовского сельского поселения – без финансирования.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t>Бюджет Медовского сельского поселения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Федеральный бюджет</w:t>
            </w:r>
          </w:p>
        </w:tc>
      </w:tr>
      <w:tr w:rsidR="000E1E70" w:rsidRPr="000E1E70" w:rsidTr="00B12186">
        <w:trPr>
          <w:trHeight w:val="237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6193,9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6103,3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90,6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2867,8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2776,3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91,5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2814,7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2719,7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2814,7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2719,7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2814,7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2719,7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2814,7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2719,7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85% к 2026 году.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3. Организация общественных работ на территории сельского поселения – ежегодно.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4. Регулярность обновления официального сайта поселения – по мере необходимости.</w:t>
            </w:r>
          </w:p>
        </w:tc>
      </w:tr>
    </w:tbl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1. </w:t>
      </w:r>
      <w:r w:rsidRPr="000E1E70">
        <w:rPr>
          <w:rFonts w:ascii="Times New Roman" w:hAnsi="Times New Roman"/>
        </w:rPr>
        <w:t>Общая характеристика сферы реализации Муниципальной программы</w:t>
      </w:r>
      <w:r w:rsidRPr="000E1E70">
        <w:rPr>
          <w:rFonts w:ascii="Times New Roman" w:hAnsi="Times New Roman"/>
          <w:bCs/>
        </w:rPr>
        <w:t>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Муниципальная программа Медовского сельского поселения Богучарского муниципального района Воронежской области «Экономическое развитие Медовского сельского поселения Богучарского муниципального района Воронежской области» (далее – Муниципальная программа) разработана в соответствии с Порядком принятия решений о разработке, реализации и оценки эффективности муниципальных программ Медовского сельского поселения Богучарского муниципального района Воронежской области, утвержденным Постановлением администрации Медовского сельского поселения от 04.02.2014 г. № 5, на основе Федерального закона от 06.10.2003 №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</w:t>
      </w:r>
    </w:p>
    <w:p w:rsidR="000E1E70" w:rsidRPr="000E1E70" w:rsidRDefault="000E1E70" w:rsidP="000E1E70">
      <w:pPr>
        <w:ind w:firstLine="709"/>
        <w:rPr>
          <w:rStyle w:val="af5"/>
          <w:rFonts w:ascii="Times New Roman" w:hAnsi="Times New Roman"/>
        </w:rPr>
      </w:pPr>
      <w:r w:rsidRPr="000E1E70">
        <w:rPr>
          <w:rStyle w:val="af5"/>
          <w:rFonts w:ascii="Times New Roman" w:hAnsi="Times New Roman"/>
        </w:rPr>
        <w:t xml:space="preserve">Медовское сельское поселение расположено в южной части Богучарского муниципального района Воронежской области. </w:t>
      </w:r>
      <w:r w:rsidRPr="000E1E70">
        <w:rPr>
          <w:rFonts w:ascii="Times New Roman" w:hAnsi="Times New Roman"/>
        </w:rPr>
        <w:t xml:space="preserve">Площадь поселения составляет </w:t>
      </w:r>
      <w:smartTag w:uri="urn:schemas-microsoft-com:office:smarttags" w:element="metricconverter">
        <w:smartTagPr>
          <w:attr w:name="ProductID" w:val="23682,4 гектаров"/>
        </w:smartTagPr>
        <w:r w:rsidRPr="000E1E70">
          <w:rPr>
            <w:rStyle w:val="af5"/>
            <w:rFonts w:ascii="Times New Roman" w:hAnsi="Times New Roman"/>
          </w:rPr>
          <w:t>23682,4</w:t>
        </w:r>
        <w:r w:rsidRPr="000E1E70">
          <w:rPr>
            <w:rFonts w:ascii="Times New Roman" w:hAnsi="Times New Roman"/>
          </w:rPr>
          <w:t xml:space="preserve"> гектаров</w:t>
        </w:r>
      </w:smartTag>
      <w:r w:rsidRPr="000E1E70">
        <w:rPr>
          <w:rFonts w:ascii="Times New Roman" w:hAnsi="Times New Roman"/>
        </w:rPr>
        <w:t>.</w:t>
      </w:r>
      <w:r w:rsidRPr="000E1E70">
        <w:rPr>
          <w:rStyle w:val="af5"/>
          <w:rFonts w:ascii="Times New Roman" w:hAnsi="Times New Roman"/>
        </w:rPr>
        <w:t xml:space="preserve"> На территории поселения имеется пять населенных пунктов, расположенных с севера на юг в следующем порядке: п. Дубрава, х. Малеванный, с. Медово, п. Южный, с. Каразеево. Административным центром Медовского сельского поселения является п. Дубрава, находящийся в </w:t>
      </w:r>
      <w:smartTag w:uri="urn:schemas-microsoft-com:office:smarttags" w:element="metricconverter">
        <w:smartTagPr>
          <w:attr w:name="ProductID" w:val="21 км"/>
        </w:smartTagPr>
        <w:r w:rsidRPr="000E1E70">
          <w:rPr>
            <w:rStyle w:val="af5"/>
            <w:rFonts w:ascii="Times New Roman" w:hAnsi="Times New Roman"/>
          </w:rPr>
          <w:t>21 км</w:t>
        </w:r>
      </w:smartTag>
      <w:r w:rsidRPr="000E1E70">
        <w:rPr>
          <w:rStyle w:val="af5"/>
          <w:rFonts w:ascii="Times New Roman" w:hAnsi="Times New Roman"/>
        </w:rPr>
        <w:t xml:space="preserve"> от районного центра г. Богучар, на юге граничит с Ростовской областью. Соседними для Медовского являются сельские поселения Богучарского района: Радченское и Дьяченковское на западе; Монастырщинское и Суходонецкое на востоке. Связь населенных пунктов поселения между собой и с районным центром осуществляется по дорогам регионального значения, благоустроенные связи в южном направлении отсутствуют. Через районный центр осуществляется выезд на федеральную трассу Луганск-Курск-Саратов и федеральную трассу Новороссийск-Воронеж-Москва, по которым до областного центра г. Воронеж и аэропорта-</w:t>
      </w:r>
      <w:smartTag w:uri="urn:schemas-microsoft-com:office:smarttags" w:element="metricconverter">
        <w:smartTagPr>
          <w:attr w:name="ProductID" w:val="244 км"/>
        </w:smartTagPr>
        <w:r w:rsidRPr="000E1E70">
          <w:rPr>
            <w:rStyle w:val="af5"/>
            <w:rFonts w:ascii="Times New Roman" w:hAnsi="Times New Roman"/>
          </w:rPr>
          <w:t>244 км</w:t>
        </w:r>
      </w:smartTag>
      <w:r w:rsidRPr="000E1E70">
        <w:rPr>
          <w:rStyle w:val="af5"/>
          <w:rFonts w:ascii="Times New Roman" w:hAnsi="Times New Roman"/>
        </w:rPr>
        <w:t>, и до ближайшей железнодорожной станции в р.п. Кантемировка-</w:t>
      </w:r>
      <w:smartTag w:uri="urn:schemas-microsoft-com:office:smarttags" w:element="metricconverter">
        <w:smartTagPr>
          <w:attr w:name="ProductID" w:val="77 км"/>
        </w:smartTagPr>
        <w:r w:rsidRPr="000E1E70">
          <w:rPr>
            <w:rStyle w:val="af5"/>
            <w:rFonts w:ascii="Times New Roman" w:hAnsi="Times New Roman"/>
          </w:rPr>
          <w:t>77 км</w:t>
        </w:r>
      </w:smartTag>
      <w:r w:rsidRPr="000E1E70">
        <w:rPr>
          <w:rStyle w:val="af5"/>
          <w:rFonts w:ascii="Times New Roman" w:hAnsi="Times New Roman"/>
        </w:rPr>
        <w:t xml:space="preserve">, соответственно. Наличие выгодных транспортных связей и географическая близость к агропромышленным комплексам Ростовской области и Украины способствует повышению инвестиционной привлекательности Медовского сельского поселения и возрождению сельскохозяйственного производства на новой качественной основе.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Style w:val="af5"/>
          <w:rFonts w:ascii="Times New Roman" w:hAnsi="Times New Roman"/>
        </w:rPr>
        <w:t xml:space="preserve">Демографическая ситуация Медовского сельского поселения сложная.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</w:t>
      </w:r>
      <w:r w:rsidRPr="000E1E70">
        <w:rPr>
          <w:rStyle w:val="af5"/>
          <w:rFonts w:ascii="Times New Roman" w:hAnsi="Times New Roman"/>
        </w:rPr>
        <w:lastRenderedPageBreak/>
        <w:t>трудоспособном возрасте, отрицательным балансом миграционного потенциала. Численность постоянного населения в поселении на 01.01.2020 г. составила 1019 человек</w:t>
      </w:r>
      <w:r w:rsidRPr="000E1E70">
        <w:rPr>
          <w:rFonts w:ascii="Times New Roman" w:hAnsi="Times New Roman"/>
        </w:rPr>
        <w:t>.</w:t>
      </w:r>
    </w:p>
    <w:p w:rsidR="000E1E70" w:rsidRPr="000E1E70" w:rsidRDefault="000E1E70" w:rsidP="000E1E70">
      <w:pPr>
        <w:ind w:firstLine="709"/>
        <w:rPr>
          <w:rStyle w:val="af5"/>
          <w:rFonts w:ascii="Times New Roman" w:hAnsi="Times New Roman"/>
        </w:rPr>
      </w:pPr>
      <w:r w:rsidRPr="000E1E70">
        <w:rPr>
          <w:rStyle w:val="af5"/>
          <w:rFonts w:ascii="Times New Roman" w:hAnsi="Times New Roman"/>
        </w:rPr>
        <w:t xml:space="preserve">На территории поселения есть объекты историко-культурного наследия регионального значения. Это три братские могилы: в с. Медово, с. Каразеево и п. Дубрава. Кроме этого в п. Дубрава при школе работает историко-краеведческий музей «История села». Это один из лучших школьных музеев области. </w:t>
      </w:r>
    </w:p>
    <w:p w:rsidR="000E1E70" w:rsidRPr="000E1E70" w:rsidRDefault="000E1E70" w:rsidP="000E1E70">
      <w:pPr>
        <w:ind w:firstLine="709"/>
        <w:rPr>
          <w:rStyle w:val="af5"/>
          <w:rFonts w:ascii="Times New Roman" w:hAnsi="Times New Roman"/>
        </w:rPr>
      </w:pPr>
      <w:r w:rsidRPr="000E1E70">
        <w:rPr>
          <w:rStyle w:val="af5"/>
          <w:rFonts w:ascii="Times New Roman" w:hAnsi="Times New Roman"/>
        </w:rPr>
        <w:t>В Медовском сельском поселении действуют 2 общеобразовательных учреждений: основная школа в п. Южный (проектная вместимость 150 учащихся) и в п. Дубрава (проектная вместимость 200 учащихся). Также действуют 3 клубных учреждений на 1010 мест, 2 массовые библиотеки, общий книжный фонд которых составляет 25,0 тыс. экземпляров.</w:t>
      </w:r>
    </w:p>
    <w:p w:rsidR="000E1E70" w:rsidRPr="000E1E70" w:rsidRDefault="000E1E70" w:rsidP="000E1E70">
      <w:pPr>
        <w:ind w:firstLine="709"/>
        <w:rPr>
          <w:rStyle w:val="af5"/>
          <w:rFonts w:ascii="Times New Roman" w:hAnsi="Times New Roman"/>
        </w:rPr>
      </w:pPr>
      <w:r w:rsidRPr="000E1E70">
        <w:rPr>
          <w:rStyle w:val="af5"/>
          <w:rFonts w:ascii="Times New Roman" w:hAnsi="Times New Roman"/>
        </w:rPr>
        <w:t>Основной отраслью экономики Медовского сельского поселения является сельское хозяйство.</w:t>
      </w:r>
    </w:p>
    <w:p w:rsidR="000E1E70" w:rsidRPr="000E1E70" w:rsidRDefault="000E1E70" w:rsidP="000E1E70">
      <w:pPr>
        <w:ind w:firstLine="709"/>
        <w:rPr>
          <w:rStyle w:val="af5"/>
          <w:rFonts w:ascii="Times New Roman" w:hAnsi="Times New Roman"/>
        </w:rPr>
      </w:pPr>
      <w:r w:rsidRPr="000E1E70">
        <w:rPr>
          <w:rStyle w:val="af5"/>
          <w:rFonts w:ascii="Times New Roman" w:hAnsi="Times New Roman"/>
        </w:rPr>
        <w:t>Главный экономический потенциал - сельскохозяйственные земли, составляющие около 87% всей площади сельского поселения.</w:t>
      </w:r>
    </w:p>
    <w:p w:rsidR="000E1E70" w:rsidRPr="000E1E70" w:rsidRDefault="000E1E70" w:rsidP="000E1E70">
      <w:pPr>
        <w:ind w:firstLine="709"/>
        <w:rPr>
          <w:rStyle w:val="af5"/>
          <w:rFonts w:ascii="Times New Roman" w:hAnsi="Times New Roman"/>
        </w:rPr>
      </w:pPr>
      <w:r w:rsidRPr="000E1E70">
        <w:rPr>
          <w:rStyle w:val="af5"/>
          <w:rFonts w:ascii="Times New Roman" w:hAnsi="Times New Roman"/>
        </w:rPr>
        <w:t xml:space="preserve">По состоянию на 01.01.2020 г. на территории Медовского сельского поселения осуществляют деятельность 18 крестьянских (фермерских) хозяйств, 3 сельскохозяйственных предприятия: </w:t>
      </w:r>
    </w:p>
    <w:p w:rsidR="000E1E70" w:rsidRPr="000E1E70" w:rsidRDefault="000E1E70" w:rsidP="000E1E70">
      <w:pPr>
        <w:ind w:firstLine="709"/>
        <w:rPr>
          <w:rStyle w:val="af5"/>
          <w:rFonts w:ascii="Times New Roman" w:hAnsi="Times New Roman"/>
        </w:rPr>
      </w:pPr>
      <w:r w:rsidRPr="000E1E70">
        <w:rPr>
          <w:rStyle w:val="af5"/>
          <w:rFonts w:ascii="Times New Roman" w:hAnsi="Times New Roman"/>
        </w:rPr>
        <w:t>- ООО «Степное» (п. Дубрава);</w:t>
      </w:r>
    </w:p>
    <w:p w:rsidR="000E1E70" w:rsidRPr="000E1E70" w:rsidRDefault="000E1E70" w:rsidP="000E1E70">
      <w:pPr>
        <w:ind w:firstLine="709"/>
        <w:rPr>
          <w:rStyle w:val="af5"/>
          <w:rFonts w:ascii="Times New Roman" w:hAnsi="Times New Roman"/>
        </w:rPr>
      </w:pPr>
      <w:r w:rsidRPr="000E1E70">
        <w:rPr>
          <w:rStyle w:val="af5"/>
          <w:rFonts w:ascii="Times New Roman" w:hAnsi="Times New Roman"/>
        </w:rPr>
        <w:t>- СХА «Чайка» (с. Медово);</w:t>
      </w:r>
    </w:p>
    <w:p w:rsidR="000E1E70" w:rsidRPr="000E1E70" w:rsidRDefault="000E1E70" w:rsidP="000E1E70">
      <w:pPr>
        <w:ind w:firstLine="709"/>
        <w:rPr>
          <w:rStyle w:val="af5"/>
          <w:rFonts w:ascii="Times New Roman" w:hAnsi="Times New Roman"/>
        </w:rPr>
      </w:pPr>
      <w:r w:rsidRPr="000E1E70">
        <w:rPr>
          <w:rStyle w:val="af5"/>
          <w:rFonts w:ascii="Times New Roman" w:hAnsi="Times New Roman"/>
        </w:rPr>
        <w:t xml:space="preserve">- ООО «Наше молоко» (х. Малеванный). </w:t>
      </w:r>
    </w:p>
    <w:p w:rsidR="000E1E70" w:rsidRPr="000E1E70" w:rsidRDefault="000E1E70" w:rsidP="000E1E70">
      <w:pPr>
        <w:ind w:firstLine="709"/>
        <w:rPr>
          <w:rStyle w:val="af5"/>
          <w:rFonts w:ascii="Times New Roman" w:hAnsi="Times New Roman"/>
        </w:rPr>
      </w:pPr>
      <w:r w:rsidRPr="000E1E70">
        <w:rPr>
          <w:rStyle w:val="af5"/>
          <w:rFonts w:ascii="Times New Roman" w:hAnsi="Times New Roman"/>
        </w:rPr>
        <w:t xml:space="preserve">Общая численность занятых в сельском хозяйстве поселения составила в 2019 году 335 человек. </w:t>
      </w:r>
    </w:p>
    <w:p w:rsidR="000E1E70" w:rsidRPr="000E1E70" w:rsidRDefault="000E1E70" w:rsidP="000E1E70">
      <w:pPr>
        <w:ind w:firstLine="709"/>
        <w:rPr>
          <w:rStyle w:val="af5"/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  <w:bCs/>
        </w:rPr>
      </w:pPr>
      <w:r w:rsidRPr="000E1E70">
        <w:rPr>
          <w:rFonts w:ascii="Times New Roman" w:hAnsi="Times New Roman"/>
          <w:bCs/>
        </w:rPr>
        <w:t xml:space="preserve"> 2. </w:t>
      </w:r>
      <w:r w:rsidRPr="000E1E70">
        <w:rPr>
          <w:rFonts w:ascii="Times New Roman" w:hAnsi="Times New Roman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0E1E70">
        <w:rPr>
          <w:rFonts w:ascii="Times New Roman" w:hAnsi="Times New Roman"/>
          <w:bCs/>
        </w:rPr>
        <w:t>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Целью Муниципальной программы является обеспечение экономического развития Медовского сельского поселения. Приоритеты муниципальной политики в сфере реализации Муниципальной программы определены: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основными направлениями бюджетной и налоговой политики Российской Федерации и Воронежской области на очередной финансовый год и плановый период.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В соответствии с указанными документами сформированы следующие приоритеты муниципальной политики в сфере реализации Муниципальной программы: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1. Создание условий для повышения качества, надежности и доступности коммунальных услуг для населения Медовского сельского поселения.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2. Создание условий для улучшения качества жизни населения Медовского сельского поселения.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3. Обеспечение долгосрочной сбалансированности бюджета Медовского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4. Создание условий для улучшения культурно-досуговой деятельности.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Состав целей, задач и подпрограмм Муниципальной программы приведен в ее паспорте.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Достижение цели каждой подпрограммы Муниципальной программы требует решения комплекса задач подпрограммы.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lastRenderedPageBreak/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3. Организация общественных работ на территории сельского поселения.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4.Регулярность обновления официального сайта поселения.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Перечень целевых показателей (индикаторов) Муниципальной программы на весь срок ее реализации приведены в приложении 1 Муниципальной программы.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Ожидаемые результаты </w:t>
      </w:r>
      <w:r w:rsidRPr="000E1E70">
        <w:rPr>
          <w:rFonts w:ascii="Times New Roman" w:hAnsi="Times New Roman"/>
        </w:rPr>
        <w:t>реализации Муниципальной программы: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85% к 2026 году.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3. Организация общественных работ на территории сельского поселения – ежегодно.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4. Регулярность обновления официального сайта поселения – по мере необходимости.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3.Обоснование выделения подпрограмм Муниципальной программы.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Решение задач, связанных с развитием жилищно-коммунального хозяйства на территории Медовского сельского поселения Богучарского муниципального района Воронежской области, предусмотрено подпрограммой «Развитие жилищно-коммунального хозяйства».</w:t>
      </w:r>
    </w:p>
    <w:p w:rsidR="000E1E70" w:rsidRPr="000E1E70" w:rsidRDefault="000E1E70" w:rsidP="000E1E70">
      <w:pPr>
        <w:ind w:firstLine="709"/>
        <w:rPr>
          <w:rFonts w:ascii="Times New Roman" w:hAnsi="Times New Roman"/>
          <w:bCs/>
        </w:rPr>
      </w:pPr>
      <w:r w:rsidRPr="000E1E70">
        <w:rPr>
          <w:rFonts w:ascii="Times New Roman" w:hAnsi="Times New Roman"/>
        </w:rPr>
        <w:t xml:space="preserve"> Решение задач, связанных с экономическим развитием Медовского сельского поселения, с составлением и исполнением бюджета Медовского сельского поселения, контролем за его исполнением, осуществлением бюджетного учета и составлением бюджетной отчетности предусмотрено подпрограммой «</w:t>
      </w:r>
      <w:r w:rsidRPr="000E1E70">
        <w:rPr>
          <w:rFonts w:ascii="Times New Roman" w:hAnsi="Times New Roman"/>
          <w:bCs/>
        </w:rPr>
        <w:t>Прочие мероприятия по реализации</w:t>
      </w:r>
      <w:r w:rsidRPr="000E1E70">
        <w:rPr>
          <w:rFonts w:ascii="Times New Roman" w:hAnsi="Times New Roman"/>
          <w:highlight w:val="white"/>
        </w:rPr>
        <w:t xml:space="preserve"> муниципальной</w:t>
      </w:r>
      <w:r w:rsidRPr="000E1E70">
        <w:rPr>
          <w:rFonts w:ascii="Times New Roman" w:hAnsi="Times New Roman"/>
          <w:bCs/>
        </w:rPr>
        <w:t xml:space="preserve"> программы </w:t>
      </w:r>
      <w:r w:rsidRPr="000E1E70">
        <w:rPr>
          <w:rFonts w:ascii="Times New Roman" w:hAnsi="Times New Roman"/>
        </w:rPr>
        <w:t>«Экономическое развитие Медовского сельского поселения Богучарского муниципального района Воронежской области»</w:t>
      </w:r>
      <w:r w:rsidRPr="000E1E70">
        <w:rPr>
          <w:rFonts w:ascii="Times New Roman" w:hAnsi="Times New Roman"/>
          <w:bCs/>
        </w:rPr>
        <w:t>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Решение задач, связанных с уменьшением проявлений экстремизма и негативного отношения к лицам других национальностей и религиозных конфессий, информированием населения Медовского сельского поселения по вопросам противодействия терроризму и экстремизму, организацией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характера, предусмотрено подпрограммой «Противодействие экстремизму и профилактика терроризма на территории Медовского сельского поселения.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4. Обобщенная характеристика основных мероприятий Муниципальной программы.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Медовского сельского поселения Богучарского муниципального района Воронежской области.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Мероприятия Муниципальной программы приведены в приложении 3.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5. Обобщенная характеристика мер муниципального регулирования.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деятельности, состоящей из следующих принимаемых и корректируемых ежегодно либо по необходимости законодательных и иных нормативных правовых актов Медовского сельского поселения Богучарского муниципального района Воронежской области: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Решений Совета народных депутатов Медовского сельского поселения Богучарского муниципального района: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 бюджете Медовского сельского поселения на очередной финансовый год и на плановый период;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 внесении изменений в решение Совета народных депутатов Медовского сельского поселения Богучарского муниципального района о бюджете Медовского сельского поселения на очередной финансовый год и на плановый период;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 внесении изменений в решение Совета народных депутатов Медовского сельского поселения Богучарского муниципального района «О бюджетном процессе в Медовском сельском поселении Богучарского муниципального района Воронежской области»;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об утверждении отчета об исполнении бюджета Медовского сельского поселения за отчетный финансовый год;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постановлений (распоряжений) администрации Медовского сельского поселения Богучарского муниципального района Воронежской области;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об утверждении отчетов об исполнении бюджета Медовского сельского поселения за I квартал, первое полугодие и девять месяцев.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 6. </w:t>
      </w:r>
      <w:r w:rsidRPr="000E1E70">
        <w:rPr>
          <w:rFonts w:ascii="Times New Roman" w:hAnsi="Times New Roman"/>
        </w:rPr>
        <w:t>Финансовое обеспечение реализации Муниципальной программы</w:t>
      </w:r>
      <w:r w:rsidRPr="000E1E70">
        <w:rPr>
          <w:rFonts w:ascii="Times New Roman" w:hAnsi="Times New Roman"/>
          <w:bCs/>
        </w:rPr>
        <w:t>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решения Совета народных депутатов Медовского сельского поселения Богучарского муниципального района о бюджете Медовского сельского поселения на 2021год и на плановый период 2022 и 2023 годов.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Ресурсное обеспечение реализации Муниципальной программы за счет средств бюджета Медовского сельского поселения приведено в приложении 2.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7. Анализ рисков реализации Муниципальной программы и описание мер управления рисками реализации Муниципальной программы.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Основным финансовым риском реализации Муниципальной программы является существенное ухудшение параметров экономической конъюнктуры Медовского сельского поселения, что повлечет за собой увеличение дефицита бюджета Медовского сельского поселения,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Медовского сельского поселения.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Наряду с финансовыми рисками, имеются риски снижения эффективности планируемых мер правового регулирования.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lastRenderedPageBreak/>
        <w:t xml:space="preserve"> 8. Оценка эффективности реализации Муниципальной программы.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Оценка эффективности реализации Муниципальной программы будет осуществляться путем ежегодного сопоставления: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1) 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3)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Подпрограмма 1. «Развитие жилищно-коммунального хозяйства»</w:t>
      </w:r>
    </w:p>
    <w:p w:rsidR="000E1E70" w:rsidRPr="000E1E70" w:rsidRDefault="000E1E70" w:rsidP="000E1E70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0E1E70">
        <w:rPr>
          <w:rFonts w:ascii="Times New Roman" w:hAnsi="Times New Roman"/>
          <w:bCs/>
        </w:rPr>
        <w:t>Паспорт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tbl>
      <w:tblPr>
        <w:tblW w:w="10120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51"/>
        <w:gridCol w:w="1985"/>
        <w:gridCol w:w="2843"/>
        <w:gridCol w:w="2841"/>
      </w:tblGrid>
      <w:tr w:rsidR="000E1E70" w:rsidRPr="000E1E70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Администрация Медовского сельского поселения Богучарского муниципального района Воронежской области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2. Организация освещения улиц населенных пунктов.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3. Организация дорожной деятельности.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4. Содержание мест захоронения и обеспечение сохранности военно-мемориальных объектов.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5. Организация благоустройства и озеленения.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6. Обеспечение занятости населения.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7. Другие вопросы в области жилищно-коммунального хозяйства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8. Реализация проектов по поддержке местных инициатив на территории муниципальных образований.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9.С</w:t>
            </w:r>
            <w:r w:rsidRPr="000E1E70">
              <w:rPr>
                <w:rFonts w:ascii="Times New Roman" w:hAnsi="Times New Roman"/>
                <w:iCs/>
              </w:rPr>
              <w:t>оздание и развитие инфраструктуры на сельских территориях.</w:t>
            </w: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Повышение уровня и качества жизни населения Медовского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 </w:t>
            </w: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Задачи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1.Формирование комплекса мероприятий по развитию систем коммунальной инфраструктуры.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2. Обеспечение уличного освещения, энергосбережение и повышение энергетической эффективности.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3. Совершенствование и развитие сети автомобильных дорог местного значения.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4. Обеспечение сохранности и ремонт воинских захоронений.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5. Совершенствование организации благоустройства и озеленения территории в целях снижения негативного воздействия предприятий промышленности на окружающую природную среду.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6. Организация проведения оплачиваемых общественных работ.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7. Повышение уровня благоустройства территории Медовского сельского поселения для обеспечения благоприятных условий проживания населения, повышение качества жизни населения.</w:t>
            </w: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Целевые индикаторы и показатели </w:t>
            </w:r>
            <w:r w:rsidRPr="000E1E70">
              <w:rPr>
                <w:rFonts w:ascii="Times New Roman" w:hAnsi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3. Озеленение территории.</w:t>
            </w: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На постоянной основе 01.01.2021 — 31.12.2026 годы (в один этап)</w:t>
            </w: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Объем бюджетных ассигнований на реализацию подпрограммы из средств бюджета Медовского сельского поселения составляет – 783,4 тыс. руб.;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Всего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Бюджет Медовского сельского поселения</w:t>
            </w: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373,4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373,4</w:t>
            </w: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98,0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98,0</w:t>
            </w: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</w:tr>
      <w:tr w:rsidR="000E1E70" w:rsidRPr="000E1E70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 – к концу 2026 г. до 85%.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30% в 2026 году.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7. Озеленение территории (количество высаженных зеленых насаждений –300 шт.)</w:t>
            </w:r>
          </w:p>
        </w:tc>
      </w:tr>
    </w:tbl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  <w:bCs/>
        </w:rPr>
      </w:pPr>
      <w:r w:rsidRPr="000E1E70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0E1E70">
        <w:rPr>
          <w:rFonts w:ascii="Times New Roman" w:hAnsi="Times New Roman"/>
          <w:bCs/>
        </w:rPr>
        <w:t>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Администрация Медовского сельского поселения </w:t>
      </w:r>
      <w:r w:rsidRPr="000E1E70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 в соответствии с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0E1E70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0E1E70">
        <w:rPr>
          <w:rFonts w:ascii="Times New Roman" w:hAnsi="Times New Roman"/>
        </w:rPr>
        <w:t xml:space="preserve"> Медовского сельского поселения.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lastRenderedPageBreak/>
        <w:t xml:space="preserve"> В рамках реализации подпрограммы планируется осуществление мероприятий, направленных на обеспечение экономического развития Медовского сельского поселения Богучарского муниципального района Воронежской области.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Целью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1)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Основной проблемой, стоящей перед администрацией сельского поселения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2)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Часть жилищного фонда не обеспечена коммунальными удобствами. Водопроводная система </w:t>
      </w:r>
      <w:smartTag w:uri="urn:schemas-microsoft-com:office:smarttags" w:element="metricconverter">
        <w:smartTagPr>
          <w:attr w:name="ProductID" w:val="1970 г"/>
        </w:smartTagPr>
        <w:r w:rsidRPr="000E1E70">
          <w:rPr>
            <w:rFonts w:ascii="Times New Roman" w:hAnsi="Times New Roman"/>
          </w:rPr>
          <w:t>1970 г</w:t>
        </w:r>
      </w:smartTag>
      <w:r w:rsidRPr="000E1E70">
        <w:rPr>
          <w:rFonts w:ascii="Times New Roman" w:hAnsi="Times New Roman"/>
        </w:rPr>
        <w:t xml:space="preserve">. постройки изношена на 90% и не может в полной мере обеспечить население качественной питьевой водой.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Необходимо предусмотреть развитие всех основных видов инженерных сетей в сельском поселении: водоснабжение, водоотведение, электроснабжение, связь и телекоммуникации.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3)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состояние дорог местного значения сельского поселения находятся в неудовлетворительном состоянии.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Для обеспечения устойчивого 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</w:t>
      </w:r>
      <w:r w:rsidRPr="000E1E70">
        <w:rPr>
          <w:rFonts w:ascii="Times New Roman" w:hAnsi="Times New Roman"/>
        </w:rPr>
        <w:lastRenderedPageBreak/>
        <w:t>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4)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Основные проблемы, требующие решения в рамках муниципальной программы: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сохранение, возрождение и поддержание объектов культурного досуга в надлежащем виде;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уборка мусора в местах массового отдыха;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благоустройство и озеленение территории сельского поселения;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организация освещения мест массового отдыха жителей.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Одной из наиболее актуальной проблемой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5) 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06.10.2003 № 131-ФЗ «Об общих принципах организации местного самоуправления в Российской Федерации».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Однако реализация любого полномочия есть деятельность, требующая адекватного объема ресурсов для своего осуществления.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Реализация подпрограммы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2. </w:t>
      </w:r>
      <w:r w:rsidRPr="000E1E70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0E1E70">
        <w:rPr>
          <w:rFonts w:ascii="Times New Roman" w:hAnsi="Times New Roman"/>
          <w:bCs/>
        </w:rPr>
        <w:t>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2.1. Приоритеты муниципальной политики в сфере реализации подпрограммы.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создание условий и стимулов для результативного участия сельского поселения в реализации приоритетных направлений развития Богучарского муниципального района и Воронежской области;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2.2. Цели, задачи и показатели (индикаторы) достижения целей и решения задач подпрограммы.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Целью подпрограммы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снижение эксплуатационных затрат.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Задачи подпрограммы: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 Создание условий для эффективного управления и распоряжения муниципальным имуществом.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Первоочередной задачей органов местного самоуправления является создание условий для экономической стабильности, уверенности в завтрашнем дне, создании условий для реализации возможностей населения в будущем. Реализация задачи комфортного проживания граждан практически невозможна без разработки и реализации мероприятий по строительству и модернизации объектов коммунальной инфраструктуры.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Капитальный ремонт и ремонт дорог местного значения.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Приведение в качественное состояние элементов благоустройства сельского поселения. Озеленение мест массового отдыха граждан, сбор и вывоз мусора на территории сельского поселения. Повышение уровня обустройства парковой зоны.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Содержание мест захоронения. Реализация этой задачи предполагает содержание в надлежащем состоянии существующих мест захоронения, регулярное проведение работ по вырубке кустарников и очистке территории кладбищ от несанкционированных свалок, обеспечение сохранности и поддержание в надлежащем состоянии памятников.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Целевые индикаторы и показатели муниципальной программы приведены в приложении. </w:t>
      </w:r>
    </w:p>
    <w:p w:rsidR="000E1E70" w:rsidRPr="000E1E70" w:rsidRDefault="000E1E70" w:rsidP="000E1E70">
      <w:pPr>
        <w:ind w:firstLine="709"/>
        <w:rPr>
          <w:rFonts w:ascii="Times New Roman" w:hAnsi="Times New Roman"/>
          <w:lang w:eastAsia="ar-SA"/>
        </w:rPr>
      </w:pPr>
      <w:r w:rsidRPr="000E1E70">
        <w:rPr>
          <w:rFonts w:ascii="Times New Roman" w:hAnsi="Times New Roman"/>
        </w:rPr>
        <w:t>2.3. Конечные результаты реализации подпрограммы</w:t>
      </w:r>
    </w:p>
    <w:p w:rsidR="000E1E70" w:rsidRPr="000E1E70" w:rsidRDefault="000E1E70" w:rsidP="000E1E70">
      <w:pPr>
        <w:ind w:firstLine="709"/>
        <w:rPr>
          <w:rFonts w:ascii="Times New Roman" w:hAnsi="Times New Roman"/>
          <w:lang w:eastAsia="ar-SA"/>
        </w:rPr>
      </w:pPr>
      <w:r w:rsidRPr="000E1E70">
        <w:rPr>
          <w:rFonts w:ascii="Times New Roman" w:hAnsi="Times New Roman"/>
        </w:rPr>
        <w:lastRenderedPageBreak/>
        <w:t>Достижение цели реализации подпрограммы будет иметь следующие социально-экономические результаты: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1. Доля протяженности освещенных частей улиц, проездов, набережных к их общей протяженности на конец отчетного года.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0E1E70" w:rsidRPr="000E1E70" w:rsidRDefault="000E1E70" w:rsidP="000E1E70">
      <w:pPr>
        <w:ind w:firstLine="709"/>
        <w:rPr>
          <w:rFonts w:ascii="Times New Roman" w:hAnsi="Times New Roman"/>
          <w:lang w:eastAsia="ar-SA"/>
        </w:rPr>
      </w:pPr>
      <w:r w:rsidRPr="000E1E70">
        <w:rPr>
          <w:rFonts w:ascii="Times New Roman" w:hAnsi="Times New Roman"/>
        </w:rPr>
        <w:t xml:space="preserve"> 3. Озеленение территории.</w:t>
      </w:r>
      <w:r w:rsidRPr="000E1E70">
        <w:rPr>
          <w:rFonts w:ascii="Times New Roman" w:hAnsi="Times New Roman"/>
          <w:lang w:eastAsia="ar-SA"/>
        </w:rPr>
        <w:t xml:space="preserve">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  <w:lang w:eastAsia="ar-SA"/>
        </w:rPr>
      </w:pPr>
      <w:r w:rsidRPr="000E1E70">
        <w:rPr>
          <w:rFonts w:ascii="Times New Roman" w:hAnsi="Times New Roman"/>
        </w:rPr>
        <w:t>2.4. Сроки и этапы реализации подпрограммы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Общий срок реализации подпрограммы рассчитан на период с 2021 по 2026 годы (в один этап).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3. Ресурсное обеспечение подпрограммы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Общий объем финансирования подпрограммы составляет 783,4 тыс. руб., в том числе: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- федеральный бюджет – 0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- областной бюджет – 0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местный бюджет – 783,4 тыс. рублей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внебюджетные источники - 0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Финансирование мероприятий подпрограммы предусмотрено за счет средств бюджетов различных уровней.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Финансовое и ресурсное обеспечение на реализацию подпрограммы приведено в приложениях 2, 3.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4. Характеристика основных мероприятий подпрограммы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4.1. Организация надежности функционирования системы коммунального хозяйства и приобретение коммунальной специализированной техники. Указанное мероприятие включает в себя комплекс мероприятий по модернизации, строительству, реконструкции и ремонту объектов водоснабжения, приобретение коммунальной специализированной техники для нужд поселения.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4.2. Организация освещения улиц населенных пунктов. Сетью наружного освещения недостаточно оснащена вся территория поселения. Проблема заключается в восстановлении имеющегося освещения и его реконструкции, увеличение протяженности сетей уличного освещения.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4.3. Организация дорожной деятельности. Данное мероприятие позволит сохранить существующее дорожное покрытие.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4.4. Содержание мест захоронения и обеспечение сохранности военно-мемориальных объектов. К числу основных проблем в части организации содержания мест захоронения относятся обустройство площадок для контейнеров по сбору мусора, поддержание санитарного состояния на территории кладбищ, покос сорной растительности на территории кладбища.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4.5. Организация благоустройства и озеленения. Благоустройство территории включает в себя создание детских игровых площадок, мест отдыха, санитарное содержание территории населенных пунктов. Одной из проблем благоустройства территории сельского поселения является небрежное отношение части жителей к элементам благоустройства, чистоте и порядку. Ликвидация последствий вандализма и уборка стихийных свалок, требуют вложения дополнительных финансовых затрат бюджета поселения. Существующие участки зеленых </w:t>
      </w:r>
      <w:r w:rsidRPr="000E1E70">
        <w:rPr>
          <w:rFonts w:ascii="Times New Roman" w:hAnsi="Times New Roman"/>
        </w:rPr>
        <w:lastRenderedPageBreak/>
        <w:t xml:space="preserve">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сухостойных и старых деревьев, декоративная обрезка, подсадка саженцев, разбивка клумб. Расходы данного мероприятия направлены на финансирование закупки новых саженцев.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4.6. Обеспечение занятости населения.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4.7. Другие вопросы в области жилищно-коммунального хозяйства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4.8. Реализация проектов по поддержке местных инициатив на территории муниципальных образований.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4.9. С</w:t>
      </w:r>
      <w:r w:rsidRPr="000E1E70">
        <w:rPr>
          <w:rFonts w:ascii="Times New Roman" w:hAnsi="Times New Roman"/>
          <w:iCs/>
        </w:rPr>
        <w:t>оздание и развитие инфраструктуры на сельских территориях.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  <w:lang w:eastAsia="ar-SA"/>
        </w:rPr>
      </w:pPr>
      <w:r w:rsidRPr="000E1E70">
        <w:rPr>
          <w:rFonts w:ascii="Times New Roman" w:hAnsi="Times New Roman"/>
        </w:rPr>
        <w:t xml:space="preserve"> 5. Анализ рисков реализации подпрограммы и описание мер управления рисками реализации подпрограммы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К рискам реализации подпрограммы следует отнести: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недостаточная оценка бюджетных средств, необходимых для достижения поставленных целей.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Мерами управления внутренними рисками являются: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а) планирование реализации подпрограммы;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б) системный мониторинг выполнения мероприятий подпрограммы;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в) 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6. Оценка эффективности реализации подпрограммы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В результате реализации мероприятий подпрограммы в 2021 - 2026 годах планируется достижение следующих показателей, характеризующих эффективность реализации подпрограммы: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1. Доля протяженности освещенных частей улиц, проездов, набережных к их общей протяженности на конец отчетного года – к концу 2026г. до 85%.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30% в 2026 году.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3. Озеленение территории (количество высаженных зеленых насаждений –300 шт.)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F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0795" t="13970" r="825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1DF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"/>
            </w:pict>
          </mc:Fallback>
        </mc:AlternateContent>
      </w:r>
      <w:r w:rsidRPr="000E1E70">
        <w:rPr>
          <w:rFonts w:ascii="Times New Roman" w:hAnsi="Times New Roman"/>
        </w:rPr>
        <w:t xml:space="preserve"> E = х 100 %, где: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N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E – эффективность реализации Подпрограммы;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lastRenderedPageBreak/>
        <w:t xml:space="preserve">N – нормативный показатель, утвержденный Подпрограммой.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Подпрограмма считается реализуемой с высоким уровнем эффективности, если значение эффективности хода реализации программы (En) составит более 95%;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Подрограмма считается реализуемой со средним уровнем эффективности, если значение эффективности хода реализации программы (En) составит от 70% до 95%;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Подпрограмма считается реализуемой с удовлетворительным уровнем эффективности, если значение эффективности хода реализации программы (En) составит от 50% до 70%.</w:t>
      </w: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  <w:highlight w:val="white"/>
        </w:rPr>
      </w:pP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  <w:highlight w:val="white"/>
        </w:rPr>
      </w:pPr>
      <w:r w:rsidRPr="000E1E70">
        <w:rPr>
          <w:rFonts w:ascii="Times New Roman" w:hAnsi="Times New Roman"/>
        </w:rPr>
        <w:t xml:space="preserve">Подпрограмма 2. </w:t>
      </w:r>
      <w:r w:rsidRPr="000E1E70">
        <w:rPr>
          <w:rFonts w:ascii="Times New Roman" w:hAnsi="Times New Roman"/>
          <w:highlight w:val="white"/>
        </w:rPr>
        <w:t>«Прочие мероприятия по реализации муниципальной программы</w:t>
      </w: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  <w:highlight w:val="white"/>
        </w:rPr>
      </w:pPr>
      <w:r w:rsidRPr="000E1E70">
        <w:rPr>
          <w:rFonts w:ascii="Times New Roman" w:hAnsi="Times New Roman"/>
          <w:highlight w:val="white"/>
        </w:rPr>
        <w:t>«Экономическое развитие Медовского сельского поселения Богучарского муниципального района Воронежской области»</w:t>
      </w:r>
    </w:p>
    <w:p w:rsidR="000E1E70" w:rsidRPr="000E1E70" w:rsidRDefault="000E1E70" w:rsidP="000E1E70">
      <w:pPr>
        <w:ind w:firstLine="709"/>
        <w:rPr>
          <w:rFonts w:ascii="Times New Roman" w:hAnsi="Times New Roman"/>
          <w:highlight w:val="white"/>
        </w:rPr>
      </w:pP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Паспорт</w:t>
      </w:r>
    </w:p>
    <w:tbl>
      <w:tblPr>
        <w:tblW w:w="9538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5"/>
        <w:gridCol w:w="1453"/>
        <w:gridCol w:w="1276"/>
        <w:gridCol w:w="1984"/>
        <w:gridCol w:w="2410"/>
      </w:tblGrid>
      <w:tr w:rsidR="000E1E70" w:rsidRPr="000E1E70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highlight w:val="white"/>
              </w:rPr>
              <w:t>Исполнители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t>Администрации Медовского сельского поселения Богучарского муниципального района Воронежской области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 xml:space="preserve">1. Организация деятельности местной администрации, главы поселения.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 xml:space="preserve">2. </w:t>
            </w:r>
            <w:r w:rsidRPr="000E1E70">
              <w:rPr>
                <w:rFonts w:ascii="Times New Roman" w:hAnsi="Times New Roman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3. Организация мероприятий в области физической культуры и спорта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 xml:space="preserve">4. Организация культурно-досуговых учреждений.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5. Организация социальной поддержки населения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6. Развитие сети автомобильных дорог местного значения.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7.Организация прочих мероприятий по реализации муниципальной программы «Экономическое развитие Медовского сельского поселения Богучарского муниципального района Воронежской области»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8. Обслуживание муниципального долга.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9. Обеспечение проведения выборов и референдумов.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10. Организация воинского учета.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highlight w:val="white"/>
              </w:rPr>
              <w:t>Цель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Создание на территории поселения благоприятных условий для жизнедеятельности населения.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highlight w:val="white"/>
              </w:rPr>
              <w:t>Задачи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1. Совершенствование организации деятельности администрации поселения.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2. 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 xml:space="preserve">3. Формирование у населения внутренней потребности в занятиях физической культурой и спортом. Развитие массового спорта среди </w:t>
            </w:r>
            <w:r w:rsidRPr="000E1E70">
              <w:rPr>
                <w:rFonts w:ascii="Times New Roman" w:hAnsi="Times New Roman"/>
                <w:highlight w:val="white"/>
              </w:rPr>
              <w:lastRenderedPageBreak/>
              <w:t>населения, реконструкция имеющихся и строительство новых спортивных площадок.</w:t>
            </w:r>
            <w:r w:rsidRPr="000E1E70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4.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5. Улучшение социальной поддержки населения.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6.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7. Улучшение организации прочих мероприятий по реализации муниципальной программы программы ««Экономическое развитие Медовского сельского поселения Богучарского муниципального района Воронежской области» 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8. Осуществление эффективного управления и обслуживание муниципального долга.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9. Осуществление проведения выборов и референдумов на территории поселения.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10. Совершенствование организации воинского учета.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t>11. Пропаганда толерантного поведения к людям других национальностей и религиозных конфессий.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2. Соотношение фактических расходов из бюджета Медовского сельского поселения на материально-техническое и финансовое обеспечение деятельности к их плановому назначению.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3. Соотношение фактических расходов из бюджета Медовского сельского поселения на социальную поддержку к их плановому назначению.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4. Соотношение фактических расходов на выполнение других расходных обязательств к их плановому назначению. 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highlight w:val="white"/>
              </w:rPr>
              <w:t>Сроки реализации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t>На постоянной основе 01.01.2021 — 31.12.2026годы (в один этап)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 xml:space="preserve"> 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подпрограммы из средств бюджета Медовского сельского поселения составляет – </w:t>
            </w:r>
            <w:r w:rsidRPr="000E1E70">
              <w:rPr>
                <w:rFonts w:ascii="Times New Roman" w:hAnsi="Times New Roman"/>
              </w:rPr>
              <w:t xml:space="preserve">18975,0 </w:t>
            </w:r>
            <w:r w:rsidRPr="000E1E70">
              <w:rPr>
                <w:rFonts w:ascii="Times New Roman" w:hAnsi="Times New Roman"/>
                <w:highlight w:val="white"/>
              </w:rPr>
              <w:t xml:space="preserve">тыс. рублей, из средств федерального бюджета – </w:t>
            </w:r>
            <w:r w:rsidRPr="000E1E70">
              <w:rPr>
                <w:rFonts w:ascii="Times New Roman" w:hAnsi="Times New Roman"/>
              </w:rPr>
              <w:t xml:space="preserve">562,1 </w:t>
            </w:r>
            <w:r w:rsidRPr="000E1E70">
              <w:rPr>
                <w:rFonts w:ascii="Times New Roman" w:hAnsi="Times New Roman"/>
                <w:highlight w:val="white"/>
              </w:rPr>
              <w:t>тыс. рублей.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E1E70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подпрограммы по годам составляет (тыс. руб.):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highlight w:val="white"/>
              </w:rPr>
              <w:t>Бюджет Медовского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Федеральный бюджет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5820,5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5729,9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90,6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2769,8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2678,3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91,5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2736,7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2641,7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2736,7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2641,7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2736,7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2641,7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2736,7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2641,7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</w:tr>
      <w:tr w:rsidR="000E1E70" w:rsidRPr="000E1E70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highlight w:val="white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2. Соотношение фактических расходов из бюджета Медовского сельского поселения на материально-техническое и финансовое обеспечение деятельности к их плановому назначению – 100%.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3. Соотношение фактических расходов из бюджета Медовского сельского поселения на социальную поддержку к их плановому назначению – 100%.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4. Соотношение фактических расходов на выполнение других расходных обязательств к их плановому назначению – 100%.</w:t>
            </w:r>
          </w:p>
        </w:tc>
      </w:tr>
    </w:tbl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  <w:bCs/>
        </w:rPr>
      </w:pPr>
      <w:r w:rsidRPr="000E1E70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0E1E70">
        <w:rPr>
          <w:rFonts w:ascii="Times New Roman" w:hAnsi="Times New Roman"/>
          <w:bCs/>
        </w:rPr>
        <w:t>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Администрация Медовского сельского поселения </w:t>
      </w:r>
      <w:r w:rsidRPr="000E1E70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0E1E70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0E1E70">
        <w:rPr>
          <w:rFonts w:ascii="Times New Roman" w:hAnsi="Times New Roman"/>
        </w:rPr>
        <w:t xml:space="preserve"> Медовского сельского поселения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Медовского сельского поселения Богучарского муниципального района Воронежской области, исполнение полномочий администрации Медовского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Медовского сельского поселения в части расходов администрации, формирование условий обеспечения Медовского сельского поселения финансовыми, материально-техническими ресурсами.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 2. </w:t>
      </w:r>
      <w:r w:rsidRPr="000E1E70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0E1E70">
        <w:rPr>
          <w:rFonts w:ascii="Times New Roman" w:hAnsi="Times New Roman"/>
          <w:bCs/>
        </w:rPr>
        <w:t>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lastRenderedPageBreak/>
        <w:t>Приоритеты реализации подпрограммы соответствуют приоритетам, описанным для программы в целом.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Подпрограмма разработана в соответствии с Посланием Президента Российской Федерации Федеральному собранию от 15.01.2020г., Указом Президента Российской Федерации от 21.07.2020 № 474 «О национальных целях развития Российской Федерации на период до 2030 года», Основными направлениями бюджетной, налоговой и таможенно-тарифной политики Российской Федерации и Воронежской области на 2021 год и на плановый период 2021 и 2022 годов.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В сфере реализации подпрограммы сформированы следующие приоритеты муниципальной политики: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Медовского сельского поселения Богучарского муниципального района, нормативных правовых актов Совета народных депутатов Медовского сельского поселения Богучарского муниципального района, принятых в пределах его компетенции на территории Медовского сельского поселения;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исполнение полномочий органов местного самоуправления Медовского сельского поселения Богучарского муниципального района по решению вопросов местного значения;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реализацию в пределах своей компетенции отдельных государственных полномочий, переданных органам местного самоуправления Медовского сельского поселения Богучарского муниципального района федеральными законами и законами Воронежской области;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обеспечение исполнения расходных обязательств Медовского сельского поселения Богучарского муниципального района Воронежской области.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 Целью </w:t>
      </w:r>
      <w:r w:rsidRPr="000E1E70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Медовского сельского поселения Богучарского муниципального района.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Задачами </w:t>
      </w:r>
      <w:r w:rsidRPr="000E1E70">
        <w:rPr>
          <w:rFonts w:ascii="Times New Roman" w:hAnsi="Times New Roman"/>
        </w:rPr>
        <w:t>подпрограммы являются: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Совершенствование организации деятельности администрации поселения. Повышение качества предоставления муниципальных услуг, включая развитие системы межведомственного электронного взаимодействия, формирование открытости деятельности органов местного самоуправления.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 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 Основными направлениями в работе домов культуры являются нравственное, эстетическое, </w:t>
      </w:r>
      <w:r w:rsidRPr="000E1E70">
        <w:rPr>
          <w:rFonts w:ascii="Times New Roman" w:hAnsi="Times New Roman"/>
        </w:rPr>
        <w:lastRenderedPageBreak/>
        <w:t>патриотическое, правовое воспитание, пропаганда здорового образа жизни на территории поселения.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Улучшение социальной поддержки населения.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Улучшение организации прочих мероприятий по реализации муниципальной программы «Экономическое развитие Медовского сельского поселения Богучарского муниципального района Воронежской области».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Осуществление эффективного управления и обслуживание муниципального долга.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Осуществление проведения выборов и референдумов на территории поселения.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Совершенствование организации воинского учета.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Пропаганда толерантного поведения к людям других национальностей и религиозных конфессий.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Описание целевых индикаторов и </w:t>
      </w:r>
      <w:r w:rsidRPr="000E1E70">
        <w:rPr>
          <w:rFonts w:ascii="Times New Roman" w:hAnsi="Times New Roman"/>
          <w:bCs/>
        </w:rPr>
        <w:t xml:space="preserve">показателей </w:t>
      </w:r>
      <w:r w:rsidRPr="000E1E70">
        <w:rPr>
          <w:rFonts w:ascii="Times New Roman" w:hAnsi="Times New Roman"/>
        </w:rPr>
        <w:t>подпрограммы: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2. Соотношение фактических расходов из бюджета Медовского сельского поселения на материально-техническое и финансовое обеспечение деятельности к их плановому назначению.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3. Соотношение фактических расходов из бюджета Медовского сельского поселения на социальную поддержку к их плановому назначению.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Перечень целевых показателей (индикаторов) подпрограммы на весь срок ее реализации приведены в приложении 1.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Ожидаемые результаты </w:t>
      </w:r>
      <w:r w:rsidRPr="000E1E70">
        <w:rPr>
          <w:rFonts w:ascii="Times New Roman" w:hAnsi="Times New Roman"/>
        </w:rPr>
        <w:t>реализации подпрограммы: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2. Соотношение фактических расходов из бюджета Медовского сельского поселения на материально-техническое и финансовое обеспечение деятельности к их плановому назначению – 100%.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3. Соотношение фактических расходов из бюджета Медовского сельского поселения на социальную поддержку к их плановому назначению – 100%.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 – 100%.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 3. </w:t>
      </w:r>
      <w:r w:rsidRPr="000E1E70">
        <w:rPr>
          <w:rFonts w:ascii="Times New Roman" w:hAnsi="Times New Roman"/>
        </w:rPr>
        <w:t>Ресурсное обеспечение реализации подпрограммы</w:t>
      </w:r>
      <w:r w:rsidRPr="000E1E70">
        <w:rPr>
          <w:rFonts w:ascii="Times New Roman" w:hAnsi="Times New Roman"/>
          <w:bCs/>
        </w:rPr>
        <w:t>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Общий объем финансирования программы составляет 19537,1 тыс. руб., в том числе: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местный бюджет – 18975,0 тыс. рублей;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федеральный бюджет – 562,1 тыс. рублей.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решением Совета народных депутатов Медовского сельского поселения Богучарского </w:t>
      </w:r>
      <w:r w:rsidRPr="000E1E70">
        <w:rPr>
          <w:rFonts w:ascii="Times New Roman" w:hAnsi="Times New Roman"/>
        </w:rPr>
        <w:lastRenderedPageBreak/>
        <w:t xml:space="preserve">муниципального района «О бюджете Медовского сельского поселения на 2021 год и на плановый период 2022 и 2023 годов».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</w:t>
      </w:r>
    </w:p>
    <w:p w:rsidR="000E1E70" w:rsidRPr="000E1E70" w:rsidRDefault="000E1E70" w:rsidP="000E1E70">
      <w:pPr>
        <w:ind w:firstLine="709"/>
        <w:rPr>
          <w:rFonts w:ascii="Times New Roman" w:hAnsi="Times New Roman"/>
          <w:bCs/>
        </w:rPr>
      </w:pPr>
      <w:r w:rsidRPr="000E1E70">
        <w:rPr>
          <w:rFonts w:ascii="Times New Roman" w:hAnsi="Times New Roman"/>
        </w:rPr>
        <w:t>Ресурсное обеспечение реализации подпрограммы по годам ее реализации представлено в приложениях № 2,3.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 4. </w:t>
      </w:r>
      <w:r w:rsidRPr="000E1E70">
        <w:rPr>
          <w:rFonts w:ascii="Times New Roman" w:hAnsi="Times New Roman"/>
        </w:rPr>
        <w:t>Характеристика основных мероприятий подпрограммы</w:t>
      </w:r>
      <w:r w:rsidRPr="000E1E70">
        <w:rPr>
          <w:rFonts w:ascii="Times New Roman" w:hAnsi="Times New Roman"/>
          <w:bCs/>
        </w:rPr>
        <w:t>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4.1. Обеспечение деятельности местной администрации, главы поселения. Программные мероприятия по финансовому обеспечению деятельности главы Медовского сельского поселения, по материально-техническому и финансовому обеспечению администрации Медовского сельского поселения направлены на обеспечение исполнения полномочий органов местного самоуправления Медовского сельского поселения.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поселения. Деятельность органов местного самоуправления Медовского сельского поселения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4.3. Организация мероприятий в области физической культуры и спорта позволит обеспечить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4.4. Создание условий для организации досуга и обеспечения жителей поселения услугами организаций культуры.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Материально-техническое и финансовое обеспечение деятельности: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 </w:t>
      </w:r>
      <w:r w:rsidRPr="000E1E70">
        <w:rPr>
          <w:rFonts w:ascii="Times New Roman" w:hAnsi="Times New Roman"/>
        </w:rPr>
        <w:t>-содержание и обслуживание помещений и имущества, находящегося в муниципальной собственности учреждений культуры;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4.5. Социальная поддержка населения.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Реализация данного мероприятия предусматривает: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-оказание адресной социальной помощи участникам ВОВ в связи с празднованием Дня Победы в Великой Отечественной войне;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lastRenderedPageBreak/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4.6. Развитие сети автомобильных дорог местного значения. Реализация мероприятия предусматривает осуществление дорожной деятельности в отношении автомобильных дорог местного значения в границах населенных пунктов Медовского сельского поселения;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4.7. Организация прочих мероприятий по реализации муниципальной программы «Экономическое развитие Медовского сельского поселения Богучарского муниципального района Воронежской области».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К прочим мероприятиям Медовского сельского поселения относятся следующие мероприятия: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мероприятия в области строительства, архитектуры и градостроительной деятельности;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мероприятия по землеустройству и землепользованию;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прочие расходы, не отнесенные к другим видам расходов.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4.8. Обслуживание муниципального долга.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4.9. Обеспечение проведения выборов и референдумов на территории Медовского сельского поселения.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4.10. Организация воинского учета. По данному мероприятию отражаются расходы бюджета на осуществление полномочий по первичному воинскому учету на территориях, где отсутствуют военные комиссариаты.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</w:r>
    </w:p>
    <w:p w:rsidR="000E1E70" w:rsidRPr="000E1E70" w:rsidRDefault="000E1E70" w:rsidP="000E1E70">
      <w:pPr>
        <w:ind w:firstLine="709"/>
        <w:rPr>
          <w:rFonts w:ascii="Times New Roman" w:hAnsi="Times New Roman"/>
          <w:bCs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 5. </w:t>
      </w:r>
      <w:r w:rsidRPr="000E1E70">
        <w:rPr>
          <w:rFonts w:ascii="Times New Roman" w:hAnsi="Times New Roman"/>
        </w:rPr>
        <w:t>Анализ рисков реализации подпрограммы и описание мер управления рисками реализации подпрограммы</w:t>
      </w:r>
      <w:r w:rsidRPr="000E1E70">
        <w:rPr>
          <w:rFonts w:ascii="Times New Roman" w:hAnsi="Times New Roman"/>
          <w:bCs/>
        </w:rPr>
        <w:t>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- длительного срока реализации подпрограммы;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изменения действующего бюджетного законодательства Российской Федерации в части организации бюджетного процесса;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отсутствия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- неисполнения расходных обязательств Медовского сельского поселения Богучарского муниципального района Воронежской области.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3.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lastRenderedPageBreak/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0E1E70" w:rsidRPr="000E1E70" w:rsidRDefault="000E1E70" w:rsidP="000E1E70">
      <w:pPr>
        <w:ind w:firstLine="709"/>
        <w:rPr>
          <w:rFonts w:ascii="Times New Roman" w:hAnsi="Times New Roman"/>
          <w:bCs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  <w:bCs/>
        </w:rPr>
        <w:t xml:space="preserve"> 6. </w:t>
      </w:r>
      <w:r w:rsidRPr="000E1E70">
        <w:rPr>
          <w:rFonts w:ascii="Times New Roman" w:hAnsi="Times New Roman"/>
        </w:rPr>
        <w:t>Оценка эффективности реализации подпрограммы</w:t>
      </w:r>
      <w:r w:rsidRPr="000E1E70">
        <w:rPr>
          <w:rFonts w:ascii="Times New Roman" w:hAnsi="Times New Roman"/>
          <w:bCs/>
        </w:rPr>
        <w:t>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2) фактических (в сопоставимых условиях) и планируемых объемов расходов бюджета Медовского сельского поселения на реализацию подпрограммы Муниципальной программы и ее основных мероприятий (целевой параметр менее 100%);</w:t>
      </w:r>
    </w:p>
    <w:p w:rsidR="000E1E70" w:rsidRPr="000E1E70" w:rsidRDefault="000E1E70" w:rsidP="000E1E70">
      <w:pPr>
        <w:ind w:firstLine="709"/>
        <w:rPr>
          <w:rFonts w:ascii="Times New Roman" w:hAnsi="Times New Roman"/>
          <w:iCs/>
        </w:rPr>
      </w:pPr>
      <w:r w:rsidRPr="000E1E70">
        <w:rPr>
          <w:rFonts w:ascii="Times New Roman" w:hAnsi="Times New Roman"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Подпрограмма 3. «Противодействие экстремизму и профилактика терроризма на территории Медовского сельского поселения»</w:t>
      </w: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Паспорт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4"/>
        <w:gridCol w:w="7407"/>
      </w:tblGrid>
      <w:tr w:rsidR="000E1E70" w:rsidRPr="000E1E70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Администрация Медовского сельского поселения</w:t>
            </w:r>
          </w:p>
        </w:tc>
      </w:tr>
      <w:tr w:rsidR="000E1E70" w:rsidRPr="000E1E70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Медовского сельского поселения </w:t>
            </w:r>
          </w:p>
        </w:tc>
      </w:tr>
      <w:tr w:rsidR="000E1E70" w:rsidRPr="000E1E70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Основание разработки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терроризму", Устав Медовского сельского поселения</w:t>
            </w:r>
          </w:p>
        </w:tc>
      </w:tr>
      <w:tr w:rsidR="000E1E70" w:rsidRPr="000E1E70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Администрация Медовского сельского поселения</w:t>
            </w:r>
          </w:p>
        </w:tc>
      </w:tr>
      <w:tr w:rsidR="000E1E70" w:rsidRPr="000E1E70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Основные цели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Медовского сельского поселения от террористических и экстремистских актов</w:t>
            </w:r>
          </w:p>
        </w:tc>
      </w:tr>
      <w:tr w:rsidR="000E1E70" w:rsidRPr="000E1E70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Основные задачи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</w:t>
            </w:r>
            <w:r w:rsidRPr="000E1E70">
              <w:rPr>
                <w:rFonts w:ascii="Times New Roman" w:hAnsi="Times New Roman"/>
              </w:rPr>
              <w:lastRenderedPageBreak/>
              <w:t>культурного самосознания, принципов соблюдения прав и свобод человека.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4. Информирование населения Медовского сельского поселения по вопросам противодействия терроризму и экстремизму.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0E1E70" w:rsidRPr="000E1E70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>Сроки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На постоянной основе 01.01.2021 — 31.12.2026 годы (в один этап)</w:t>
            </w:r>
          </w:p>
        </w:tc>
      </w:tr>
      <w:tr w:rsidR="000E1E70" w:rsidRPr="000E1E70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Паспорт подпрограммы.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1. Содержание проблемы и обоснование необходимости ее решения программными методами.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2. Основные цели и задачи, сроки и этапы реализации программы, а также целевые индикаторы и показатели.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4. Нормативное обеспечение подпрограммы.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5. Механизм реализации подпрограммы, включая организацию управления программой и контроль за ходом ее реализации.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6. Оценка эффективности социально-экономических и экологических последствий от реализации программы</w:t>
            </w:r>
          </w:p>
        </w:tc>
      </w:tr>
      <w:tr w:rsidR="000E1E70" w:rsidRPr="000E1E70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Источники финансирования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Бюджет Медовского сельского поселения Богучарского муниципального района Воронежской области.</w:t>
            </w:r>
            <w:r w:rsidRPr="000E1E7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E1E70" w:rsidRPr="000E1E70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Размер, расходуемых средств на реализацию подпрограммы,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Медовского сельского поселения.</w:t>
            </w:r>
          </w:p>
        </w:tc>
      </w:tr>
      <w:tr w:rsidR="000E1E70" w:rsidRPr="000E1E70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Медовского сельского поселения.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Гармонизация межнациональных отношений, повышение уровня этносоциальной комфортности.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Укрепление и культивирование в молодежной среде атмосферы межэтнического согласия и толерантности.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Недопущение создания и деятельности националистических экстремистских молодежных группировок.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Формирование единого информационного пространства для пропаганды и распространения на территории Медовского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0E1E70" w:rsidRPr="000E1E70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Администрация Медовского сельского поселения ежеквартально и по итогам каждого года осуществляет контроль за реализацией подпрограммы. Вносит в установленном порядке предложения по уточнению мероприятий подпрограммы с учетом складывающейся социально-экономической ситуации.</w:t>
            </w:r>
          </w:p>
        </w:tc>
      </w:tr>
    </w:tbl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1. Содержание проблемы и обоснование необходимости её решения программными методами.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Медовского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Медовском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Pr="000E1E70">
        <w:rPr>
          <w:rFonts w:ascii="Times New Roman" w:hAnsi="Times New Roman"/>
        </w:rPr>
        <w:lastRenderedPageBreak/>
        <w:t>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Подпрограмма является документом, открытым для внесения изменений и дополнениями.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2. Основные цели и задачи, сроки и этапы реализации подпрограммы, а также целевые индикаторы и показатели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Основными целями подпрограммы являются противодействие терроризму и экстремизму, защита жизни граждан, проживающих на территории Медовского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Основными задачами подпрограммы являются: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г) Информирование населения Медовского сельского поселения по вопросам противодействия терроризму и экстремизму.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е) Пропаганда толерантного поведения к людям других национальностей и религиозных конфессий.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Срок реализации подпрограммы рассчитан на шесть лет с 2021 по 2026 годы.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Реализация всех подпрограммных мероприятий рассчитана на весь период реализации подпрограммы с 01.01.2021г. по 31.12.2026 г. включительно, выделение этапов не предусмотрено.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Планируемые результаты реализации программы приведены в таблице 1.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Таблица 1 </w:t>
      </w:r>
    </w:p>
    <w:tbl>
      <w:tblPr>
        <w:tblW w:w="974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343"/>
        <w:gridCol w:w="1134"/>
        <w:gridCol w:w="706"/>
        <w:gridCol w:w="632"/>
        <w:gridCol w:w="564"/>
        <w:gridCol w:w="706"/>
        <w:gridCol w:w="564"/>
        <w:gridCol w:w="565"/>
      </w:tblGrid>
      <w:tr w:rsidR="000E1E70" w:rsidRPr="000E1E70" w:rsidTr="00B12186">
        <w:trPr>
          <w:jc w:val="right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№ п/п</w:t>
            </w:r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Базовый показатель по 2020 г (кол-во)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0E1E70" w:rsidRPr="000E1E70" w:rsidTr="00B12186">
        <w:trPr>
          <w:jc w:val="right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2026</w:t>
            </w:r>
          </w:p>
        </w:tc>
      </w:tr>
      <w:tr w:rsidR="000E1E70" w:rsidRPr="000E1E70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</w:t>
            </w:r>
          </w:p>
        </w:tc>
      </w:tr>
      <w:tr w:rsidR="000E1E70" w:rsidRPr="000E1E70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Совершение (попытка совершения) террористических актов на территории Медовского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Совершение актов экстремистской направленности против соблюдения прав и свобод человека на территории Медовского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</w:tbl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Система подпрограммных мероприятий долгосрочной сельской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Медовского сельского поселения Богучарского муниципального района Воронежской области на период 2021- 2026 годы» приведены в приложении № 1.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Основные направления финансирования: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 Нормативное обеспечение подпрограммы.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Правовую основу для реализации подпрограммы определили: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б) Указы Президента Российской Федерации от 15.06.2006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в) Устав Медовского сельского поселения.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подпрограммы не предусматриваются.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5. Механизм реализации подпрограммы, включая организацию управления подпрограммой и контроль за ходом её реализации.</w:t>
      </w:r>
    </w:p>
    <w:p w:rsidR="000E1E70" w:rsidRPr="000E1E70" w:rsidRDefault="000E1E70" w:rsidP="000E1E70">
      <w:pPr>
        <w:ind w:firstLine="709"/>
        <w:rPr>
          <w:rFonts w:ascii="Times New Roman" w:hAnsi="Times New Roman"/>
          <w:bCs/>
        </w:rPr>
      </w:pPr>
      <w:r w:rsidRPr="000E1E70">
        <w:rPr>
          <w:rFonts w:ascii="Times New Roman" w:hAnsi="Times New Roman"/>
        </w:rPr>
        <w:t>Общее управление реализацией подпрограммы и координацию деятельности исполнителей осуществляет администрация Медовского сельского поселения, вносит предложения по уточнению мероприятий подпрограммы с учетом складывающейся социально-экономической ситуации. С учетом выделяемых на реализацию подпрограммы финансовых средств ежегодно уточняют целевые показатели и затраты по подпрограммным мероприятиям, механизм реализации подпрограммы, состав исполнителей в установленном порядке. Исполнители подпрограммных мероприятий осуществляют текущее управление реализацией подпрограммных мероприятий. Реализация подпрограммы осуществляется на основе условий, порядка и правил, утвержденных федеральными, областными и муниципальными нормативными правовыми актами. Контроль за реализацией подпрограммы осуществляет Администрация Медовского сельского поселения.</w:t>
      </w:r>
      <w:r w:rsidRPr="000E1E70">
        <w:rPr>
          <w:rFonts w:ascii="Times New Roman" w:hAnsi="Times New Roman"/>
          <w:bCs/>
        </w:rPr>
        <w:t xml:space="preserve">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6. Оценка социально-экономической эффективности подпрограммы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Медовского сельского поселения.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Реализация подпрограммы позволит: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а) Создать условия для эффективной совместной работы подразделений Медовского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в) Стимулировать и поддерживать гражданские инициативы правоохранительной направленности.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Полное и своевременное выполнение мероприятий подпрограммы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Подпрограммы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подпрограммы осуществляется в соответствии с методикой оценки, изложенной в приложении № 2 к настоящей программе. </w:t>
      </w:r>
    </w:p>
    <w:p w:rsidR="000E1E70" w:rsidRPr="000E1E70" w:rsidRDefault="000E1E70" w:rsidP="000E1E70">
      <w:pPr>
        <w:ind w:left="3969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br w:type="page"/>
      </w:r>
      <w:r w:rsidRPr="000E1E70">
        <w:rPr>
          <w:rFonts w:ascii="Times New Roman" w:hAnsi="Times New Roman"/>
        </w:rPr>
        <w:lastRenderedPageBreak/>
        <w:t>Приложение №1</w:t>
      </w:r>
    </w:p>
    <w:p w:rsidR="000E1E70" w:rsidRPr="000E1E70" w:rsidRDefault="000E1E70" w:rsidP="000E1E70">
      <w:pPr>
        <w:ind w:left="3969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к подпрограмме «Противодействие экстремизму </w:t>
      </w:r>
    </w:p>
    <w:p w:rsidR="000E1E70" w:rsidRPr="000E1E70" w:rsidRDefault="000E1E70" w:rsidP="000E1E70">
      <w:pPr>
        <w:ind w:left="3969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и профилактика терроризма на территории </w:t>
      </w:r>
    </w:p>
    <w:p w:rsidR="000E1E70" w:rsidRPr="000E1E70" w:rsidRDefault="000E1E70" w:rsidP="000E1E70">
      <w:pPr>
        <w:ind w:left="3969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Медовского сельского поселения»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Система мероприятий подпрограммы «Противодействие экстремизму и профилактика терроризма на территории Медовского сельского поселения»</w:t>
      </w:r>
    </w:p>
    <w:tbl>
      <w:tblPr>
        <w:tblpPr w:leftFromText="180" w:rightFromText="180" w:vertAnchor="text" w:horzAnchor="margin" w:tblpXSpec="right" w:tblpY="156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3676"/>
        <w:gridCol w:w="1134"/>
        <w:gridCol w:w="1104"/>
        <w:gridCol w:w="587"/>
        <w:gridCol w:w="540"/>
        <w:gridCol w:w="540"/>
        <w:gridCol w:w="540"/>
        <w:gridCol w:w="540"/>
        <w:gridCol w:w="540"/>
        <w:gridCol w:w="514"/>
        <w:gridCol w:w="26"/>
      </w:tblGrid>
      <w:tr w:rsidR="000E1E70" w:rsidRPr="000E1E70" w:rsidTr="00B12186">
        <w:trPr>
          <w:gridAfter w:val="1"/>
          <w:wAfter w:w="26" w:type="dxa"/>
        </w:trPr>
        <w:tc>
          <w:tcPr>
            <w:tcW w:w="6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Исполнитель мероприятий подпрограммы «Противодействие экстремизму и профилактика терроризма на территории Медовского сельского»</w:t>
            </w:r>
          </w:p>
        </w:tc>
        <w:tc>
          <w:tcPr>
            <w:tcW w:w="3801" w:type="dxa"/>
            <w:gridSpan w:val="7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администрация Медовского сельского поселения</w:t>
            </w:r>
          </w:p>
        </w:tc>
      </w:tr>
      <w:tr w:rsidR="000E1E70" w:rsidRPr="000E1E70" w:rsidTr="00B12186">
        <w:trPr>
          <w:gridAfter w:val="1"/>
          <w:wAfter w:w="26" w:type="dxa"/>
        </w:trPr>
        <w:tc>
          <w:tcPr>
            <w:tcW w:w="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№ п/п</w:t>
            </w:r>
          </w:p>
        </w:tc>
        <w:tc>
          <w:tcPr>
            <w:tcW w:w="3676" w:type="dxa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104" w:type="dxa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801" w:type="dxa"/>
            <w:gridSpan w:val="7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Объём финансирования, тыс. руб.</w:t>
            </w:r>
          </w:p>
        </w:tc>
      </w:tr>
      <w:tr w:rsidR="000E1E70" w:rsidRPr="000E1E70" w:rsidTr="00B12186">
        <w:tc>
          <w:tcPr>
            <w:tcW w:w="543" w:type="dxa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6" w:type="dxa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2021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2022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2023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2024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2025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2026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11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Информировать жителей Медовского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Медовского сельского поселения по антитеррористической тематике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до 01.08.2021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До 01.11.2021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Запрашивать и получать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</w:t>
            </w:r>
            <w:r w:rsidRPr="000E1E70">
              <w:rPr>
                <w:rFonts w:ascii="Times New Roman" w:hAnsi="Times New Roman"/>
              </w:rPr>
              <w:lastRenderedPageBreak/>
              <w:t>общественных объединений, организаций и должностных лиц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Осуществлять еженедельный обход территории Медовского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Проведение регулярных обследований заброшенных домов на предмет технического состояния подвальных и чердачных помещений, и др. подсобных помещений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Богучарскому району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11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Организовать размещение на информационных стендах информации для требований действующего миграционного законодательства, а также </w:t>
            </w:r>
            <w:r w:rsidRPr="000E1E70">
              <w:rPr>
                <w:rFonts w:ascii="Times New Roman" w:hAnsi="Times New Roman"/>
              </w:rPr>
              <w:lastRenderedPageBreak/>
              <w:t>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12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13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Проводить тематические беседы в коллективах учащихся образовательных учреждений школьных и дошкольных, расположенных на территории Медовского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14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До 01.01.2022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15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16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17</w:t>
            </w:r>
          </w:p>
        </w:tc>
        <w:tc>
          <w:tcPr>
            <w:tcW w:w="3676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Через средства массовой информации информировать граждан о наличии в Залиманском сельском поселении телефонных </w:t>
            </w:r>
            <w:r w:rsidRPr="000E1E70">
              <w:rPr>
                <w:rFonts w:ascii="Times New Roman" w:hAnsi="Times New Roman"/>
              </w:rPr>
              <w:lastRenderedPageBreak/>
              <w:t>линий для сообщения фактов террористической экстремистской и деятельности</w:t>
            </w:r>
          </w:p>
        </w:tc>
        <w:tc>
          <w:tcPr>
            <w:tcW w:w="113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c>
          <w:tcPr>
            <w:tcW w:w="543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4" w:type="dxa"/>
            <w:gridSpan w:val="3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Итого средства местного бюджета</w:t>
            </w:r>
          </w:p>
        </w:tc>
        <w:tc>
          <w:tcPr>
            <w:tcW w:w="587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</w:tbl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left="3969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br w:type="page"/>
      </w:r>
      <w:r w:rsidRPr="000E1E70">
        <w:rPr>
          <w:rFonts w:ascii="Times New Roman" w:hAnsi="Times New Roman"/>
        </w:rPr>
        <w:lastRenderedPageBreak/>
        <w:t>Приложение № 2</w:t>
      </w:r>
    </w:p>
    <w:p w:rsidR="000E1E70" w:rsidRPr="000E1E70" w:rsidRDefault="000E1E70" w:rsidP="000E1E70">
      <w:pPr>
        <w:ind w:left="3969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к подпрограмме «Противодействие экстремизму </w:t>
      </w:r>
    </w:p>
    <w:p w:rsidR="000E1E70" w:rsidRPr="000E1E70" w:rsidRDefault="000E1E70" w:rsidP="000E1E70">
      <w:pPr>
        <w:ind w:left="3969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и профилактика терроризма на территории </w:t>
      </w:r>
    </w:p>
    <w:p w:rsidR="000E1E70" w:rsidRPr="000E1E70" w:rsidRDefault="000E1E70" w:rsidP="000E1E70">
      <w:pPr>
        <w:ind w:left="3969" w:firstLine="0"/>
        <w:jc w:val="left"/>
        <w:rPr>
          <w:rFonts w:ascii="Times New Roman" w:hAnsi="Times New Roman"/>
          <w:bCs/>
        </w:rPr>
      </w:pPr>
      <w:r w:rsidRPr="000E1E70">
        <w:rPr>
          <w:rFonts w:ascii="Times New Roman" w:hAnsi="Times New Roman"/>
        </w:rPr>
        <w:t>Медовского сельского поселения»</w:t>
      </w:r>
      <w:r w:rsidRPr="000E1E70">
        <w:rPr>
          <w:rFonts w:ascii="Times New Roman" w:hAnsi="Times New Roman"/>
          <w:bCs/>
        </w:rPr>
        <w:t xml:space="preserve">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Методика оценки эффективности подпрограммы «Противодействие экстремизму и профилактика терроризма на территории Медовского сельского поселения»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"/>
        <w:gridCol w:w="4778"/>
        <w:gridCol w:w="4748"/>
      </w:tblGrid>
      <w:tr w:rsidR="000E1E70" w:rsidRPr="000E1E70" w:rsidTr="00B12186">
        <w:trPr>
          <w:jc w:val="right"/>
        </w:trPr>
        <w:tc>
          <w:tcPr>
            <w:tcW w:w="4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х100 процентов</w:t>
            </w:r>
          </w:p>
        </w:tc>
      </w:tr>
      <w:tr w:rsidR="000E1E70" w:rsidRPr="000E1E70" w:rsidTr="00B12186">
        <w:trPr>
          <w:gridBefore w:val="1"/>
          <w:wBefore w:w="98" w:type="dxa"/>
          <w:jc w:val="right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</w:t>
            </w:r>
          </w:p>
        </w:tc>
      </w:tr>
    </w:tbl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При значении показателя эффективности: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100 процентов – реализация программы считается эффективной;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менее 100 процентов – реализация программы считается неэффективной;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более 100 процентов – реализация программы считается наиболее эффективной.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программы выражается в: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1.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Медовского сельского поселения.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2. 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3. Гармонизации межнациональных отношений, повышение уровня этносоциальной комфортности.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4.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5. Укреплении и культивирование в молодежной среде атмосферы межэтнического согласия и толерантности.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6. Недопущении создания и деятельности националистических экстремистских молодежных группировок.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7. Формировании единого информационного пространства для пропаганды и распространения на территории Медовского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  <w:sectPr w:rsidR="000E1E70" w:rsidRPr="000E1E70" w:rsidSect="007229A6">
          <w:pgSz w:w="11909" w:h="16834"/>
          <w:pgMar w:top="2268" w:right="567" w:bottom="567" w:left="1701" w:header="720" w:footer="720" w:gutter="0"/>
          <w:cols w:space="720"/>
        </w:sectPr>
      </w:pPr>
    </w:p>
    <w:p w:rsidR="000E1E70" w:rsidRPr="000E1E70" w:rsidRDefault="000E1E70" w:rsidP="000E1E70">
      <w:pPr>
        <w:ind w:left="6237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lastRenderedPageBreak/>
        <w:t>Приложение № 1</w:t>
      </w:r>
    </w:p>
    <w:p w:rsidR="000E1E70" w:rsidRPr="000E1E70" w:rsidRDefault="000E1E70" w:rsidP="000E1E70">
      <w:pPr>
        <w:ind w:left="6237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к муниципальной программе Медовского сельского поселения</w:t>
      </w:r>
    </w:p>
    <w:p w:rsidR="000E1E70" w:rsidRPr="000E1E70" w:rsidRDefault="000E1E70" w:rsidP="000E1E70">
      <w:pPr>
        <w:ind w:left="6237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 «Экономическое развитие Медовского сельского поселения </w:t>
      </w:r>
    </w:p>
    <w:p w:rsidR="000E1E70" w:rsidRPr="000E1E70" w:rsidRDefault="000E1E70" w:rsidP="000E1E70">
      <w:pPr>
        <w:ind w:left="6237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>Богучарского муниципального района Воронежской области»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Перечень </w:t>
      </w: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целевых показателей муниципальной программы Медовского сельского поселения Богучарского муниципального района Воронежской области «Экономическое развитие Медовского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horzAnchor="margin" w:tblpXSpec="right" w:tblpY="184"/>
        <w:tblW w:w="142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6075"/>
        <w:gridCol w:w="52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866"/>
        <w:gridCol w:w="34"/>
      </w:tblGrid>
      <w:tr w:rsidR="000E1E70" w:rsidRPr="000E1E70" w:rsidTr="00B12186">
        <w:trPr>
          <w:gridAfter w:val="1"/>
          <w:wAfter w:w="34" w:type="dxa"/>
          <w:tblCellSpacing w:w="5" w:type="nil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Администрация Медовского сельского поселения Богучарского муниципального района Воронежской области</w:t>
            </w:r>
          </w:p>
        </w:tc>
      </w:tr>
      <w:tr w:rsidR="000E1E70" w:rsidRPr="000E1E70" w:rsidTr="00B12186">
        <w:trPr>
          <w:gridAfter w:val="1"/>
          <w:wAfter w:w="34" w:type="dxa"/>
          <w:trHeight w:val="409"/>
          <w:tblCellSpacing w:w="5" w:type="nil"/>
        </w:trPr>
        <w:tc>
          <w:tcPr>
            <w:tcW w:w="6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N п\п</w:t>
            </w:r>
          </w:p>
        </w:tc>
        <w:tc>
          <w:tcPr>
            <w:tcW w:w="6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Наименование целевого показателя </w:t>
            </w:r>
          </w:p>
        </w:tc>
        <w:tc>
          <w:tcPr>
            <w:tcW w:w="132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0E1E70" w:rsidRPr="000E1E70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2021 г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2022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2025 г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2026г</w:t>
            </w:r>
          </w:p>
        </w:tc>
      </w:tr>
      <w:tr w:rsidR="000E1E70" w:rsidRPr="000E1E70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Муниципальная программа Медовского сельского поселения Богучарского муниципального района Воронежской области</w:t>
            </w:r>
          </w:p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«Экономическое развитие Медовского сельского поселения Богучарского муниципального района Воронежской области»</w:t>
            </w:r>
          </w:p>
        </w:tc>
      </w:tr>
      <w:tr w:rsidR="000E1E70" w:rsidRPr="000E1E70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77,7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78,5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80,0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81,5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83,5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85,0</w:t>
            </w:r>
          </w:p>
        </w:tc>
      </w:tr>
      <w:tr w:rsidR="000E1E70" w:rsidRPr="000E1E70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Государственная регистрация права собственности на объекты недвижимости и земельные участки, находящиеся в собственности сельского поселения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</w:tr>
      <w:tr w:rsidR="000E1E70" w:rsidRPr="000E1E70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</w:tr>
      <w:tr w:rsidR="000E1E70" w:rsidRPr="000E1E70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</w:tr>
      <w:tr w:rsidR="000E1E70" w:rsidRPr="000E1E70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72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Подпрограмма 1 «Развитие жилищно-коммунального хозяйства»</w:t>
            </w:r>
          </w:p>
        </w:tc>
      </w:tr>
      <w:tr w:rsidR="000E1E70" w:rsidRPr="000E1E70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0E1E70"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76,2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30,0</w:t>
            </w:r>
          </w:p>
        </w:tc>
      </w:tr>
      <w:tr w:rsidR="000E1E70" w:rsidRPr="000E1E70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55,5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60,5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65,0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85,0</w:t>
            </w:r>
          </w:p>
        </w:tc>
      </w:tr>
      <w:tr w:rsidR="000E1E70" w:rsidRPr="000E1E70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50</w:t>
            </w:r>
          </w:p>
        </w:tc>
      </w:tr>
      <w:tr w:rsidR="000E1E70" w:rsidRPr="000E1E70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Подпрограмма 2 «Прочие мероприятия по реализации муниципальной программы «Экономическое развитие Медовского сельского поселения Богучарского муниципального района Воронежской области»</w:t>
            </w:r>
          </w:p>
        </w:tc>
      </w:tr>
      <w:tr w:rsidR="000E1E70" w:rsidRPr="000E1E70" w:rsidTr="00B12186">
        <w:trPr>
          <w:trHeight w:val="2143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да</w:t>
            </w:r>
          </w:p>
        </w:tc>
      </w:tr>
      <w:tr w:rsidR="000E1E70" w:rsidRPr="000E1E70" w:rsidTr="00B12186">
        <w:trPr>
          <w:trHeight w:val="287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Соотношение фактических расходов из бюджета Медовского сельского поселения на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</w:tr>
      <w:tr w:rsidR="000E1E70" w:rsidRPr="000E1E70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Соотношение фактических расходов из бюджета Медовского сельского поселения на социальную поддержку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</w:tr>
      <w:tr w:rsidR="000E1E70" w:rsidRPr="000E1E70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Соотношение фактических расходов из бюджета Медовского сельского поселения на выполнение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</w:tr>
    </w:tbl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  <w:sectPr w:rsidR="000E1E70" w:rsidRPr="000E1E70" w:rsidSect="007229A6">
          <w:pgSz w:w="16838" w:h="11906" w:orient="landscape"/>
          <w:pgMar w:top="2268" w:right="567" w:bottom="567" w:left="1701" w:header="720" w:footer="720" w:gutter="0"/>
          <w:cols w:space="720"/>
        </w:sectPr>
      </w:pPr>
    </w:p>
    <w:p w:rsidR="000E1E70" w:rsidRPr="000E1E70" w:rsidRDefault="000E1E70" w:rsidP="000E1E70">
      <w:pPr>
        <w:ind w:left="6237" w:firstLine="0"/>
        <w:jc w:val="left"/>
        <w:rPr>
          <w:rFonts w:ascii="Times New Roman" w:hAnsi="Times New Roman"/>
        </w:rPr>
      </w:pPr>
      <w:bookmarkStart w:id="1" w:name="Par417"/>
      <w:bookmarkEnd w:id="1"/>
      <w:r w:rsidRPr="000E1E70">
        <w:rPr>
          <w:rFonts w:ascii="Times New Roman" w:hAnsi="Times New Roman"/>
        </w:rPr>
        <w:lastRenderedPageBreak/>
        <w:t>Приложение № 2</w:t>
      </w:r>
    </w:p>
    <w:p w:rsidR="000E1E70" w:rsidRPr="000E1E70" w:rsidRDefault="000E1E70" w:rsidP="000E1E70">
      <w:pPr>
        <w:ind w:left="6237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к муниципальной программе Медовского сельского поселения </w:t>
      </w:r>
    </w:p>
    <w:p w:rsidR="000E1E70" w:rsidRPr="000E1E70" w:rsidRDefault="000E1E70" w:rsidP="000E1E70">
      <w:pPr>
        <w:ind w:left="6237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«Экономическое развитие Медовского сельского поселения </w:t>
      </w:r>
    </w:p>
    <w:p w:rsidR="000E1E70" w:rsidRPr="000E1E70" w:rsidRDefault="000E1E70" w:rsidP="000E1E70">
      <w:pPr>
        <w:ind w:left="6237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</w:rPr>
      </w:pPr>
      <w:r w:rsidRPr="000E1E70">
        <w:rPr>
          <w:rFonts w:ascii="Times New Roman" w:hAnsi="Times New Roman"/>
        </w:rPr>
        <w:t>Ресурсное обеспечение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реализации муниципальной программы за счет всех источников финансирования «Экономическое развитие Медовского сельского поселения Богучарского муниципального района Воронежской области» </w:t>
      </w:r>
    </w:p>
    <w:tbl>
      <w:tblPr>
        <w:tblW w:w="15384" w:type="dxa"/>
        <w:jc w:val="righ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1"/>
        <w:gridCol w:w="992"/>
        <w:gridCol w:w="2410"/>
        <w:gridCol w:w="5528"/>
        <w:gridCol w:w="964"/>
        <w:gridCol w:w="900"/>
        <w:gridCol w:w="1196"/>
        <w:gridCol w:w="1080"/>
        <w:gridCol w:w="900"/>
        <w:gridCol w:w="913"/>
      </w:tblGrid>
      <w:tr w:rsidR="000E1E70" w:rsidRPr="000E1E70" w:rsidTr="00B12186">
        <w:trPr>
          <w:gridAfter w:val="7"/>
          <w:wAfter w:w="11481" w:type="dxa"/>
          <w:jc w:val="right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</w:tr>
      <w:tr w:rsidR="000E1E70" w:rsidRPr="000E1E70" w:rsidTr="00B12186">
        <w:trPr>
          <w:gridAfter w:val="7"/>
          <w:wAfter w:w="11481" w:type="dxa"/>
          <w:jc w:val="right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gridAfter w:val="6"/>
          <w:wAfter w:w="5953" w:type="dxa"/>
          <w:jc w:val="right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N п/п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2021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2022 г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2025 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2026г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Муниципальная</w:t>
            </w:r>
            <w:r w:rsidRPr="000E1E70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«Экономическое развитие Медовского сельского поселения Богучарского муниципального района Воронежской области»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6193,9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2733,6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2596,0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2596,0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2596,0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2596,0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Бюджет Медовского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3745,0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2053,3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1901,2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1901,2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1901,2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1901,2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626,5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588,8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599,8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599,8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599,8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599,8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1727,8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rPr>
          <w:trHeight w:val="346"/>
          <w:jc w:val="right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373,4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98,0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Бюджет Медовского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373,4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98,0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Прочие мероприятия по реализации муниципальной программы «Экономическое развитие Медовского сельского поселения Богучарского муниципального района Воронежской области»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5820,5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2635,6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2518,0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2518,0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2518,0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2518,0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Бюджет Медовского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3371,6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1955,3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1823,2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1823,2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1823,2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1823,2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588,8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599,8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599,8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599,8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1727,8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</w:tr>
      <w:tr w:rsidR="000E1E70" w:rsidRPr="000E1E70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</w:t>
            </w:r>
          </w:p>
        </w:tc>
      </w:tr>
    </w:tbl>
    <w:p w:rsidR="000E1E70" w:rsidRPr="000E1E70" w:rsidRDefault="000E1E70" w:rsidP="000E1E70">
      <w:pPr>
        <w:ind w:firstLine="709"/>
        <w:rPr>
          <w:rFonts w:ascii="Times New Roman" w:hAnsi="Times New Roman"/>
        </w:rPr>
      </w:pPr>
      <w:bookmarkStart w:id="2" w:name="Par598"/>
      <w:bookmarkEnd w:id="2"/>
    </w:p>
    <w:p w:rsidR="000E1E70" w:rsidRPr="000E1E70" w:rsidRDefault="000E1E70" w:rsidP="000E1E70">
      <w:pPr>
        <w:ind w:left="6237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br w:type="page"/>
      </w:r>
      <w:r w:rsidRPr="000E1E70">
        <w:rPr>
          <w:rFonts w:ascii="Times New Roman" w:hAnsi="Times New Roman"/>
        </w:rPr>
        <w:lastRenderedPageBreak/>
        <w:t>Приложение № 3</w:t>
      </w:r>
    </w:p>
    <w:p w:rsidR="000E1E70" w:rsidRPr="000E1E70" w:rsidRDefault="000E1E70" w:rsidP="000E1E70">
      <w:pPr>
        <w:ind w:left="6237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к муниципальной программе Медовского сельского поселения </w:t>
      </w:r>
    </w:p>
    <w:p w:rsidR="000E1E70" w:rsidRPr="000E1E70" w:rsidRDefault="000E1E70" w:rsidP="000E1E70">
      <w:pPr>
        <w:ind w:left="6237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«Экономическое развитие Медовского сельского поселения </w:t>
      </w:r>
    </w:p>
    <w:p w:rsidR="000E1E70" w:rsidRPr="000E1E70" w:rsidRDefault="000E1E70" w:rsidP="000E1E70">
      <w:pPr>
        <w:ind w:left="6237" w:firstLine="0"/>
        <w:jc w:val="left"/>
        <w:rPr>
          <w:rFonts w:ascii="Times New Roman" w:hAnsi="Times New Roman"/>
        </w:rPr>
      </w:pPr>
      <w:r w:rsidRPr="000E1E70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0E1E70" w:rsidRPr="000E1E70" w:rsidRDefault="000E1E70" w:rsidP="000E1E70">
      <w:pPr>
        <w:ind w:firstLine="709"/>
        <w:jc w:val="center"/>
        <w:rPr>
          <w:rFonts w:ascii="Times New Roman" w:hAnsi="Times New Roman"/>
        </w:rPr>
      </w:pPr>
    </w:p>
    <w:p w:rsidR="000E1E70" w:rsidRPr="000E1E70" w:rsidRDefault="000E1E70" w:rsidP="000E1E70">
      <w:pPr>
        <w:numPr>
          <w:ilvl w:val="0"/>
          <w:numId w:val="14"/>
        </w:numPr>
        <w:ind w:left="0" w:firstLine="709"/>
        <w:jc w:val="center"/>
        <w:rPr>
          <w:rFonts w:ascii="Times New Roman" w:hAnsi="Times New Roman"/>
          <w:lang w:val="en-US"/>
        </w:rPr>
      </w:pPr>
      <w:r w:rsidRPr="000E1E70">
        <w:rPr>
          <w:rFonts w:ascii="Times New Roman" w:hAnsi="Times New Roman"/>
        </w:rPr>
        <w:t>Мероприятия</w:t>
      </w:r>
      <w:r w:rsidRPr="000E1E70">
        <w:rPr>
          <w:rFonts w:ascii="Times New Roman" w:hAnsi="Times New Roman"/>
          <w:lang w:val="en-US"/>
        </w:rPr>
        <w:t xml:space="preserve"> </w:t>
      </w:r>
      <w:r w:rsidRPr="000E1E70">
        <w:rPr>
          <w:rFonts w:ascii="Times New Roman" w:hAnsi="Times New Roman"/>
        </w:rPr>
        <w:t>муниципальной программы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«Экономическое развитие Медовского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tblpXSpec="right" w:tblpY="1"/>
        <w:tblOverlap w:val="never"/>
        <w:tblW w:w="1488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2880"/>
        <w:gridCol w:w="2880"/>
        <w:gridCol w:w="936"/>
        <w:gridCol w:w="942"/>
        <w:gridCol w:w="1260"/>
        <w:gridCol w:w="1080"/>
        <w:gridCol w:w="1797"/>
        <w:gridCol w:w="1134"/>
        <w:gridCol w:w="1077"/>
      </w:tblGrid>
      <w:tr w:rsidR="000E1E70" w:rsidRPr="000E1E70" w:rsidTr="00B1218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Показатели результата мероприятия по годам</w:t>
            </w:r>
          </w:p>
        </w:tc>
      </w:tr>
      <w:tr w:rsidR="000E1E70" w:rsidRPr="000E1E70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феде ральный бюджет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Бюджет Медовского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</w:t>
            </w:r>
          </w:p>
        </w:tc>
      </w:tr>
      <w:tr w:rsidR="000E1E70" w:rsidRPr="000E1E70" w:rsidTr="00B12186">
        <w:trPr>
          <w:trHeight w:val="36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Подпрограмма 1. Развитие жилищно-коммунального хозяйства.</w:t>
            </w:r>
          </w:p>
        </w:tc>
      </w:tr>
      <w:tr w:rsidR="000E1E70" w:rsidRPr="000E1E70" w:rsidTr="00B12186">
        <w:trPr>
          <w:trHeight w:val="20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Цель подпрограммы: Повышение уровня и качества жизни населения Медовского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0E1E70" w:rsidRPr="000E1E70" w:rsidTr="00B12186">
        <w:trPr>
          <w:trHeight w:val="22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0E1E70" w:rsidRPr="000E1E70" w:rsidTr="00B12186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Реализация подпрограммы «Развитие жилищно-коммунального хозяйства»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Администрация Медовского сельского 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trHeight w:val="58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Подпрограмма 2. Прочие мероприятия по реализации муниципальной программы «Экономическое развитие Медовского сельского поселения Богучарского муниципального района Воронежской области» </w:t>
            </w:r>
          </w:p>
        </w:tc>
      </w:tr>
      <w:tr w:rsidR="000E1E70" w:rsidRPr="000E1E70" w:rsidTr="00B12186"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Цель подпрограммы: Создание на территории поселения благоприятных условий для жизнедеятельности населения Медовского сельского поселения Богучарского муниципального района</w:t>
            </w:r>
          </w:p>
        </w:tc>
      </w:tr>
      <w:tr w:rsidR="000E1E70" w:rsidRPr="000E1E70" w:rsidTr="00B12186">
        <w:tc>
          <w:tcPr>
            <w:tcW w:w="1488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0E1E70" w:rsidRPr="000E1E70" w:rsidTr="00B12186">
        <w:trPr>
          <w:trHeight w:val="40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Реализация подпрограммы «Прочие мероприятия по реализации муниципальной программы «Экономическое развитие Медовского сельского поселения Богучарского муниципального района Воронежской области»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Администрация Медовского сельского 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18528,1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5820,5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2635,6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numPr>
          <w:ilvl w:val="0"/>
          <w:numId w:val="14"/>
        </w:numPr>
        <w:ind w:left="0" w:firstLine="709"/>
        <w:rPr>
          <w:rFonts w:ascii="Times New Roman" w:hAnsi="Times New Roman"/>
          <w:bCs/>
          <w:lang w:val="en-US"/>
        </w:rPr>
      </w:pPr>
      <w:r w:rsidRPr="000E1E70">
        <w:rPr>
          <w:rFonts w:ascii="Times New Roman" w:hAnsi="Times New Roman"/>
        </w:rPr>
        <w:t xml:space="preserve">Ресурсное обеспечение </w:t>
      </w:r>
      <w:r w:rsidRPr="000E1E70">
        <w:rPr>
          <w:rFonts w:ascii="Times New Roman" w:hAnsi="Times New Roman"/>
          <w:bCs/>
        </w:rPr>
        <w:t xml:space="preserve">реализации муниципальной программы 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  <w:r w:rsidRPr="000E1E70">
        <w:rPr>
          <w:rFonts w:ascii="Times New Roman" w:hAnsi="Times New Roman"/>
        </w:rPr>
        <w:t>«Экономическое развитие Медовского сельского поселения Богучарского муниципального района Воронежской области»</w:t>
      </w: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tbl>
      <w:tblPr>
        <w:tblW w:w="52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"/>
        <w:gridCol w:w="953"/>
        <w:gridCol w:w="3481"/>
        <w:gridCol w:w="1958"/>
        <w:gridCol w:w="686"/>
        <w:gridCol w:w="405"/>
        <w:gridCol w:w="405"/>
        <w:gridCol w:w="1450"/>
        <w:gridCol w:w="98"/>
        <w:gridCol w:w="457"/>
        <w:gridCol w:w="907"/>
        <w:gridCol w:w="818"/>
        <w:gridCol w:w="809"/>
        <w:gridCol w:w="809"/>
        <w:gridCol w:w="818"/>
        <w:gridCol w:w="809"/>
        <w:gridCol w:w="49"/>
      </w:tblGrid>
      <w:tr w:rsidR="000E1E70" w:rsidRPr="000E1E70" w:rsidTr="00B12186">
        <w:trPr>
          <w:tblHeader/>
          <w:jc w:val="right"/>
        </w:trPr>
        <w:tc>
          <w:tcPr>
            <w:tcW w:w="1581" w:type="pct"/>
            <w:gridSpan w:val="3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19" w:type="pct"/>
            <w:gridSpan w:val="14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Администрация Медовского сельского поселения Богучарского муниципального района</w:t>
            </w:r>
          </w:p>
        </w:tc>
      </w:tr>
      <w:tr w:rsidR="000E1E70" w:rsidRPr="000E1E70" w:rsidTr="00B12186">
        <w:trPr>
          <w:tblHeader/>
          <w:jc w:val="right"/>
        </w:trPr>
        <w:tc>
          <w:tcPr>
            <w:tcW w:w="134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№ п/п</w:t>
            </w:r>
          </w:p>
        </w:tc>
        <w:tc>
          <w:tcPr>
            <w:tcW w:w="311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Статус</w:t>
            </w:r>
          </w:p>
        </w:tc>
        <w:tc>
          <w:tcPr>
            <w:tcW w:w="1136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639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42" w:type="pct"/>
            <w:gridSpan w:val="6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Код бюджетной классификации </w:t>
            </w:r>
            <w:r w:rsidRPr="000E1E70">
              <w:rPr>
                <w:rFonts w:ascii="Times New Roman" w:hAnsi="Times New Roman"/>
                <w:vertAlign w:val="superscript"/>
              </w:rPr>
              <w:t>&lt;1&gt;</w:t>
            </w:r>
          </w:p>
        </w:tc>
        <w:tc>
          <w:tcPr>
            <w:tcW w:w="1638" w:type="pct"/>
            <w:gridSpan w:val="7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Расходы бюджета Медовского сельского поселения Богучарского муниципального района, тыс. рублей</w:t>
            </w:r>
          </w:p>
        </w:tc>
      </w:tr>
      <w:tr w:rsidR="000E1E70" w:rsidRPr="000E1E70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ГРБС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Рз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Пр</w:t>
            </w:r>
          </w:p>
        </w:tc>
        <w:tc>
          <w:tcPr>
            <w:tcW w:w="505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ЦС</w:t>
            </w:r>
          </w:p>
        </w:tc>
        <w:tc>
          <w:tcPr>
            <w:tcW w:w="149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ВР</w:t>
            </w:r>
          </w:p>
        </w:tc>
        <w:tc>
          <w:tcPr>
            <w:tcW w:w="296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2021 г</w:t>
            </w:r>
          </w:p>
        </w:tc>
        <w:tc>
          <w:tcPr>
            <w:tcW w:w="267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2022 г</w:t>
            </w:r>
          </w:p>
        </w:tc>
        <w:tc>
          <w:tcPr>
            <w:tcW w:w="264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2023 г</w:t>
            </w:r>
          </w:p>
        </w:tc>
        <w:tc>
          <w:tcPr>
            <w:tcW w:w="264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2024 г</w:t>
            </w:r>
          </w:p>
        </w:tc>
        <w:tc>
          <w:tcPr>
            <w:tcW w:w="267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2025 г</w:t>
            </w:r>
          </w:p>
        </w:tc>
        <w:tc>
          <w:tcPr>
            <w:tcW w:w="264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2026г</w:t>
            </w:r>
          </w:p>
        </w:tc>
      </w:tr>
      <w:tr w:rsidR="000E1E70" w:rsidRPr="000E1E70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0E1E70">
              <w:rPr>
                <w:rFonts w:ascii="Times New Roman" w:hAnsi="Times New Roman"/>
              </w:rPr>
              <w:t>Код классификации источников финансирования дефицита бюджета *</w:t>
            </w:r>
          </w:p>
        </w:tc>
        <w:tc>
          <w:tcPr>
            <w:tcW w:w="29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gridAfter w:val="1"/>
          <w:wAfter w:w="16" w:type="pct"/>
          <w:trHeight w:val="70"/>
          <w:tblHeader/>
          <w:jc w:val="right"/>
        </w:trPr>
        <w:tc>
          <w:tcPr>
            <w:tcW w:w="13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</w:t>
            </w:r>
          </w:p>
        </w:tc>
        <w:tc>
          <w:tcPr>
            <w:tcW w:w="113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</w:t>
            </w:r>
          </w:p>
        </w:tc>
        <w:tc>
          <w:tcPr>
            <w:tcW w:w="639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</w:t>
            </w:r>
          </w:p>
        </w:tc>
        <w:tc>
          <w:tcPr>
            <w:tcW w:w="505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11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13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14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15</w:t>
            </w:r>
          </w:p>
        </w:tc>
      </w:tr>
      <w:tr w:rsidR="000E1E70" w:rsidRPr="000E1E70" w:rsidTr="00B12186">
        <w:trPr>
          <w:gridAfter w:val="1"/>
          <w:wAfter w:w="16" w:type="pct"/>
          <w:trHeight w:val="568"/>
          <w:jc w:val="right"/>
        </w:trPr>
        <w:tc>
          <w:tcPr>
            <w:tcW w:w="134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136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«Экономическое развитие Медовского сельского поселения Богучарского муниципального района Воронежской области» по </w:t>
            </w:r>
            <w:r w:rsidRPr="000E1E70">
              <w:rPr>
                <w:rFonts w:ascii="Times New Roman" w:hAnsi="Times New Roman"/>
              </w:rPr>
              <w:lastRenderedPageBreak/>
              <w:t xml:space="preserve">решению вопросов местного значения </w:t>
            </w:r>
          </w:p>
        </w:tc>
        <w:tc>
          <w:tcPr>
            <w:tcW w:w="639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X</w:t>
            </w:r>
          </w:p>
        </w:tc>
        <w:tc>
          <w:tcPr>
            <w:tcW w:w="505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6193,9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2867,8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2814,7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2814,7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2814,7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2814,7</w:t>
            </w:r>
          </w:p>
        </w:tc>
      </w:tr>
      <w:tr w:rsidR="000E1E70" w:rsidRPr="000E1E70" w:rsidTr="00B12186">
        <w:trPr>
          <w:gridAfter w:val="1"/>
          <w:wAfter w:w="16" w:type="pct"/>
          <w:trHeight w:val="449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В т.ч. областной бюджет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gridAfter w:val="1"/>
          <w:wAfter w:w="16" w:type="pct"/>
          <w:trHeight w:val="449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В т.ч. федеральный бюджет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90,6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91,5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95,0</w:t>
            </w:r>
          </w:p>
        </w:tc>
      </w:tr>
      <w:tr w:rsidR="000E1E70" w:rsidRPr="000E1E70" w:rsidTr="00B12186">
        <w:trPr>
          <w:gridAfter w:val="1"/>
          <w:wAfter w:w="16" w:type="pct"/>
          <w:trHeight w:val="269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6103,3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2776,3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2719,7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2719,7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2719,7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2719,7</w:t>
            </w:r>
          </w:p>
        </w:tc>
      </w:tr>
      <w:tr w:rsidR="000E1E70" w:rsidRPr="000E1E70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 </w:t>
            </w:r>
            <w:r w:rsidRPr="000E1E70">
              <w:rPr>
                <w:rFonts w:ascii="Times New Roman" w:hAnsi="Times New Roman"/>
                <w:lang w:val="en-US"/>
              </w:rPr>
              <w:t>2</w:t>
            </w:r>
            <w:r w:rsidRPr="000E1E70">
              <w:rPr>
                <w:rFonts w:ascii="Times New Roman" w:hAnsi="Times New Roman"/>
              </w:rPr>
              <w:t>.</w:t>
            </w:r>
          </w:p>
        </w:tc>
        <w:tc>
          <w:tcPr>
            <w:tcW w:w="311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36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639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X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X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X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gridAfter w:val="1"/>
          <w:wAfter w:w="16" w:type="pct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</w:rPr>
              <w:t>0</w:t>
            </w:r>
            <w:r w:rsidRPr="000E1E7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3910492640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155,0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</w:tr>
      <w:tr w:rsidR="000E1E70" w:rsidRPr="000E1E70" w:rsidTr="00B12186">
        <w:trPr>
          <w:gridAfter w:val="1"/>
          <w:wAfter w:w="16" w:type="pct"/>
          <w:trHeight w:val="120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</w:rPr>
              <w:t>39102</w:t>
            </w:r>
            <w:r w:rsidRPr="000E1E70">
              <w:rPr>
                <w:rFonts w:ascii="Times New Roman" w:hAnsi="Times New Roman"/>
                <w:lang w:val="en-US"/>
              </w:rPr>
              <w:t>92650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141,4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40,0</w:t>
            </w:r>
          </w:p>
        </w:tc>
      </w:tr>
      <w:tr w:rsidR="000E1E70" w:rsidRPr="000E1E70" w:rsidTr="00B12186">
        <w:trPr>
          <w:gridAfter w:val="1"/>
          <w:wAfter w:w="16" w:type="pct"/>
          <w:trHeight w:val="100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3910392660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5,0</w:t>
            </w:r>
          </w:p>
        </w:tc>
      </w:tr>
      <w:tr w:rsidR="000E1E70" w:rsidRPr="000E1E70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3910492670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</w:tr>
      <w:tr w:rsidR="000E1E70" w:rsidRPr="000E1E70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3910592690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</w:tr>
      <w:tr w:rsidR="000E1E70" w:rsidRPr="000E1E70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3910592710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</w:tr>
      <w:tr w:rsidR="000E1E70" w:rsidRPr="000E1E70" w:rsidTr="00B12186">
        <w:trPr>
          <w:gridAfter w:val="1"/>
          <w:wAfter w:w="16" w:type="pct"/>
          <w:trHeight w:val="5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3910692810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3,0</w:t>
            </w:r>
          </w:p>
        </w:tc>
      </w:tr>
      <w:tr w:rsidR="000E1E70" w:rsidRPr="000E1E70" w:rsidTr="00B12186">
        <w:trPr>
          <w:gridAfter w:val="1"/>
          <w:wAfter w:w="16" w:type="pct"/>
          <w:trHeight w:val="519"/>
          <w:jc w:val="right"/>
        </w:trPr>
        <w:tc>
          <w:tcPr>
            <w:tcW w:w="134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136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 xml:space="preserve">Прочие мероприятия по реализации муниципальной программы «Экономическое развитие Медовского сельского поселения Богучарского муниципального района Воронежской области» по решению вопросов местного значения </w:t>
            </w:r>
          </w:p>
        </w:tc>
        <w:tc>
          <w:tcPr>
            <w:tcW w:w="639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Всего</w:t>
            </w: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ответственный исполнитель – а</w:t>
            </w:r>
            <w:r w:rsidRPr="000E1E70">
              <w:rPr>
                <w:rFonts w:ascii="Times New Roman" w:hAnsi="Times New Roman"/>
                <w:bCs/>
              </w:rPr>
              <w:t>дминистрация</w:t>
            </w:r>
            <w:r w:rsidRPr="000E1E70">
              <w:rPr>
                <w:rFonts w:ascii="Times New Roman" w:hAnsi="Times New Roman"/>
              </w:rPr>
              <w:t xml:space="preserve"> Медовского сельского поселения</w:t>
            </w:r>
            <w:r w:rsidRPr="000E1E70">
              <w:rPr>
                <w:rFonts w:ascii="Times New Roman" w:hAnsi="Times New Roman"/>
                <w:bCs/>
              </w:rPr>
              <w:t xml:space="preserve"> Богучарского муниципального района</w:t>
            </w: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02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</w:t>
            </w:r>
            <w:r w:rsidRPr="000E1E70">
              <w:rPr>
                <w:rFonts w:ascii="Times New Roman" w:hAnsi="Times New Roman"/>
                <w:lang w:val="en-US"/>
              </w:rPr>
              <w:t>2</w:t>
            </w:r>
            <w:r w:rsidRPr="000E1E70">
              <w:rPr>
                <w:rFonts w:ascii="Times New Roman" w:hAnsi="Times New Roman"/>
              </w:rPr>
              <w:t>0192020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754,4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427,2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427,2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427,2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427,2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427,2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3920</w:t>
            </w:r>
            <w:r w:rsidRPr="000E1E70">
              <w:rPr>
                <w:rFonts w:ascii="Times New Roman" w:hAnsi="Times New Roman"/>
                <w:lang w:val="en-US"/>
              </w:rPr>
              <w:t>1</w:t>
            </w:r>
            <w:r w:rsidRPr="000E1E70">
              <w:rPr>
                <w:rFonts w:ascii="Times New Roman" w:hAnsi="Times New Roman"/>
              </w:rPr>
              <w:t>920</w:t>
            </w:r>
            <w:r w:rsidRPr="000E1E70">
              <w:rPr>
                <w:rFonts w:ascii="Times New Roman" w:hAnsi="Times New Roman"/>
                <w:lang w:val="en-US"/>
              </w:rPr>
              <w:t>1</w:t>
            </w:r>
            <w:r w:rsidRPr="000E1E70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441,5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221,3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221,3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221,3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221,3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221,3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3920</w:t>
            </w:r>
            <w:r w:rsidRPr="000E1E70">
              <w:rPr>
                <w:rFonts w:ascii="Times New Roman" w:hAnsi="Times New Roman"/>
                <w:lang w:val="en-US"/>
              </w:rPr>
              <w:t>1</w:t>
            </w:r>
            <w:r w:rsidRPr="000E1E70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291,5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122,5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117,5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117,5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117,5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117,5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3920</w:t>
            </w:r>
            <w:r w:rsidRPr="000E1E70">
              <w:rPr>
                <w:rFonts w:ascii="Times New Roman" w:hAnsi="Times New Roman"/>
                <w:lang w:val="en-US"/>
              </w:rPr>
              <w:t>1</w:t>
            </w:r>
            <w:r w:rsidRPr="000E1E70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5,0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lang w:val="en-US"/>
              </w:rPr>
              <w:t>392019201</w:t>
            </w:r>
            <w:r w:rsidRPr="000E1E70">
              <w:rPr>
                <w:rFonts w:ascii="Times New Roman" w:hAnsi="Times New Roman"/>
              </w:rPr>
              <w:t>2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952,8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455,7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455,7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455,7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455,7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455,7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430,9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500,0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3920291430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1,0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E1E70">
              <w:rPr>
                <w:rFonts w:ascii="Times New Roman" w:hAnsi="Times New Roman"/>
              </w:rPr>
              <w:t>1</w:t>
            </w:r>
            <w:r w:rsidRPr="000E1E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39202914</w:t>
            </w:r>
            <w:r w:rsidRPr="000E1E70">
              <w:rPr>
                <w:rFonts w:ascii="Times New Roman" w:hAnsi="Times New Roman"/>
                <w:lang w:val="en-US"/>
              </w:rPr>
              <w:t>5</w:t>
            </w:r>
            <w:r w:rsidRPr="000E1E70"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1,0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3920</w:t>
            </w:r>
            <w:r w:rsidRPr="000E1E70">
              <w:rPr>
                <w:rFonts w:ascii="Times New Roman" w:hAnsi="Times New Roman"/>
                <w:lang w:val="en-US"/>
              </w:rPr>
              <w:t>4</w:t>
            </w:r>
            <w:r w:rsidRPr="000E1E70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lang w:val="en-US"/>
              </w:rPr>
              <w:t>2</w:t>
            </w:r>
            <w:r w:rsidRPr="000E1E70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1044,2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167,6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150,0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150,0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150,0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150,0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3920</w:t>
            </w:r>
            <w:r w:rsidRPr="000E1E70">
              <w:rPr>
                <w:rFonts w:ascii="Times New Roman" w:hAnsi="Times New Roman"/>
                <w:lang w:val="en-US"/>
              </w:rPr>
              <w:t>4</w:t>
            </w:r>
            <w:r w:rsidRPr="000E1E70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  <w:lang w:val="en-US"/>
              </w:rPr>
              <w:t>5</w:t>
            </w:r>
            <w:r w:rsidRPr="000E1E70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1077,0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1077,0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1077,0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1077,0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1077,0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1077,0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3920</w:t>
            </w:r>
            <w:r w:rsidRPr="000E1E70">
              <w:rPr>
                <w:rFonts w:ascii="Times New Roman" w:hAnsi="Times New Roman"/>
                <w:lang w:val="en-US"/>
              </w:rPr>
              <w:t>59</w:t>
            </w:r>
            <w:r w:rsidRPr="000E1E70">
              <w:rPr>
                <w:rFonts w:ascii="Times New Roman" w:hAnsi="Times New Roman"/>
              </w:rPr>
              <w:t>0470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217,6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186,0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186,0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186,0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186,0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3920</w:t>
            </w:r>
            <w:r w:rsidRPr="000E1E70">
              <w:rPr>
                <w:rFonts w:ascii="Times New Roman" w:hAnsi="Times New Roman"/>
                <w:lang w:val="en-US"/>
              </w:rPr>
              <w:t>691290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0,0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392</w:t>
            </w:r>
            <w:r w:rsidRPr="000E1E70">
              <w:rPr>
                <w:rFonts w:ascii="Times New Roman" w:hAnsi="Times New Roman"/>
                <w:lang w:val="en-US"/>
              </w:rPr>
              <w:t>10</w:t>
            </w:r>
            <w:r w:rsidRPr="000E1E70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80,2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80,2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80,2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80,2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80,2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80,2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392</w:t>
            </w:r>
            <w:r w:rsidRPr="000E1E70">
              <w:rPr>
                <w:rFonts w:ascii="Times New Roman" w:hAnsi="Times New Roman"/>
                <w:lang w:val="en-US"/>
              </w:rPr>
              <w:t>10</w:t>
            </w:r>
            <w:r w:rsidRPr="000E1E70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10,4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11,3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14,8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14,8</w:t>
            </w: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14,8</w:t>
            </w: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  <w:r w:rsidRPr="000E1E70">
              <w:rPr>
                <w:rFonts w:ascii="Times New Roman" w:hAnsi="Times New Roman"/>
              </w:rPr>
              <w:t>14,8</w:t>
            </w: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E1E70" w:rsidRPr="000E1E70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E1E70" w:rsidRPr="000E1E70" w:rsidRDefault="000E1E70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0E1E70" w:rsidRPr="000E1E70" w:rsidRDefault="000E1E70" w:rsidP="000E1E70">
      <w:pPr>
        <w:ind w:firstLine="709"/>
        <w:rPr>
          <w:rFonts w:ascii="Times New Roman" w:hAnsi="Times New Roman"/>
        </w:rPr>
      </w:pPr>
    </w:p>
    <w:p w:rsidR="00385249" w:rsidRPr="000E1E70" w:rsidRDefault="007B2C27">
      <w:pPr>
        <w:rPr>
          <w:rFonts w:ascii="Times New Roman" w:hAnsi="Times New Roman"/>
        </w:rPr>
      </w:pPr>
    </w:p>
    <w:sectPr w:rsidR="00385249" w:rsidRPr="000E1E70" w:rsidSect="007229A6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27" w:rsidRDefault="007B2C27" w:rsidP="000E1E70">
      <w:r>
        <w:separator/>
      </w:r>
    </w:p>
  </w:endnote>
  <w:endnote w:type="continuationSeparator" w:id="0">
    <w:p w:rsidR="007B2C27" w:rsidRDefault="007B2C27" w:rsidP="000E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27" w:rsidRDefault="007B2C27" w:rsidP="000E1E70">
      <w:r>
        <w:separator/>
      </w:r>
    </w:p>
  </w:footnote>
  <w:footnote w:type="continuationSeparator" w:id="0">
    <w:p w:rsidR="007B2C27" w:rsidRDefault="007B2C27" w:rsidP="000E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7ED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687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5EB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0A4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47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46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2E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E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6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9C0377C"/>
    <w:multiLevelType w:val="hybridMultilevel"/>
    <w:tmpl w:val="82D6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16EAE"/>
    <w:multiLevelType w:val="hybridMultilevel"/>
    <w:tmpl w:val="6DEC723C"/>
    <w:lvl w:ilvl="0" w:tplc="4C3038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23B0C43"/>
    <w:multiLevelType w:val="hybridMultilevel"/>
    <w:tmpl w:val="BF4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BE"/>
    <w:rsid w:val="000E1E70"/>
    <w:rsid w:val="002B7EBE"/>
    <w:rsid w:val="004E77CC"/>
    <w:rsid w:val="005F08D2"/>
    <w:rsid w:val="007B2C27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B874E-73A0-4C39-B647-316078ED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E1E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1E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E1E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E1E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E1E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0E1E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0E1E7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0E1E7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0E1E7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0E1E70"/>
    <w:rPr>
      <w:color w:val="0000FF"/>
      <w:u w:val="none"/>
    </w:rPr>
  </w:style>
  <w:style w:type="character" w:styleId="a4">
    <w:name w:val="FollowedHyperlink"/>
    <w:uiPriority w:val="99"/>
    <w:semiHidden/>
    <w:rsid w:val="000E1E70"/>
    <w:rPr>
      <w:rFonts w:cs="Times New Roman"/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9"/>
    <w:rsid w:val="000E1E70"/>
    <w:rPr>
      <w:rFonts w:ascii="Calibri Light" w:hAnsi="Calibri Light"/>
      <w:color w:val="2E74B5"/>
      <w:sz w:val="32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0E1E70"/>
    <w:rPr>
      <w:rFonts w:ascii="Calibri Light" w:hAnsi="Calibri Light"/>
      <w:color w:val="2E74B5"/>
      <w:sz w:val="26"/>
    </w:rPr>
  </w:style>
  <w:style w:type="character" w:customStyle="1" w:styleId="31">
    <w:name w:val="Заголовок 3 Знак1"/>
    <w:aliases w:val="!Главы документа Знак"/>
    <w:uiPriority w:val="99"/>
    <w:semiHidden/>
    <w:rsid w:val="000E1E70"/>
    <w:rPr>
      <w:rFonts w:ascii="Calibri Light" w:hAnsi="Calibri Light"/>
      <w:color w:val="1F4D78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0E1E70"/>
    <w:rPr>
      <w:rFonts w:ascii="Calibri Light" w:hAnsi="Calibri Light"/>
      <w:i/>
      <w:color w:val="2E74B5"/>
      <w:sz w:val="24"/>
    </w:rPr>
  </w:style>
  <w:style w:type="character" w:styleId="HTML">
    <w:name w:val="HTML Variable"/>
    <w:aliases w:val="!Ссылки в документе"/>
    <w:basedOn w:val="a0"/>
    <w:rsid w:val="000E1E7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0E1E70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rsid w:val="000E1E70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0E1E7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0E1E70"/>
    <w:rPr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rsid w:val="000E1E70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E1E7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0E1E70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E1E7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semiHidden/>
    <w:rsid w:val="000E1E70"/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0E1E70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22">
    <w:name w:val="Body Text Indent 2"/>
    <w:basedOn w:val="a"/>
    <w:link w:val="23"/>
    <w:uiPriority w:val="99"/>
    <w:semiHidden/>
    <w:rsid w:val="000E1E70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E1E7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0E1E7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E1E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99"/>
    <w:qFormat/>
    <w:rsid w:val="000E1E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1"/>
    <w:uiPriority w:val="99"/>
    <w:locked/>
    <w:rsid w:val="000E1E70"/>
    <w:rPr>
      <w:lang w:eastAsia="ru-RU"/>
    </w:rPr>
  </w:style>
  <w:style w:type="paragraph" w:styleId="af1">
    <w:name w:val="List Paragraph"/>
    <w:basedOn w:val="a"/>
    <w:link w:val="af0"/>
    <w:uiPriority w:val="99"/>
    <w:qFormat/>
    <w:rsid w:val="000E1E7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0E1E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E1E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E1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0E1E70"/>
    <w:pPr>
      <w:spacing w:line="240" w:lineRule="exact"/>
    </w:pPr>
    <w:rPr>
      <w:rFonts w:ascii="Verdana" w:hAnsi="Verdana" w:cs="Calibri"/>
      <w:lang w:val="en-US"/>
    </w:rPr>
  </w:style>
  <w:style w:type="paragraph" w:customStyle="1" w:styleId="13">
    <w:name w:val="Обычный текст1"/>
    <w:basedOn w:val="a"/>
    <w:uiPriority w:val="99"/>
    <w:rsid w:val="000E1E70"/>
    <w:rPr>
      <w:rFonts w:cs="Calibri"/>
      <w:sz w:val="28"/>
    </w:rPr>
  </w:style>
  <w:style w:type="paragraph" w:customStyle="1" w:styleId="ConsPlusNormal">
    <w:name w:val="ConsPlusNormal"/>
    <w:uiPriority w:val="99"/>
    <w:rsid w:val="000E1E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E1E70"/>
    <w:rPr>
      <w:rFonts w:cs="Arial"/>
    </w:rPr>
  </w:style>
  <w:style w:type="paragraph" w:customStyle="1" w:styleId="af4">
    <w:name w:val="Обычный.Название подразделения"/>
    <w:uiPriority w:val="99"/>
    <w:rsid w:val="000E1E7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0E1E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6">
    <w:name w:val="p6"/>
    <w:basedOn w:val="a"/>
    <w:uiPriority w:val="99"/>
    <w:rsid w:val="000E1E70"/>
    <w:pPr>
      <w:spacing w:before="100" w:beforeAutospacing="1" w:after="100" w:afterAutospacing="1"/>
    </w:pPr>
  </w:style>
  <w:style w:type="character" w:customStyle="1" w:styleId="af5">
    <w:name w:val="a"/>
    <w:rsid w:val="000E1E70"/>
    <w:rPr>
      <w:rFonts w:cs="Times New Roman"/>
    </w:rPr>
  </w:style>
  <w:style w:type="character" w:customStyle="1" w:styleId="apple-converted-space">
    <w:name w:val="apple-converted-space"/>
    <w:uiPriority w:val="99"/>
    <w:rsid w:val="000E1E70"/>
    <w:rPr>
      <w:rFonts w:cs="Times New Roman"/>
    </w:rPr>
  </w:style>
  <w:style w:type="character" w:customStyle="1" w:styleId="s4">
    <w:name w:val="s4"/>
    <w:uiPriority w:val="99"/>
    <w:rsid w:val="000E1E70"/>
  </w:style>
  <w:style w:type="paragraph" w:customStyle="1" w:styleId="14">
    <w:name w:val="Без интервала1"/>
    <w:uiPriority w:val="99"/>
    <w:rsid w:val="000E1E70"/>
    <w:pPr>
      <w:spacing w:after="0" w:line="240" w:lineRule="auto"/>
    </w:pPr>
    <w:rPr>
      <w:rFonts w:ascii="Calibri" w:eastAsia="Times New Roman" w:hAnsi="Calibri" w:cs="Times New Roman"/>
    </w:rPr>
  </w:style>
  <w:style w:type="table" w:styleId="af6">
    <w:name w:val="Table Grid"/>
    <w:basedOn w:val="a1"/>
    <w:rsid w:val="000E1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0E1E7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E1E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E1E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E1E7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14285</Words>
  <Characters>81430</Characters>
  <Application>Microsoft Office Word</Application>
  <DocSecurity>0</DocSecurity>
  <Lines>678</Lines>
  <Paragraphs>191</Paragraphs>
  <ScaleCrop>false</ScaleCrop>
  <Company/>
  <LinksUpToDate>false</LinksUpToDate>
  <CharactersWithSpaces>95524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2021-03-11T12:01:00Z</dcterms:created>
  <dcterms:modified xsi:type="dcterms:W3CDTF">2021-03-11T12:02:00Z</dcterms:modified>
</cp:coreProperties>
</file>