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870C71">
        <w:rPr>
          <w:b/>
          <w:sz w:val="28"/>
          <w:szCs w:val="28"/>
        </w:rPr>
        <w:t>СОВЕТ НАРОДНЫХ ДЕПУТАТОВ</w:t>
      </w:r>
    </w:p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Pr="00870C71">
        <w:rPr>
          <w:b/>
          <w:sz w:val="28"/>
          <w:szCs w:val="28"/>
        </w:rPr>
        <w:t xml:space="preserve"> СЕЛЬСКОГО ПОСЕЛЕНИЯ</w:t>
      </w:r>
    </w:p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870C71">
        <w:rPr>
          <w:b/>
          <w:sz w:val="28"/>
          <w:szCs w:val="28"/>
        </w:rPr>
        <w:t>БОГУЧАРСКОГО МУНИЦИПАЛЬНОГО РАЙОНА</w:t>
      </w:r>
    </w:p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870C71">
        <w:rPr>
          <w:b/>
          <w:sz w:val="28"/>
          <w:szCs w:val="28"/>
        </w:rPr>
        <w:t>ВОРОНЕЖСКОЙ ОБЛАСТИ</w:t>
      </w:r>
    </w:p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70C71" w:rsidRPr="00870C71" w:rsidRDefault="00870C71" w:rsidP="00870C71">
      <w:pPr>
        <w:pStyle w:val="af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870C71">
        <w:rPr>
          <w:b/>
          <w:sz w:val="28"/>
          <w:szCs w:val="28"/>
        </w:rPr>
        <w:t>Р Е Ш Е Н И Е</w:t>
      </w:r>
    </w:p>
    <w:p w:rsidR="00870C71" w:rsidRPr="00870C71" w:rsidRDefault="00870C71" w:rsidP="00870C71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C71" w:rsidRPr="00870C71" w:rsidRDefault="00870C71" w:rsidP="00870C71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C71">
        <w:rPr>
          <w:rFonts w:ascii="Times New Roman" w:eastAsia="Times New Roman" w:hAnsi="Times New Roman"/>
          <w:sz w:val="28"/>
          <w:szCs w:val="28"/>
          <w:lang w:eastAsia="ru-RU"/>
        </w:rPr>
        <w:t>от «10» сентября  2015   №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70C71" w:rsidRPr="00870C71" w:rsidRDefault="00870C71" w:rsidP="00870C71">
      <w:p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C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Липчанка</w:t>
      </w:r>
    </w:p>
    <w:p w:rsidR="00870C71" w:rsidRPr="00870C71" w:rsidRDefault="00870C71" w:rsidP="00870C7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870C71" w:rsidRPr="00870C71" w:rsidRDefault="00870C71" w:rsidP="00870C71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 w:rsidRPr="00870C71">
        <w:rPr>
          <w:rFonts w:ascii="Times New Roman" w:eastAsia="Gungsuh" w:hAnsi="Times New Roman"/>
          <w:b/>
          <w:sz w:val="28"/>
          <w:szCs w:val="28"/>
        </w:rPr>
        <w:t xml:space="preserve">Об утверждении  стратегии </w:t>
      </w:r>
    </w:p>
    <w:p w:rsidR="00870C71" w:rsidRPr="00870C71" w:rsidRDefault="00870C71" w:rsidP="00870C71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 w:rsidRPr="00870C71">
        <w:rPr>
          <w:rFonts w:ascii="Times New Roman" w:eastAsia="Gungsuh" w:hAnsi="Times New Roman"/>
          <w:b/>
          <w:sz w:val="28"/>
          <w:szCs w:val="28"/>
        </w:rPr>
        <w:t xml:space="preserve">социально-экономического развития </w:t>
      </w:r>
    </w:p>
    <w:p w:rsidR="00870C71" w:rsidRPr="00870C71" w:rsidRDefault="00870C71" w:rsidP="00870C71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Липчанского</w:t>
      </w:r>
      <w:r w:rsidRPr="00870C71">
        <w:rPr>
          <w:rFonts w:ascii="Times New Roman" w:eastAsia="Gungsuh" w:hAnsi="Times New Roman"/>
          <w:b/>
          <w:sz w:val="28"/>
          <w:szCs w:val="28"/>
        </w:rPr>
        <w:t xml:space="preserve"> сельского поселения на период до 2020 года </w:t>
      </w:r>
    </w:p>
    <w:p w:rsidR="00870C71" w:rsidRPr="00870C71" w:rsidRDefault="00870C71" w:rsidP="00870C71">
      <w:pPr>
        <w:spacing w:after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870C71" w:rsidRPr="00870C71" w:rsidRDefault="00870C71" w:rsidP="00870C71">
      <w:pPr>
        <w:spacing w:after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870C71" w:rsidRPr="00870C71" w:rsidRDefault="00870C71" w:rsidP="00870C71">
      <w:pPr>
        <w:pStyle w:val="western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70C71">
        <w:rPr>
          <w:color w:val="000000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Уставом </w:t>
      </w:r>
      <w:r w:rsidR="0038228A">
        <w:rPr>
          <w:color w:val="000000"/>
          <w:sz w:val="28"/>
          <w:szCs w:val="28"/>
        </w:rPr>
        <w:t>Липчанского</w:t>
      </w:r>
      <w:r w:rsidRPr="00870C71">
        <w:rPr>
          <w:color w:val="000000"/>
          <w:sz w:val="28"/>
          <w:szCs w:val="28"/>
        </w:rPr>
        <w:t xml:space="preserve"> сельского поселения Совет народных депутатов </w:t>
      </w:r>
      <w:r>
        <w:rPr>
          <w:color w:val="000000"/>
          <w:sz w:val="28"/>
          <w:szCs w:val="28"/>
        </w:rPr>
        <w:t>Липчанского</w:t>
      </w:r>
      <w:r w:rsidRPr="00870C71">
        <w:rPr>
          <w:color w:val="000000"/>
          <w:sz w:val="28"/>
          <w:szCs w:val="28"/>
        </w:rPr>
        <w:t xml:space="preserve"> сельского поселения Богучарского муниципального района</w:t>
      </w:r>
      <w:r w:rsidRPr="00870C71">
        <w:rPr>
          <w:rStyle w:val="apple-converted-space"/>
          <w:color w:val="000000"/>
          <w:sz w:val="28"/>
          <w:szCs w:val="28"/>
        </w:rPr>
        <w:t> </w:t>
      </w:r>
      <w:r w:rsidRPr="00870C71">
        <w:rPr>
          <w:b/>
          <w:bCs/>
          <w:color w:val="000000"/>
          <w:sz w:val="28"/>
          <w:szCs w:val="28"/>
        </w:rPr>
        <w:t>решил:</w:t>
      </w:r>
      <w:r w:rsidRPr="00870C71">
        <w:rPr>
          <w:sz w:val="28"/>
          <w:szCs w:val="28"/>
        </w:rPr>
        <w:t xml:space="preserve">                                                     </w:t>
      </w:r>
    </w:p>
    <w:p w:rsidR="00870C71" w:rsidRPr="00870C71" w:rsidRDefault="00870C71" w:rsidP="0087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C71">
        <w:rPr>
          <w:rFonts w:ascii="Times New Roman" w:hAnsi="Times New Roman"/>
          <w:sz w:val="28"/>
          <w:szCs w:val="28"/>
        </w:rPr>
        <w:t xml:space="preserve">          1.Утвердить </w:t>
      </w:r>
      <w:r w:rsidRPr="00870C71">
        <w:rPr>
          <w:rFonts w:ascii="Times New Roman" w:eastAsia="Gungsuh" w:hAnsi="Times New Roman"/>
          <w:sz w:val="28"/>
          <w:szCs w:val="28"/>
        </w:rPr>
        <w:t xml:space="preserve">стратегию социально-экономического развития </w:t>
      </w:r>
      <w:r>
        <w:rPr>
          <w:rFonts w:ascii="Times New Roman" w:eastAsia="Gungsuh" w:hAnsi="Times New Roman"/>
          <w:sz w:val="28"/>
          <w:szCs w:val="28"/>
        </w:rPr>
        <w:t>Липчанского</w:t>
      </w:r>
      <w:r w:rsidRPr="00870C71">
        <w:rPr>
          <w:rFonts w:ascii="Times New Roman" w:eastAsia="Gungsuh" w:hAnsi="Times New Roman"/>
          <w:sz w:val="28"/>
          <w:szCs w:val="28"/>
        </w:rPr>
        <w:t xml:space="preserve"> сельского поселения на период до  2020 года </w:t>
      </w:r>
      <w:r w:rsidRPr="00870C71">
        <w:rPr>
          <w:rFonts w:ascii="Times New Roman" w:hAnsi="Times New Roman"/>
          <w:sz w:val="28"/>
          <w:szCs w:val="28"/>
        </w:rPr>
        <w:t>согласно приложению.</w:t>
      </w:r>
    </w:p>
    <w:p w:rsidR="00870C71" w:rsidRPr="00870C71" w:rsidRDefault="00870C71" w:rsidP="0087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C71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решения оставляю за собой.</w:t>
      </w:r>
    </w:p>
    <w:p w:rsidR="00870C71" w:rsidRPr="00870C71" w:rsidRDefault="00870C71" w:rsidP="00870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C71" w:rsidRPr="00870C71" w:rsidRDefault="00870C71" w:rsidP="00870C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0C71" w:rsidRPr="00870C71" w:rsidRDefault="00870C71" w:rsidP="00870C7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Липчанского сельского поселения                               Е.Б.Акименко</w:t>
      </w: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FF0C0A" w:rsidRDefault="00FF0C0A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870C71" w:rsidRDefault="00870C71" w:rsidP="00415385">
      <w:pPr>
        <w:spacing w:after="0"/>
        <w:ind w:left="5103"/>
        <w:jc w:val="right"/>
        <w:rPr>
          <w:rFonts w:ascii="Times New Roman" w:hAnsi="Times New Roman"/>
        </w:rPr>
      </w:pPr>
    </w:p>
    <w:p w:rsidR="00415385" w:rsidRPr="00BC6E14" w:rsidRDefault="00415385" w:rsidP="00415385">
      <w:pPr>
        <w:spacing w:after="0"/>
        <w:ind w:left="5103"/>
        <w:jc w:val="right"/>
        <w:rPr>
          <w:rFonts w:ascii="Times New Roman" w:hAnsi="Times New Roman"/>
        </w:rPr>
      </w:pPr>
      <w:r w:rsidRPr="00BC6E14">
        <w:rPr>
          <w:rFonts w:ascii="Times New Roman" w:hAnsi="Times New Roman"/>
        </w:rPr>
        <w:lastRenderedPageBreak/>
        <w:t xml:space="preserve">Приложение </w:t>
      </w:r>
    </w:p>
    <w:p w:rsidR="00415385" w:rsidRPr="00BC6E14" w:rsidRDefault="00415385" w:rsidP="00415385">
      <w:pPr>
        <w:spacing w:after="0"/>
        <w:ind w:left="5103"/>
        <w:jc w:val="right"/>
        <w:rPr>
          <w:rFonts w:ascii="Times New Roman" w:hAnsi="Times New Roman"/>
        </w:rPr>
      </w:pPr>
      <w:r w:rsidRPr="00BC6E14">
        <w:rPr>
          <w:rFonts w:ascii="Times New Roman" w:hAnsi="Times New Roman"/>
        </w:rPr>
        <w:t>к решению Совета народных депутатов Липчанского сельского    поселения Богучарского муниципального района Воронежской области</w:t>
      </w:r>
    </w:p>
    <w:p w:rsidR="00FF0502" w:rsidRPr="00415385" w:rsidRDefault="00415385" w:rsidP="00415385">
      <w:pPr>
        <w:spacing w:line="240" w:lineRule="auto"/>
        <w:jc w:val="right"/>
        <w:rPr>
          <w:sz w:val="24"/>
          <w:szCs w:val="24"/>
        </w:rPr>
      </w:pPr>
      <w:r w:rsidRPr="00BC6E1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10.09.2015 № 298</w:t>
      </w:r>
    </w:p>
    <w:p w:rsidR="00FF0502" w:rsidRPr="00415385" w:rsidRDefault="00FF0502" w:rsidP="00415385">
      <w:pPr>
        <w:spacing w:line="240" w:lineRule="auto"/>
        <w:rPr>
          <w:sz w:val="24"/>
          <w:szCs w:val="24"/>
        </w:rPr>
      </w:pPr>
    </w:p>
    <w:p w:rsidR="00FF0502" w:rsidRPr="00415385" w:rsidRDefault="00FF0502" w:rsidP="00415385">
      <w:pPr>
        <w:spacing w:line="240" w:lineRule="auto"/>
        <w:rPr>
          <w:sz w:val="24"/>
          <w:szCs w:val="24"/>
        </w:rPr>
      </w:pPr>
    </w:p>
    <w:p w:rsidR="00FF0502" w:rsidRPr="00415385" w:rsidRDefault="00FF0502" w:rsidP="00415385">
      <w:pPr>
        <w:spacing w:line="240" w:lineRule="auto"/>
        <w:rPr>
          <w:sz w:val="24"/>
          <w:szCs w:val="24"/>
        </w:rPr>
      </w:pPr>
    </w:p>
    <w:p w:rsidR="00FF0502" w:rsidRPr="00415385" w:rsidRDefault="00FF0502" w:rsidP="00415385">
      <w:pPr>
        <w:spacing w:line="240" w:lineRule="auto"/>
        <w:rPr>
          <w:sz w:val="24"/>
          <w:szCs w:val="24"/>
        </w:rPr>
      </w:pPr>
    </w:p>
    <w:p w:rsidR="001B2560" w:rsidRPr="00415385" w:rsidRDefault="001B2560" w:rsidP="00415385">
      <w:pPr>
        <w:spacing w:line="240" w:lineRule="auto"/>
        <w:rPr>
          <w:sz w:val="24"/>
          <w:szCs w:val="24"/>
        </w:rPr>
      </w:pPr>
    </w:p>
    <w:p w:rsidR="00FF0502" w:rsidRPr="00870C71" w:rsidRDefault="001B2560" w:rsidP="00415385">
      <w:pPr>
        <w:spacing w:line="240" w:lineRule="auto"/>
        <w:jc w:val="center"/>
        <w:rPr>
          <w:rFonts w:ascii="Franklin Gothic Heavy" w:eastAsia="Gungsuh" w:hAnsi="Franklin Gothic Heavy"/>
          <w:b/>
          <w:sz w:val="24"/>
          <w:szCs w:val="24"/>
        </w:rPr>
      </w:pPr>
      <w:r w:rsidRPr="00870C71">
        <w:rPr>
          <w:rFonts w:ascii="Franklin Gothic Heavy" w:eastAsia="Gungsuh" w:hAnsi="Franklin Gothic Heavy"/>
          <w:b/>
          <w:sz w:val="24"/>
          <w:szCs w:val="24"/>
        </w:rPr>
        <w:t>СТРАТЕГИЯ</w:t>
      </w:r>
    </w:p>
    <w:p w:rsidR="00AB5655" w:rsidRPr="00870C71" w:rsidRDefault="001B2560" w:rsidP="00415385">
      <w:pPr>
        <w:spacing w:line="240" w:lineRule="auto"/>
        <w:jc w:val="center"/>
        <w:rPr>
          <w:rFonts w:ascii="Franklin Gothic Heavy" w:eastAsia="Gungsuh" w:hAnsi="Franklin Gothic Heavy" w:cs="Times New Roman"/>
          <w:b/>
          <w:sz w:val="24"/>
          <w:szCs w:val="24"/>
        </w:rPr>
      </w:pPr>
      <w:r w:rsidRPr="00870C71">
        <w:rPr>
          <w:rFonts w:ascii="Franklin Gothic Heavy" w:eastAsia="Gungsuh" w:hAnsi="Franklin Gothic Heavy"/>
          <w:b/>
          <w:sz w:val="24"/>
          <w:szCs w:val="24"/>
        </w:rPr>
        <w:t xml:space="preserve">СОЦИАЛЬНО-ЭКОНОМИЧЕСКОГО РАЗВИТИЯ  </w:t>
      </w:r>
      <w:r w:rsidR="004549EC" w:rsidRPr="00870C71">
        <w:rPr>
          <w:rFonts w:ascii="Franklin Gothic Heavy" w:eastAsia="Gungsuh" w:hAnsi="Franklin Gothic Heavy"/>
          <w:b/>
          <w:sz w:val="24"/>
          <w:szCs w:val="24"/>
        </w:rPr>
        <w:t xml:space="preserve">ЛИПЧАНСКОГО </w:t>
      </w:r>
      <w:r w:rsidRPr="00870C71">
        <w:rPr>
          <w:rFonts w:ascii="Franklin Gothic Heavy" w:eastAsia="Gungsuh" w:hAnsi="Franklin Gothic Heavy"/>
          <w:b/>
          <w:sz w:val="24"/>
          <w:szCs w:val="24"/>
        </w:rPr>
        <w:t xml:space="preserve">СЕЛЬСКОГО ПОСЕЛЕНИЯ </w:t>
      </w:r>
      <w:r w:rsidR="00AB5655" w:rsidRPr="00870C71">
        <w:rPr>
          <w:rFonts w:ascii="Franklin Gothic Heavy" w:eastAsia="Gungsuh" w:hAnsi="Franklin Gothic Heavy" w:cs="Times New Roman"/>
          <w:b/>
          <w:sz w:val="24"/>
          <w:szCs w:val="24"/>
        </w:rPr>
        <w:t xml:space="preserve">БОГУЧАРСКОГО МУНИЦИПАЛЬНОГО РАЙОНА ВОРОНЕЖСКОЙ ОБЛАСТИ </w:t>
      </w:r>
    </w:p>
    <w:p w:rsidR="001B2560" w:rsidRPr="00870C71" w:rsidRDefault="001B2560" w:rsidP="00415385">
      <w:pPr>
        <w:spacing w:line="240" w:lineRule="auto"/>
        <w:jc w:val="center"/>
        <w:rPr>
          <w:rFonts w:ascii="Franklin Gothic Heavy" w:eastAsia="Gungsuh" w:hAnsi="Franklin Gothic Heavy"/>
          <w:b/>
          <w:sz w:val="24"/>
          <w:szCs w:val="24"/>
        </w:rPr>
      </w:pPr>
      <w:r w:rsidRPr="00870C71">
        <w:rPr>
          <w:rFonts w:ascii="Franklin Gothic Heavy" w:eastAsia="Gungsuh" w:hAnsi="Franklin Gothic Heavy"/>
          <w:b/>
          <w:sz w:val="24"/>
          <w:szCs w:val="24"/>
        </w:rPr>
        <w:t>НА ПЕРИОД</w:t>
      </w:r>
    </w:p>
    <w:p w:rsidR="001B2560" w:rsidRPr="00870C71" w:rsidRDefault="001B2560" w:rsidP="00415385">
      <w:pPr>
        <w:spacing w:line="240" w:lineRule="auto"/>
        <w:jc w:val="center"/>
        <w:rPr>
          <w:rFonts w:ascii="Bookman Old Style" w:eastAsia="Gungsuh" w:hAnsi="Bookman Old Style"/>
          <w:b/>
          <w:sz w:val="24"/>
          <w:szCs w:val="24"/>
        </w:rPr>
      </w:pPr>
      <w:r w:rsidRPr="00870C71">
        <w:rPr>
          <w:rFonts w:ascii="Bookman Old Style" w:eastAsia="Gungsuh" w:hAnsi="Bookman Old Style"/>
          <w:b/>
          <w:sz w:val="24"/>
          <w:szCs w:val="24"/>
        </w:rPr>
        <w:t>ДО 2020 ГОДА</w:t>
      </w:r>
    </w:p>
    <w:p w:rsidR="00FF0502" w:rsidRPr="00870C71" w:rsidRDefault="00FF0502" w:rsidP="00415385">
      <w:pPr>
        <w:spacing w:line="240" w:lineRule="auto"/>
        <w:rPr>
          <w:rFonts w:ascii="Franklin Gothic Demi Cond" w:hAnsi="Franklin Gothic Demi Cond"/>
          <w:sz w:val="24"/>
          <w:szCs w:val="24"/>
        </w:rPr>
      </w:pPr>
    </w:p>
    <w:p w:rsidR="00FF0502" w:rsidRPr="00870C71" w:rsidRDefault="00FF0502" w:rsidP="00415385">
      <w:pPr>
        <w:spacing w:line="240" w:lineRule="auto"/>
        <w:rPr>
          <w:sz w:val="24"/>
          <w:szCs w:val="24"/>
        </w:rPr>
      </w:pPr>
    </w:p>
    <w:p w:rsidR="007E5788" w:rsidRPr="00870C71" w:rsidRDefault="001B2560" w:rsidP="00415385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870C71">
        <w:rPr>
          <w:rFonts w:ascii="Arial Black" w:hAnsi="Arial Black"/>
          <w:sz w:val="24"/>
          <w:szCs w:val="24"/>
        </w:rPr>
        <w:t>с.</w:t>
      </w:r>
      <w:r w:rsidR="006348B5" w:rsidRPr="00870C71">
        <w:rPr>
          <w:rFonts w:ascii="Arial Black" w:hAnsi="Arial Black"/>
          <w:sz w:val="24"/>
          <w:szCs w:val="24"/>
        </w:rPr>
        <w:t>Липчанка</w:t>
      </w:r>
    </w:p>
    <w:p w:rsidR="001B2560" w:rsidRPr="00870C71" w:rsidRDefault="001B2560" w:rsidP="00415385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870C71">
        <w:rPr>
          <w:rFonts w:ascii="Arial Black" w:hAnsi="Arial Black"/>
          <w:sz w:val="24"/>
          <w:szCs w:val="24"/>
        </w:rPr>
        <w:t>2015г.</w:t>
      </w:r>
    </w:p>
    <w:p w:rsidR="007E5788" w:rsidRPr="00415385" w:rsidRDefault="007E5788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EC" w:rsidRDefault="004549EC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Pr="00415385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02" w:rsidRPr="00415385" w:rsidRDefault="00FF0502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F0502" w:rsidRPr="00415385" w:rsidRDefault="003F1D77" w:rsidP="004153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E33DBC" w:rsidRPr="0041538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:rsidR="00FF0502" w:rsidRPr="00415385" w:rsidRDefault="00E33DBC" w:rsidP="00415385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FF0502" w:rsidRPr="0041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ПОЛОЖЕНИЕ </w:t>
      </w:r>
      <w:r w:rsidR="006348B5" w:rsidRPr="00415385">
        <w:rPr>
          <w:rFonts w:ascii="Times New Roman" w:hAnsi="Times New Roman" w:cs="Times New Roman"/>
          <w:b/>
          <w:sz w:val="24"/>
          <w:szCs w:val="24"/>
        </w:rPr>
        <w:t xml:space="preserve">ЛИПЧПНСКОГО </w:t>
      </w:r>
      <w:r w:rsidRPr="00415385">
        <w:rPr>
          <w:rFonts w:ascii="Times New Roman" w:hAnsi="Times New Roman" w:cs="Times New Roman"/>
          <w:b/>
          <w:sz w:val="24"/>
          <w:szCs w:val="24"/>
        </w:rPr>
        <w:t>СЕЛЬСКОГО ПОСЕЛЕНИЯ БОГУЧАРСКОГО МУНИЦИПАЛЬНОГО РАЙОНА ВОРОНЕЖСКОЙ ОБЛАСТИ……</w:t>
      </w:r>
      <w:r w:rsidR="00124376" w:rsidRPr="00415385">
        <w:rPr>
          <w:rFonts w:ascii="Times New Roman" w:hAnsi="Times New Roman" w:cs="Times New Roman"/>
          <w:b/>
          <w:sz w:val="24"/>
          <w:szCs w:val="24"/>
        </w:rPr>
        <w:t>..</w:t>
      </w:r>
      <w:r w:rsidR="00FF0502"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77" w:rsidRPr="00415385" w:rsidRDefault="00E33DBC" w:rsidP="00415385">
      <w:pPr>
        <w:pStyle w:val="1"/>
        <w:numPr>
          <w:ilvl w:val="1"/>
          <w:numId w:val="26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   </w:t>
      </w:r>
      <w:r w:rsidR="00B25B2C" w:rsidRPr="00415385">
        <w:rPr>
          <w:rFonts w:ascii="Times New Roman" w:hAnsi="Times New Roman" w:cs="Times New Roman"/>
          <w:sz w:val="24"/>
          <w:szCs w:val="24"/>
        </w:rPr>
        <w:t xml:space="preserve">Общая информация о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Липчанском</w:t>
      </w:r>
      <w:r w:rsidR="007E578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B25B2C" w:rsidRPr="004153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…………….</w:t>
      </w:r>
    </w:p>
    <w:p w:rsidR="00D24303" w:rsidRPr="00415385" w:rsidRDefault="00E33DBC" w:rsidP="00415385">
      <w:pPr>
        <w:pStyle w:val="1"/>
        <w:numPr>
          <w:ilvl w:val="1"/>
          <w:numId w:val="26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 </w:t>
      </w:r>
      <w:r w:rsidR="00D24303" w:rsidRPr="00415385">
        <w:rPr>
          <w:rFonts w:ascii="Times New Roman" w:hAnsi="Times New Roman" w:cs="Times New Roman"/>
          <w:sz w:val="24"/>
          <w:szCs w:val="24"/>
        </w:rPr>
        <w:t>Анализ внешней среды</w:t>
      </w:r>
      <w:r w:rsidR="00262A77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62A77" w:rsidRPr="0041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24376" w:rsidRPr="00415385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3" w:rsidRPr="00415385">
        <w:rPr>
          <w:rFonts w:ascii="Times New Roman" w:hAnsi="Times New Roman" w:cs="Times New Roman"/>
          <w:b w:val="0"/>
          <w:sz w:val="24"/>
          <w:szCs w:val="24"/>
        </w:rPr>
        <w:t xml:space="preserve">1.2.1. Природно-климатический и  ресурсный потенциал  </w:t>
      </w:r>
      <w:r w:rsidR="006348B5" w:rsidRPr="00415385">
        <w:rPr>
          <w:rFonts w:ascii="Times New Roman" w:hAnsi="Times New Roman" w:cs="Times New Roman"/>
          <w:b w:val="0"/>
          <w:sz w:val="24"/>
          <w:szCs w:val="24"/>
        </w:rPr>
        <w:t>Липчанского</w:t>
      </w:r>
      <w:r w:rsidR="00D24303" w:rsidRPr="0041538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C00A57" w:rsidRPr="00415385">
        <w:rPr>
          <w:rFonts w:ascii="Times New Roman" w:hAnsi="Times New Roman" w:cs="Times New Roman"/>
          <w:b w:val="0"/>
          <w:sz w:val="24"/>
          <w:szCs w:val="24"/>
        </w:rPr>
        <w:t>………………….</w:t>
      </w:r>
      <w:r w:rsidR="00D24303" w:rsidRPr="004153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4303" w:rsidRPr="00415385" w:rsidRDefault="00D24303" w:rsidP="00415385">
      <w:pPr>
        <w:spacing w:after="0" w:line="240" w:lineRule="auto"/>
        <w:ind w:firstLine="142"/>
        <w:rPr>
          <w:rFonts w:ascii="Times New Roman" w:hAnsi="Times New Roman" w:cs="Times New Roman"/>
          <w:kern w:val="1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1.2.2.  </w:t>
      </w:r>
      <w:r w:rsidRPr="00415385">
        <w:rPr>
          <w:rFonts w:ascii="Times New Roman" w:hAnsi="Times New Roman" w:cs="Times New Roman"/>
          <w:kern w:val="1"/>
          <w:sz w:val="24"/>
          <w:szCs w:val="24"/>
        </w:rPr>
        <w:t>Анализ демографической ситуации</w:t>
      </w:r>
      <w:r w:rsidR="00124376" w:rsidRPr="00415385">
        <w:rPr>
          <w:rFonts w:ascii="Times New Roman" w:hAnsi="Times New Roman" w:cs="Times New Roman"/>
          <w:kern w:val="1"/>
          <w:sz w:val="24"/>
          <w:szCs w:val="24"/>
        </w:rPr>
        <w:t>………………………………………</w:t>
      </w:r>
      <w:r w:rsidR="00C00A57" w:rsidRPr="00415385">
        <w:rPr>
          <w:rFonts w:ascii="Times New Roman" w:hAnsi="Times New Roman" w:cs="Times New Roman"/>
          <w:kern w:val="1"/>
          <w:sz w:val="24"/>
          <w:szCs w:val="24"/>
        </w:rPr>
        <w:t>………</w:t>
      </w:r>
      <w:r w:rsidRPr="00415385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D24303" w:rsidRPr="00415385" w:rsidRDefault="00D24303" w:rsidP="004153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sz w:val="24"/>
          <w:szCs w:val="24"/>
        </w:rPr>
        <w:t>1.2.3.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с соседними муниципальными образованиями</w:t>
      </w:r>
      <w:r w:rsidR="00124376" w:rsidRPr="0041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C00A57" w:rsidRPr="0041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</w:t>
      </w:r>
    </w:p>
    <w:p w:rsidR="00D24303" w:rsidRPr="00415385" w:rsidRDefault="003F1D77" w:rsidP="00415385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1.2.4.   Анализ инвестиционного потенциала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</w:t>
      </w:r>
    </w:p>
    <w:p w:rsidR="003F1D77" w:rsidRPr="00415385" w:rsidRDefault="003F1D77" w:rsidP="004153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1.2.5. Социально-экономические риски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  <w:r w:rsidR="00C00A57" w:rsidRPr="00415385">
        <w:rPr>
          <w:rFonts w:ascii="Times New Roman" w:hAnsi="Times New Roman" w:cs="Times New Roman"/>
          <w:sz w:val="24"/>
          <w:szCs w:val="24"/>
        </w:rPr>
        <w:t>...........</w:t>
      </w:r>
    </w:p>
    <w:p w:rsidR="003F1D77" w:rsidRPr="00415385" w:rsidRDefault="003F1D77" w:rsidP="004153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1.3.</w:t>
      </w:r>
      <w:r w:rsidR="00E33DBC" w:rsidRPr="00415385">
        <w:rPr>
          <w:rFonts w:ascii="Times New Roman" w:hAnsi="Times New Roman" w:cs="Times New Roman"/>
          <w:sz w:val="24"/>
          <w:szCs w:val="24"/>
        </w:rPr>
        <w:t xml:space="preserve">   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/>
          <w:sz w:val="24"/>
          <w:szCs w:val="24"/>
        </w:rPr>
        <w:t>Анализ внутренней среды</w:t>
      </w:r>
      <w:r w:rsidR="00124376" w:rsidRPr="00415385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 w:rsidRPr="00415385">
        <w:rPr>
          <w:rFonts w:ascii="Times New Roman" w:hAnsi="Times New Roman" w:cs="Times New Roman"/>
          <w:b/>
          <w:sz w:val="24"/>
          <w:szCs w:val="24"/>
        </w:rPr>
        <w:t>.</w:t>
      </w:r>
      <w:r w:rsidR="00C00A57" w:rsidRPr="00415385"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3F1D77" w:rsidRPr="00415385" w:rsidRDefault="003F1D77" w:rsidP="0041538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1.3.1. Анализ экономического потенциала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……….</w:t>
      </w:r>
      <w:r w:rsidR="00E33DBC" w:rsidRPr="0041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15385">
        <w:rPr>
          <w:rFonts w:ascii="Times New Roman" w:hAnsi="Times New Roman" w:cs="Times New Roman"/>
          <w:sz w:val="24"/>
          <w:szCs w:val="24"/>
        </w:rPr>
        <w:t>1.3.2 Трудовые ресурсы. Занятость населения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………..</w:t>
      </w:r>
    </w:p>
    <w:p w:rsidR="003F1D77" w:rsidRPr="00415385" w:rsidRDefault="003F1D77" w:rsidP="00415385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415385">
        <w:rPr>
          <w:rStyle w:val="10"/>
          <w:rFonts w:ascii="Times New Roman" w:hAnsi="Times New Roman" w:cs="Times New Roman"/>
          <w:b w:val="0"/>
          <w:sz w:val="24"/>
          <w:szCs w:val="24"/>
        </w:rPr>
        <w:t>1.3.3. Социальная сфера сельского поселения</w:t>
      </w:r>
      <w:r w:rsidR="00124376" w:rsidRPr="00415385">
        <w:rPr>
          <w:rStyle w:val="10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C00A57" w:rsidRPr="00415385">
        <w:rPr>
          <w:rStyle w:val="10"/>
          <w:rFonts w:ascii="Times New Roman" w:hAnsi="Times New Roman" w:cs="Times New Roman"/>
          <w:b w:val="0"/>
          <w:sz w:val="24"/>
          <w:szCs w:val="24"/>
        </w:rPr>
        <w:t>………….</w:t>
      </w:r>
    </w:p>
    <w:p w:rsidR="003F1D77" w:rsidRPr="00415385" w:rsidRDefault="003F1D77" w:rsidP="00415385">
      <w:pPr>
        <w:pStyle w:val="ad"/>
        <w:spacing w:before="0" w:beforeAutospacing="0" w:after="0" w:afterAutospacing="0"/>
        <w:ind w:left="142"/>
        <w:jc w:val="both"/>
        <w:rPr>
          <w:rStyle w:val="ae"/>
          <w:b w:val="0"/>
          <w:color w:val="1E1E1E"/>
        </w:rPr>
      </w:pPr>
      <w:r w:rsidRPr="00415385">
        <w:rPr>
          <w:rStyle w:val="ae"/>
          <w:b w:val="0"/>
          <w:color w:val="1E1E1E"/>
        </w:rPr>
        <w:t>1.3.4. Жилищный фонд сельского поселения</w:t>
      </w:r>
      <w:r w:rsidR="00124376" w:rsidRPr="00415385">
        <w:rPr>
          <w:rStyle w:val="ae"/>
          <w:b w:val="0"/>
          <w:color w:val="1E1E1E"/>
        </w:rPr>
        <w:t>…………………………………</w:t>
      </w:r>
      <w:r w:rsidR="00C00A57" w:rsidRPr="00415385">
        <w:rPr>
          <w:rStyle w:val="ae"/>
          <w:b w:val="0"/>
          <w:color w:val="1E1E1E"/>
        </w:rPr>
        <w:t>………..</w:t>
      </w:r>
      <w:r w:rsidR="00124376" w:rsidRPr="00415385">
        <w:rPr>
          <w:rStyle w:val="ae"/>
          <w:b w:val="0"/>
          <w:color w:val="1E1E1E"/>
        </w:rPr>
        <w:t>.</w:t>
      </w:r>
    </w:p>
    <w:p w:rsidR="003F1D77" w:rsidRPr="00415385" w:rsidRDefault="003F1D77" w:rsidP="004153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1.3.5. Транспортная инфраструктура сельского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……….</w:t>
      </w:r>
      <w:r w:rsidR="00124376" w:rsidRPr="00415385">
        <w:rPr>
          <w:rFonts w:ascii="Times New Roman" w:hAnsi="Times New Roman" w:cs="Times New Roman"/>
          <w:sz w:val="24"/>
          <w:szCs w:val="24"/>
        </w:rPr>
        <w:t>.</w:t>
      </w:r>
      <w:r w:rsidRPr="0041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D77" w:rsidRPr="00415385" w:rsidRDefault="003F1D77" w:rsidP="0041538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1.3.6. Инженерная инфраструктура сельского поселения</w:t>
      </w:r>
      <w:r w:rsidR="00124376" w:rsidRPr="0041538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C00A57" w:rsidRPr="00415385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24376" w:rsidRPr="00415385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F1D77" w:rsidRPr="00415385" w:rsidRDefault="003F1D77" w:rsidP="0041538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1.3.7. Водоснабжение и водоотведение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………..</w:t>
      </w:r>
      <w:r w:rsidR="00124376" w:rsidRPr="00415385">
        <w:rPr>
          <w:rFonts w:ascii="Times New Roman" w:hAnsi="Times New Roman" w:cs="Times New Roman"/>
          <w:sz w:val="24"/>
          <w:szCs w:val="24"/>
        </w:rPr>
        <w:t>..</w:t>
      </w:r>
      <w:r w:rsidR="00E33DBC" w:rsidRPr="0041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15385">
        <w:rPr>
          <w:sz w:val="24"/>
          <w:szCs w:val="24"/>
        </w:rPr>
        <w:t>1</w:t>
      </w:r>
      <w:r w:rsidRPr="00415385">
        <w:rPr>
          <w:rFonts w:ascii="Times New Roman" w:hAnsi="Times New Roman" w:cs="Times New Roman"/>
          <w:sz w:val="24"/>
          <w:szCs w:val="24"/>
        </w:rPr>
        <w:t>.3.8. Объекты связи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6353" w:rsidRPr="00415385">
        <w:rPr>
          <w:rFonts w:ascii="Times New Roman" w:hAnsi="Times New Roman" w:cs="Times New Roman"/>
          <w:sz w:val="24"/>
          <w:szCs w:val="24"/>
        </w:rPr>
        <w:t>…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</w:t>
      </w:r>
      <w:r w:rsidR="00E33DBC" w:rsidRPr="00415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5385">
        <w:rPr>
          <w:rFonts w:ascii="Times New Roman" w:hAnsi="Times New Roman" w:cs="Times New Roman"/>
          <w:sz w:val="24"/>
          <w:szCs w:val="24"/>
        </w:rPr>
        <w:t>1.3.9. Анализ финансово-бюджетной  деятельности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</w:t>
      </w:r>
    </w:p>
    <w:p w:rsidR="003F1D77" w:rsidRPr="00415385" w:rsidRDefault="003F1D77" w:rsidP="0041538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РАЗДЕЛ 2. МИССИЯ, СТРАТЕГИЧЕСКИЕ ЦЕЛИ, ЗАДАЧИ И НАПРАВЛЕНИЯ СОЦИАЛЬНО-ЭКОНОМИЧЕСКОГО РАЗВИТИЯ </w:t>
      </w:r>
      <w:r w:rsidR="006348B5" w:rsidRPr="00415385">
        <w:rPr>
          <w:rFonts w:ascii="Times New Roman" w:hAnsi="Times New Roman" w:cs="Times New Roman"/>
          <w:b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24376" w:rsidRPr="00415385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C00A57" w:rsidRPr="00415385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3DBC" w:rsidRPr="00415385" w:rsidRDefault="00E33DBC" w:rsidP="00415385">
      <w:pPr>
        <w:pStyle w:val="1"/>
        <w:spacing w:before="0" w:after="0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2.1. Миссия и основные стратегические цели социально-экономического развития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E047F0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…………..</w:t>
      </w:r>
    </w:p>
    <w:p w:rsidR="003F1D77" w:rsidRPr="00415385" w:rsidRDefault="003F1D77" w:rsidP="00415385">
      <w:pPr>
        <w:pStyle w:val="1"/>
        <w:spacing w:before="0" w:after="0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2.2. Определение приоритетных направлений и задач социально-экономического развития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F1D77" w:rsidRPr="00415385" w:rsidRDefault="003F1D77" w:rsidP="00415385">
      <w:pPr>
        <w:pStyle w:val="1"/>
        <w:spacing w:before="0" w:after="0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415385">
        <w:rPr>
          <w:rFonts w:ascii="Times New Roman" w:hAnsi="Times New Roman" w:cs="Times New Roman"/>
          <w:b w:val="0"/>
          <w:sz w:val="24"/>
          <w:szCs w:val="24"/>
        </w:rPr>
        <w:t xml:space="preserve">2.2.1. Уникальность (конкурентные преимущества) и ключевые            проблемы (слабые стороны) </w:t>
      </w:r>
      <w:r w:rsidR="006348B5" w:rsidRPr="00415385">
        <w:rPr>
          <w:rFonts w:ascii="Times New Roman" w:hAnsi="Times New Roman" w:cs="Times New Roman"/>
          <w:b w:val="0"/>
          <w:sz w:val="24"/>
          <w:szCs w:val="24"/>
        </w:rPr>
        <w:t>Липчанского</w:t>
      </w:r>
      <w:r w:rsidR="00E047F0" w:rsidRPr="004153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r w:rsidR="00C00A57" w:rsidRPr="00415385">
        <w:rPr>
          <w:rFonts w:ascii="Times New Roman" w:hAnsi="Times New Roman" w:cs="Times New Roman"/>
          <w:b w:val="0"/>
          <w:sz w:val="24"/>
          <w:szCs w:val="24"/>
        </w:rPr>
        <w:t>……………………..</w:t>
      </w:r>
      <w:r w:rsidRPr="004153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D77" w:rsidRPr="00415385" w:rsidRDefault="003F1D77" w:rsidP="00415385">
      <w:pPr>
        <w:pStyle w:val="1"/>
        <w:spacing w:before="0" w:after="0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415385">
        <w:rPr>
          <w:rFonts w:ascii="Times New Roman" w:hAnsi="Times New Roman" w:cs="Times New Roman"/>
          <w:b w:val="0"/>
          <w:sz w:val="24"/>
          <w:szCs w:val="24"/>
        </w:rPr>
        <w:t xml:space="preserve">2.2.2. Возможности (преимущества) и угрозы </w:t>
      </w:r>
      <w:r w:rsidR="006348B5" w:rsidRPr="00415385">
        <w:rPr>
          <w:rFonts w:ascii="Times New Roman" w:hAnsi="Times New Roman" w:cs="Times New Roman"/>
          <w:b w:val="0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</w:t>
      </w:r>
      <w:r w:rsidR="00C00A57" w:rsidRPr="00415385">
        <w:rPr>
          <w:rFonts w:ascii="Times New Roman" w:hAnsi="Times New Roman" w:cs="Times New Roman"/>
          <w:b w:val="0"/>
          <w:sz w:val="24"/>
          <w:szCs w:val="24"/>
        </w:rPr>
        <w:t>………….</w:t>
      </w:r>
      <w:r w:rsidR="00124376" w:rsidRPr="004153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D77" w:rsidRPr="00415385" w:rsidRDefault="003F1D77" w:rsidP="00415385">
      <w:pPr>
        <w:pStyle w:val="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2.3. Приоритетные направления и задачи плана СЭР социально-экономического развития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F1D77" w:rsidRPr="00415385" w:rsidRDefault="003F1D77" w:rsidP="00415385">
      <w:pPr>
        <w:spacing w:after="0" w:line="240" w:lineRule="auto"/>
        <w:ind w:left="142"/>
        <w:rPr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sz w:val="24"/>
          <w:szCs w:val="24"/>
          <w:lang w:eastAsia="ru-RU"/>
        </w:rPr>
        <w:t>2.3.1. Инновационное и инвестиционное развитие, повышение конкурентоспособности экономики</w:t>
      </w:r>
      <w:r w:rsidR="00124376" w:rsidRPr="00415385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………………………………………..</w:t>
      </w:r>
      <w:r w:rsidRPr="004153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15385">
        <w:rPr>
          <w:sz w:val="24"/>
          <w:szCs w:val="24"/>
          <w:lang w:eastAsia="ru-RU"/>
        </w:rPr>
        <w:t xml:space="preserve"> </w:t>
      </w:r>
    </w:p>
    <w:p w:rsidR="003F1D77" w:rsidRPr="00415385" w:rsidRDefault="003F1D77" w:rsidP="00415385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2.3.2. Развитие человеческого потенциала и качества жизни</w:t>
      </w:r>
      <w:r w:rsidR="00124376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</w:t>
      </w:r>
      <w:r w:rsidR="00C00A57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…………..</w:t>
      </w:r>
    </w:p>
    <w:p w:rsidR="003F1D77" w:rsidRPr="00415385" w:rsidRDefault="003F1D77" w:rsidP="00415385">
      <w:pPr>
        <w:pStyle w:val="1"/>
        <w:ind w:left="142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РАЗДЕЛ 3. МЕХАНИЗМЫ РЕАЛИЗАЦИИ СТРАТЕГИИ СОЦИАЛЬНО-ЭКОНОМИЧЕСКОГО РАЗВИТИЯ </w:t>
      </w:r>
      <w:r w:rsidR="00016353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016353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376" w:rsidRPr="004153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00A57" w:rsidRPr="0041538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77" w:rsidRPr="00415385" w:rsidRDefault="003F1D77" w:rsidP="00415385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24376" w:rsidRPr="0041538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C00A57" w:rsidRPr="0041538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FF0502" w:rsidRPr="00415385" w:rsidRDefault="00FF0502" w:rsidP="0041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EF" w:rsidRPr="00415385" w:rsidRDefault="00446E35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F3026" w:rsidRPr="00415385" w:rsidRDefault="00820EBA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527BAE" w:rsidRPr="00415385" w:rsidRDefault="00820EBA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5F302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59039B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5F3026" w:rsidRPr="00415385">
        <w:rPr>
          <w:rFonts w:ascii="Times New Roman" w:hAnsi="Times New Roman" w:cs="Times New Roman"/>
          <w:sz w:val="24"/>
          <w:szCs w:val="24"/>
        </w:rPr>
        <w:t>сельского поселения до 2020</w:t>
      </w:r>
      <w:r w:rsidRPr="0041538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026" w:rsidRPr="00415385">
        <w:rPr>
          <w:rFonts w:ascii="Times New Roman" w:hAnsi="Times New Roman" w:cs="Times New Roman"/>
          <w:sz w:val="24"/>
          <w:szCs w:val="24"/>
        </w:rPr>
        <w:t xml:space="preserve">(далее по тексту – Стратегия) </w:t>
      </w:r>
      <w:r w:rsidRPr="00415385">
        <w:rPr>
          <w:rFonts w:ascii="Times New Roman" w:hAnsi="Times New Roman" w:cs="Times New Roman"/>
          <w:sz w:val="24"/>
          <w:szCs w:val="24"/>
        </w:rPr>
        <w:t xml:space="preserve">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будущего развития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016353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первоочередное значение имеют следующие моменты: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D07544" w:rsidRPr="00415385" w:rsidRDefault="00D07544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9C3E0D" w:rsidRPr="00415385" w:rsidRDefault="00414737" w:rsidP="00415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sz w:val="24"/>
          <w:szCs w:val="24"/>
        </w:rPr>
        <w:t xml:space="preserve">          </w:t>
      </w:r>
      <w:r w:rsidR="006710E8" w:rsidRPr="00415385">
        <w:rPr>
          <w:rFonts w:ascii="Times New Roman" w:eastAsia="Calibri" w:hAnsi="Times New Roman" w:cs="Times New Roman"/>
          <w:sz w:val="24"/>
          <w:szCs w:val="24"/>
        </w:rPr>
        <w:t xml:space="preserve">Стратегия основывается на положениях </w:t>
      </w:r>
      <w:r w:rsidR="004A1959" w:rsidRPr="0041538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28.06.2014  №172-ФЗ «О стратегическом  планировании в Российской Федерации», Стратегии социально-экономического развития Богучарского муниципального района на период до 2020 года.</w:t>
      </w:r>
      <w:r w:rsidR="009C3E0D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9C3E0D" w:rsidRPr="00415385">
        <w:rPr>
          <w:sz w:val="24"/>
          <w:szCs w:val="24"/>
        </w:rPr>
        <w:t xml:space="preserve">    </w:t>
      </w:r>
      <w:r w:rsidR="009C3E0D" w:rsidRPr="00415385">
        <w:rPr>
          <w:rFonts w:ascii="Times New Roman" w:eastAsia="Calibri" w:hAnsi="Times New Roman" w:cs="Times New Roman"/>
          <w:sz w:val="24"/>
          <w:szCs w:val="24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 w:rsidR="009C3E0D" w:rsidRPr="0041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E0D" w:rsidRPr="00415385" w:rsidRDefault="009C3E0D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9C3E0D" w:rsidRPr="00415385" w:rsidRDefault="009C3E0D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9C3E0D" w:rsidRPr="00415385" w:rsidRDefault="009C3E0D" w:rsidP="004153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1DF" w:rsidRPr="00415385" w:rsidRDefault="00446E35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94617343"/>
      <w:r w:rsidRPr="00415385">
        <w:rPr>
          <w:rFonts w:ascii="Times New Roman" w:hAnsi="Times New Roman" w:cs="Times New Roman"/>
          <w:sz w:val="24"/>
          <w:szCs w:val="24"/>
        </w:rPr>
        <w:t>РАЗДЕЛ 1. СОЦИАЛЬНО-ЭКОНО</w:t>
      </w:r>
      <w:r w:rsidR="00B42081" w:rsidRPr="00415385">
        <w:rPr>
          <w:rFonts w:ascii="Times New Roman" w:hAnsi="Times New Roman" w:cs="Times New Roman"/>
          <w:sz w:val="24"/>
          <w:szCs w:val="24"/>
        </w:rPr>
        <w:t>МИ</w:t>
      </w:r>
      <w:r w:rsidRPr="00415385">
        <w:rPr>
          <w:rFonts w:ascii="Times New Roman" w:hAnsi="Times New Roman" w:cs="Times New Roman"/>
          <w:sz w:val="24"/>
          <w:szCs w:val="24"/>
        </w:rPr>
        <w:t xml:space="preserve">ЧЕСКОЕ ПОЛОЖЕНИЕ </w:t>
      </w:r>
      <w:r w:rsidR="006348B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ОБЛАСТИ.</w:t>
      </w:r>
      <w:r w:rsidR="000001DF" w:rsidRPr="004153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0001DF" w:rsidRPr="00415385" w:rsidRDefault="000001DF" w:rsidP="00415385">
      <w:pPr>
        <w:pStyle w:val="1"/>
        <w:tabs>
          <w:tab w:val="left" w:pos="426"/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294617344"/>
      <w:r w:rsidRPr="00415385">
        <w:rPr>
          <w:rFonts w:ascii="Times New Roman" w:hAnsi="Times New Roman" w:cs="Times New Roman"/>
          <w:sz w:val="24"/>
          <w:szCs w:val="24"/>
        </w:rPr>
        <w:t>1.</w:t>
      </w:r>
      <w:r w:rsidR="003E01AF" w:rsidRPr="00415385">
        <w:rPr>
          <w:rFonts w:ascii="Times New Roman" w:hAnsi="Times New Roman" w:cs="Times New Roman"/>
          <w:sz w:val="24"/>
          <w:szCs w:val="24"/>
        </w:rPr>
        <w:t>1</w:t>
      </w:r>
      <w:r w:rsidRPr="00415385">
        <w:rPr>
          <w:rFonts w:ascii="Times New Roman" w:hAnsi="Times New Roman" w:cs="Times New Roman"/>
          <w:sz w:val="24"/>
          <w:szCs w:val="24"/>
        </w:rPr>
        <w:t xml:space="preserve"> Общая информация о </w:t>
      </w:r>
      <w:bookmarkEnd w:id="1"/>
      <w:r w:rsidR="006348B5" w:rsidRPr="00415385">
        <w:rPr>
          <w:rFonts w:ascii="Times New Roman" w:hAnsi="Times New Roman" w:cs="Times New Roman"/>
          <w:sz w:val="24"/>
          <w:szCs w:val="24"/>
        </w:rPr>
        <w:t>Липчанском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224A3" w:rsidRPr="00415385" w:rsidRDefault="00A224A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Липчанское сельское поселение находится в юго-западной части Богучарского муниципального района Воронежской области. Территория поселения граничит: на севере и востоке – с Радченским сельским поселением, на юге – с Первомайским сельским поселением Богучарского муниципального района, на западе – с Кантемировским муниципальным районом Воронежской области. </w:t>
      </w:r>
    </w:p>
    <w:p w:rsidR="00A224A3" w:rsidRPr="00415385" w:rsidRDefault="00A224A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Село Липчанка удалено от административного центра района г. Богучар на </w:t>
      </w:r>
      <w:smartTag w:uri="urn:schemas-microsoft-com:office:smarttags" w:element="metricconverter">
        <w:smartTagPr>
          <w:attr w:name="ProductID" w:val="17 км"/>
        </w:smartTagPr>
        <w:r w:rsidRPr="00415385">
          <w:rPr>
            <w:rFonts w:ascii="Times New Roman" w:hAnsi="Times New Roman" w:cs="Times New Roman"/>
            <w:sz w:val="24"/>
            <w:szCs w:val="24"/>
          </w:rPr>
          <w:t>17 км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. Ближайшая станция железной дороги, осуществляющая пассажирские перевозки, находится в п.г.т. Кантемировка – в </w:t>
      </w:r>
      <w:smartTag w:uri="urn:schemas-microsoft-com:office:smarttags" w:element="metricconverter">
        <w:smartTagPr>
          <w:attr w:name="ProductID" w:val="65 км"/>
        </w:smartTagPr>
        <w:r w:rsidRPr="00415385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 от с. Липчанка. </w:t>
      </w:r>
    </w:p>
    <w:p w:rsidR="00A224A3" w:rsidRPr="00415385" w:rsidRDefault="00A224A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Липчанское</w:t>
      </w:r>
      <w:r w:rsidRPr="0041538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>сельское поселение  входят 4 населенных пункта: с. Липчанка – административный центр Липчанского сельского поселения, с. Шуриновка, хутор Варваровка и хутор Марьевка. По территории поселения протекает р. Левая Богучарка.</w:t>
      </w:r>
    </w:p>
    <w:p w:rsidR="008F6620" w:rsidRPr="00415385" w:rsidRDefault="00A224A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Численность населения Липчанского сельского поселения по состоянию на 01.01.20</w:t>
      </w:r>
      <w:r w:rsidR="00A7616E" w:rsidRPr="00415385">
        <w:rPr>
          <w:rFonts w:ascii="Times New Roman" w:hAnsi="Times New Roman" w:cs="Times New Roman"/>
          <w:sz w:val="24"/>
          <w:szCs w:val="24"/>
        </w:rPr>
        <w:t xml:space="preserve">15 года </w:t>
      </w:r>
      <w:r w:rsidRPr="00415385">
        <w:rPr>
          <w:rFonts w:ascii="Times New Roman" w:hAnsi="Times New Roman" w:cs="Times New Roman"/>
          <w:sz w:val="24"/>
          <w:szCs w:val="24"/>
        </w:rPr>
        <w:t xml:space="preserve"> – 1</w:t>
      </w:r>
      <w:r w:rsidR="00A7616E" w:rsidRPr="00415385">
        <w:rPr>
          <w:rFonts w:ascii="Times New Roman" w:hAnsi="Times New Roman" w:cs="Times New Roman"/>
          <w:sz w:val="24"/>
          <w:szCs w:val="24"/>
        </w:rPr>
        <w:t>619</w:t>
      </w:r>
      <w:r w:rsidRPr="00415385">
        <w:rPr>
          <w:rFonts w:ascii="Times New Roman" w:hAnsi="Times New Roman" w:cs="Times New Roman"/>
          <w:sz w:val="24"/>
          <w:szCs w:val="24"/>
        </w:rPr>
        <w:t xml:space="preserve"> чел</w:t>
      </w:r>
      <w:r w:rsidR="00A7616E" w:rsidRPr="00415385">
        <w:rPr>
          <w:rFonts w:ascii="Times New Roman" w:hAnsi="Times New Roman" w:cs="Times New Roman"/>
          <w:sz w:val="24"/>
          <w:szCs w:val="24"/>
        </w:rPr>
        <w:t>овек.</w:t>
      </w:r>
    </w:p>
    <w:p w:rsidR="008F6620" w:rsidRPr="00415385" w:rsidRDefault="008F6620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Исторические особенности развития территории</w:t>
      </w:r>
      <w:r w:rsidR="00A7616E" w:rsidRPr="00415385">
        <w:rPr>
          <w:rFonts w:ascii="Times New Roman" w:hAnsi="Times New Roman" w:cs="Times New Roman"/>
          <w:b/>
          <w:sz w:val="24"/>
          <w:szCs w:val="24"/>
        </w:rPr>
        <w:t>.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415385">
        <w:rPr>
          <w:rFonts w:ascii="Times New Roman" w:hAnsi="Times New Roman" w:cs="Times New Roman"/>
          <w:i/>
          <w:sz w:val="24"/>
          <w:szCs w:val="24"/>
        </w:rPr>
        <w:t xml:space="preserve">Липчанка </w:t>
      </w:r>
      <w:r w:rsidRPr="00415385">
        <w:rPr>
          <w:rFonts w:ascii="Times New Roman" w:hAnsi="Times New Roman" w:cs="Times New Roman"/>
          <w:sz w:val="24"/>
          <w:szCs w:val="24"/>
        </w:rPr>
        <w:t xml:space="preserve">расположено по обоим берегам реки Левая Богучарка. Хутор Липчанск возник во второй половине </w:t>
      </w:r>
      <w:r w:rsidRPr="0041538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15385">
        <w:rPr>
          <w:rFonts w:ascii="Times New Roman" w:hAnsi="Times New Roman" w:cs="Times New Roman"/>
          <w:sz w:val="24"/>
          <w:szCs w:val="24"/>
        </w:rPr>
        <w:t xml:space="preserve"> в. как дачный поселок жителей г. Богучара: в </w:t>
      </w:r>
      <w:smartTag w:uri="urn:schemas-microsoft-com:office:smarttags" w:element="metricconverter">
        <w:smartTagPr>
          <w:attr w:name="ProductID" w:val="1859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1859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здесь было 134 двора с населением 540 мужского и 571 женского пола.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75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1875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., когда была построена православная церковь Иоанна Богослова, х. Липчанск приобретает статус села и бурно развивается.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4153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5385">
        <w:rPr>
          <w:rFonts w:ascii="Times New Roman" w:hAnsi="Times New Roman" w:cs="Times New Roman"/>
          <w:sz w:val="24"/>
          <w:szCs w:val="24"/>
        </w:rPr>
        <w:t xml:space="preserve"> в. по отчету 1899-1900 гг. в с. Липчанке в 297 дворах проживало 1858 чел. На р. Левая Богучарка была построена водяная мельница малой мощности, возведены ветряные мельницы, кирпичный завод и завод по производству масла.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4153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5385">
        <w:rPr>
          <w:rFonts w:ascii="Times New Roman" w:hAnsi="Times New Roman" w:cs="Times New Roman"/>
          <w:sz w:val="24"/>
          <w:szCs w:val="24"/>
        </w:rPr>
        <w:t xml:space="preserve">в. в селе открылась церковно-приходская школа, 30 декабря </w:t>
      </w:r>
      <w:smartTag w:uri="urn:schemas-microsoft-com:office:smarttags" w:element="metricconverter">
        <w:smartTagPr>
          <w:attr w:name="ProductID" w:val="1929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1929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. был создан колхоз «Страна Советов», в </w:t>
      </w:r>
      <w:smartTag w:uri="urn:schemas-microsoft-com:office:smarttags" w:element="metricconverter">
        <w:smartTagPr>
          <w:attr w:name="ProductID" w:val="1936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организована Липчанская МТС.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Великую Отечественную войну село находилось в зоне оккупации, освобождено в декабре </w:t>
      </w:r>
      <w:smartTag w:uri="urn:schemas-microsoft-com:office:smarttags" w:element="metricconverter">
        <w:smartTagPr>
          <w:attr w:name="ProductID" w:val="1942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50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1950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в связи с укрупнением колхозов, часть территории села Радченское, на которой находился колхоз «Прогресс», отошла к с. Липчанка, и колхоз «Прогресс» соединился с колхозом «Страна Советов», получив имя Жданова.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i/>
          <w:sz w:val="24"/>
          <w:szCs w:val="24"/>
        </w:rPr>
        <w:t>Село Шуриновка</w:t>
      </w:r>
      <w:r w:rsidRPr="00415385">
        <w:rPr>
          <w:rFonts w:ascii="Times New Roman" w:hAnsi="Times New Roman" w:cs="Times New Roman"/>
          <w:sz w:val="24"/>
          <w:szCs w:val="24"/>
        </w:rPr>
        <w:t xml:space="preserve"> расположено по правую сторону р. Левая Богучарка.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Село возникло в начале </w:t>
      </w:r>
      <w:r w:rsidRPr="004153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5385">
        <w:rPr>
          <w:rFonts w:ascii="Times New Roman" w:hAnsi="Times New Roman" w:cs="Times New Roman"/>
          <w:sz w:val="24"/>
          <w:szCs w:val="24"/>
        </w:rPr>
        <w:t xml:space="preserve"> в., называлось Новохариново, очевидно, по имени первого владельца – Харина Платона Стефановича. После женитьбы Александра Петровича Шуринова на младшей дочери П.С. Харина селение было передано в качестве приданого. Новый хозяин построил в селе усадьбу и церковь святой мученицы Любови. Селение получило статус слободы и «было поименовано Шуриновкой».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77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1877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. в селе было мукомольное и крупяное производство, локомобиль в 12 сил. 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Перед революцией и некоторое время после нее существовала Шуриновская волость.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в Шуриновке произошло выступление крестьян против помещика. Урон, нанесенный крестьянами помещику, был значительным, и поэтому председатель земской управы просит прислать войска, чтобы «сдержать буйные элементы». Восстание было подавлено силой оружия.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последние годы жизни Александр Петрович Шуринов имел гражданский чин действительного статского советника, что соответствовало чину генерал-майора.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1929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. в селе организован колхоз «Красный партизан», в соседних хуторах Марьевка и Козловка – колхозы «Красный бригадир» и им. Ворошилова соответственно. На троих они имели 200 лошадей, 100 плугов, по 30 сеялок и конных косилок. В </w:t>
      </w:r>
      <w:smartTag w:uri="urn:schemas-microsoft-com:office:smarttags" w:element="metricconverter">
        <w:smartTagPr>
          <w:attr w:name="ProductID" w:val="1957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1957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хозяйства объединись в колхоз, который получил название «40 лет Октября».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годы Великой Отечественной войны на фронт ушли 100 шуриновцев, 83 из них не вернулись. Их фамилии увековечены на памятнике героям в центре села.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Хутор </w:t>
      </w:r>
      <w:r w:rsidRPr="00415385">
        <w:rPr>
          <w:rFonts w:ascii="Times New Roman" w:hAnsi="Times New Roman" w:cs="Times New Roman"/>
          <w:b/>
          <w:i/>
          <w:sz w:val="24"/>
          <w:szCs w:val="24"/>
        </w:rPr>
        <w:t>Варваровка</w:t>
      </w:r>
      <w:r w:rsidRPr="00415385">
        <w:rPr>
          <w:rFonts w:ascii="Times New Roman" w:hAnsi="Times New Roman" w:cs="Times New Roman"/>
          <w:sz w:val="24"/>
          <w:szCs w:val="24"/>
        </w:rPr>
        <w:t xml:space="preserve"> возник в конце </w:t>
      </w:r>
      <w:r w:rsidRPr="0041538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15385">
        <w:rPr>
          <w:rFonts w:ascii="Times New Roman" w:hAnsi="Times New Roman" w:cs="Times New Roman"/>
          <w:sz w:val="24"/>
          <w:szCs w:val="24"/>
        </w:rPr>
        <w:t xml:space="preserve"> в., по документам известен с </w:t>
      </w:r>
      <w:smartTag w:uri="urn:schemas-microsoft-com:office:smarttags" w:element="metricconverter">
        <w:smartTagPr>
          <w:attr w:name="ProductID" w:val="1816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1816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Назван по имени владелицы Варвары Пушкаревой.</w:t>
      </w:r>
    </w:p>
    <w:p w:rsidR="00A7616E" w:rsidRPr="00415385" w:rsidRDefault="00A761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Бахчеводство, огородничество, птицеводство, производство масла, мясопродуктов были основными направлениями в производственной деятельности созданного здесь сельхозпредприятия – совхоза №106. Совхоз №106 являлся отделением совхоза «Первомайский». С </w:t>
      </w:r>
      <w:smartTag w:uri="urn:schemas-microsoft-com:office:smarttags" w:element="metricconverter">
        <w:smartTagPr>
          <w:attr w:name="ProductID" w:val="1965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. стал называться совхозом «Восток» с числом рабочих и служащих в 350 чел. В </w:t>
      </w:r>
      <w:smartTag w:uri="urn:schemas-microsoft-com:office:smarttags" w:element="metricconverter">
        <w:smartTagPr>
          <w:attr w:name="ProductID" w:val="1992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 совхоз «Восток» реорганизован в ТОО, в </w:t>
      </w:r>
      <w:smartTag w:uri="urn:schemas-microsoft-com:office:smarttags" w:element="metricconverter">
        <w:smartTagPr>
          <w:attr w:name="ProductID" w:val="1998 г"/>
        </w:smartTagPr>
        <w:r w:rsidRPr="0041538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15385">
        <w:rPr>
          <w:rFonts w:ascii="Times New Roman" w:hAnsi="Times New Roman" w:cs="Times New Roman"/>
          <w:sz w:val="24"/>
          <w:szCs w:val="24"/>
        </w:rPr>
        <w:t>. – в СХА «Восток». Хозяйство располагало машинным двором на 25 транспортных единиц, тракторным двором на 40 тракторов и комбайнов, МТФ на 400 голов дойного стада, свиноводческой фермой на 3000 голов свиней.</w:t>
      </w:r>
    </w:p>
    <w:p w:rsidR="000B15FB" w:rsidRPr="00415385" w:rsidRDefault="000B15F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Хутор </w:t>
      </w:r>
      <w:r w:rsidRPr="00415385">
        <w:rPr>
          <w:rFonts w:ascii="Times New Roman" w:hAnsi="Times New Roman" w:cs="Times New Roman"/>
          <w:b/>
          <w:i/>
          <w:sz w:val="24"/>
          <w:szCs w:val="24"/>
        </w:rPr>
        <w:t>Марьевка</w:t>
      </w:r>
      <w:r w:rsidRPr="00415385">
        <w:rPr>
          <w:rFonts w:ascii="Times New Roman" w:hAnsi="Times New Roman" w:cs="Times New Roman"/>
          <w:sz w:val="24"/>
          <w:szCs w:val="24"/>
        </w:rPr>
        <w:t xml:space="preserve"> находится на западных границах поселения на границе с Кантемировским </w:t>
      </w:r>
      <w:r w:rsidR="00565FA4" w:rsidRPr="00415385">
        <w:rPr>
          <w:rFonts w:ascii="Times New Roman" w:hAnsi="Times New Roman" w:cs="Times New Roman"/>
          <w:sz w:val="24"/>
          <w:szCs w:val="24"/>
        </w:rPr>
        <w:t xml:space="preserve">районом, на левом берегу реки Левая </w:t>
      </w:r>
      <w:r w:rsidRPr="00415385">
        <w:rPr>
          <w:rFonts w:ascii="Times New Roman" w:hAnsi="Times New Roman" w:cs="Times New Roman"/>
          <w:sz w:val="24"/>
          <w:szCs w:val="24"/>
        </w:rPr>
        <w:t>Богучарка. Название хутора, по преданию, дано по имени жены землевладельца Синельникова – Марьи.</w:t>
      </w:r>
    </w:p>
    <w:p w:rsidR="00565FA4" w:rsidRPr="00415385" w:rsidRDefault="000B15F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Образован Хутор переселенцами из Украины по фамилии Клеменко, Шепеленко и из польских шляхтичей – Масловские и Зеленские. Начальная школа располагалась в частном доме Зеленских. Имелось четыре классные комнаты, учительская, жилая комната для учителя Курганского Полипа Карловича.</w:t>
      </w:r>
    </w:p>
    <w:p w:rsidR="00565FA4" w:rsidRPr="00415385" w:rsidRDefault="00565FA4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1929 г. в х.Марьевка организован колхоз «Красный бригадир». В 1957 г. хозяйство вошло в состав колхоза «40 лет октября».</w:t>
      </w:r>
    </w:p>
    <w:p w:rsidR="000B15FB" w:rsidRPr="00415385" w:rsidRDefault="000B15F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 </w:t>
      </w:r>
      <w:r w:rsidR="00565FA4" w:rsidRPr="00415385">
        <w:rPr>
          <w:rFonts w:ascii="Times New Roman" w:hAnsi="Times New Roman" w:cs="Times New Roman"/>
          <w:sz w:val="24"/>
          <w:szCs w:val="24"/>
        </w:rPr>
        <w:t>На территории хутора расположено 4 наследия археологии: 2 кургана и 2 курганных могильника, не состоящие на государственной охране. Застройка хутора малоэтажная, усадебная, вдоль трассы регионального значения Богучар – Марьевка. В границах хутора имеется молочная ферма, не действующая в настоящее время, и кладбище. На въезде в хутор располагается с</w:t>
      </w:r>
      <w:r w:rsidR="00215B88" w:rsidRPr="00415385">
        <w:rPr>
          <w:rFonts w:ascii="Times New Roman" w:hAnsi="Times New Roman" w:cs="Times New Roman"/>
          <w:sz w:val="24"/>
          <w:szCs w:val="24"/>
        </w:rPr>
        <w:t>ельскохозяйственная база СХА «Единство». В настоящее время в хуторе проживает 15 человек. Хутор не имеет объектов социального и культурно-бытового назначения. Территория не газифицирована, водоснабжение осуществляется колодцами и дворовыми скважинами. Сотовая связь и интернет отсутствуют.</w:t>
      </w:r>
    </w:p>
    <w:p w:rsidR="00215B88" w:rsidRPr="00415385" w:rsidRDefault="00215B88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1AF" w:rsidRPr="00415385" w:rsidRDefault="00B25B2C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1.2.</w:t>
      </w:r>
      <w:r w:rsidR="003E01AF" w:rsidRPr="00415385">
        <w:rPr>
          <w:rFonts w:ascii="Times New Roman" w:hAnsi="Times New Roman" w:cs="Times New Roman"/>
          <w:b/>
          <w:sz w:val="24"/>
          <w:szCs w:val="24"/>
        </w:rPr>
        <w:t xml:space="preserve"> Анализ внешней среды</w:t>
      </w:r>
    </w:p>
    <w:p w:rsidR="00D431E2" w:rsidRPr="00415385" w:rsidRDefault="00B25B2C" w:rsidP="0041538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</w:t>
      </w:r>
      <w:r w:rsidR="003E01AF" w:rsidRPr="0041538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31E2" w:rsidRPr="00415385">
        <w:rPr>
          <w:rFonts w:ascii="Times New Roman" w:hAnsi="Times New Roman" w:cs="Times New Roman"/>
          <w:b/>
          <w:sz w:val="24"/>
          <w:szCs w:val="24"/>
        </w:rPr>
        <w:t xml:space="preserve"> Природно-</w:t>
      </w:r>
      <w:r w:rsidR="003E01AF" w:rsidRPr="00415385">
        <w:rPr>
          <w:rFonts w:ascii="Times New Roman" w:hAnsi="Times New Roman" w:cs="Times New Roman"/>
          <w:b/>
          <w:sz w:val="24"/>
          <w:szCs w:val="24"/>
        </w:rPr>
        <w:t xml:space="preserve">климатический и  </w:t>
      </w:r>
      <w:r w:rsidR="00D431E2" w:rsidRPr="00415385">
        <w:rPr>
          <w:rFonts w:ascii="Times New Roman" w:hAnsi="Times New Roman" w:cs="Times New Roman"/>
          <w:b/>
          <w:sz w:val="24"/>
          <w:szCs w:val="24"/>
        </w:rPr>
        <w:t>ресурсный потенциал</w:t>
      </w:r>
      <w:r w:rsidR="0076144F"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8D" w:rsidRPr="00415385">
        <w:rPr>
          <w:rFonts w:ascii="Times New Roman" w:hAnsi="Times New Roman" w:cs="Times New Roman"/>
          <w:b/>
          <w:sz w:val="24"/>
          <w:szCs w:val="24"/>
        </w:rPr>
        <w:t xml:space="preserve">Липчанского </w:t>
      </w:r>
      <w:r w:rsidR="00D431E2" w:rsidRPr="00415385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A7616E" w:rsidRPr="00415385" w:rsidRDefault="00D431E2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Климат </w:t>
      </w:r>
      <w:r w:rsidR="00A7616E" w:rsidRPr="00415385">
        <w:rPr>
          <w:rFonts w:ascii="Times New Roman" w:hAnsi="Times New Roman" w:cs="Times New Roman"/>
          <w:sz w:val="24"/>
          <w:szCs w:val="24"/>
        </w:rPr>
        <w:t xml:space="preserve">Территория Липчанского сельского поселения Богучарского района Воронежской области расположена в степной зоне центра Русской равнины с умеренно-континентальным климатом с жарким сухим летом и умеренно холодной зимой с устойчивым снежным покровом и хорошо выраженными переходными сезонами. </w:t>
      </w:r>
    </w:p>
    <w:p w:rsidR="00D056E7" w:rsidRPr="00415385" w:rsidRDefault="00D056E7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  <w:r w:rsidRPr="00415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616E" w:rsidRPr="00415385">
        <w:rPr>
          <w:rFonts w:ascii="Times New Roman" w:hAnsi="Times New Roman" w:cs="Times New Roman"/>
          <w:sz w:val="24"/>
          <w:szCs w:val="24"/>
        </w:rPr>
        <w:t>на территории Липчанского сельского поселения отсутствуют.</w:t>
      </w:r>
    </w:p>
    <w:p w:rsidR="00A7616E" w:rsidRPr="00415385" w:rsidRDefault="00B02857" w:rsidP="00415385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Гидрологическая сеть</w:t>
      </w:r>
      <w:r w:rsidR="00D056E7" w:rsidRPr="0041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16E" w:rsidRPr="00415385">
        <w:rPr>
          <w:rFonts w:ascii="Times New Roman" w:hAnsi="Times New Roman" w:cs="Times New Roman"/>
          <w:sz w:val="24"/>
          <w:szCs w:val="24"/>
        </w:rPr>
        <w:t>Гидрографическая сеть Липчанского сельского поселения представлена рекой Левая Богучарка и несколькими ручьями, пересыхающими летом</w:t>
      </w:r>
      <w:r w:rsidR="004B490C" w:rsidRPr="00415385">
        <w:rPr>
          <w:rFonts w:ascii="Times New Roman" w:hAnsi="Times New Roman" w:cs="Times New Roman"/>
          <w:sz w:val="24"/>
          <w:szCs w:val="24"/>
        </w:rPr>
        <w:t>.</w:t>
      </w:r>
      <w:r w:rsidR="00A7616E" w:rsidRPr="00415385">
        <w:rPr>
          <w:rFonts w:ascii="Times New Roman" w:hAnsi="Times New Roman" w:cs="Times New Roman"/>
          <w:sz w:val="24"/>
          <w:szCs w:val="24"/>
        </w:rPr>
        <w:t xml:space="preserve"> Сток некоторых ручьев зарегулирован плотинами в искусственные пруды. Прибрежные участки </w:t>
      </w:r>
      <w:r w:rsidR="00A7616E" w:rsidRPr="00415385">
        <w:rPr>
          <w:rFonts w:ascii="Times New Roman" w:hAnsi="Times New Roman" w:cs="Times New Roman"/>
          <w:sz w:val="24"/>
          <w:szCs w:val="24"/>
        </w:rPr>
        <w:lastRenderedPageBreak/>
        <w:t>реки Левая Богучарка в районе с. Липчанка в период весеннего половодья подвержены затоплению. Поверхностные воды относятся к бассейну средней части р. Дон.</w:t>
      </w:r>
    </w:p>
    <w:p w:rsidR="00A7616E" w:rsidRPr="00415385" w:rsidRDefault="00AA6D6A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Состояние почвенного покрова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7616E" w:rsidRPr="00415385">
        <w:rPr>
          <w:rFonts w:ascii="Times New Roman" w:hAnsi="Times New Roman" w:cs="Times New Roman"/>
          <w:sz w:val="24"/>
          <w:szCs w:val="24"/>
        </w:rPr>
        <w:t xml:space="preserve">поселения, как и всей области, обусловлено развитием процессов деградации черноземов, приводящие к снижению плодородия почв. К ним относится водная и ветровая эрозия, дегумификация, вторичное засоление и переувлажнение, загрязнение сельскохозяйственных угодий тяжелыми металлами. </w:t>
      </w:r>
    </w:p>
    <w:p w:rsidR="00B02857" w:rsidRPr="00415385" w:rsidRDefault="00B02857" w:rsidP="0041538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5AE6" w:rsidRPr="00415385" w:rsidRDefault="00B25B2C" w:rsidP="00415385">
      <w:pPr>
        <w:spacing w:after="0" w:line="240" w:lineRule="auto"/>
        <w:ind w:firstLine="567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</w:t>
      </w:r>
      <w:r w:rsidR="003E01AF" w:rsidRPr="0041538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F5AE6"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1AF" w:rsidRPr="00415385">
        <w:rPr>
          <w:rFonts w:ascii="Times New Roman" w:hAnsi="Times New Roman" w:cs="Times New Roman"/>
          <w:b/>
          <w:kern w:val="1"/>
          <w:sz w:val="24"/>
          <w:szCs w:val="24"/>
        </w:rPr>
        <w:t xml:space="preserve">Анализ демографической ситуации. </w:t>
      </w:r>
    </w:p>
    <w:p w:rsidR="00AF5AE6" w:rsidRPr="00415385" w:rsidRDefault="00AF5AE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 и его возрастная структура </w:t>
      </w:r>
      <w:r w:rsidR="00BD32EF" w:rsidRPr="0041538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415385">
        <w:rPr>
          <w:rFonts w:ascii="Times New Roman" w:hAnsi="Times New Roman" w:cs="Times New Roman"/>
          <w:sz w:val="24"/>
          <w:szCs w:val="24"/>
        </w:rPr>
        <w:t xml:space="preserve">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B428B4" w:rsidRPr="00415385" w:rsidRDefault="00AF5AE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BD32EF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на 01.01.</w:t>
      </w:r>
      <w:r w:rsidR="005D3EA9" w:rsidRPr="00415385">
        <w:rPr>
          <w:rFonts w:ascii="Times New Roman" w:hAnsi="Times New Roman" w:cs="Times New Roman"/>
          <w:sz w:val="24"/>
          <w:szCs w:val="24"/>
        </w:rPr>
        <w:t>2015</w:t>
      </w:r>
      <w:r w:rsidRPr="00415385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BD32EF" w:rsidRPr="00415385">
        <w:rPr>
          <w:rFonts w:ascii="Times New Roman" w:hAnsi="Times New Roman" w:cs="Times New Roman"/>
          <w:sz w:val="24"/>
          <w:szCs w:val="24"/>
        </w:rPr>
        <w:t>1619</w:t>
      </w:r>
      <w:r w:rsidR="005D3EA9" w:rsidRPr="0041538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415385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D32EF" w:rsidRPr="00415385">
        <w:rPr>
          <w:rFonts w:ascii="Times New Roman" w:hAnsi="Times New Roman" w:cs="Times New Roman"/>
          <w:sz w:val="24"/>
          <w:szCs w:val="24"/>
        </w:rPr>
        <w:t>4,5</w:t>
      </w:r>
      <w:r w:rsidRPr="00415385">
        <w:rPr>
          <w:rFonts w:ascii="Times New Roman" w:hAnsi="Times New Roman" w:cs="Times New Roman"/>
          <w:sz w:val="24"/>
          <w:szCs w:val="24"/>
        </w:rPr>
        <w:t>% от общей численности населения Богучарского муниципального района. Динамика численност</w:t>
      </w:r>
      <w:r w:rsidR="00EE0A0A" w:rsidRPr="00415385">
        <w:rPr>
          <w:rFonts w:ascii="Times New Roman" w:hAnsi="Times New Roman" w:cs="Times New Roman"/>
          <w:sz w:val="24"/>
          <w:szCs w:val="24"/>
        </w:rPr>
        <w:t>и</w:t>
      </w:r>
      <w:r w:rsidRPr="0041538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D32EF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</w:t>
      </w:r>
      <w:r w:rsidR="00043BCC" w:rsidRPr="00415385">
        <w:rPr>
          <w:rFonts w:ascii="Times New Roman" w:hAnsi="Times New Roman" w:cs="Times New Roman"/>
          <w:sz w:val="24"/>
          <w:szCs w:val="24"/>
        </w:rPr>
        <w:t>на рисунке 1</w:t>
      </w:r>
      <w:r w:rsidR="008648E5" w:rsidRPr="00415385">
        <w:rPr>
          <w:rFonts w:ascii="Times New Roman" w:hAnsi="Times New Roman" w:cs="Times New Roman"/>
          <w:sz w:val="24"/>
          <w:szCs w:val="24"/>
        </w:rPr>
        <w:t>.</w:t>
      </w:r>
      <w:r w:rsidR="002F3E96"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B4" w:rsidRPr="00415385" w:rsidRDefault="00B428B4" w:rsidP="004153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noProof/>
          <w:color w:val="FF3300"/>
          <w:sz w:val="24"/>
          <w:szCs w:val="24"/>
          <w:lang w:eastAsia="ru-RU"/>
        </w:rPr>
        <w:drawing>
          <wp:inline distT="0" distB="0" distL="0" distR="0">
            <wp:extent cx="5486400" cy="1828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8E5" w:rsidRPr="00415385" w:rsidRDefault="008648E5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Из представленной выше диаграммы видно, что численность населения </w:t>
      </w:r>
      <w:r w:rsidR="0069260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с 2010 по 2014 годы уменьшилась на </w:t>
      </w:r>
      <w:r w:rsidR="00EE2324" w:rsidRPr="00415385">
        <w:rPr>
          <w:rFonts w:ascii="Times New Roman" w:hAnsi="Times New Roman" w:cs="Times New Roman"/>
          <w:sz w:val="24"/>
          <w:szCs w:val="24"/>
        </w:rPr>
        <w:t>95</w:t>
      </w:r>
      <w:r w:rsidRPr="00415385">
        <w:rPr>
          <w:rFonts w:ascii="Times New Roman" w:hAnsi="Times New Roman" w:cs="Times New Roman"/>
          <w:sz w:val="24"/>
          <w:szCs w:val="24"/>
        </w:rPr>
        <w:t xml:space="preserve"> человек. Динамика естественного прироста (убыли) и механическое движение населения представлены в динамике за 5 лет в таблице 1.</w:t>
      </w:r>
    </w:p>
    <w:p w:rsidR="00EE0A0A" w:rsidRPr="00415385" w:rsidRDefault="00EE0A0A" w:rsidP="004153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914DF0" w:rsidRPr="00415385" w:rsidTr="00914DF0">
        <w:tc>
          <w:tcPr>
            <w:tcW w:w="4395" w:type="dxa"/>
          </w:tcPr>
          <w:p w:rsidR="008D30C6" w:rsidRPr="00415385" w:rsidRDefault="008D30C6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D30C6" w:rsidRPr="00415385" w:rsidRDefault="008D30C6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D30C6" w:rsidRPr="00415385" w:rsidRDefault="00AA6D6A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D30C6" w:rsidRPr="00415385" w:rsidRDefault="00AA6D6A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8D30C6" w:rsidRPr="00415385" w:rsidRDefault="00AA6D6A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D30C6" w:rsidRPr="00415385" w:rsidRDefault="00AA6D6A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2014</w:t>
            </w:r>
          </w:p>
        </w:tc>
      </w:tr>
      <w:tr w:rsidR="00692607" w:rsidRPr="00415385" w:rsidTr="00692607">
        <w:tc>
          <w:tcPr>
            <w:tcW w:w="4395" w:type="dxa"/>
          </w:tcPr>
          <w:p w:rsidR="00692607" w:rsidRPr="00415385" w:rsidRDefault="00692607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</w:tcPr>
          <w:p w:rsidR="00692607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1714</w:t>
            </w:r>
          </w:p>
        </w:tc>
        <w:tc>
          <w:tcPr>
            <w:tcW w:w="992" w:type="dxa"/>
          </w:tcPr>
          <w:p w:rsidR="00692607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1693</w:t>
            </w:r>
          </w:p>
        </w:tc>
        <w:tc>
          <w:tcPr>
            <w:tcW w:w="992" w:type="dxa"/>
          </w:tcPr>
          <w:p w:rsidR="00692607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1674</w:t>
            </w:r>
          </w:p>
        </w:tc>
        <w:tc>
          <w:tcPr>
            <w:tcW w:w="993" w:type="dxa"/>
          </w:tcPr>
          <w:p w:rsidR="00692607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1685</w:t>
            </w:r>
          </w:p>
        </w:tc>
        <w:tc>
          <w:tcPr>
            <w:tcW w:w="992" w:type="dxa"/>
          </w:tcPr>
          <w:p w:rsidR="00692607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1619</w:t>
            </w:r>
          </w:p>
        </w:tc>
      </w:tr>
      <w:tr w:rsidR="00BD32EF" w:rsidRPr="00415385" w:rsidTr="00692607">
        <w:tc>
          <w:tcPr>
            <w:tcW w:w="4395" w:type="dxa"/>
          </w:tcPr>
          <w:p w:rsidR="00BD32EF" w:rsidRPr="00415385" w:rsidRDefault="00BD32EF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Родилось (человек)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17</w:t>
            </w:r>
          </w:p>
        </w:tc>
      </w:tr>
      <w:tr w:rsidR="00914DF0" w:rsidRPr="00415385" w:rsidTr="00692607">
        <w:tc>
          <w:tcPr>
            <w:tcW w:w="4395" w:type="dxa"/>
          </w:tcPr>
          <w:p w:rsidR="008D30C6" w:rsidRPr="00415385" w:rsidRDefault="008D30C6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10,5</w:t>
            </w:r>
          </w:p>
        </w:tc>
      </w:tr>
      <w:tr w:rsidR="00BD32EF" w:rsidRPr="00415385" w:rsidTr="00692607">
        <w:tc>
          <w:tcPr>
            <w:tcW w:w="4395" w:type="dxa"/>
          </w:tcPr>
          <w:p w:rsidR="00BD32EF" w:rsidRPr="00415385" w:rsidRDefault="00BD32EF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Умерло (человек)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21</w:t>
            </w:r>
          </w:p>
        </w:tc>
      </w:tr>
      <w:tr w:rsidR="00914DF0" w:rsidRPr="00415385" w:rsidTr="00692607">
        <w:tc>
          <w:tcPr>
            <w:tcW w:w="4395" w:type="dxa"/>
          </w:tcPr>
          <w:p w:rsidR="008D30C6" w:rsidRPr="00415385" w:rsidRDefault="008D30C6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10,2</w:t>
            </w:r>
          </w:p>
        </w:tc>
        <w:tc>
          <w:tcPr>
            <w:tcW w:w="993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8D30C6" w:rsidRPr="00415385" w:rsidRDefault="0069260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13,0</w:t>
            </w:r>
          </w:p>
        </w:tc>
      </w:tr>
      <w:tr w:rsidR="00914DF0" w:rsidRPr="00415385" w:rsidTr="00BD32EF">
        <w:tc>
          <w:tcPr>
            <w:tcW w:w="4395" w:type="dxa"/>
          </w:tcPr>
          <w:p w:rsidR="008D30C6" w:rsidRPr="00415385" w:rsidRDefault="008D30C6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</w:tcPr>
          <w:p w:rsidR="008D30C6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30C6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8D30C6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0C6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30C6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-4</w:t>
            </w:r>
          </w:p>
        </w:tc>
      </w:tr>
      <w:tr w:rsidR="00BD32EF" w:rsidRPr="00415385" w:rsidTr="00BD32EF">
        <w:tc>
          <w:tcPr>
            <w:tcW w:w="4395" w:type="dxa"/>
          </w:tcPr>
          <w:p w:rsidR="00BD32EF" w:rsidRPr="00415385" w:rsidRDefault="00BD32EF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-19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-20</w:t>
            </w:r>
          </w:p>
        </w:tc>
        <w:tc>
          <w:tcPr>
            <w:tcW w:w="993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BD32EF" w:rsidRPr="00415385" w:rsidRDefault="00BD32EF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-62</w:t>
            </w:r>
          </w:p>
        </w:tc>
      </w:tr>
      <w:tr w:rsidR="009E3044" w:rsidRPr="00415385" w:rsidTr="00BD32EF">
        <w:tc>
          <w:tcPr>
            <w:tcW w:w="4395" w:type="dxa"/>
          </w:tcPr>
          <w:p w:rsidR="009E3044" w:rsidRPr="00415385" w:rsidRDefault="009E3044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 xml:space="preserve">Коэффициент рождаемости на 1000 чел среднегодового населения (промилле) по  Богучарскому муниципальному </w:t>
            </w:r>
            <w:r w:rsidRPr="00415385">
              <w:rPr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lastRenderedPageBreak/>
              <w:t>10,6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11,9</w:t>
            </w:r>
          </w:p>
        </w:tc>
        <w:tc>
          <w:tcPr>
            <w:tcW w:w="993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11,2</w:t>
            </w:r>
          </w:p>
        </w:tc>
      </w:tr>
      <w:tr w:rsidR="009E3044" w:rsidRPr="00415385" w:rsidTr="00BD32EF">
        <w:tc>
          <w:tcPr>
            <w:tcW w:w="4395" w:type="dxa"/>
          </w:tcPr>
          <w:p w:rsidR="009E3044" w:rsidRPr="00415385" w:rsidRDefault="009E3044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lastRenderedPageBreak/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9E3044" w:rsidRPr="00415385" w:rsidRDefault="009E3044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15,3</w:t>
            </w:r>
          </w:p>
        </w:tc>
      </w:tr>
    </w:tbl>
    <w:p w:rsidR="00AF5AE6" w:rsidRPr="00415385" w:rsidRDefault="00AF5AE6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Большая часть населения сельского поселения – </w:t>
      </w:r>
      <w:r w:rsidR="00A53BBE" w:rsidRPr="00415385">
        <w:rPr>
          <w:rFonts w:ascii="Times New Roman" w:hAnsi="Times New Roman" w:cs="Times New Roman"/>
          <w:sz w:val="24"/>
          <w:szCs w:val="24"/>
        </w:rPr>
        <w:t>46</w:t>
      </w:r>
      <w:r w:rsidR="00EE2324" w:rsidRPr="00415385">
        <w:rPr>
          <w:rFonts w:ascii="Times New Roman" w:hAnsi="Times New Roman" w:cs="Times New Roman"/>
          <w:sz w:val="24"/>
          <w:szCs w:val="24"/>
        </w:rPr>
        <w:t>,8</w:t>
      </w:r>
      <w:r w:rsidRPr="00415385">
        <w:rPr>
          <w:rFonts w:ascii="Times New Roman" w:hAnsi="Times New Roman" w:cs="Times New Roman"/>
          <w:sz w:val="24"/>
          <w:szCs w:val="24"/>
        </w:rPr>
        <w:t xml:space="preserve">% проживает в с. 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Липчанка. </w:t>
      </w:r>
      <w:r w:rsidR="00A53BBE" w:rsidRPr="00415385">
        <w:rPr>
          <w:rFonts w:ascii="Times New Roman" w:hAnsi="Times New Roman" w:cs="Times New Roman"/>
          <w:sz w:val="24"/>
          <w:szCs w:val="24"/>
        </w:rPr>
        <w:t>В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</w:t>
      </w:r>
      <w:r w:rsidR="006C5CFF" w:rsidRPr="00415385">
        <w:rPr>
          <w:rFonts w:ascii="Times New Roman" w:hAnsi="Times New Roman" w:cs="Times New Roman"/>
          <w:sz w:val="24"/>
          <w:szCs w:val="24"/>
        </w:rPr>
        <w:t>е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 Шуриновка и х</w:t>
      </w:r>
      <w:r w:rsidR="006C5CFF" w:rsidRPr="00415385">
        <w:rPr>
          <w:rFonts w:ascii="Times New Roman" w:hAnsi="Times New Roman" w:cs="Times New Roman"/>
          <w:sz w:val="24"/>
          <w:szCs w:val="24"/>
        </w:rPr>
        <w:t xml:space="preserve">уторах </w:t>
      </w:r>
      <w:r w:rsidR="00A0459F" w:rsidRPr="00415385">
        <w:rPr>
          <w:rFonts w:ascii="Times New Roman" w:hAnsi="Times New Roman" w:cs="Times New Roman"/>
          <w:sz w:val="24"/>
          <w:szCs w:val="24"/>
        </w:rPr>
        <w:t xml:space="preserve">Варваровка и </w:t>
      </w:r>
      <w:r w:rsidR="00EE2324" w:rsidRPr="00415385">
        <w:rPr>
          <w:rFonts w:ascii="Times New Roman" w:hAnsi="Times New Roman" w:cs="Times New Roman"/>
          <w:sz w:val="24"/>
          <w:szCs w:val="24"/>
        </w:rPr>
        <w:t>Ма</w:t>
      </w:r>
      <w:r w:rsidR="00A0459F" w:rsidRPr="00415385">
        <w:rPr>
          <w:rFonts w:ascii="Times New Roman" w:hAnsi="Times New Roman" w:cs="Times New Roman"/>
          <w:sz w:val="24"/>
          <w:szCs w:val="24"/>
        </w:rPr>
        <w:t>р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ьевка 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A0459F" w:rsidRPr="00415385">
        <w:rPr>
          <w:rFonts w:ascii="Times New Roman" w:hAnsi="Times New Roman" w:cs="Times New Roman"/>
          <w:sz w:val="24"/>
          <w:szCs w:val="24"/>
        </w:rPr>
        <w:t>21,5</w:t>
      </w:r>
      <w:r w:rsidR="00A53BBE" w:rsidRPr="00415385">
        <w:rPr>
          <w:rFonts w:ascii="Times New Roman" w:hAnsi="Times New Roman" w:cs="Times New Roman"/>
          <w:sz w:val="24"/>
          <w:szCs w:val="24"/>
        </w:rPr>
        <w:t>%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, </w:t>
      </w:r>
      <w:r w:rsidR="00A0459F" w:rsidRPr="00415385">
        <w:rPr>
          <w:rFonts w:ascii="Times New Roman" w:hAnsi="Times New Roman" w:cs="Times New Roman"/>
          <w:sz w:val="24"/>
          <w:szCs w:val="24"/>
        </w:rPr>
        <w:t>30,8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% 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 и </w:t>
      </w:r>
      <w:r w:rsidR="00EE2324" w:rsidRPr="00415385">
        <w:rPr>
          <w:rFonts w:ascii="Times New Roman" w:hAnsi="Times New Roman" w:cs="Times New Roman"/>
          <w:sz w:val="24"/>
          <w:szCs w:val="24"/>
        </w:rPr>
        <w:t>0,9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 w:rsidRPr="00415385">
        <w:rPr>
          <w:rFonts w:ascii="Times New Roman" w:hAnsi="Times New Roman" w:cs="Times New Roman"/>
          <w:sz w:val="24"/>
          <w:szCs w:val="24"/>
        </w:rPr>
        <w:t xml:space="preserve"> Данные о численности населения 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в разрезе населенных пунктов </w:t>
      </w:r>
      <w:r w:rsidRPr="00415385">
        <w:rPr>
          <w:rFonts w:ascii="Times New Roman" w:hAnsi="Times New Roman" w:cs="Times New Roman"/>
          <w:sz w:val="24"/>
          <w:szCs w:val="24"/>
        </w:rPr>
        <w:t xml:space="preserve">и количестве домовладений </w:t>
      </w:r>
      <w:r w:rsidR="00EE2324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сельского поселения представлены в таблице </w:t>
      </w:r>
      <w:r w:rsidR="009E0696" w:rsidRPr="00415385">
        <w:rPr>
          <w:rFonts w:ascii="Times New Roman" w:hAnsi="Times New Roman" w:cs="Times New Roman"/>
          <w:sz w:val="24"/>
          <w:szCs w:val="24"/>
        </w:rPr>
        <w:t>2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  <w:r w:rsidR="00FF4D07"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E6" w:rsidRPr="00415385" w:rsidRDefault="00AF5AE6" w:rsidP="0041538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Таблица</w:t>
      </w:r>
      <w:r w:rsidR="00FC18C2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9E0696" w:rsidRPr="00415385">
        <w:rPr>
          <w:rFonts w:ascii="Times New Roman" w:hAnsi="Times New Roman" w:cs="Times New Roman"/>
          <w:sz w:val="24"/>
          <w:szCs w:val="24"/>
        </w:rPr>
        <w:t>2</w:t>
      </w:r>
      <w:r w:rsidR="00FC18C2" w:rsidRPr="00415385">
        <w:rPr>
          <w:rFonts w:ascii="Times New Roman" w:hAnsi="Times New Roman" w:cs="Times New Roman"/>
          <w:sz w:val="24"/>
          <w:szCs w:val="24"/>
        </w:rPr>
        <w:t>.</w:t>
      </w:r>
    </w:p>
    <w:p w:rsidR="00AF5AE6" w:rsidRPr="00415385" w:rsidRDefault="00AF5AE6" w:rsidP="0041538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Численность населения и количество домовладений </w:t>
      </w:r>
      <w:r w:rsidRPr="00415385">
        <w:rPr>
          <w:rFonts w:ascii="Times New Roman" w:hAnsi="Times New Roman" w:cs="Times New Roman"/>
          <w:sz w:val="24"/>
          <w:szCs w:val="24"/>
        </w:rPr>
        <w:br/>
      </w:r>
      <w:r w:rsidR="00BD32EF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на 01.01.20</w:t>
      </w:r>
      <w:r w:rsidR="009E0696" w:rsidRPr="00415385">
        <w:rPr>
          <w:rFonts w:ascii="Times New Roman" w:hAnsi="Times New Roman" w:cs="Times New Roman"/>
          <w:sz w:val="24"/>
          <w:szCs w:val="24"/>
        </w:rPr>
        <w:t>15</w:t>
      </w:r>
      <w:r w:rsidRPr="004153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jc w:val="center"/>
        <w:tblInd w:w="298" w:type="dxa"/>
        <w:tblLook w:val="01E0"/>
      </w:tblPr>
      <w:tblGrid>
        <w:gridCol w:w="2830"/>
        <w:gridCol w:w="3656"/>
        <w:gridCol w:w="2320"/>
      </w:tblGrid>
      <w:tr w:rsidR="002D7832" w:rsidRPr="00415385" w:rsidTr="009E0696">
        <w:trPr>
          <w:jc w:val="center"/>
        </w:trPr>
        <w:tc>
          <w:tcPr>
            <w:tcW w:w="0" w:type="auto"/>
            <w:vAlign w:val="center"/>
          </w:tcPr>
          <w:p w:rsidR="002D7832" w:rsidRPr="00415385" w:rsidRDefault="002D783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2D7832" w:rsidRPr="00415385" w:rsidRDefault="002D783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Численность населения (человек)</w:t>
            </w:r>
          </w:p>
        </w:tc>
        <w:tc>
          <w:tcPr>
            <w:tcW w:w="0" w:type="auto"/>
            <w:vAlign w:val="center"/>
          </w:tcPr>
          <w:p w:rsidR="002D7832" w:rsidRPr="00415385" w:rsidRDefault="002D783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Число домохозяйств</w:t>
            </w:r>
          </w:p>
        </w:tc>
      </w:tr>
      <w:tr w:rsidR="00BD32EF" w:rsidRPr="00415385" w:rsidTr="00283D24">
        <w:trPr>
          <w:jc w:val="center"/>
        </w:trPr>
        <w:tc>
          <w:tcPr>
            <w:tcW w:w="0" w:type="auto"/>
          </w:tcPr>
          <w:p w:rsidR="00BD32EF" w:rsidRPr="00415385" w:rsidRDefault="00BD32EF" w:rsidP="00415385">
            <w:pPr>
              <w:pStyle w:val="Default"/>
            </w:pPr>
            <w:r w:rsidRPr="00415385">
              <w:t>Липчанка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  758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290</w:t>
            </w:r>
          </w:p>
        </w:tc>
      </w:tr>
      <w:tr w:rsidR="00BD32EF" w:rsidRPr="00415385" w:rsidTr="00283D24">
        <w:trPr>
          <w:jc w:val="center"/>
        </w:trPr>
        <w:tc>
          <w:tcPr>
            <w:tcW w:w="0" w:type="auto"/>
          </w:tcPr>
          <w:p w:rsidR="00BD32EF" w:rsidRPr="00415385" w:rsidRDefault="00BD32EF" w:rsidP="00415385">
            <w:pPr>
              <w:pStyle w:val="Default"/>
            </w:pPr>
            <w:r w:rsidRPr="00415385">
              <w:t>Варваровка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  498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147</w:t>
            </w:r>
          </w:p>
        </w:tc>
      </w:tr>
      <w:tr w:rsidR="00BD32EF" w:rsidRPr="00415385" w:rsidTr="00283D24">
        <w:trPr>
          <w:jc w:val="center"/>
        </w:trPr>
        <w:tc>
          <w:tcPr>
            <w:tcW w:w="0" w:type="auto"/>
          </w:tcPr>
          <w:p w:rsidR="00BD32EF" w:rsidRPr="00415385" w:rsidRDefault="00BD32EF" w:rsidP="00415385">
            <w:pPr>
              <w:pStyle w:val="Default"/>
            </w:pPr>
            <w:r w:rsidRPr="00415385">
              <w:t>Шуриновка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  348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jc w:val="center"/>
            </w:pPr>
            <w:r w:rsidRPr="00415385">
              <w:t xml:space="preserve"> 136</w:t>
            </w:r>
          </w:p>
        </w:tc>
      </w:tr>
      <w:tr w:rsidR="00BD32EF" w:rsidRPr="00415385" w:rsidTr="00283D24">
        <w:trPr>
          <w:jc w:val="center"/>
        </w:trPr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</w:pPr>
            <w:r w:rsidRPr="00415385">
              <w:t>Марьевка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  <w:jc w:val="center"/>
            </w:pPr>
            <w:r w:rsidRPr="00415385">
              <w:t xml:space="preserve">   15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  <w:jc w:val="center"/>
            </w:pPr>
            <w:r w:rsidRPr="00415385">
              <w:t xml:space="preserve">  4</w:t>
            </w:r>
          </w:p>
        </w:tc>
      </w:tr>
      <w:tr w:rsidR="00BD32EF" w:rsidRPr="00415385" w:rsidTr="00283D24">
        <w:trPr>
          <w:jc w:val="center"/>
        </w:trPr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</w:pPr>
            <w:r w:rsidRPr="00415385">
              <w:t>Итого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  <w:jc w:val="center"/>
            </w:pPr>
            <w:r w:rsidRPr="00415385">
              <w:t>1619</w:t>
            </w:r>
          </w:p>
        </w:tc>
        <w:tc>
          <w:tcPr>
            <w:tcW w:w="0" w:type="auto"/>
          </w:tcPr>
          <w:p w:rsidR="00BD32EF" w:rsidRPr="00415385" w:rsidRDefault="00BD32EF" w:rsidP="00415385">
            <w:pPr>
              <w:pStyle w:val="Default"/>
              <w:ind w:left="538" w:hanging="357"/>
              <w:jc w:val="center"/>
            </w:pPr>
            <w:r w:rsidRPr="00415385">
              <w:t>577</w:t>
            </w:r>
          </w:p>
        </w:tc>
      </w:tr>
    </w:tbl>
    <w:p w:rsidR="003E01AF" w:rsidRPr="00415385" w:rsidRDefault="003E01AF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BE" w:rsidRPr="00415385" w:rsidRDefault="00AF5AE6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По числу жителей 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Липчанское 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сельское поселение занимает </w:t>
      </w:r>
      <w:r w:rsidR="00EE2324" w:rsidRPr="00415385">
        <w:rPr>
          <w:rFonts w:ascii="Times New Roman" w:hAnsi="Times New Roman" w:cs="Times New Roman"/>
          <w:sz w:val="24"/>
          <w:szCs w:val="24"/>
        </w:rPr>
        <w:t>7</w:t>
      </w:r>
      <w:r w:rsidRPr="00415385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8648E5" w:rsidRPr="00415385">
        <w:rPr>
          <w:rFonts w:ascii="Times New Roman" w:hAnsi="Times New Roman" w:cs="Times New Roman"/>
          <w:sz w:val="24"/>
          <w:szCs w:val="24"/>
        </w:rPr>
        <w:t xml:space="preserve">Богучарском муниципальном </w:t>
      </w:r>
      <w:r w:rsidRPr="00415385">
        <w:rPr>
          <w:rFonts w:ascii="Times New Roman" w:hAnsi="Times New Roman" w:cs="Times New Roman"/>
          <w:sz w:val="24"/>
          <w:szCs w:val="24"/>
        </w:rPr>
        <w:t>районе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AE6" w:rsidRPr="00415385" w:rsidRDefault="00124EA4" w:rsidP="004153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5AE6" w:rsidRPr="00415385">
        <w:rPr>
          <w:rFonts w:ascii="Times New Roman" w:hAnsi="Times New Roman" w:cs="Times New Roman"/>
          <w:b/>
          <w:sz w:val="24"/>
          <w:szCs w:val="24"/>
        </w:rPr>
        <w:t xml:space="preserve">Естественный прирост 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(убыль) </w:t>
      </w:r>
      <w:r w:rsidR="00AF5AE6" w:rsidRPr="0041538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 и механическое движение населения</w:t>
      </w:r>
      <w:r w:rsidR="00B54882" w:rsidRPr="0041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В </w:t>
      </w:r>
      <w:r w:rsidR="009E0696" w:rsidRPr="00415385">
        <w:rPr>
          <w:rFonts w:ascii="Times New Roman" w:hAnsi="Times New Roman" w:cs="Times New Roman"/>
          <w:sz w:val="24"/>
          <w:szCs w:val="24"/>
        </w:rPr>
        <w:t>2014 году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 в </w:t>
      </w:r>
      <w:r w:rsidR="00EE2324" w:rsidRPr="00415385">
        <w:rPr>
          <w:rFonts w:ascii="Times New Roman" w:hAnsi="Times New Roman" w:cs="Times New Roman"/>
          <w:sz w:val="24"/>
          <w:szCs w:val="24"/>
        </w:rPr>
        <w:t xml:space="preserve">Липчанском </w:t>
      </w:r>
      <w:r w:rsidR="00A53BBE" w:rsidRPr="0041538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FC069D" w:rsidRPr="00415385">
        <w:rPr>
          <w:rFonts w:ascii="Times New Roman" w:hAnsi="Times New Roman" w:cs="Times New Roman"/>
          <w:sz w:val="24"/>
          <w:szCs w:val="24"/>
        </w:rPr>
        <w:t>естественн</w:t>
      </w:r>
      <w:r w:rsidR="00EE2324" w:rsidRPr="00415385">
        <w:rPr>
          <w:rFonts w:ascii="Times New Roman" w:hAnsi="Times New Roman" w:cs="Times New Roman"/>
          <w:sz w:val="24"/>
          <w:szCs w:val="24"/>
        </w:rPr>
        <w:t>ая убыль населения составила 4 человека: родилось – 17 человек, умерло -23 человека.</w:t>
      </w:r>
      <w:r w:rsidR="00FC069D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8C4B45" w:rsidRPr="00415385">
        <w:rPr>
          <w:rFonts w:ascii="Times New Roman" w:hAnsi="Times New Roman" w:cs="Times New Roman"/>
          <w:sz w:val="24"/>
          <w:szCs w:val="24"/>
        </w:rPr>
        <w:t xml:space="preserve">Динамика естественного </w:t>
      </w:r>
      <w:r w:rsidR="00EE2324" w:rsidRPr="00415385">
        <w:rPr>
          <w:rFonts w:ascii="Times New Roman" w:hAnsi="Times New Roman" w:cs="Times New Roman"/>
          <w:sz w:val="24"/>
          <w:szCs w:val="24"/>
        </w:rPr>
        <w:t>движения населения за последние пять лет   не однозначная, чередуется прирост и убыль населения</w:t>
      </w:r>
      <w:r w:rsidR="00010D37" w:rsidRPr="00415385">
        <w:rPr>
          <w:rFonts w:ascii="Times New Roman" w:hAnsi="Times New Roman" w:cs="Times New Roman"/>
          <w:sz w:val="24"/>
          <w:szCs w:val="24"/>
        </w:rPr>
        <w:t xml:space="preserve">. В целом, за  пять лет убыль составила 5 человек. </w:t>
      </w:r>
      <w:r w:rsidR="00EB7D33" w:rsidRPr="00415385">
        <w:rPr>
          <w:rFonts w:ascii="Times New Roman" w:hAnsi="Times New Roman" w:cs="Times New Roman"/>
          <w:sz w:val="24"/>
          <w:szCs w:val="24"/>
        </w:rPr>
        <w:t xml:space="preserve">Коэффициент рождаемости на 1000 человек среднегодового населения по сельскому поселению </w:t>
      </w:r>
      <w:r w:rsidR="00010D37" w:rsidRPr="00415385">
        <w:rPr>
          <w:rFonts w:ascii="Times New Roman" w:hAnsi="Times New Roman" w:cs="Times New Roman"/>
          <w:sz w:val="24"/>
          <w:szCs w:val="24"/>
        </w:rPr>
        <w:t xml:space="preserve"> составил в 2014 году - 13</w:t>
      </w:r>
      <w:r w:rsidR="00EB7D33" w:rsidRPr="00415385">
        <w:rPr>
          <w:rFonts w:ascii="Times New Roman" w:hAnsi="Times New Roman" w:cs="Times New Roman"/>
          <w:sz w:val="24"/>
          <w:szCs w:val="24"/>
        </w:rPr>
        <w:t xml:space="preserve"> промилле (районный – 11,2), коэффициент смертности на 1000 человек среднегодового населения по поселению </w:t>
      </w:r>
      <w:r w:rsidR="008C4B45" w:rsidRPr="00415385">
        <w:rPr>
          <w:rFonts w:ascii="Times New Roman" w:hAnsi="Times New Roman" w:cs="Times New Roman"/>
          <w:sz w:val="24"/>
          <w:szCs w:val="24"/>
        </w:rPr>
        <w:t xml:space="preserve">- </w:t>
      </w:r>
      <w:r w:rsidR="00010D37" w:rsidRPr="00415385">
        <w:rPr>
          <w:rFonts w:ascii="Times New Roman" w:hAnsi="Times New Roman" w:cs="Times New Roman"/>
          <w:sz w:val="24"/>
          <w:szCs w:val="24"/>
        </w:rPr>
        <w:t>13</w:t>
      </w:r>
      <w:r w:rsidR="008C4B45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EB7D33" w:rsidRPr="00415385">
        <w:rPr>
          <w:rFonts w:ascii="Times New Roman" w:hAnsi="Times New Roman" w:cs="Times New Roman"/>
          <w:sz w:val="24"/>
          <w:szCs w:val="24"/>
        </w:rPr>
        <w:t>промилле (районный – 15,3).</w:t>
      </w:r>
      <w:r w:rsidR="00155312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010D37" w:rsidRPr="00415385">
        <w:rPr>
          <w:rFonts w:ascii="Times New Roman" w:hAnsi="Times New Roman" w:cs="Times New Roman"/>
          <w:sz w:val="24"/>
          <w:szCs w:val="24"/>
        </w:rPr>
        <w:t>Из проведенного анализа видно, что уровень рождаемости в сельском поселении выше среднего показателя по району   и смертность ниже среднерайонного значения.</w:t>
      </w:r>
    </w:p>
    <w:p w:rsidR="00AF5AE6" w:rsidRPr="00415385" w:rsidRDefault="00AF5AE6" w:rsidP="0041538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Динамика рождаемости, смертности и естественного прироста </w:t>
      </w:r>
      <w:r w:rsidR="00010D3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8648E5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сельского поселения представлена на рисунке </w:t>
      </w:r>
      <w:r w:rsidR="00581BD7" w:rsidRPr="00415385">
        <w:rPr>
          <w:rFonts w:ascii="Times New Roman" w:hAnsi="Times New Roman" w:cs="Times New Roman"/>
          <w:sz w:val="24"/>
          <w:szCs w:val="24"/>
        </w:rPr>
        <w:t>2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</w:p>
    <w:p w:rsidR="00B54882" w:rsidRPr="00415385" w:rsidRDefault="009E0696" w:rsidP="00415385">
      <w:pPr>
        <w:keepNext/>
        <w:spacing w:line="240" w:lineRule="auto"/>
        <w:jc w:val="center"/>
        <w:rPr>
          <w:sz w:val="24"/>
          <w:szCs w:val="24"/>
        </w:rPr>
      </w:pPr>
      <w:r w:rsidRPr="00415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25431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32A8" w:rsidRPr="00415385" w:rsidRDefault="00C032A8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течении последних пяти лет с территории сельского поселения происходила механическая убыль населения, его пик пришелся на 2014 год  - убыль составила 62 человека.</w:t>
      </w:r>
    </w:p>
    <w:p w:rsidR="00901F61" w:rsidRPr="00415385" w:rsidRDefault="00AF5AE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lastRenderedPageBreak/>
        <w:t>Возрастная структура населения</w:t>
      </w:r>
      <w:r w:rsidR="00B54882"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A8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sz w:val="24"/>
          <w:szCs w:val="24"/>
        </w:rPr>
        <w:t>сельского поселения по данным на 01.01.20</w:t>
      </w:r>
      <w:r w:rsidR="00B54882" w:rsidRPr="00415385">
        <w:rPr>
          <w:rFonts w:ascii="Times New Roman" w:hAnsi="Times New Roman" w:cs="Times New Roman"/>
          <w:sz w:val="24"/>
          <w:szCs w:val="24"/>
        </w:rPr>
        <w:t>15</w:t>
      </w:r>
      <w:r w:rsidRPr="00415385">
        <w:rPr>
          <w:rFonts w:ascii="Times New Roman" w:hAnsi="Times New Roman" w:cs="Times New Roman"/>
          <w:sz w:val="24"/>
          <w:szCs w:val="24"/>
        </w:rPr>
        <w:t xml:space="preserve">г. характеризуется неравномерным распределением населения </w:t>
      </w:r>
      <w:r w:rsidR="00C032A8" w:rsidRPr="00415385">
        <w:rPr>
          <w:rFonts w:ascii="Times New Roman" w:hAnsi="Times New Roman" w:cs="Times New Roman"/>
          <w:sz w:val="24"/>
          <w:szCs w:val="24"/>
        </w:rPr>
        <w:t xml:space="preserve">моложе </w:t>
      </w:r>
      <w:r w:rsidRPr="00415385">
        <w:rPr>
          <w:rFonts w:ascii="Times New Roman" w:hAnsi="Times New Roman" w:cs="Times New Roman"/>
          <w:sz w:val="24"/>
          <w:szCs w:val="24"/>
        </w:rPr>
        <w:t xml:space="preserve"> и старше трудоспособного возраста. Так численность населения в трудоспособном возрасте составляет </w:t>
      </w:r>
      <w:r w:rsidR="00C032A8" w:rsidRPr="00415385">
        <w:rPr>
          <w:rFonts w:ascii="Times New Roman" w:hAnsi="Times New Roman" w:cs="Times New Roman"/>
          <w:sz w:val="24"/>
          <w:szCs w:val="24"/>
        </w:rPr>
        <w:t>53,1</w:t>
      </w:r>
      <w:r w:rsidRPr="00415385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населения. На долю населения </w:t>
      </w:r>
      <w:r w:rsidR="00C032A8" w:rsidRPr="00415385">
        <w:rPr>
          <w:rFonts w:ascii="Times New Roman" w:hAnsi="Times New Roman" w:cs="Times New Roman"/>
          <w:sz w:val="24"/>
          <w:szCs w:val="24"/>
        </w:rPr>
        <w:t xml:space="preserve">моложе </w:t>
      </w:r>
      <w:r w:rsidRPr="00415385">
        <w:rPr>
          <w:rFonts w:ascii="Times New Roman" w:hAnsi="Times New Roman" w:cs="Times New Roman"/>
          <w:sz w:val="24"/>
          <w:szCs w:val="24"/>
        </w:rPr>
        <w:t xml:space="preserve">и старше трудоспособного возраста приходится </w:t>
      </w:r>
      <w:r w:rsidR="00C032A8" w:rsidRPr="00415385">
        <w:rPr>
          <w:rFonts w:ascii="Times New Roman" w:hAnsi="Times New Roman" w:cs="Times New Roman"/>
          <w:sz w:val="24"/>
          <w:szCs w:val="24"/>
        </w:rPr>
        <w:t>15,7</w:t>
      </w:r>
      <w:r w:rsidRPr="00415385">
        <w:rPr>
          <w:rFonts w:ascii="Times New Roman" w:hAnsi="Times New Roman" w:cs="Times New Roman"/>
          <w:sz w:val="24"/>
          <w:szCs w:val="24"/>
        </w:rPr>
        <w:t xml:space="preserve">% и </w:t>
      </w:r>
      <w:r w:rsidR="00C032A8" w:rsidRPr="00415385">
        <w:rPr>
          <w:rFonts w:ascii="Times New Roman" w:hAnsi="Times New Roman" w:cs="Times New Roman"/>
          <w:sz w:val="24"/>
          <w:szCs w:val="24"/>
        </w:rPr>
        <w:t>31,2</w:t>
      </w:r>
      <w:r w:rsidRPr="00415385">
        <w:rPr>
          <w:rFonts w:ascii="Times New Roman" w:hAnsi="Times New Roman" w:cs="Times New Roman"/>
          <w:sz w:val="24"/>
          <w:szCs w:val="24"/>
        </w:rPr>
        <w:t>% соответственно. То есть</w:t>
      </w:r>
      <w:r w:rsidR="000830A7" w:rsidRPr="00415385">
        <w:rPr>
          <w:rFonts w:ascii="Times New Roman" w:hAnsi="Times New Roman" w:cs="Times New Roman"/>
          <w:sz w:val="24"/>
          <w:szCs w:val="24"/>
        </w:rPr>
        <w:t>,</w:t>
      </w:r>
      <w:r w:rsidRPr="00415385">
        <w:rPr>
          <w:rFonts w:ascii="Times New Roman" w:hAnsi="Times New Roman" w:cs="Times New Roman"/>
          <w:sz w:val="24"/>
          <w:szCs w:val="24"/>
        </w:rPr>
        <w:t xml:space="preserve"> численность населения пожилого возраста </w:t>
      </w:r>
      <w:r w:rsidR="000830A7" w:rsidRPr="00415385">
        <w:rPr>
          <w:rFonts w:ascii="Times New Roman" w:hAnsi="Times New Roman" w:cs="Times New Roman"/>
          <w:sz w:val="24"/>
          <w:szCs w:val="24"/>
        </w:rPr>
        <w:t xml:space="preserve">в </w:t>
      </w:r>
      <w:r w:rsidR="00B25878" w:rsidRPr="00415385">
        <w:rPr>
          <w:rFonts w:ascii="Times New Roman" w:hAnsi="Times New Roman" w:cs="Times New Roman"/>
          <w:sz w:val="24"/>
          <w:szCs w:val="24"/>
        </w:rPr>
        <w:t>2</w:t>
      </w:r>
      <w:r w:rsidR="000830A7" w:rsidRPr="00415385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415385">
        <w:rPr>
          <w:rFonts w:ascii="Times New Roman" w:hAnsi="Times New Roman" w:cs="Times New Roman"/>
          <w:sz w:val="24"/>
          <w:szCs w:val="24"/>
        </w:rPr>
        <w:t xml:space="preserve"> превышает численность молодёжи. </w:t>
      </w:r>
    </w:p>
    <w:p w:rsidR="00B25878" w:rsidRPr="00415385" w:rsidRDefault="00901F61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385">
        <w:rPr>
          <w:rFonts w:ascii="Times New Roman" w:hAnsi="Times New Roman" w:cs="Times New Roman"/>
          <w:i/>
          <w:sz w:val="24"/>
          <w:szCs w:val="24"/>
        </w:rPr>
        <w:t>В возрастной структуре населения</w:t>
      </w:r>
      <w:r w:rsidR="00177506" w:rsidRPr="00415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878" w:rsidRPr="00415385">
        <w:rPr>
          <w:rFonts w:ascii="Times New Roman" w:hAnsi="Times New Roman" w:cs="Times New Roman"/>
          <w:i/>
          <w:sz w:val="24"/>
          <w:szCs w:val="24"/>
        </w:rPr>
        <w:t>наблюдается следующая тенденция:</w:t>
      </w:r>
    </w:p>
    <w:p w:rsidR="00B25878" w:rsidRPr="00415385" w:rsidRDefault="00B25878" w:rsidP="0041538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01F61" w:rsidRPr="00415385">
        <w:rPr>
          <w:rFonts w:ascii="Times New Roman" w:hAnsi="Times New Roman" w:cs="Times New Roman"/>
          <w:sz w:val="24"/>
          <w:szCs w:val="24"/>
        </w:rPr>
        <w:t xml:space="preserve">  доли лиц </w:t>
      </w:r>
      <w:r w:rsidRPr="00415385">
        <w:rPr>
          <w:rFonts w:ascii="Times New Roman" w:hAnsi="Times New Roman" w:cs="Times New Roman"/>
          <w:sz w:val="24"/>
          <w:szCs w:val="24"/>
        </w:rPr>
        <w:t xml:space="preserve">моложе </w:t>
      </w:r>
      <w:r w:rsidR="00901F61" w:rsidRPr="00415385">
        <w:rPr>
          <w:rFonts w:ascii="Times New Roman" w:hAnsi="Times New Roman" w:cs="Times New Roman"/>
          <w:sz w:val="24"/>
          <w:szCs w:val="24"/>
        </w:rPr>
        <w:t xml:space="preserve"> трудоспособного возраста с </w:t>
      </w:r>
      <w:r w:rsidRPr="00415385">
        <w:rPr>
          <w:rFonts w:ascii="Times New Roman" w:hAnsi="Times New Roman" w:cs="Times New Roman"/>
          <w:sz w:val="24"/>
          <w:szCs w:val="24"/>
        </w:rPr>
        <w:t>14,5</w:t>
      </w:r>
      <w:r w:rsidR="00901F61" w:rsidRPr="00415385">
        <w:rPr>
          <w:rFonts w:ascii="Times New Roman" w:hAnsi="Times New Roman" w:cs="Times New Roman"/>
          <w:sz w:val="24"/>
          <w:szCs w:val="24"/>
        </w:rPr>
        <w:t xml:space="preserve">% в 2010 году до </w:t>
      </w:r>
      <w:r w:rsidRPr="00415385">
        <w:rPr>
          <w:rFonts w:ascii="Times New Roman" w:hAnsi="Times New Roman" w:cs="Times New Roman"/>
          <w:sz w:val="24"/>
          <w:szCs w:val="24"/>
        </w:rPr>
        <w:t>15,7% в 2014 году;</w:t>
      </w:r>
    </w:p>
    <w:p w:rsidR="00B25878" w:rsidRPr="00415385" w:rsidRDefault="00901F61" w:rsidP="0041538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 </w:t>
      </w:r>
      <w:r w:rsidR="00B25878" w:rsidRPr="0041538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 доли лиц старше трудоспособного возраста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 с </w:t>
      </w:r>
      <w:r w:rsidR="00B25878" w:rsidRPr="00415385">
        <w:rPr>
          <w:rFonts w:ascii="Times New Roman" w:hAnsi="Times New Roman" w:cs="Times New Roman"/>
          <w:sz w:val="24"/>
          <w:szCs w:val="24"/>
        </w:rPr>
        <w:t>28,5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% в 2010 году до </w:t>
      </w:r>
      <w:r w:rsidR="00B25878" w:rsidRPr="00415385">
        <w:rPr>
          <w:rFonts w:ascii="Times New Roman" w:hAnsi="Times New Roman" w:cs="Times New Roman"/>
          <w:sz w:val="24"/>
          <w:szCs w:val="24"/>
        </w:rPr>
        <w:t>31,5</w:t>
      </w:r>
      <w:r w:rsidR="00CC0978" w:rsidRPr="00415385">
        <w:rPr>
          <w:rFonts w:ascii="Times New Roman" w:hAnsi="Times New Roman" w:cs="Times New Roman"/>
          <w:sz w:val="24"/>
          <w:szCs w:val="24"/>
        </w:rPr>
        <w:t>% в 2014 году</w:t>
      </w:r>
      <w:r w:rsidR="00B25878" w:rsidRPr="00415385">
        <w:rPr>
          <w:rFonts w:ascii="Times New Roman" w:hAnsi="Times New Roman" w:cs="Times New Roman"/>
          <w:sz w:val="24"/>
          <w:szCs w:val="24"/>
        </w:rPr>
        <w:t>;</w:t>
      </w:r>
    </w:p>
    <w:p w:rsidR="007910D9" w:rsidRPr="00415385" w:rsidRDefault="00B25878" w:rsidP="0041538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 доли трудоспособного населения с </w:t>
      </w:r>
      <w:r w:rsidRPr="00415385">
        <w:rPr>
          <w:rFonts w:ascii="Times New Roman" w:hAnsi="Times New Roman" w:cs="Times New Roman"/>
          <w:sz w:val="24"/>
          <w:szCs w:val="24"/>
        </w:rPr>
        <w:t>57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% в 2010 году до </w:t>
      </w:r>
      <w:r w:rsidRPr="00415385">
        <w:rPr>
          <w:rFonts w:ascii="Times New Roman" w:hAnsi="Times New Roman" w:cs="Times New Roman"/>
          <w:sz w:val="24"/>
          <w:szCs w:val="24"/>
        </w:rPr>
        <w:t>53,1</w:t>
      </w:r>
      <w:r w:rsidR="00CC0978" w:rsidRPr="00415385">
        <w:rPr>
          <w:rFonts w:ascii="Times New Roman" w:hAnsi="Times New Roman" w:cs="Times New Roman"/>
          <w:sz w:val="24"/>
          <w:szCs w:val="24"/>
        </w:rPr>
        <w:t xml:space="preserve">% в 2014 году. </w:t>
      </w:r>
    </w:p>
    <w:p w:rsidR="00B25878" w:rsidRPr="00415385" w:rsidRDefault="00177506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Из представленных выше данных видно, что п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ереход части населения трудоспособного возраста в группу населения старше трудоспособного </w:t>
      </w:r>
      <w:r w:rsidR="00B25878" w:rsidRPr="00415385">
        <w:rPr>
          <w:rFonts w:ascii="Times New Roman" w:hAnsi="Times New Roman" w:cs="Times New Roman"/>
          <w:sz w:val="24"/>
          <w:szCs w:val="24"/>
        </w:rPr>
        <w:t>тол</w:t>
      </w:r>
      <w:r w:rsidR="003F5769" w:rsidRPr="00415385">
        <w:rPr>
          <w:rFonts w:ascii="Times New Roman" w:hAnsi="Times New Roman" w:cs="Times New Roman"/>
          <w:sz w:val="24"/>
          <w:szCs w:val="24"/>
        </w:rPr>
        <w:t>ь</w:t>
      </w:r>
      <w:r w:rsidR="00B25878" w:rsidRPr="00415385">
        <w:rPr>
          <w:rFonts w:ascii="Times New Roman" w:hAnsi="Times New Roman" w:cs="Times New Roman"/>
          <w:sz w:val="24"/>
          <w:szCs w:val="24"/>
        </w:rPr>
        <w:t xml:space="preserve">ко частично компенсируется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за счёт вступления населения младшей возрастной группы в трудоспособный возраст. </w:t>
      </w:r>
    </w:p>
    <w:p w:rsidR="00AF5AE6" w:rsidRPr="00415385" w:rsidRDefault="00AF5AE6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Таким образом, демографическая нагрузка на трудоспособное население будет увеличиваться, что в свою очередь будет оказывать негативное влияние на экономику </w:t>
      </w:r>
      <w:r w:rsidR="00B25878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="00177506" w:rsidRPr="0041538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15385">
        <w:rPr>
          <w:rFonts w:ascii="Times New Roman" w:hAnsi="Times New Roman" w:cs="Times New Roman"/>
          <w:sz w:val="24"/>
          <w:szCs w:val="24"/>
        </w:rPr>
        <w:t xml:space="preserve">поселения. Говоря о возрастной структуре населения </w:t>
      </w:r>
      <w:r w:rsidR="00B25878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поселения, следует упомянуть и тот факт, что такой тип возрастной структуры в настоящее время характерен и для Богучарского района в целом.</w:t>
      </w:r>
    </w:p>
    <w:p w:rsidR="00AF5AE6" w:rsidRPr="00415385" w:rsidRDefault="00AF5AE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</w:t>
      </w:r>
      <w:r w:rsidR="00B25878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sz w:val="24"/>
          <w:szCs w:val="24"/>
        </w:rPr>
        <w:t>сельского поселения по данным на 01.01.20</w:t>
      </w:r>
      <w:r w:rsidR="008D3006" w:rsidRPr="00415385">
        <w:rPr>
          <w:rFonts w:ascii="Times New Roman" w:hAnsi="Times New Roman" w:cs="Times New Roman"/>
          <w:sz w:val="24"/>
          <w:szCs w:val="24"/>
        </w:rPr>
        <w:t>15</w:t>
      </w:r>
      <w:r w:rsidRPr="00415385">
        <w:rPr>
          <w:rFonts w:ascii="Times New Roman" w:hAnsi="Times New Roman" w:cs="Times New Roman"/>
          <w:sz w:val="24"/>
          <w:szCs w:val="24"/>
        </w:rPr>
        <w:t xml:space="preserve">г. представлена на рисунке </w:t>
      </w:r>
      <w:r w:rsidR="007910D9" w:rsidRPr="00415385">
        <w:rPr>
          <w:rFonts w:ascii="Times New Roman" w:hAnsi="Times New Roman" w:cs="Times New Roman"/>
          <w:sz w:val="24"/>
          <w:szCs w:val="24"/>
        </w:rPr>
        <w:t>3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</w:p>
    <w:p w:rsidR="007910D9" w:rsidRPr="00415385" w:rsidRDefault="007910D9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0E9" w:rsidRPr="00415385" w:rsidRDefault="002D3393" w:rsidP="00415385">
      <w:pPr>
        <w:spacing w:line="240" w:lineRule="auto"/>
        <w:jc w:val="right"/>
        <w:rPr>
          <w:color w:val="0070C0"/>
          <w:sz w:val="24"/>
          <w:szCs w:val="24"/>
        </w:rPr>
      </w:pPr>
      <w:r w:rsidRPr="00415385">
        <w:rPr>
          <w:noProof/>
          <w:sz w:val="24"/>
          <w:szCs w:val="24"/>
          <w:lang w:eastAsia="ru-RU"/>
        </w:rPr>
        <w:drawing>
          <wp:inline distT="0" distB="0" distL="0" distR="0">
            <wp:extent cx="4495800" cy="18764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C60E9" w:rsidRPr="00415385">
        <w:rPr>
          <w:color w:val="0070C0"/>
          <w:sz w:val="24"/>
          <w:szCs w:val="24"/>
        </w:rPr>
        <w:t xml:space="preserve"> Рисунок 3</w:t>
      </w:r>
    </w:p>
    <w:p w:rsidR="00AF5AE6" w:rsidRPr="00415385" w:rsidRDefault="00AF5AE6" w:rsidP="00415385">
      <w:pPr>
        <w:spacing w:after="0" w:line="240" w:lineRule="auto"/>
        <w:jc w:val="both"/>
        <w:rPr>
          <w:sz w:val="24"/>
          <w:szCs w:val="24"/>
        </w:rPr>
      </w:pPr>
    </w:p>
    <w:p w:rsidR="00EA3B85" w:rsidRPr="00415385" w:rsidRDefault="00B25B2C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</w:t>
      </w:r>
      <w:r w:rsidR="00EA3B85" w:rsidRPr="00415385">
        <w:rPr>
          <w:rFonts w:ascii="Times New Roman" w:hAnsi="Times New Roman" w:cs="Times New Roman"/>
          <w:b/>
          <w:sz w:val="24"/>
          <w:szCs w:val="24"/>
        </w:rPr>
        <w:t>.3.</w:t>
      </w:r>
      <w:r w:rsidR="00EA3B85" w:rsidRPr="0041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3B85" w:rsidRPr="0041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с соседними муниципальными образованиями.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Межмуниципальное взаимодействие </w:t>
      </w:r>
      <w:r w:rsidR="004C60E9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Липчанского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направлено на развитие связей с соседними муниципальными образованиями, входящими в состав Воронежской области  и Богучарского муниципального района и предполагает единую политику по основным направлениям развития территории. Основными предпосылками межмуниципального сотрудничества для данных территорий являются: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тесные рыночные связи;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связанность энергетической инфраструктуры;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общность транспортной инфраструктуры.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межмуниципального сотрудничества является </w:t>
      </w:r>
      <w:r w:rsidRPr="004153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15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мероприятий в части согласованного развития социальной сферы территорий, в т.ч. в следующих областях: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Спорт, физическая культура и молодежная политика.</w:t>
      </w:r>
    </w:p>
    <w:p w:rsidR="00EA3B85" w:rsidRPr="00415385" w:rsidRDefault="00EA3B85" w:rsidP="004153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Организация и проведение совместных мероприятий в области молодежной политики.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Проведение спортивных соревнований.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Проведение всероссийских акций.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и искусство.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Организация и проведение мероприятий направленных на развитие межнационального согласия 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Участие  в конкурсах и фестивалях различных направлений творческой деятельности.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Организация и проведение культурно-массовых мероприятий для различных категорий населения.</w:t>
      </w:r>
    </w:p>
    <w:p w:rsidR="00EA3B85" w:rsidRPr="00415385" w:rsidRDefault="00EA3B85" w:rsidP="00415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 направлением межмуниципального сотрудничества является </w:t>
      </w:r>
      <w:r w:rsidRPr="0041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хозяйственных связей в сфере потребительского рынка и услуг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</w:p>
    <w:p w:rsidR="00EA3B85" w:rsidRPr="00415385" w:rsidRDefault="00EA3B85" w:rsidP="004153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EA3B85" w:rsidRPr="00415385" w:rsidRDefault="00EA3B85" w:rsidP="004153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EA3B85" w:rsidRPr="00415385" w:rsidRDefault="00EA3B85" w:rsidP="004153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EA3B85" w:rsidRPr="00415385" w:rsidRDefault="00EA3B85" w:rsidP="0041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85" w:rsidRPr="00415385" w:rsidRDefault="00B25B2C" w:rsidP="00415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1.2.</w:t>
      </w:r>
      <w:r w:rsidR="001F15A7" w:rsidRPr="00415385">
        <w:rPr>
          <w:rFonts w:ascii="Times New Roman" w:hAnsi="Times New Roman" w:cs="Times New Roman"/>
          <w:b/>
          <w:sz w:val="24"/>
          <w:szCs w:val="24"/>
        </w:rPr>
        <w:t>4</w:t>
      </w:r>
      <w:r w:rsidR="00EA3B85" w:rsidRPr="00415385">
        <w:rPr>
          <w:rFonts w:ascii="Times New Roman" w:hAnsi="Times New Roman" w:cs="Times New Roman"/>
          <w:b/>
          <w:sz w:val="24"/>
          <w:szCs w:val="24"/>
        </w:rPr>
        <w:t xml:space="preserve">.   Анализ инвестиционного потенциала. </w:t>
      </w:r>
    </w:p>
    <w:p w:rsidR="00EA3B85" w:rsidRPr="00415385" w:rsidRDefault="00EA3B85" w:rsidP="00415385">
      <w:pPr>
        <w:pStyle w:val="22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</w:t>
      </w:r>
      <w:r w:rsidR="004C60E9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="00B165E3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165E3" w:rsidRPr="00415385">
        <w:rPr>
          <w:rFonts w:ascii="Times New Roman" w:hAnsi="Times New Roman" w:cs="Times New Roman"/>
          <w:sz w:val="24"/>
          <w:szCs w:val="24"/>
        </w:rPr>
        <w:t>поселения</w:t>
      </w:r>
      <w:r w:rsidRPr="00415385">
        <w:rPr>
          <w:rFonts w:ascii="Times New Roman" w:hAnsi="Times New Roman" w:cs="Times New Roman"/>
          <w:sz w:val="24"/>
          <w:szCs w:val="24"/>
        </w:rPr>
        <w:t xml:space="preserve">, создание благоприятного инвестиционного климата являются </w:t>
      </w:r>
      <w:r w:rsidR="004C60E9" w:rsidRPr="00415385">
        <w:rPr>
          <w:rFonts w:ascii="Times New Roman" w:hAnsi="Times New Roman" w:cs="Times New Roman"/>
          <w:sz w:val="24"/>
          <w:szCs w:val="24"/>
        </w:rPr>
        <w:t>усло</w:t>
      </w:r>
      <w:r w:rsidRPr="00415385">
        <w:rPr>
          <w:rFonts w:ascii="Times New Roman" w:hAnsi="Times New Roman" w:cs="Times New Roman"/>
          <w:sz w:val="24"/>
          <w:szCs w:val="24"/>
        </w:rPr>
        <w:t>виями активизации инвестиционной деятельности и привлечения инвестиций на территорию  поселения.</w:t>
      </w:r>
    </w:p>
    <w:p w:rsidR="0053696F" w:rsidRPr="00415385" w:rsidRDefault="0053696F" w:rsidP="00415385">
      <w:pPr>
        <w:pStyle w:val="22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Объем инвестиций на территории сельского поселения в 2014 году составил </w:t>
      </w:r>
      <w:r w:rsidR="00B626AB" w:rsidRPr="00415385">
        <w:rPr>
          <w:rFonts w:ascii="Times New Roman" w:hAnsi="Times New Roman" w:cs="Times New Roman"/>
          <w:sz w:val="24"/>
          <w:szCs w:val="24"/>
        </w:rPr>
        <w:t xml:space="preserve">54,5 </w:t>
      </w:r>
      <w:r w:rsidRPr="00415385">
        <w:rPr>
          <w:rFonts w:ascii="Times New Roman" w:hAnsi="Times New Roman" w:cs="Times New Roman"/>
          <w:sz w:val="24"/>
          <w:szCs w:val="24"/>
        </w:rPr>
        <w:t xml:space="preserve">млн рублей, в том числе: </w:t>
      </w:r>
      <w:r w:rsidR="00B626AB" w:rsidRPr="00415385">
        <w:rPr>
          <w:rFonts w:ascii="Times New Roman" w:hAnsi="Times New Roman" w:cs="Times New Roman"/>
          <w:sz w:val="24"/>
          <w:szCs w:val="24"/>
        </w:rPr>
        <w:t>ОП ООО «Авангард-Агро-Воронеж» -17,9 млн рублей, ООО «Варваровка» - 14,2 млн рублей, СХА «Единство» - 7,4 млн рублей, ИП Баркалов (АЗС) – 15 млн рублей.</w:t>
      </w:r>
    </w:p>
    <w:p w:rsidR="007F2E4A" w:rsidRPr="00415385" w:rsidRDefault="007F2E4A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Главный экономический потенциал поселения - это сельскохозяйственные земли, удельный вес которых от общей территории сельского поселения составляет </w:t>
      </w:r>
      <w:r w:rsidR="00C440F5" w:rsidRPr="00415385">
        <w:rPr>
          <w:rFonts w:ascii="Times New Roman" w:hAnsi="Times New Roman" w:cs="Times New Roman"/>
          <w:sz w:val="24"/>
          <w:szCs w:val="24"/>
        </w:rPr>
        <w:t>87,5</w:t>
      </w:r>
      <w:r w:rsidRPr="00415385">
        <w:rPr>
          <w:rFonts w:ascii="Times New Roman" w:hAnsi="Times New Roman" w:cs="Times New Roman"/>
          <w:sz w:val="24"/>
          <w:szCs w:val="24"/>
        </w:rPr>
        <w:t xml:space="preserve">%, в том числе пашня – </w:t>
      </w:r>
      <w:r w:rsidR="00C440F5" w:rsidRPr="00415385">
        <w:rPr>
          <w:rFonts w:ascii="Times New Roman" w:hAnsi="Times New Roman" w:cs="Times New Roman"/>
          <w:sz w:val="24"/>
          <w:szCs w:val="24"/>
        </w:rPr>
        <w:t>69,1</w:t>
      </w:r>
      <w:r w:rsidRPr="0041538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F2E4A" w:rsidRPr="00415385" w:rsidRDefault="007F2E4A" w:rsidP="004153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В настоящее время сельскохозяйственные угодья используются, в основном, для выращивания продукции растениеводства (зерновые, подсолнечник, кукуруза).</w:t>
      </w:r>
      <w:r w:rsidR="003663E1"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1E" w:rsidRPr="00415385" w:rsidRDefault="003663E1" w:rsidP="004153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На территории сельского поселения отсутствуют предприятия по переработке сельскохозяйственной продукции. Перспективы развития экономики поселения связаны</w:t>
      </w:r>
      <w:r w:rsidR="002C691E" w:rsidRPr="00415385">
        <w:rPr>
          <w:rFonts w:ascii="Times New Roman" w:hAnsi="Times New Roman" w:cs="Times New Roman"/>
          <w:sz w:val="24"/>
          <w:szCs w:val="24"/>
        </w:rPr>
        <w:t>:</w:t>
      </w:r>
    </w:p>
    <w:p w:rsidR="00177506" w:rsidRPr="00415385" w:rsidRDefault="002C691E" w:rsidP="004153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3663E1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177506" w:rsidRPr="00415385">
        <w:rPr>
          <w:rFonts w:ascii="Times New Roman" w:hAnsi="Times New Roman" w:cs="Times New Roman"/>
          <w:sz w:val="24"/>
          <w:szCs w:val="24"/>
        </w:rPr>
        <w:t xml:space="preserve">с </w:t>
      </w:r>
      <w:r w:rsidR="003663E1" w:rsidRPr="00415385">
        <w:rPr>
          <w:rFonts w:ascii="Times New Roman" w:hAnsi="Times New Roman" w:cs="Times New Roman"/>
          <w:sz w:val="24"/>
          <w:szCs w:val="24"/>
        </w:rPr>
        <w:t xml:space="preserve">наращиванием объемов производства продукции растениеводства </w:t>
      </w:r>
      <w:r w:rsidRPr="00415385">
        <w:rPr>
          <w:rFonts w:ascii="Times New Roman" w:hAnsi="Times New Roman" w:cs="Times New Roman"/>
          <w:sz w:val="24"/>
          <w:szCs w:val="24"/>
        </w:rPr>
        <w:t>субъектами различных форм собственности</w:t>
      </w:r>
      <w:r w:rsidR="0017750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177506" w:rsidRPr="00415385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 w:rsidR="00177506" w:rsidRPr="004153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177506"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своени</w:t>
      </w:r>
      <w:r w:rsidR="00177506"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77506"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="00177506"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77506"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="00177506"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77506" w:rsidRPr="00415385" w:rsidRDefault="00177506" w:rsidP="004153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разведением молочного и мясного животноводства;</w:t>
      </w:r>
    </w:p>
    <w:p w:rsidR="003663E1" w:rsidRPr="00415385" w:rsidRDefault="002C691E" w:rsidP="0041538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 размещение</w:t>
      </w:r>
      <w:r w:rsidR="00177506" w:rsidRPr="00415385">
        <w:rPr>
          <w:rFonts w:ascii="Times New Roman" w:hAnsi="Times New Roman" w:cs="Times New Roman"/>
          <w:sz w:val="24"/>
          <w:szCs w:val="24"/>
        </w:rPr>
        <w:t>м</w:t>
      </w:r>
      <w:r w:rsidRPr="00415385">
        <w:rPr>
          <w:rFonts w:ascii="Times New Roman" w:hAnsi="Times New Roman" w:cs="Times New Roman"/>
          <w:sz w:val="24"/>
          <w:szCs w:val="24"/>
        </w:rPr>
        <w:t xml:space="preserve"> на территории    </w:t>
      </w:r>
      <w:r w:rsidR="000748C4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предприятий по переработке сельскохозяйственной продукции.</w:t>
      </w:r>
    </w:p>
    <w:p w:rsidR="000748C4" w:rsidRPr="00415385" w:rsidRDefault="007F2E4A" w:rsidP="00415385">
      <w:pPr>
        <w:tabs>
          <w:tab w:val="num" w:pos="284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комплексного социально-экономического развития Богучарского муниципального района Воронежской области  на 2012-2016 годы на территории </w:t>
      </w:r>
      <w:r w:rsidR="000748C4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планируются к реализации следующие мероприятия: </w:t>
      </w:r>
    </w:p>
    <w:p w:rsidR="000748C4" w:rsidRPr="00415385" w:rsidRDefault="000748C4" w:rsidP="00415385">
      <w:pPr>
        <w:pStyle w:val="a3"/>
        <w:numPr>
          <w:ilvl w:val="0"/>
          <w:numId w:val="33"/>
        </w:numPr>
        <w:tabs>
          <w:tab w:val="num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ремонт ДК </w:t>
      </w:r>
      <w:r w:rsidR="00A0459F"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>.Варваровка Богучарского муниципального района;</w:t>
      </w:r>
    </w:p>
    <w:p w:rsidR="000748C4" w:rsidRPr="00415385" w:rsidRDefault="000748C4" w:rsidP="00415385">
      <w:pPr>
        <w:pStyle w:val="a3"/>
        <w:numPr>
          <w:ilvl w:val="0"/>
          <w:numId w:val="33"/>
        </w:numPr>
        <w:tabs>
          <w:tab w:val="num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строительство  сети  газораспределения по  улице 50 лет Победы  в с.Шуриновка и ул.Степная в х.Марьевка</w:t>
      </w:r>
    </w:p>
    <w:p w:rsidR="000748C4" w:rsidRPr="00415385" w:rsidRDefault="000748C4" w:rsidP="00415385">
      <w:pPr>
        <w:pStyle w:val="a3"/>
        <w:tabs>
          <w:tab w:val="num" w:pos="284"/>
        </w:tabs>
        <w:spacing w:after="0" w:line="240" w:lineRule="auto"/>
        <w:ind w:left="1287"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A3B85" w:rsidRPr="00415385" w:rsidRDefault="00B25B2C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1.2.</w:t>
      </w:r>
      <w:r w:rsidR="001F15A7" w:rsidRPr="00415385">
        <w:rPr>
          <w:rFonts w:ascii="Times New Roman" w:hAnsi="Times New Roman" w:cs="Times New Roman"/>
          <w:b/>
          <w:sz w:val="24"/>
          <w:szCs w:val="24"/>
        </w:rPr>
        <w:t>5. Социально-экономические риски.</w:t>
      </w:r>
    </w:p>
    <w:p w:rsidR="00AA519F" w:rsidRPr="00415385" w:rsidRDefault="00AA519F" w:rsidP="00415385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естабильность федерального и регионального законодательства.</w:t>
      </w:r>
    </w:p>
    <w:p w:rsidR="00AA519F" w:rsidRPr="00415385" w:rsidRDefault="00AA519F" w:rsidP="00415385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  муниципального образования от внешних инвестиций.</w:t>
      </w:r>
    </w:p>
    <w:p w:rsidR="00AA519F" w:rsidRPr="00415385" w:rsidRDefault="00AA519F" w:rsidP="00415385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тарифов на газо, электро- и теплоэнергию, что отрицательно сказывается на финансово-экономическом состоя-нии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организаций.</w:t>
      </w:r>
    </w:p>
    <w:p w:rsidR="00AA519F" w:rsidRPr="00415385" w:rsidRDefault="00AA519F" w:rsidP="00415385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Неразвитость малого бизнеса.</w:t>
      </w:r>
    </w:p>
    <w:p w:rsidR="00AA519F" w:rsidRPr="00415385" w:rsidRDefault="00AA519F" w:rsidP="00415385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Нехватка квалифицированных кадров и кадров рабочих профессий.</w:t>
      </w:r>
    </w:p>
    <w:p w:rsidR="00EA3B85" w:rsidRPr="00415385" w:rsidRDefault="00B25B2C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1.3.</w:t>
      </w:r>
      <w:r w:rsidR="00AA519F" w:rsidRPr="00415385">
        <w:rPr>
          <w:rFonts w:ascii="Times New Roman" w:hAnsi="Times New Roman" w:cs="Times New Roman"/>
          <w:b/>
          <w:sz w:val="24"/>
          <w:szCs w:val="24"/>
        </w:rPr>
        <w:t xml:space="preserve"> Анализ внутренней среды.</w:t>
      </w:r>
    </w:p>
    <w:p w:rsidR="00AA519F" w:rsidRPr="00415385" w:rsidRDefault="005E3E9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1.3</w:t>
      </w:r>
      <w:r w:rsidR="00AA519F" w:rsidRPr="00415385">
        <w:rPr>
          <w:rFonts w:ascii="Times New Roman" w:hAnsi="Times New Roman" w:cs="Times New Roman"/>
          <w:b/>
          <w:sz w:val="24"/>
          <w:szCs w:val="24"/>
        </w:rPr>
        <w:t>.1. Анализ экономического потенциала.</w:t>
      </w:r>
    </w:p>
    <w:p w:rsidR="00AA519F" w:rsidRPr="00415385" w:rsidRDefault="00AA519F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На территории </w:t>
      </w:r>
      <w:r w:rsidR="000748C4"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Липчанского</w:t>
      </w:r>
      <w:r w:rsidR="00177506"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 </w:t>
      </w:r>
      <w:r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сельского поселения осуществляют деятельность сельскохозяйственные  предприятия, крестьянско-фермерские хозяйства, индивидуальные предприниматели</w:t>
      </w:r>
      <w:r w:rsidR="002C691E"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 и личные подсобные хозяйства.</w:t>
      </w:r>
      <w:r w:rsidRPr="00415385">
        <w:rPr>
          <w:rFonts w:ascii="Times New Roman" w:eastAsia="Calibri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 </w:t>
      </w:r>
    </w:p>
    <w:p w:rsidR="002D2538" w:rsidRPr="00415385" w:rsidRDefault="002C691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Основной отраслью экономики </w:t>
      </w:r>
      <w:r w:rsidR="00CF72C0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с</w:t>
      </w:r>
      <w:r w:rsidRPr="00415385">
        <w:rPr>
          <w:rFonts w:ascii="Times New Roman" w:hAnsi="Times New Roman" w:cs="Times New Roman"/>
          <w:b/>
          <w:i/>
          <w:sz w:val="24"/>
          <w:szCs w:val="24"/>
        </w:rPr>
        <w:t>ельское хозяйство.</w:t>
      </w:r>
      <w:r w:rsidR="00CF72C0" w:rsidRPr="00415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2538" w:rsidRPr="00415385">
        <w:rPr>
          <w:rFonts w:ascii="Times New Roman" w:hAnsi="Times New Roman" w:cs="Times New Roman"/>
          <w:sz w:val="24"/>
          <w:szCs w:val="24"/>
        </w:rPr>
        <w:t>В настоящее время сельскохозяйственные угодья используются, в основном, для выращивания продукции растениеводства, её производство носит сезонный характер.</w:t>
      </w:r>
    </w:p>
    <w:p w:rsidR="002D2538" w:rsidRPr="00415385" w:rsidRDefault="002D2538" w:rsidP="0041538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CF72C0" w:rsidRPr="00415385">
        <w:rPr>
          <w:rFonts w:ascii="Times New Roman" w:hAnsi="Times New Roman" w:cs="Times New Roman"/>
          <w:sz w:val="24"/>
          <w:szCs w:val="24"/>
        </w:rPr>
        <w:t>15</w:t>
      </w:r>
      <w:r w:rsidRPr="00415385">
        <w:rPr>
          <w:rFonts w:ascii="Times New Roman" w:hAnsi="Times New Roman" w:cs="Times New Roman"/>
          <w:sz w:val="24"/>
          <w:szCs w:val="24"/>
        </w:rPr>
        <w:t xml:space="preserve"> г. </w:t>
      </w:r>
      <w:r w:rsidR="005368F0" w:rsidRPr="00415385">
        <w:rPr>
          <w:rFonts w:ascii="Times New Roman" w:hAnsi="Times New Roman" w:cs="Times New Roman"/>
          <w:sz w:val="24"/>
          <w:szCs w:val="24"/>
        </w:rPr>
        <w:t>на территории сельского поселения осуществляют деятельность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CF72C0" w:rsidRPr="00415385">
        <w:rPr>
          <w:rFonts w:ascii="Times New Roman" w:hAnsi="Times New Roman" w:cs="Times New Roman"/>
          <w:sz w:val="24"/>
          <w:szCs w:val="24"/>
        </w:rPr>
        <w:t>577</w:t>
      </w:r>
      <w:r w:rsidRPr="00415385">
        <w:rPr>
          <w:rFonts w:ascii="Times New Roman" w:hAnsi="Times New Roman" w:cs="Times New Roman"/>
          <w:sz w:val="24"/>
          <w:szCs w:val="24"/>
        </w:rPr>
        <w:t xml:space="preserve"> личных </w:t>
      </w:r>
      <w:r w:rsidR="00CF72C0" w:rsidRPr="00415385">
        <w:rPr>
          <w:rFonts w:ascii="Times New Roman" w:hAnsi="Times New Roman" w:cs="Times New Roman"/>
          <w:sz w:val="24"/>
          <w:szCs w:val="24"/>
        </w:rPr>
        <w:t xml:space="preserve">подсобных </w:t>
      </w:r>
      <w:r w:rsidRPr="00415385">
        <w:rPr>
          <w:rFonts w:ascii="Times New Roman" w:hAnsi="Times New Roman" w:cs="Times New Roman"/>
          <w:sz w:val="24"/>
          <w:szCs w:val="24"/>
        </w:rPr>
        <w:t xml:space="preserve">хозяйств, </w:t>
      </w:r>
      <w:r w:rsidR="00CF72C0" w:rsidRPr="00415385">
        <w:rPr>
          <w:rFonts w:ascii="Times New Roman" w:hAnsi="Times New Roman" w:cs="Times New Roman"/>
          <w:sz w:val="24"/>
          <w:szCs w:val="24"/>
        </w:rPr>
        <w:t>2</w:t>
      </w:r>
      <w:r w:rsidRPr="00415385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</w:t>
      </w:r>
      <w:r w:rsidR="00CF72C0" w:rsidRPr="00415385">
        <w:rPr>
          <w:rFonts w:ascii="Times New Roman" w:hAnsi="Times New Roman" w:cs="Times New Roman"/>
          <w:sz w:val="24"/>
          <w:szCs w:val="24"/>
        </w:rPr>
        <w:t>а</w:t>
      </w:r>
      <w:r w:rsidRPr="00415385">
        <w:rPr>
          <w:rFonts w:ascii="Times New Roman" w:hAnsi="Times New Roman" w:cs="Times New Roman"/>
          <w:sz w:val="24"/>
          <w:szCs w:val="24"/>
        </w:rPr>
        <w:t>, 4 сельскохозяйственных предприятия, а именно:</w:t>
      </w:r>
    </w:p>
    <w:p w:rsidR="002D2538" w:rsidRPr="00415385" w:rsidRDefault="002D2538" w:rsidP="00415385">
      <w:pPr>
        <w:numPr>
          <w:ilvl w:val="0"/>
          <w:numId w:val="32"/>
        </w:numPr>
        <w:tabs>
          <w:tab w:val="clear" w:pos="2138"/>
          <w:tab w:val="left" w:pos="567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ООО «В</w:t>
      </w:r>
      <w:r w:rsidR="00CF72C0" w:rsidRPr="00415385">
        <w:rPr>
          <w:rFonts w:ascii="Times New Roman" w:hAnsi="Times New Roman" w:cs="Times New Roman"/>
          <w:sz w:val="24"/>
          <w:szCs w:val="24"/>
        </w:rPr>
        <w:t>арваровка</w:t>
      </w:r>
      <w:r w:rsidRPr="00415385">
        <w:rPr>
          <w:rFonts w:ascii="Times New Roman" w:hAnsi="Times New Roman" w:cs="Times New Roman"/>
          <w:sz w:val="24"/>
          <w:szCs w:val="24"/>
        </w:rPr>
        <w:t>»;</w:t>
      </w:r>
    </w:p>
    <w:p w:rsidR="002D2538" w:rsidRPr="00415385" w:rsidRDefault="002D2538" w:rsidP="00415385">
      <w:pPr>
        <w:numPr>
          <w:ilvl w:val="0"/>
          <w:numId w:val="32"/>
        </w:numPr>
        <w:tabs>
          <w:tab w:val="clear" w:pos="2138"/>
          <w:tab w:val="left" w:pos="567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Сельскохозяйственная артель «Единство»;</w:t>
      </w:r>
    </w:p>
    <w:p w:rsidR="005368F0" w:rsidRPr="00415385" w:rsidRDefault="002D2538" w:rsidP="00415385">
      <w:pPr>
        <w:numPr>
          <w:ilvl w:val="0"/>
          <w:numId w:val="32"/>
        </w:numPr>
        <w:tabs>
          <w:tab w:val="clear" w:pos="2138"/>
          <w:tab w:val="left" w:pos="567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Сельскохозяйственная артель «Шуриновская»</w:t>
      </w:r>
      <w:r w:rsidR="005368F0" w:rsidRPr="00415385">
        <w:rPr>
          <w:rFonts w:ascii="Times New Roman" w:hAnsi="Times New Roman" w:cs="Times New Roman"/>
          <w:sz w:val="24"/>
          <w:szCs w:val="24"/>
        </w:rPr>
        <w:t>;</w:t>
      </w:r>
    </w:p>
    <w:p w:rsidR="002D2538" w:rsidRPr="00415385" w:rsidRDefault="005368F0" w:rsidP="00415385">
      <w:pPr>
        <w:numPr>
          <w:ilvl w:val="0"/>
          <w:numId w:val="32"/>
        </w:numPr>
        <w:tabs>
          <w:tab w:val="clear" w:pos="2138"/>
          <w:tab w:val="left" w:pos="567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ОП ООО «Авангард-Агро-Воронеж» .</w:t>
      </w:r>
    </w:p>
    <w:p w:rsidR="002D2538" w:rsidRPr="00415385" w:rsidRDefault="002D2538" w:rsidP="0041538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Основное направление сельского хозяйства поселения – растениеводство, которым занимаются 4 сельхозпредприятия и </w:t>
      </w:r>
      <w:r w:rsidR="005368F0" w:rsidRPr="00415385">
        <w:rPr>
          <w:rFonts w:ascii="Times New Roman" w:hAnsi="Times New Roman" w:cs="Times New Roman"/>
          <w:sz w:val="24"/>
          <w:szCs w:val="24"/>
        </w:rPr>
        <w:t>2</w:t>
      </w:r>
      <w:r w:rsidRPr="00415385">
        <w:rPr>
          <w:rFonts w:ascii="Times New Roman" w:hAnsi="Times New Roman" w:cs="Times New Roman"/>
          <w:sz w:val="24"/>
          <w:szCs w:val="24"/>
        </w:rPr>
        <w:t xml:space="preserve"> фермерских хозяйства; производством  животноводч</w:t>
      </w:r>
      <w:r w:rsidR="005368F0" w:rsidRPr="00415385">
        <w:rPr>
          <w:rFonts w:ascii="Times New Roman" w:hAnsi="Times New Roman" w:cs="Times New Roman"/>
          <w:sz w:val="24"/>
          <w:szCs w:val="24"/>
        </w:rPr>
        <w:t>еской продукции занимается только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личные подсобные хозяйства</w:t>
      </w:r>
      <w:r w:rsidR="008D4F23" w:rsidRPr="00415385">
        <w:rPr>
          <w:rFonts w:ascii="Times New Roman" w:hAnsi="Times New Roman" w:cs="Times New Roman"/>
          <w:sz w:val="24"/>
          <w:szCs w:val="24"/>
        </w:rPr>
        <w:t xml:space="preserve"> и СХА «Шуриновская»</w:t>
      </w:r>
      <w:r w:rsidRPr="0041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656" w:rsidRPr="00415385" w:rsidRDefault="005368F0" w:rsidP="004153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Объем продукции сельского хозяйства всех категорий за </w:t>
      </w:r>
      <w:r w:rsidRPr="00415385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80656" w:rsidRPr="00415385">
        <w:rPr>
          <w:rFonts w:ascii="Times New Roman" w:hAnsi="Times New Roman" w:cs="Times New Roman"/>
          <w:sz w:val="24"/>
          <w:szCs w:val="24"/>
        </w:rPr>
        <w:t>48,6  млн рублей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, в том числе: сельскохозяйственными предприятиями произведено продукции на сумму </w:t>
      </w:r>
      <w:r w:rsidR="00580656" w:rsidRPr="00415385">
        <w:rPr>
          <w:rFonts w:ascii="Times New Roman" w:hAnsi="Times New Roman" w:cs="Times New Roman"/>
          <w:sz w:val="24"/>
          <w:szCs w:val="24"/>
        </w:rPr>
        <w:t>33,5 млн рублей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, личными </w:t>
      </w:r>
      <w:r w:rsidR="00A0459F" w:rsidRPr="00415385">
        <w:rPr>
          <w:rFonts w:ascii="Times New Roman" w:hAnsi="Times New Roman" w:cs="Times New Roman"/>
          <w:sz w:val="24"/>
          <w:szCs w:val="24"/>
        </w:rPr>
        <w:t xml:space="preserve">подсобными 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хозяйствами населения – </w:t>
      </w:r>
      <w:r w:rsidR="00580656" w:rsidRPr="00415385">
        <w:rPr>
          <w:rFonts w:ascii="Times New Roman" w:hAnsi="Times New Roman" w:cs="Times New Roman"/>
          <w:sz w:val="24"/>
          <w:szCs w:val="24"/>
        </w:rPr>
        <w:t>8,8 млн рублей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, </w:t>
      </w:r>
      <w:r w:rsidR="00A0459F" w:rsidRPr="00415385">
        <w:rPr>
          <w:rFonts w:ascii="Times New Roman" w:hAnsi="Times New Roman" w:cs="Times New Roman"/>
          <w:sz w:val="24"/>
          <w:szCs w:val="24"/>
        </w:rPr>
        <w:t xml:space="preserve">крестьянскими </w:t>
      </w:r>
      <w:r w:rsidR="002D2538" w:rsidRPr="00415385">
        <w:rPr>
          <w:rFonts w:ascii="Times New Roman" w:hAnsi="Times New Roman" w:cs="Times New Roman"/>
          <w:sz w:val="24"/>
          <w:szCs w:val="24"/>
        </w:rPr>
        <w:t>(</w:t>
      </w:r>
      <w:r w:rsidR="00A0459F" w:rsidRPr="00415385">
        <w:rPr>
          <w:rFonts w:ascii="Times New Roman" w:hAnsi="Times New Roman" w:cs="Times New Roman"/>
          <w:sz w:val="24"/>
          <w:szCs w:val="24"/>
        </w:rPr>
        <w:t>фермерскими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) хозяйствами – </w:t>
      </w:r>
      <w:r w:rsidR="00580656" w:rsidRPr="00415385">
        <w:rPr>
          <w:rFonts w:ascii="Times New Roman" w:hAnsi="Times New Roman" w:cs="Times New Roman"/>
          <w:sz w:val="24"/>
          <w:szCs w:val="24"/>
        </w:rPr>
        <w:t>6,3 млн рублей</w:t>
      </w:r>
      <w:r w:rsidR="000C74B7" w:rsidRPr="00415385">
        <w:rPr>
          <w:rFonts w:ascii="Times New Roman" w:hAnsi="Times New Roman" w:cs="Times New Roman"/>
          <w:sz w:val="24"/>
          <w:szCs w:val="24"/>
        </w:rPr>
        <w:t>.</w:t>
      </w:r>
      <w:r w:rsidR="0058065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2D253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580656" w:rsidRPr="00415385">
        <w:rPr>
          <w:rFonts w:ascii="Times New Roman" w:hAnsi="Times New Roman" w:cs="Times New Roman"/>
          <w:sz w:val="24"/>
          <w:szCs w:val="24"/>
        </w:rPr>
        <w:t>Удельный вес сельхозпроизводителей в общем объеме производства представлен на рисунке 4.</w:t>
      </w:r>
    </w:p>
    <w:p w:rsidR="00D13B84" w:rsidRPr="00415385" w:rsidRDefault="00D13B84" w:rsidP="004153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5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4669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2869" w:rsidRPr="00415385" w:rsidRDefault="001D2869" w:rsidP="0041538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sz w:val="24"/>
          <w:szCs w:val="24"/>
        </w:rPr>
        <w:lastRenderedPageBreak/>
        <w:t>В настоящее время для экономики сельского поселения характерна «сырьевая» модель развития: переработка  произведенной в сельском поселении сельскохозяйственной продукции отсутствует.</w:t>
      </w:r>
      <w:r w:rsidR="0022326F" w:rsidRPr="00415385">
        <w:rPr>
          <w:rFonts w:ascii="Times New Roman" w:hAnsi="Times New Roman" w:cs="Times New Roman"/>
          <w:sz w:val="24"/>
          <w:szCs w:val="24"/>
        </w:rPr>
        <w:t xml:space="preserve"> Животноводство как отрасль сельскохозяйственного производства в поселении развито слабо.</w:t>
      </w:r>
      <w:r w:rsidR="008D4F23" w:rsidRPr="00415385">
        <w:rPr>
          <w:rFonts w:ascii="Times New Roman" w:hAnsi="Times New Roman" w:cs="Times New Roman"/>
          <w:sz w:val="24"/>
          <w:szCs w:val="24"/>
        </w:rPr>
        <w:t>В СХА «Шуриновская» имеется 75 голов КРС и 6 лошадей.</w:t>
      </w:r>
    </w:p>
    <w:p w:rsidR="001D2869" w:rsidRPr="00415385" w:rsidRDefault="001D2869" w:rsidP="0041538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Поголовье скота и птицы  в личных подсобных хозяйствах составляет</w:t>
      </w:r>
      <w:r w:rsidR="000140BC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: КРС – 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4540 </w:t>
      </w:r>
      <w:r w:rsidR="000140BC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голов, птица – 6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000</w:t>
      </w:r>
      <w:r w:rsidR="000140BC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голов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, овцы и козы – 232 головы.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D2869" w:rsidRPr="00415385" w:rsidRDefault="000140BC" w:rsidP="00415385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Площадь сельскохозяйственных угодий 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сельскохозяйственных предприятий составляет 7734 га, КФХ – 94 га. 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542D2D" w:rsidRPr="00415385" w:rsidRDefault="00AA519F" w:rsidP="00415385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Предприятия розничной торговли</w:t>
      </w:r>
      <w:r w:rsidRPr="0041538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и общественного питания</w:t>
      </w:r>
      <w:r w:rsidR="00A502E0" w:rsidRPr="0041538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и бытового обслуживания населения</w:t>
      </w:r>
      <w:r w:rsidRPr="0041538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На территории</w:t>
      </w:r>
      <w:r w:rsidRPr="0041538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сельского поселения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имеются торговые объекты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трех населенных пунктах: с.Липчанка (4 магазина),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х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.Варваровка (2 магазина) и с.Шуриновка (2 магазина).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х.Марьевка  магазин отсутствует.  Т</w:t>
      </w:r>
      <w:r w:rsidR="00640038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орговая площадь </w:t>
      </w:r>
      <w:r w:rsidR="000C74B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магазинов составляет 233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кв.м.</w:t>
      </w:r>
      <w:r w:rsidR="00A833AE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8F5AD8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 территории  сельского поселения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имеются </w:t>
      </w:r>
      <w:r w:rsidR="008F5AD8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 школьные столовые </w:t>
      </w:r>
      <w:r w:rsidR="00542D2D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(116 мест).</w:t>
      </w:r>
    </w:p>
    <w:p w:rsidR="00542D2D" w:rsidRPr="00415385" w:rsidRDefault="00542D2D" w:rsidP="00415385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5A7DE7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х.Варваровка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 индивидуальных предпринимателя осуществляют </w:t>
      </w:r>
      <w:r w:rsidRPr="00415385">
        <w:rPr>
          <w:rFonts w:ascii="Times New Roman" w:hAnsi="Times New Roman"/>
          <w:sz w:val="24"/>
          <w:szCs w:val="24"/>
        </w:rPr>
        <w:t>ремонт транспорт</w:t>
      </w:r>
      <w:r w:rsidRPr="00415385">
        <w:rPr>
          <w:rFonts w:ascii="Times New Roman" w:hAnsi="Times New Roman"/>
          <w:sz w:val="24"/>
          <w:szCs w:val="24"/>
        </w:rPr>
        <w:softHyphen/>
        <w:t>ных средств.</w:t>
      </w:r>
    </w:p>
    <w:p w:rsidR="00AA519F" w:rsidRPr="00415385" w:rsidRDefault="00BA1479" w:rsidP="00415385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40038" w:rsidRPr="00415385" w:rsidRDefault="005E3E9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1.3.2 </w:t>
      </w:r>
      <w:r w:rsidR="00AF5AE6" w:rsidRPr="00415385">
        <w:rPr>
          <w:rFonts w:ascii="Times New Roman" w:hAnsi="Times New Roman" w:cs="Times New Roman"/>
          <w:b/>
          <w:sz w:val="24"/>
          <w:szCs w:val="24"/>
        </w:rPr>
        <w:t>Трудовые ресурсы</w:t>
      </w:r>
      <w:r w:rsidR="00640038" w:rsidRPr="00415385">
        <w:rPr>
          <w:rFonts w:ascii="Times New Roman" w:hAnsi="Times New Roman" w:cs="Times New Roman"/>
          <w:b/>
          <w:sz w:val="24"/>
          <w:szCs w:val="24"/>
        </w:rPr>
        <w:t>.</w:t>
      </w:r>
      <w:r w:rsidR="00AA25A5" w:rsidRPr="00415385">
        <w:rPr>
          <w:rFonts w:ascii="Times New Roman" w:hAnsi="Times New Roman" w:cs="Times New Roman"/>
          <w:b/>
          <w:sz w:val="24"/>
          <w:szCs w:val="24"/>
        </w:rPr>
        <w:t xml:space="preserve"> Занятость населения.</w:t>
      </w:r>
    </w:p>
    <w:p w:rsidR="00AF5AE6" w:rsidRPr="00415385" w:rsidRDefault="00640038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5385">
        <w:rPr>
          <w:rFonts w:ascii="Times New Roman" w:hAnsi="Times New Roman" w:cs="Times New Roman"/>
          <w:sz w:val="24"/>
          <w:szCs w:val="24"/>
        </w:rPr>
        <w:t>Трудовые ресурсы я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вляются одним из главных факторов развития территории. Численность населения в трудоспособном возрасте </w:t>
      </w:r>
      <w:r w:rsidR="00542D2D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8F5AD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F5AE6" w:rsidRPr="00415385">
        <w:rPr>
          <w:rFonts w:ascii="Times New Roman" w:hAnsi="Times New Roman" w:cs="Times New Roman"/>
          <w:sz w:val="24"/>
          <w:szCs w:val="24"/>
        </w:rPr>
        <w:t>сельского поселения на 01.01.20</w:t>
      </w:r>
      <w:r w:rsidR="00FC18C2" w:rsidRPr="00415385">
        <w:rPr>
          <w:rFonts w:ascii="Times New Roman" w:hAnsi="Times New Roman" w:cs="Times New Roman"/>
          <w:sz w:val="24"/>
          <w:szCs w:val="24"/>
        </w:rPr>
        <w:t>15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542D2D" w:rsidRPr="00415385">
        <w:rPr>
          <w:rFonts w:ascii="Times New Roman" w:hAnsi="Times New Roman" w:cs="Times New Roman"/>
          <w:sz w:val="24"/>
          <w:szCs w:val="24"/>
        </w:rPr>
        <w:t>860</w:t>
      </w:r>
      <w:r w:rsidR="00FC18C2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8F5AD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8D300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FC18C2" w:rsidRPr="00415385">
        <w:rPr>
          <w:rFonts w:ascii="Times New Roman" w:hAnsi="Times New Roman" w:cs="Times New Roman"/>
          <w:sz w:val="24"/>
          <w:szCs w:val="24"/>
        </w:rPr>
        <w:t>человек</w:t>
      </w:r>
      <w:r w:rsidR="00BA1479" w:rsidRPr="00415385">
        <w:rPr>
          <w:rFonts w:ascii="Times New Roman" w:hAnsi="Times New Roman" w:cs="Times New Roman"/>
          <w:sz w:val="24"/>
          <w:szCs w:val="24"/>
        </w:rPr>
        <w:t xml:space="preserve"> 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или </w:t>
      </w:r>
      <w:r w:rsidR="00542D2D" w:rsidRPr="00415385">
        <w:rPr>
          <w:rFonts w:ascii="Times New Roman" w:hAnsi="Times New Roman" w:cs="Times New Roman"/>
          <w:sz w:val="24"/>
          <w:szCs w:val="24"/>
        </w:rPr>
        <w:t>53,1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% численности населения </w:t>
      </w:r>
      <w:r w:rsidR="00BA1479" w:rsidRPr="004153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AE6" w:rsidRPr="00415385" w:rsidRDefault="00AF5AE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Данные о распределении трудовых ресурсов в </w:t>
      </w:r>
      <w:r w:rsidR="00542D2D" w:rsidRPr="00415385">
        <w:rPr>
          <w:rFonts w:ascii="Times New Roman" w:hAnsi="Times New Roman" w:cs="Times New Roman"/>
          <w:sz w:val="24"/>
          <w:szCs w:val="24"/>
        </w:rPr>
        <w:t xml:space="preserve">Липчанском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93DCE" w:rsidRPr="00415385">
        <w:rPr>
          <w:rFonts w:ascii="Times New Roman" w:hAnsi="Times New Roman" w:cs="Times New Roman"/>
          <w:sz w:val="24"/>
          <w:szCs w:val="24"/>
        </w:rPr>
        <w:t>в динамике с 2010-201</w:t>
      </w:r>
      <w:r w:rsidR="00C20843" w:rsidRPr="00415385">
        <w:rPr>
          <w:rFonts w:ascii="Times New Roman" w:hAnsi="Times New Roman" w:cs="Times New Roman"/>
          <w:sz w:val="24"/>
          <w:szCs w:val="24"/>
        </w:rPr>
        <w:t>4</w:t>
      </w:r>
      <w:r w:rsidRPr="00415385">
        <w:rPr>
          <w:rFonts w:ascii="Times New Roman" w:hAnsi="Times New Roman" w:cs="Times New Roman"/>
          <w:sz w:val="24"/>
          <w:szCs w:val="24"/>
        </w:rPr>
        <w:t xml:space="preserve">гг. представлены в таблице </w:t>
      </w:r>
      <w:r w:rsidR="00C20843" w:rsidRPr="00415385">
        <w:rPr>
          <w:rFonts w:ascii="Times New Roman" w:hAnsi="Times New Roman" w:cs="Times New Roman"/>
          <w:sz w:val="24"/>
          <w:szCs w:val="24"/>
        </w:rPr>
        <w:t>4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</w:p>
    <w:p w:rsidR="00AF5AE6" w:rsidRPr="00415385" w:rsidRDefault="00AF5AE6" w:rsidP="0041538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Таблица</w:t>
      </w:r>
      <w:r w:rsidRPr="00415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43" w:rsidRPr="0041538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368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1"/>
        <w:gridCol w:w="851"/>
        <w:gridCol w:w="850"/>
        <w:gridCol w:w="851"/>
        <w:gridCol w:w="850"/>
        <w:gridCol w:w="785"/>
      </w:tblGrid>
      <w:tr w:rsidR="00C62E98" w:rsidRPr="00415385" w:rsidTr="00BA1479">
        <w:trPr>
          <w:trHeight w:val="405"/>
          <w:jc w:val="center"/>
        </w:trPr>
        <w:tc>
          <w:tcPr>
            <w:tcW w:w="5181" w:type="dxa"/>
            <w:noWrap/>
            <w:vAlign w:val="center"/>
          </w:tcPr>
          <w:p w:rsidR="00C62E98" w:rsidRPr="00415385" w:rsidRDefault="00C62E98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C62E98" w:rsidRPr="00415385" w:rsidRDefault="00C62E98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415385" w:rsidRDefault="00C62E98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E98" w:rsidRPr="00415385" w:rsidRDefault="00C62E98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415385" w:rsidRDefault="00C62E98" w:rsidP="00415385">
            <w:pPr>
              <w:tabs>
                <w:tab w:val="left" w:pos="5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5" w:type="dxa"/>
            <w:vAlign w:val="center"/>
          </w:tcPr>
          <w:p w:rsidR="00C62E98" w:rsidRPr="00415385" w:rsidRDefault="00C62E98" w:rsidP="00415385">
            <w:pPr>
              <w:tabs>
                <w:tab w:val="left" w:pos="5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A1479" w:rsidRPr="00415385" w:rsidTr="00BA1479">
        <w:trPr>
          <w:trHeight w:val="447"/>
          <w:jc w:val="center"/>
        </w:trPr>
        <w:tc>
          <w:tcPr>
            <w:tcW w:w="5181" w:type="dxa"/>
            <w:noWrap/>
          </w:tcPr>
          <w:p w:rsidR="00BA1479" w:rsidRPr="00415385" w:rsidRDefault="00BA1479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</w:t>
            </w:r>
          </w:p>
        </w:tc>
        <w:tc>
          <w:tcPr>
            <w:tcW w:w="851" w:type="dxa"/>
          </w:tcPr>
          <w:p w:rsidR="00BA1479" w:rsidRPr="00415385" w:rsidRDefault="00542D2D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850" w:type="dxa"/>
            <w:shd w:val="clear" w:color="auto" w:fill="auto"/>
          </w:tcPr>
          <w:p w:rsidR="00BA1479" w:rsidRPr="00415385" w:rsidRDefault="00542D2D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851" w:type="dxa"/>
            <w:shd w:val="clear" w:color="auto" w:fill="auto"/>
          </w:tcPr>
          <w:p w:rsidR="00BA1479" w:rsidRPr="00415385" w:rsidRDefault="00542D2D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850" w:type="dxa"/>
            <w:shd w:val="clear" w:color="auto" w:fill="auto"/>
          </w:tcPr>
          <w:p w:rsidR="00BA1479" w:rsidRPr="00415385" w:rsidRDefault="00542D2D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85" w:type="dxa"/>
          </w:tcPr>
          <w:p w:rsidR="00BA1479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910C19" w:rsidRPr="00415385" w:rsidTr="00BA1479">
        <w:trPr>
          <w:trHeight w:val="725"/>
          <w:jc w:val="center"/>
        </w:trPr>
        <w:tc>
          <w:tcPr>
            <w:tcW w:w="5181" w:type="dxa"/>
            <w:noWrap/>
          </w:tcPr>
          <w:p w:rsidR="00910C19" w:rsidRPr="00415385" w:rsidRDefault="00910C19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- трудоспособное население в трудоспособном возрасте</w:t>
            </w:r>
          </w:p>
        </w:tc>
        <w:tc>
          <w:tcPr>
            <w:tcW w:w="851" w:type="dxa"/>
          </w:tcPr>
          <w:p w:rsidR="00910C19" w:rsidRPr="00415385" w:rsidRDefault="00542D2D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850" w:type="dxa"/>
            <w:shd w:val="clear" w:color="auto" w:fill="auto"/>
          </w:tcPr>
          <w:p w:rsidR="00910C19" w:rsidRPr="00415385" w:rsidRDefault="00542D2D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851" w:type="dxa"/>
            <w:shd w:val="clear" w:color="auto" w:fill="auto"/>
          </w:tcPr>
          <w:p w:rsidR="00910C19" w:rsidRPr="00415385" w:rsidRDefault="00542D2D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850" w:type="dxa"/>
            <w:shd w:val="clear" w:color="auto" w:fill="auto"/>
          </w:tcPr>
          <w:p w:rsidR="00910C19" w:rsidRPr="00415385" w:rsidRDefault="00542D2D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85" w:type="dxa"/>
          </w:tcPr>
          <w:p w:rsidR="00910C19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910C19" w:rsidRPr="00415385" w:rsidTr="00BA1479">
        <w:trPr>
          <w:trHeight w:val="57"/>
          <w:jc w:val="center"/>
        </w:trPr>
        <w:tc>
          <w:tcPr>
            <w:tcW w:w="5181" w:type="dxa"/>
            <w:noWrap/>
          </w:tcPr>
          <w:p w:rsidR="00910C19" w:rsidRPr="00415385" w:rsidRDefault="00910C19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- занятые в отраслях экономики пенсионеры</w:t>
            </w:r>
          </w:p>
        </w:tc>
        <w:tc>
          <w:tcPr>
            <w:tcW w:w="851" w:type="dxa"/>
          </w:tcPr>
          <w:p w:rsidR="00910C19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10C19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10C19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10C19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910C19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5E93" w:rsidRPr="00415385" w:rsidTr="00D1315A">
        <w:trPr>
          <w:trHeight w:val="204"/>
          <w:jc w:val="center"/>
        </w:trPr>
        <w:tc>
          <w:tcPr>
            <w:tcW w:w="5181" w:type="dxa"/>
            <w:noWrap/>
          </w:tcPr>
          <w:p w:rsidR="00765E93" w:rsidRPr="00415385" w:rsidRDefault="00765E93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Занято в экономике</w:t>
            </w:r>
          </w:p>
        </w:tc>
        <w:tc>
          <w:tcPr>
            <w:tcW w:w="851" w:type="dxa"/>
          </w:tcPr>
          <w:p w:rsidR="00765E93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shd w:val="clear" w:color="auto" w:fill="auto"/>
          </w:tcPr>
          <w:p w:rsidR="00765E93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851" w:type="dxa"/>
            <w:shd w:val="clear" w:color="auto" w:fill="auto"/>
          </w:tcPr>
          <w:p w:rsidR="00765E93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0" w:type="dxa"/>
            <w:shd w:val="clear" w:color="auto" w:fill="auto"/>
          </w:tcPr>
          <w:p w:rsidR="00765E93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85" w:type="dxa"/>
          </w:tcPr>
          <w:p w:rsidR="00765E93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C62E98" w:rsidRPr="00415385" w:rsidTr="00BA1479">
        <w:trPr>
          <w:trHeight w:val="57"/>
          <w:jc w:val="center"/>
        </w:trPr>
        <w:tc>
          <w:tcPr>
            <w:tcW w:w="5181" w:type="dxa"/>
            <w:noWrap/>
          </w:tcPr>
          <w:p w:rsidR="00C62E98" w:rsidRPr="00415385" w:rsidRDefault="00C62E98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851" w:type="dxa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5" w:type="dxa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62E98" w:rsidRPr="00415385" w:rsidTr="00BA1479">
        <w:trPr>
          <w:trHeight w:val="375"/>
          <w:jc w:val="center"/>
        </w:trPr>
        <w:tc>
          <w:tcPr>
            <w:tcW w:w="5181" w:type="dxa"/>
            <w:noWrap/>
          </w:tcPr>
          <w:p w:rsidR="00C62E98" w:rsidRPr="00415385" w:rsidRDefault="00C62E98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Общая численность безработных</w:t>
            </w:r>
          </w:p>
        </w:tc>
        <w:tc>
          <w:tcPr>
            <w:tcW w:w="851" w:type="dxa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5" w:type="dxa"/>
          </w:tcPr>
          <w:p w:rsidR="00C62E98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A7806" w:rsidRPr="00415385" w:rsidTr="00BA1479">
        <w:trPr>
          <w:trHeight w:val="57"/>
          <w:jc w:val="center"/>
        </w:trPr>
        <w:tc>
          <w:tcPr>
            <w:tcW w:w="5181" w:type="dxa"/>
            <w:noWrap/>
          </w:tcPr>
          <w:p w:rsidR="009A7806" w:rsidRPr="00415385" w:rsidRDefault="009A7806" w:rsidP="0041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Численность  зарегистрированных безработных</w:t>
            </w:r>
          </w:p>
        </w:tc>
        <w:tc>
          <w:tcPr>
            <w:tcW w:w="851" w:type="dxa"/>
          </w:tcPr>
          <w:p w:rsidR="009A7806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A7806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A7806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A7806" w:rsidRPr="00415385" w:rsidRDefault="005B6431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9A7806" w:rsidRPr="00415385" w:rsidRDefault="005B6431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1479" w:rsidRPr="00415385" w:rsidRDefault="00BA1479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479" w:rsidRPr="00415385" w:rsidRDefault="00BA1479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Структура занятости населения </w:t>
      </w:r>
      <w:r w:rsidR="00004F7E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с 2012-2014 годы представлена в таблице 5.</w:t>
      </w:r>
    </w:p>
    <w:p w:rsidR="00085CBD" w:rsidRPr="00415385" w:rsidRDefault="00085CBD" w:rsidP="004153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    Таблица </w:t>
      </w:r>
      <w:r w:rsidR="009F7A6A" w:rsidRPr="0041538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85CBD" w:rsidRPr="00415385" w:rsidRDefault="00085CBD" w:rsidP="00415385">
      <w:pPr>
        <w:spacing w:after="0" w:line="240" w:lineRule="auto"/>
        <w:ind w:right="-1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Структура занятости населения </w:t>
      </w:r>
      <w:r w:rsidR="00E36178" w:rsidRPr="0041538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9581" w:type="dxa"/>
        <w:jc w:val="right"/>
        <w:tblInd w:w="-1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63"/>
        <w:gridCol w:w="992"/>
        <w:gridCol w:w="992"/>
        <w:gridCol w:w="934"/>
      </w:tblGrid>
      <w:tr w:rsidR="00085CBD" w:rsidRPr="00415385" w:rsidTr="003C757A">
        <w:trPr>
          <w:jc w:val="right"/>
        </w:trPr>
        <w:tc>
          <w:tcPr>
            <w:tcW w:w="6663" w:type="dxa"/>
          </w:tcPr>
          <w:p w:rsidR="00085CBD" w:rsidRPr="00415385" w:rsidRDefault="00E36178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85CBD" w:rsidRPr="00415385" w:rsidRDefault="00E36178" w:rsidP="00415385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085CBD" w:rsidRPr="00415385" w:rsidRDefault="00E36178" w:rsidP="00415385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34" w:type="dxa"/>
          </w:tcPr>
          <w:p w:rsidR="00085CBD" w:rsidRPr="00415385" w:rsidRDefault="00E36178" w:rsidP="00415385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004F7E" w:rsidRPr="00415385" w:rsidTr="003C757A">
        <w:trPr>
          <w:trHeight w:val="458"/>
          <w:jc w:val="right"/>
        </w:trPr>
        <w:tc>
          <w:tcPr>
            <w:tcW w:w="6663" w:type="dxa"/>
            <w:vAlign w:val="center"/>
          </w:tcPr>
          <w:p w:rsidR="00004F7E" w:rsidRPr="00415385" w:rsidRDefault="00004F7E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Занято в экономике, всего</w:t>
            </w:r>
          </w:p>
        </w:tc>
        <w:tc>
          <w:tcPr>
            <w:tcW w:w="992" w:type="dxa"/>
          </w:tcPr>
          <w:p w:rsidR="00004F7E" w:rsidRPr="00415385" w:rsidRDefault="00004F7E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</w:tcPr>
          <w:p w:rsidR="00004F7E" w:rsidRPr="00415385" w:rsidRDefault="00004F7E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34" w:type="dxa"/>
          </w:tcPr>
          <w:p w:rsidR="00004F7E" w:rsidRPr="00415385" w:rsidRDefault="00004F7E" w:rsidP="0041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085CBD" w:rsidRPr="00415385" w:rsidTr="003C757A">
        <w:trPr>
          <w:trHeight w:val="354"/>
          <w:jc w:val="right"/>
        </w:trPr>
        <w:tc>
          <w:tcPr>
            <w:tcW w:w="6663" w:type="dxa"/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085CBD" w:rsidRPr="00415385" w:rsidRDefault="00085CBD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CBD" w:rsidRPr="00415385" w:rsidRDefault="00085CBD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85CBD" w:rsidRPr="00415385" w:rsidRDefault="00085CBD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CBD" w:rsidRPr="00415385" w:rsidTr="003C757A">
        <w:trPr>
          <w:jc w:val="right"/>
        </w:trPr>
        <w:tc>
          <w:tcPr>
            <w:tcW w:w="6663" w:type="dxa"/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92" w:type="dxa"/>
          </w:tcPr>
          <w:p w:rsidR="00085CBD" w:rsidRPr="00415385" w:rsidRDefault="003C757A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4F7E"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34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85CBD" w:rsidRPr="00415385" w:rsidTr="003C757A">
        <w:trPr>
          <w:jc w:val="right"/>
        </w:trPr>
        <w:tc>
          <w:tcPr>
            <w:tcW w:w="6663" w:type="dxa"/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производство и распределение электроэнергии, газа, воды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CBD" w:rsidRPr="00415385" w:rsidTr="003C757A">
        <w:trPr>
          <w:jc w:val="right"/>
        </w:trPr>
        <w:tc>
          <w:tcPr>
            <w:tcW w:w="6663" w:type="dxa"/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5CBD" w:rsidRPr="00415385" w:rsidTr="003C757A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CBD" w:rsidRPr="00415385" w:rsidTr="003C757A">
        <w:trPr>
          <w:jc w:val="right"/>
        </w:trPr>
        <w:tc>
          <w:tcPr>
            <w:tcW w:w="6663" w:type="dxa"/>
            <w:vAlign w:val="center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4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85CBD" w:rsidRPr="00415385" w:rsidTr="003C757A">
        <w:trPr>
          <w:jc w:val="right"/>
        </w:trPr>
        <w:tc>
          <w:tcPr>
            <w:tcW w:w="6663" w:type="dxa"/>
          </w:tcPr>
          <w:p w:rsidR="00085CBD" w:rsidRPr="00415385" w:rsidRDefault="00085CBD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085CBD" w:rsidRPr="00415385" w:rsidRDefault="00004F7E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57A" w:rsidRPr="00415385" w:rsidTr="003C757A">
        <w:trPr>
          <w:jc w:val="right"/>
        </w:trPr>
        <w:tc>
          <w:tcPr>
            <w:tcW w:w="6663" w:type="dxa"/>
          </w:tcPr>
          <w:p w:rsidR="003C757A" w:rsidRPr="00415385" w:rsidRDefault="003C757A" w:rsidP="004153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:rsidR="003C757A" w:rsidRPr="00415385" w:rsidRDefault="00F5300A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757A" w:rsidRPr="00415385" w:rsidRDefault="00F5300A" w:rsidP="0041538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3C757A" w:rsidRPr="00415385" w:rsidRDefault="003C757A" w:rsidP="004153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5CBD" w:rsidRPr="00415385" w:rsidRDefault="00085CBD" w:rsidP="0041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2AE" w:rsidRPr="00415385" w:rsidRDefault="00BA1479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Из приведенной ниже таблицы видно, что из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F3318" w:rsidRPr="00415385">
        <w:rPr>
          <w:rFonts w:ascii="Times New Roman" w:hAnsi="Times New Roman" w:cs="Times New Roman"/>
          <w:sz w:val="24"/>
          <w:szCs w:val="24"/>
        </w:rPr>
        <w:t>6</w:t>
      </w:r>
      <w:r w:rsidR="009F5A37" w:rsidRPr="00415385">
        <w:rPr>
          <w:rFonts w:ascii="Times New Roman" w:hAnsi="Times New Roman" w:cs="Times New Roman"/>
          <w:sz w:val="24"/>
          <w:szCs w:val="24"/>
        </w:rPr>
        <w:t>14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чел</w:t>
      </w:r>
      <w:r w:rsidR="001202AE" w:rsidRPr="00415385">
        <w:rPr>
          <w:rFonts w:ascii="Times New Roman" w:hAnsi="Times New Roman" w:cs="Times New Roman"/>
          <w:sz w:val="24"/>
          <w:szCs w:val="24"/>
        </w:rPr>
        <w:t>овек</w:t>
      </w:r>
      <w:r w:rsidR="00D76037" w:rsidRPr="00415385">
        <w:rPr>
          <w:rFonts w:ascii="Times New Roman" w:hAnsi="Times New Roman" w:cs="Times New Roman"/>
          <w:sz w:val="24"/>
          <w:szCs w:val="24"/>
        </w:rPr>
        <w:t xml:space="preserve"> занятых в экономике поселения – </w:t>
      </w:r>
      <w:r w:rsidR="009F5A37" w:rsidRPr="00415385">
        <w:rPr>
          <w:rFonts w:ascii="Times New Roman" w:hAnsi="Times New Roman" w:cs="Times New Roman"/>
          <w:sz w:val="24"/>
          <w:szCs w:val="24"/>
        </w:rPr>
        <w:t>91</w:t>
      </w:r>
      <w:r w:rsidR="00D76037" w:rsidRPr="00415385">
        <w:rPr>
          <w:rFonts w:ascii="Times New Roman" w:hAnsi="Times New Roman" w:cs="Times New Roman"/>
          <w:sz w:val="24"/>
          <w:szCs w:val="24"/>
        </w:rPr>
        <w:t>% занято в сфере материального производства (</w:t>
      </w:r>
      <w:r w:rsidR="009F5A37" w:rsidRPr="00415385">
        <w:rPr>
          <w:rFonts w:ascii="Times New Roman" w:hAnsi="Times New Roman" w:cs="Times New Roman"/>
          <w:sz w:val="24"/>
          <w:szCs w:val="24"/>
        </w:rPr>
        <w:t>559</w:t>
      </w:r>
      <w:r w:rsidR="00D76037" w:rsidRPr="00415385">
        <w:rPr>
          <w:rFonts w:ascii="Times New Roman" w:hAnsi="Times New Roman" w:cs="Times New Roman"/>
          <w:sz w:val="24"/>
          <w:szCs w:val="24"/>
        </w:rPr>
        <w:t xml:space="preserve"> человек)  и </w:t>
      </w:r>
      <w:r w:rsidR="009F5A37" w:rsidRPr="00415385">
        <w:rPr>
          <w:rFonts w:ascii="Times New Roman" w:hAnsi="Times New Roman" w:cs="Times New Roman"/>
          <w:sz w:val="24"/>
          <w:szCs w:val="24"/>
        </w:rPr>
        <w:t>8</w:t>
      </w:r>
      <w:r w:rsidR="00D76037" w:rsidRPr="00415385">
        <w:rPr>
          <w:rFonts w:ascii="Times New Roman" w:hAnsi="Times New Roman" w:cs="Times New Roman"/>
          <w:sz w:val="24"/>
          <w:szCs w:val="24"/>
        </w:rPr>
        <w:t xml:space="preserve">% -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в отраслях нематериального производства </w:t>
      </w:r>
      <w:r w:rsidR="00D76037" w:rsidRPr="00415385">
        <w:rPr>
          <w:rFonts w:ascii="Times New Roman" w:hAnsi="Times New Roman" w:cs="Times New Roman"/>
          <w:sz w:val="24"/>
          <w:szCs w:val="24"/>
        </w:rPr>
        <w:t>(</w:t>
      </w:r>
      <w:r w:rsidR="00AF3318" w:rsidRPr="00415385">
        <w:rPr>
          <w:rFonts w:ascii="Times New Roman" w:hAnsi="Times New Roman" w:cs="Times New Roman"/>
          <w:sz w:val="24"/>
          <w:szCs w:val="24"/>
        </w:rPr>
        <w:t>5</w:t>
      </w:r>
      <w:r w:rsidR="009F5A37" w:rsidRPr="00415385">
        <w:rPr>
          <w:rFonts w:ascii="Times New Roman" w:hAnsi="Times New Roman" w:cs="Times New Roman"/>
          <w:sz w:val="24"/>
          <w:szCs w:val="24"/>
        </w:rPr>
        <w:t>5</w:t>
      </w:r>
      <w:r w:rsidR="00226575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F5AE6" w:rsidRPr="00415385">
        <w:rPr>
          <w:rFonts w:ascii="Times New Roman" w:hAnsi="Times New Roman" w:cs="Times New Roman"/>
          <w:sz w:val="24"/>
          <w:szCs w:val="24"/>
        </w:rPr>
        <w:t>чел</w:t>
      </w:r>
      <w:r w:rsidR="001202AE" w:rsidRPr="00415385">
        <w:rPr>
          <w:rFonts w:ascii="Times New Roman" w:hAnsi="Times New Roman" w:cs="Times New Roman"/>
          <w:sz w:val="24"/>
          <w:szCs w:val="24"/>
        </w:rPr>
        <w:t>ове</w:t>
      </w:r>
      <w:r w:rsidR="00AF3318" w:rsidRPr="00415385">
        <w:rPr>
          <w:rFonts w:ascii="Times New Roman" w:hAnsi="Times New Roman" w:cs="Times New Roman"/>
          <w:sz w:val="24"/>
          <w:szCs w:val="24"/>
        </w:rPr>
        <w:t>к</w:t>
      </w:r>
      <w:r w:rsidR="00D76037" w:rsidRPr="00415385">
        <w:rPr>
          <w:rFonts w:ascii="Times New Roman" w:hAnsi="Times New Roman" w:cs="Times New Roman"/>
          <w:sz w:val="24"/>
          <w:szCs w:val="24"/>
        </w:rPr>
        <w:t>).</w:t>
      </w:r>
      <w:r w:rsidR="001202AE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F5AE6"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6E" w:rsidRPr="00415385" w:rsidRDefault="000E4A6E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зарегистрированных безработных в 2014 году </w:t>
      </w:r>
      <w:r w:rsidR="00D76037" w:rsidRPr="00415385">
        <w:rPr>
          <w:rFonts w:ascii="Times New Roman" w:hAnsi="Times New Roman" w:cs="Times New Roman"/>
          <w:sz w:val="24"/>
          <w:szCs w:val="24"/>
        </w:rPr>
        <w:t xml:space="preserve">составила 6 человек (2013 год - </w:t>
      </w:r>
      <w:r w:rsidR="009F5A37" w:rsidRPr="00415385">
        <w:rPr>
          <w:rFonts w:ascii="Times New Roman" w:hAnsi="Times New Roman" w:cs="Times New Roman"/>
          <w:sz w:val="24"/>
          <w:szCs w:val="24"/>
        </w:rPr>
        <w:t>15</w:t>
      </w:r>
      <w:r w:rsidR="00D76037" w:rsidRPr="00415385">
        <w:rPr>
          <w:rFonts w:ascii="Times New Roman" w:hAnsi="Times New Roman" w:cs="Times New Roman"/>
          <w:sz w:val="24"/>
          <w:szCs w:val="24"/>
        </w:rPr>
        <w:t xml:space="preserve"> человека). </w:t>
      </w:r>
    </w:p>
    <w:p w:rsidR="00AA25A5" w:rsidRPr="00415385" w:rsidRDefault="00AA25A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Уровень среднемесячной начисленной заработной платы в 2014 году в целом по поселению составил </w:t>
      </w:r>
      <w:r w:rsidR="00E76EC5" w:rsidRPr="00415385">
        <w:rPr>
          <w:rFonts w:ascii="Times New Roman" w:hAnsi="Times New Roman" w:cs="Times New Roman"/>
          <w:sz w:val="24"/>
          <w:szCs w:val="24"/>
        </w:rPr>
        <w:t>11930</w:t>
      </w:r>
      <w:r w:rsidR="00AF3318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E76EC5" w:rsidRPr="00415385">
        <w:rPr>
          <w:rFonts w:ascii="Times New Roman" w:hAnsi="Times New Roman" w:cs="Times New Roman"/>
          <w:sz w:val="24"/>
          <w:szCs w:val="24"/>
        </w:rPr>
        <w:t>104</w:t>
      </w:r>
      <w:r w:rsidRPr="00415385">
        <w:rPr>
          <w:rFonts w:ascii="Times New Roman" w:hAnsi="Times New Roman" w:cs="Times New Roman"/>
          <w:sz w:val="24"/>
          <w:szCs w:val="24"/>
        </w:rPr>
        <w:t>% к уровню 20</w:t>
      </w:r>
      <w:r w:rsidR="00DE33D6" w:rsidRPr="00415385">
        <w:rPr>
          <w:rFonts w:ascii="Times New Roman" w:hAnsi="Times New Roman" w:cs="Times New Roman"/>
          <w:sz w:val="24"/>
          <w:szCs w:val="24"/>
        </w:rPr>
        <w:t>13</w:t>
      </w:r>
      <w:r w:rsidRPr="00415385">
        <w:rPr>
          <w:rFonts w:ascii="Times New Roman" w:hAnsi="Times New Roman" w:cs="Times New Roman"/>
          <w:sz w:val="24"/>
          <w:szCs w:val="24"/>
        </w:rPr>
        <w:t xml:space="preserve"> года. Средняя заработная плата работников здравоохранения составила в 2014 году </w:t>
      </w:r>
      <w:r w:rsidR="00E76EC5" w:rsidRPr="00415385">
        <w:rPr>
          <w:rFonts w:ascii="Times New Roman" w:hAnsi="Times New Roman" w:cs="Times New Roman"/>
          <w:sz w:val="24"/>
          <w:szCs w:val="24"/>
        </w:rPr>
        <w:t>17704</w:t>
      </w:r>
      <w:r w:rsidRPr="00415385">
        <w:rPr>
          <w:rFonts w:ascii="Times New Roman" w:hAnsi="Times New Roman" w:cs="Times New Roman"/>
          <w:sz w:val="24"/>
          <w:szCs w:val="24"/>
        </w:rPr>
        <w:t xml:space="preserve"> рублей, педагогов –</w:t>
      </w:r>
      <w:r w:rsidR="00E76EC5" w:rsidRPr="00415385">
        <w:rPr>
          <w:rFonts w:ascii="Times New Roman" w:hAnsi="Times New Roman" w:cs="Times New Roman"/>
          <w:sz w:val="24"/>
          <w:szCs w:val="24"/>
        </w:rPr>
        <w:t xml:space="preserve">18430 </w:t>
      </w:r>
      <w:r w:rsidRPr="00415385">
        <w:rPr>
          <w:rFonts w:ascii="Times New Roman" w:hAnsi="Times New Roman" w:cs="Times New Roman"/>
          <w:sz w:val="24"/>
          <w:szCs w:val="24"/>
        </w:rPr>
        <w:t xml:space="preserve">рублей, работников культуры  - </w:t>
      </w:r>
      <w:r w:rsidR="00E76EC5" w:rsidRPr="00415385">
        <w:rPr>
          <w:rFonts w:ascii="Times New Roman" w:hAnsi="Times New Roman" w:cs="Times New Roman"/>
          <w:sz w:val="24"/>
          <w:szCs w:val="24"/>
        </w:rPr>
        <w:t>15000</w:t>
      </w:r>
      <w:r w:rsidRPr="0041538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415385">
        <w:rPr>
          <w:rFonts w:ascii="Times New Roman" w:hAnsi="Times New Roman"/>
          <w:sz w:val="24"/>
          <w:szCs w:val="24"/>
        </w:rPr>
        <w:t xml:space="preserve">Средний размер назначенных месячных пенсий  в 2014 году составил  </w:t>
      </w:r>
      <w:r w:rsidRPr="00415385">
        <w:rPr>
          <w:rFonts w:ascii="Times New Roman" w:hAnsi="Times New Roman" w:cs="Times New Roman"/>
          <w:sz w:val="24"/>
          <w:szCs w:val="24"/>
        </w:rPr>
        <w:t xml:space="preserve">10828 рублей. </w:t>
      </w:r>
    </w:p>
    <w:p w:rsidR="00D76037" w:rsidRPr="00415385" w:rsidRDefault="00AA25A5" w:rsidP="004153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Перспективы развития рынка труда </w:t>
      </w:r>
      <w:r w:rsidR="00E76EC5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связаны в большей степени с инвестиционными процессами и общим развитием  экономики Богучарского муниципального района. </w:t>
      </w:r>
    </w:p>
    <w:p w:rsidR="00DA2D93" w:rsidRPr="00415385" w:rsidRDefault="005E3E9B" w:rsidP="00415385">
      <w:pPr>
        <w:tabs>
          <w:tab w:val="left" w:pos="700"/>
        </w:tabs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15385">
        <w:rPr>
          <w:rStyle w:val="10"/>
          <w:rFonts w:ascii="Times New Roman" w:hAnsi="Times New Roman" w:cs="Times New Roman"/>
          <w:sz w:val="24"/>
          <w:szCs w:val="24"/>
        </w:rPr>
        <w:t>1.3</w:t>
      </w:r>
      <w:r w:rsidR="00DA2D93" w:rsidRPr="00415385">
        <w:rPr>
          <w:rStyle w:val="10"/>
          <w:rFonts w:ascii="Times New Roman" w:hAnsi="Times New Roman" w:cs="Times New Roman"/>
          <w:sz w:val="24"/>
          <w:szCs w:val="24"/>
        </w:rPr>
        <w:t>.3. Социальная сфера сельского поселения.</w:t>
      </w:r>
    </w:p>
    <w:p w:rsidR="00E76EC5" w:rsidRPr="00415385" w:rsidRDefault="00DA2D93" w:rsidP="0041538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415385">
        <w:rPr>
          <w:rStyle w:val="10"/>
          <w:rFonts w:ascii="Times New Roman" w:hAnsi="Times New Roman" w:cs="Times New Roman"/>
          <w:sz w:val="24"/>
          <w:szCs w:val="24"/>
        </w:rPr>
        <w:t xml:space="preserve">Образовательные учреждения. </w:t>
      </w:r>
      <w:r w:rsidR="00E76EC5" w:rsidRPr="00415385">
        <w:rPr>
          <w:rFonts w:ascii="Times New Roman" w:hAnsi="Times New Roman" w:cs="Times New Roman"/>
          <w:sz w:val="24"/>
          <w:szCs w:val="24"/>
        </w:rPr>
        <w:t xml:space="preserve">В Липчанском сельском поселении действуют 3 образовательных учреждения: </w:t>
      </w:r>
      <w:r w:rsidR="009C6546" w:rsidRPr="00415385">
        <w:rPr>
          <w:rFonts w:ascii="Times New Roman" w:hAnsi="Times New Roman" w:cs="Times New Roman"/>
          <w:sz w:val="24"/>
          <w:szCs w:val="24"/>
        </w:rPr>
        <w:t>МКОУ «</w:t>
      </w:r>
      <w:r w:rsidR="00E76EC5" w:rsidRPr="00415385">
        <w:rPr>
          <w:rFonts w:ascii="Times New Roman" w:hAnsi="Times New Roman" w:cs="Times New Roman"/>
          <w:sz w:val="24"/>
          <w:szCs w:val="24"/>
        </w:rPr>
        <w:t>Липчанская ООШ</w:t>
      </w:r>
      <w:r w:rsidR="009C6546" w:rsidRPr="00415385">
        <w:rPr>
          <w:rFonts w:ascii="Times New Roman" w:hAnsi="Times New Roman" w:cs="Times New Roman"/>
          <w:sz w:val="24"/>
          <w:szCs w:val="24"/>
        </w:rPr>
        <w:t>»</w:t>
      </w:r>
      <w:r w:rsidR="00E76EC5" w:rsidRPr="00415385">
        <w:rPr>
          <w:rFonts w:ascii="Times New Roman" w:hAnsi="Times New Roman" w:cs="Times New Roman"/>
          <w:sz w:val="24"/>
          <w:szCs w:val="24"/>
        </w:rPr>
        <w:t xml:space="preserve">, </w:t>
      </w:r>
      <w:r w:rsidR="009C6546" w:rsidRPr="00415385">
        <w:rPr>
          <w:rFonts w:ascii="Times New Roman" w:hAnsi="Times New Roman" w:cs="Times New Roman"/>
          <w:sz w:val="24"/>
          <w:szCs w:val="24"/>
        </w:rPr>
        <w:t>МКОУ «</w:t>
      </w:r>
      <w:r w:rsidR="00E76EC5" w:rsidRPr="00415385">
        <w:rPr>
          <w:rFonts w:ascii="Times New Roman" w:hAnsi="Times New Roman" w:cs="Times New Roman"/>
          <w:sz w:val="24"/>
          <w:szCs w:val="24"/>
        </w:rPr>
        <w:t xml:space="preserve">Варваровская </w:t>
      </w:r>
      <w:r w:rsidR="009C6546" w:rsidRPr="00415385">
        <w:rPr>
          <w:rFonts w:ascii="Times New Roman" w:hAnsi="Times New Roman" w:cs="Times New Roman"/>
          <w:sz w:val="24"/>
          <w:szCs w:val="24"/>
        </w:rPr>
        <w:t>О</w:t>
      </w:r>
      <w:r w:rsidR="00E76EC5" w:rsidRPr="00415385">
        <w:rPr>
          <w:rFonts w:ascii="Times New Roman" w:hAnsi="Times New Roman" w:cs="Times New Roman"/>
          <w:sz w:val="24"/>
          <w:szCs w:val="24"/>
        </w:rPr>
        <w:t>ОШ</w:t>
      </w:r>
      <w:r w:rsidR="009C6546" w:rsidRPr="00415385">
        <w:rPr>
          <w:rFonts w:ascii="Times New Roman" w:hAnsi="Times New Roman" w:cs="Times New Roman"/>
          <w:sz w:val="24"/>
          <w:szCs w:val="24"/>
        </w:rPr>
        <w:t>»</w:t>
      </w:r>
      <w:r w:rsidR="00E76EC5" w:rsidRPr="00415385">
        <w:rPr>
          <w:rFonts w:ascii="Times New Roman" w:hAnsi="Times New Roman" w:cs="Times New Roman"/>
          <w:sz w:val="24"/>
          <w:szCs w:val="24"/>
        </w:rPr>
        <w:t xml:space="preserve"> и </w:t>
      </w:r>
      <w:r w:rsidR="009C6546" w:rsidRPr="00415385">
        <w:rPr>
          <w:rFonts w:ascii="Times New Roman" w:hAnsi="Times New Roman" w:cs="Times New Roman"/>
          <w:sz w:val="24"/>
          <w:szCs w:val="24"/>
        </w:rPr>
        <w:t>МКОУ «</w:t>
      </w:r>
      <w:r w:rsidR="00E76EC5" w:rsidRPr="00415385">
        <w:rPr>
          <w:rFonts w:ascii="Times New Roman" w:hAnsi="Times New Roman" w:cs="Times New Roman"/>
          <w:sz w:val="24"/>
          <w:szCs w:val="24"/>
        </w:rPr>
        <w:t>Шуриновская ООШ</w:t>
      </w:r>
      <w:r w:rsidR="009C6546" w:rsidRPr="00415385">
        <w:rPr>
          <w:rFonts w:ascii="Times New Roman" w:hAnsi="Times New Roman" w:cs="Times New Roman"/>
          <w:sz w:val="24"/>
          <w:szCs w:val="24"/>
        </w:rPr>
        <w:t>»</w:t>
      </w:r>
      <w:r w:rsidR="00E76EC5" w:rsidRPr="00415385">
        <w:rPr>
          <w:rFonts w:ascii="Times New Roman" w:hAnsi="Times New Roman" w:cs="Times New Roman"/>
          <w:sz w:val="24"/>
          <w:szCs w:val="24"/>
        </w:rPr>
        <w:t>. В</w:t>
      </w:r>
      <w:r w:rsidR="00354A76" w:rsidRPr="00415385">
        <w:rPr>
          <w:rFonts w:ascii="Times New Roman" w:hAnsi="Times New Roman" w:cs="Times New Roman"/>
          <w:sz w:val="24"/>
          <w:szCs w:val="24"/>
        </w:rPr>
        <w:t xml:space="preserve"> настоящее время общая фактическая посещаемость общеобразовательных учреждений в целом по поселению составляет </w:t>
      </w:r>
      <w:r w:rsidR="00E76EC5" w:rsidRPr="00415385">
        <w:rPr>
          <w:rFonts w:ascii="Times New Roman" w:hAnsi="Times New Roman" w:cs="Times New Roman"/>
          <w:sz w:val="24"/>
          <w:szCs w:val="24"/>
        </w:rPr>
        <w:t>108</w:t>
      </w:r>
      <w:r w:rsidR="00354A76" w:rsidRPr="00415385">
        <w:rPr>
          <w:rFonts w:ascii="Times New Roman" w:hAnsi="Times New Roman" w:cs="Times New Roman"/>
          <w:sz w:val="24"/>
          <w:szCs w:val="24"/>
        </w:rPr>
        <w:t xml:space="preserve"> учащийся, проектная вместимость – </w:t>
      </w:r>
      <w:r w:rsidR="005951A0" w:rsidRPr="00415385">
        <w:rPr>
          <w:rFonts w:ascii="Times New Roman" w:hAnsi="Times New Roman" w:cs="Times New Roman"/>
          <w:sz w:val="24"/>
          <w:szCs w:val="24"/>
        </w:rPr>
        <w:t xml:space="preserve">382 </w:t>
      </w:r>
      <w:r w:rsidR="00354A76" w:rsidRPr="00415385">
        <w:rPr>
          <w:rFonts w:ascii="Times New Roman" w:hAnsi="Times New Roman" w:cs="Times New Roman"/>
          <w:sz w:val="24"/>
          <w:szCs w:val="24"/>
        </w:rPr>
        <w:t>мест</w:t>
      </w:r>
      <w:r w:rsidR="005951A0" w:rsidRPr="00415385">
        <w:rPr>
          <w:rFonts w:ascii="Times New Roman" w:hAnsi="Times New Roman" w:cs="Times New Roman"/>
          <w:sz w:val="24"/>
          <w:szCs w:val="24"/>
        </w:rPr>
        <w:t>а</w:t>
      </w:r>
      <w:r w:rsidR="00354A76" w:rsidRPr="00415385">
        <w:rPr>
          <w:rFonts w:ascii="Times New Roman" w:hAnsi="Times New Roman" w:cs="Times New Roman"/>
          <w:sz w:val="24"/>
          <w:szCs w:val="24"/>
        </w:rPr>
        <w:t xml:space="preserve">. 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В </w:t>
      </w:r>
      <w:r w:rsidR="005951A0" w:rsidRPr="00415385">
        <w:rPr>
          <w:rFonts w:ascii="Times New Roman" w:hAnsi="Times New Roman" w:cs="Times New Roman"/>
          <w:sz w:val="24"/>
          <w:szCs w:val="24"/>
        </w:rPr>
        <w:t>МКОУ «</w:t>
      </w:r>
      <w:r w:rsidR="00737FC0" w:rsidRPr="00415385">
        <w:rPr>
          <w:rFonts w:ascii="Times New Roman" w:hAnsi="Times New Roman" w:cs="Times New Roman"/>
          <w:sz w:val="24"/>
          <w:szCs w:val="24"/>
        </w:rPr>
        <w:t>Шуриновск</w:t>
      </w:r>
      <w:r w:rsidR="005951A0" w:rsidRPr="00415385">
        <w:rPr>
          <w:rFonts w:ascii="Times New Roman" w:hAnsi="Times New Roman" w:cs="Times New Roman"/>
          <w:sz w:val="24"/>
          <w:szCs w:val="24"/>
        </w:rPr>
        <w:t>ая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 ООШ</w:t>
      </w:r>
      <w:r w:rsidR="005951A0" w:rsidRPr="00415385">
        <w:rPr>
          <w:rFonts w:ascii="Times New Roman" w:hAnsi="Times New Roman" w:cs="Times New Roman"/>
          <w:sz w:val="24"/>
          <w:szCs w:val="24"/>
        </w:rPr>
        <w:t>»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 необходимо провести ремонт здания</w:t>
      </w:r>
      <w:r w:rsidR="005951A0" w:rsidRPr="00415385">
        <w:rPr>
          <w:rFonts w:ascii="Times New Roman" w:hAnsi="Times New Roman" w:cs="Times New Roman"/>
          <w:sz w:val="24"/>
          <w:szCs w:val="24"/>
        </w:rPr>
        <w:t>: замена кровли, оконных и дверных блоков, ремонт фасада, капитальный ремонт спортивного зала.</w:t>
      </w:r>
    </w:p>
    <w:p w:rsidR="00737FC0" w:rsidRPr="00415385" w:rsidRDefault="00354A76" w:rsidP="004153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="00040B84" w:rsidRPr="0041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FC0" w:rsidRPr="00415385">
        <w:rPr>
          <w:rFonts w:ascii="Times New Roman" w:hAnsi="Times New Roman" w:cs="Times New Roman"/>
          <w:sz w:val="24"/>
          <w:szCs w:val="24"/>
        </w:rPr>
        <w:t>В системе здравоохранения Липчанского сельского поселения в настоящее время действуют 3 ФАПа мощностью около 20 посещений в смену каждый (с. Липчанка, х. Варваровка, с. Шуриновка). Общая численность среднего медицинского персонала – 3 чел. Здани</w:t>
      </w:r>
      <w:r w:rsidR="005951A0" w:rsidRPr="00415385">
        <w:rPr>
          <w:rFonts w:ascii="Times New Roman" w:hAnsi="Times New Roman" w:cs="Times New Roman"/>
          <w:sz w:val="24"/>
          <w:szCs w:val="24"/>
        </w:rPr>
        <w:t xml:space="preserve">е ФАПа в х.Варваровка имеет высокую степень износа. </w:t>
      </w:r>
      <w:r w:rsidR="0098679B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737FC0" w:rsidRPr="00415385">
        <w:rPr>
          <w:rFonts w:ascii="Times New Roman" w:hAnsi="Times New Roman" w:cs="Times New Roman"/>
          <w:sz w:val="24"/>
          <w:szCs w:val="24"/>
        </w:rPr>
        <w:t>Для сохранения ФАП</w:t>
      </w:r>
      <w:r w:rsidR="005951A0" w:rsidRPr="00415385">
        <w:rPr>
          <w:rFonts w:ascii="Times New Roman" w:hAnsi="Times New Roman" w:cs="Times New Roman"/>
          <w:sz w:val="24"/>
          <w:szCs w:val="24"/>
        </w:rPr>
        <w:t>а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  необходимо провести капитальный ремонт.</w:t>
      </w:r>
      <w:r w:rsidR="005951A0" w:rsidRPr="00415385">
        <w:rPr>
          <w:rFonts w:ascii="Times New Roman" w:hAnsi="Times New Roman" w:cs="Times New Roman"/>
          <w:sz w:val="24"/>
          <w:szCs w:val="24"/>
        </w:rPr>
        <w:t xml:space="preserve"> ФАПы 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 в </w:t>
      </w:r>
      <w:r w:rsidR="005951A0" w:rsidRPr="00415385">
        <w:rPr>
          <w:rFonts w:ascii="Times New Roman" w:hAnsi="Times New Roman" w:cs="Times New Roman"/>
          <w:sz w:val="24"/>
          <w:szCs w:val="24"/>
        </w:rPr>
        <w:t>с.Липчанка и с.Шуриновка размещены в МКОУ «Липчанская ООШ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» и МКОУ «Шуриновская ООШ». </w:t>
      </w:r>
      <w:r w:rsidR="005951A0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AD171B" w:rsidRPr="00415385">
        <w:rPr>
          <w:rFonts w:ascii="Times New Roman" w:hAnsi="Times New Roman" w:cs="Times New Roman"/>
          <w:sz w:val="24"/>
          <w:szCs w:val="24"/>
        </w:rPr>
        <w:t>Необходимо провести замену медицинского оборудования на новое. В Липчанском ФАПе необходим капитальный ремонт.</w:t>
      </w:r>
    </w:p>
    <w:p w:rsidR="00AD171B" w:rsidRPr="00415385" w:rsidRDefault="00354A76" w:rsidP="004153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Учреждения культуры и досуга</w:t>
      </w:r>
      <w:r w:rsidR="00870E84" w:rsidRPr="0041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В Липчанском сельском поселении насчитывается </w:t>
      </w:r>
      <w:r w:rsidR="00AD171B" w:rsidRPr="00415385">
        <w:rPr>
          <w:rFonts w:ascii="Times New Roman" w:hAnsi="Times New Roman" w:cs="Times New Roman"/>
          <w:sz w:val="24"/>
          <w:szCs w:val="24"/>
        </w:rPr>
        <w:t>2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 клубных учреждения на </w:t>
      </w:r>
      <w:r w:rsidR="00AD171B" w:rsidRPr="00415385">
        <w:rPr>
          <w:rFonts w:ascii="Times New Roman" w:hAnsi="Times New Roman" w:cs="Times New Roman"/>
          <w:sz w:val="24"/>
          <w:szCs w:val="24"/>
        </w:rPr>
        <w:t>500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 мест (Варваровский </w:t>
      </w:r>
      <w:r w:rsidR="00AD171B" w:rsidRPr="00415385">
        <w:rPr>
          <w:rFonts w:ascii="Times New Roman" w:hAnsi="Times New Roman" w:cs="Times New Roman"/>
          <w:sz w:val="24"/>
          <w:szCs w:val="24"/>
        </w:rPr>
        <w:t>С</w:t>
      </w:r>
      <w:r w:rsidR="00737FC0" w:rsidRPr="00415385">
        <w:rPr>
          <w:rFonts w:ascii="Times New Roman" w:hAnsi="Times New Roman" w:cs="Times New Roman"/>
          <w:sz w:val="24"/>
          <w:szCs w:val="24"/>
        </w:rPr>
        <w:t xml:space="preserve">ДК и Шуриновский </w:t>
      </w:r>
      <w:r w:rsidR="00AD171B" w:rsidRPr="00415385">
        <w:rPr>
          <w:rFonts w:ascii="Times New Roman" w:hAnsi="Times New Roman" w:cs="Times New Roman"/>
          <w:sz w:val="24"/>
          <w:szCs w:val="24"/>
        </w:rPr>
        <w:t>С</w:t>
      </w:r>
      <w:r w:rsidR="00737FC0" w:rsidRPr="00415385">
        <w:rPr>
          <w:rFonts w:ascii="Times New Roman" w:hAnsi="Times New Roman" w:cs="Times New Roman"/>
          <w:sz w:val="24"/>
          <w:szCs w:val="24"/>
        </w:rPr>
        <w:t>ДК), 3  филиала районной  библиотеки, общий книжный фонд которых составляет 26,8 тыс. экземпляров.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 В </w:t>
      </w:r>
      <w:r w:rsidR="00DD71AD" w:rsidRPr="00415385">
        <w:rPr>
          <w:rFonts w:ascii="Times New Roman" w:hAnsi="Times New Roman" w:cs="Times New Roman"/>
          <w:sz w:val="24"/>
          <w:szCs w:val="24"/>
        </w:rPr>
        <w:t>Варваров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ском СДК </w:t>
      </w:r>
      <w:r w:rsidR="00DD71AD" w:rsidRPr="00415385">
        <w:rPr>
          <w:rFonts w:ascii="Times New Roman" w:hAnsi="Times New Roman" w:cs="Times New Roman"/>
          <w:sz w:val="24"/>
          <w:szCs w:val="24"/>
        </w:rPr>
        <w:t xml:space="preserve"> необходимо </w:t>
      </w:r>
    </w:p>
    <w:p w:rsidR="00DA2D93" w:rsidRPr="00415385" w:rsidRDefault="00DD71AD" w:rsidP="00415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провести капитальный ремонт здания. В филиалах библиотек требуется текущий ремонт.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 В Шуриновском СДК необходим текущий ремонт. В обоих СДК необходимо приобрести музыкальное оборудование</w:t>
      </w:r>
    </w:p>
    <w:p w:rsidR="00870E84" w:rsidRPr="00415385" w:rsidRDefault="00DA2D93" w:rsidP="0041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385">
        <w:rPr>
          <w:rFonts w:ascii="Times New Roman" w:hAnsi="Times New Roman"/>
          <w:b/>
          <w:sz w:val="24"/>
          <w:szCs w:val="24"/>
        </w:rPr>
        <w:t>Физкультура и спорт</w:t>
      </w:r>
      <w:r w:rsidRPr="00415385">
        <w:rPr>
          <w:rFonts w:ascii="Times New Roman" w:hAnsi="Times New Roman"/>
          <w:sz w:val="24"/>
          <w:szCs w:val="24"/>
        </w:rPr>
        <w:t xml:space="preserve">. На территории сельского поселения </w:t>
      </w:r>
      <w:r w:rsidR="00AD171B" w:rsidRPr="00415385">
        <w:rPr>
          <w:rFonts w:ascii="Times New Roman" w:hAnsi="Times New Roman"/>
          <w:sz w:val="24"/>
          <w:szCs w:val="24"/>
        </w:rPr>
        <w:t xml:space="preserve">располагаются </w:t>
      </w:r>
      <w:r w:rsidR="00870E84" w:rsidRPr="00415385">
        <w:rPr>
          <w:rFonts w:ascii="Times New Roman" w:hAnsi="Times New Roman"/>
          <w:sz w:val="24"/>
          <w:szCs w:val="24"/>
        </w:rPr>
        <w:t xml:space="preserve"> 1</w:t>
      </w:r>
      <w:r w:rsidR="00DD71AD" w:rsidRPr="00415385">
        <w:rPr>
          <w:rFonts w:ascii="Times New Roman" w:hAnsi="Times New Roman"/>
          <w:sz w:val="24"/>
          <w:szCs w:val="24"/>
        </w:rPr>
        <w:t>5</w:t>
      </w:r>
      <w:r w:rsidRPr="00415385">
        <w:rPr>
          <w:rFonts w:ascii="Times New Roman" w:hAnsi="Times New Roman"/>
          <w:sz w:val="24"/>
          <w:szCs w:val="24"/>
        </w:rPr>
        <w:t xml:space="preserve"> спортивных сооружений</w:t>
      </w:r>
      <w:r w:rsidR="00AD171B" w:rsidRPr="00415385">
        <w:rPr>
          <w:rFonts w:ascii="Times New Roman" w:hAnsi="Times New Roman"/>
          <w:sz w:val="24"/>
          <w:szCs w:val="24"/>
        </w:rPr>
        <w:t>, в том числе 3 спортивных зала</w:t>
      </w:r>
      <w:r w:rsidRPr="00415385">
        <w:rPr>
          <w:rFonts w:ascii="Times New Roman" w:hAnsi="Times New Roman" w:cs="Times New Roman"/>
          <w:sz w:val="24"/>
          <w:szCs w:val="24"/>
        </w:rPr>
        <w:t xml:space="preserve">. </w:t>
      </w:r>
      <w:r w:rsidR="00870E84" w:rsidRPr="00415385">
        <w:rPr>
          <w:rFonts w:ascii="Times New Roman" w:hAnsi="Times New Roman"/>
          <w:sz w:val="24"/>
          <w:szCs w:val="24"/>
        </w:rPr>
        <w:t xml:space="preserve">Систематически занимается физической культурой  и спортом </w:t>
      </w:r>
      <w:r w:rsidR="00DD71AD" w:rsidRPr="00415385">
        <w:rPr>
          <w:rFonts w:ascii="Times New Roman" w:hAnsi="Times New Roman"/>
          <w:sz w:val="24"/>
          <w:szCs w:val="24"/>
        </w:rPr>
        <w:t>294 человека  или 17,7</w:t>
      </w:r>
      <w:r w:rsidR="00870E84" w:rsidRPr="00415385">
        <w:rPr>
          <w:rFonts w:ascii="Times New Roman" w:hAnsi="Times New Roman"/>
          <w:sz w:val="24"/>
          <w:szCs w:val="24"/>
        </w:rPr>
        <w:t>% от общей численности населения сельского поселения.</w:t>
      </w:r>
      <w:r w:rsidR="002A2D40" w:rsidRPr="00415385">
        <w:rPr>
          <w:rFonts w:ascii="Times New Roman" w:hAnsi="Times New Roman"/>
          <w:sz w:val="24"/>
          <w:szCs w:val="24"/>
        </w:rPr>
        <w:t xml:space="preserve"> </w:t>
      </w:r>
    </w:p>
    <w:p w:rsidR="00DC298A" w:rsidRPr="00415385" w:rsidRDefault="00DA2D9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Социальная защита.</w:t>
      </w:r>
      <w:r w:rsidRPr="00415385">
        <w:rPr>
          <w:b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sz w:val="24"/>
          <w:szCs w:val="24"/>
        </w:rPr>
        <w:t xml:space="preserve">Система социальной защиты населения в </w:t>
      </w:r>
      <w:r w:rsidR="00DD71AD" w:rsidRPr="00415385">
        <w:rPr>
          <w:rFonts w:ascii="Times New Roman" w:hAnsi="Times New Roman" w:cs="Times New Roman"/>
          <w:bCs/>
          <w:sz w:val="24"/>
          <w:szCs w:val="24"/>
        </w:rPr>
        <w:t xml:space="preserve">Липчанском </w:t>
      </w:r>
      <w:r w:rsidR="002A2D40" w:rsidRPr="0041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sz w:val="24"/>
          <w:szCs w:val="24"/>
        </w:rPr>
        <w:t xml:space="preserve">  сельском поселении представлена </w:t>
      </w:r>
      <w:r w:rsidR="001E6C20" w:rsidRPr="00415385">
        <w:rPr>
          <w:rFonts w:ascii="Times New Roman" w:hAnsi="Times New Roman" w:cs="Times New Roman"/>
          <w:bCs/>
          <w:sz w:val="24"/>
          <w:szCs w:val="24"/>
        </w:rPr>
        <w:t>КУВО «УСЗН Богучарского района»</w:t>
      </w:r>
      <w:r w:rsidR="00A958B0" w:rsidRPr="00415385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8B0" w:rsidRPr="00415385" w:rsidRDefault="00A958B0" w:rsidP="00415385">
      <w:pPr>
        <w:spacing w:after="0" w:line="240" w:lineRule="auto"/>
        <w:ind w:firstLine="567"/>
        <w:jc w:val="both"/>
        <w:rPr>
          <w:rStyle w:val="ae"/>
          <w:color w:val="1E1E1E"/>
          <w:sz w:val="24"/>
          <w:szCs w:val="24"/>
        </w:rPr>
      </w:pPr>
    </w:p>
    <w:p w:rsidR="00DC298A" w:rsidRPr="00415385" w:rsidRDefault="005E3E9B" w:rsidP="00415385">
      <w:pPr>
        <w:pStyle w:val="ad"/>
        <w:spacing w:before="0" w:beforeAutospacing="0" w:after="0" w:afterAutospacing="0"/>
        <w:ind w:firstLine="567"/>
        <w:jc w:val="both"/>
        <w:rPr>
          <w:rStyle w:val="ae"/>
          <w:color w:val="1E1E1E"/>
        </w:rPr>
      </w:pPr>
      <w:r w:rsidRPr="00415385">
        <w:rPr>
          <w:rStyle w:val="ae"/>
          <w:color w:val="1E1E1E"/>
        </w:rPr>
        <w:lastRenderedPageBreak/>
        <w:t>1.3</w:t>
      </w:r>
      <w:r w:rsidR="00DC298A" w:rsidRPr="00415385">
        <w:rPr>
          <w:rStyle w:val="ae"/>
          <w:color w:val="1E1E1E"/>
        </w:rPr>
        <w:t>.</w:t>
      </w:r>
      <w:r w:rsidRPr="00415385">
        <w:rPr>
          <w:rStyle w:val="ae"/>
          <w:color w:val="1E1E1E"/>
        </w:rPr>
        <w:t>4.</w:t>
      </w:r>
      <w:r w:rsidR="00DC298A" w:rsidRPr="00415385">
        <w:rPr>
          <w:rStyle w:val="ae"/>
          <w:color w:val="1E1E1E"/>
        </w:rPr>
        <w:t xml:space="preserve"> Жилищный фонд сельского поселения.</w:t>
      </w:r>
    </w:p>
    <w:p w:rsidR="00DC298A" w:rsidRPr="00415385" w:rsidRDefault="00DC298A" w:rsidP="00415385">
      <w:pPr>
        <w:autoSpaceDE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highlight w:val="green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Жилищный фонд </w:t>
      </w:r>
      <w:r w:rsidR="00DD71AD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Липчанского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по состоянию на 01.01.20</w:t>
      </w:r>
      <w:r w:rsidR="009F34EF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15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г. – </w:t>
      </w:r>
      <w:r w:rsidR="00DD71AD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40,9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 м², что составляет </w:t>
      </w:r>
      <w:r w:rsidR="009F34EF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около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A2D40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4,5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% от общего жилищного фонда Богучарского муниципального района. </w:t>
      </w:r>
    </w:p>
    <w:p w:rsidR="00DC298A" w:rsidRPr="00415385" w:rsidRDefault="00DC298A" w:rsidP="0041538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Жилищный фонд населенных пунктов </w:t>
      </w:r>
      <w:r w:rsidR="00DD71AD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Липчанского</w:t>
      </w: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представлен в таблице </w:t>
      </w:r>
      <w:r w:rsidR="002A2D40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6.</w:t>
      </w:r>
    </w:p>
    <w:p w:rsidR="00AD171B" w:rsidRPr="00415385" w:rsidRDefault="00DC298A" w:rsidP="00415385">
      <w:pPr>
        <w:autoSpaceDE w:val="0"/>
        <w:spacing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Таблица </w:t>
      </w:r>
      <w:r w:rsidR="002A2D40" w:rsidRPr="00415385">
        <w:rPr>
          <w:rFonts w:ascii="Times New Roman" w:hAnsi="Times New Roman" w:cs="Times New Roman"/>
          <w:kern w:val="1"/>
          <w:sz w:val="24"/>
          <w:szCs w:val="24"/>
          <w:lang w:eastAsia="ar-SA"/>
        </w:rPr>
        <w:t>6.</w:t>
      </w:r>
    </w:p>
    <w:tbl>
      <w:tblPr>
        <w:tblW w:w="9377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51"/>
        <w:gridCol w:w="3651"/>
      </w:tblGrid>
      <w:tr w:rsidR="009F34EF" w:rsidRPr="00415385" w:rsidTr="002A2D40">
        <w:trPr>
          <w:trHeight w:val="113"/>
          <w:jc w:val="center"/>
        </w:trPr>
        <w:tc>
          <w:tcPr>
            <w:tcW w:w="2875" w:type="dxa"/>
          </w:tcPr>
          <w:p w:rsidR="009F34EF" w:rsidRPr="00415385" w:rsidRDefault="009F34EF" w:rsidP="00415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51" w:type="dxa"/>
          </w:tcPr>
          <w:p w:rsidR="009F34EF" w:rsidRPr="00415385" w:rsidRDefault="00C12A4F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домов, квартир (единиц)</w:t>
            </w:r>
          </w:p>
        </w:tc>
        <w:tc>
          <w:tcPr>
            <w:tcW w:w="3651" w:type="dxa"/>
          </w:tcPr>
          <w:p w:rsidR="009F34EF" w:rsidRPr="00415385" w:rsidRDefault="009F34EF" w:rsidP="00415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фонда,   тыс. м</w:t>
            </w:r>
            <w:r w:rsidRPr="004153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D71AD" w:rsidRPr="00415385" w:rsidTr="00DD71AD">
        <w:trPr>
          <w:trHeight w:val="113"/>
          <w:jc w:val="center"/>
        </w:trPr>
        <w:tc>
          <w:tcPr>
            <w:tcW w:w="2875" w:type="dxa"/>
          </w:tcPr>
          <w:p w:rsidR="00DD71AD" w:rsidRPr="00415385" w:rsidRDefault="00DD71AD" w:rsidP="00415385">
            <w:pPr>
              <w:pStyle w:val="Default"/>
              <w:ind w:left="538" w:hanging="357"/>
              <w:jc w:val="both"/>
            </w:pPr>
            <w:r w:rsidRPr="00415385">
              <w:t>Липчанка</w:t>
            </w:r>
          </w:p>
        </w:tc>
        <w:tc>
          <w:tcPr>
            <w:tcW w:w="2851" w:type="dxa"/>
            <w:vAlign w:val="center"/>
          </w:tcPr>
          <w:p w:rsidR="00DD71AD" w:rsidRPr="00415385" w:rsidRDefault="00DD71AD" w:rsidP="00415385">
            <w:pPr>
              <w:pStyle w:val="Default"/>
              <w:jc w:val="right"/>
            </w:pPr>
            <w:r w:rsidRPr="00415385">
              <w:t xml:space="preserve">    290</w:t>
            </w:r>
          </w:p>
        </w:tc>
        <w:tc>
          <w:tcPr>
            <w:tcW w:w="36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>20</w:t>
            </w:r>
            <w:r w:rsidR="003B68A1" w:rsidRPr="00415385">
              <w:t>,8</w:t>
            </w:r>
          </w:p>
        </w:tc>
      </w:tr>
      <w:tr w:rsidR="00DD71AD" w:rsidRPr="00415385" w:rsidTr="00DD71AD">
        <w:trPr>
          <w:trHeight w:val="113"/>
          <w:jc w:val="center"/>
        </w:trPr>
        <w:tc>
          <w:tcPr>
            <w:tcW w:w="2875" w:type="dxa"/>
          </w:tcPr>
          <w:p w:rsidR="00DD71AD" w:rsidRPr="00415385" w:rsidRDefault="00DD71AD" w:rsidP="00415385">
            <w:pPr>
              <w:pStyle w:val="Default"/>
              <w:ind w:left="538" w:hanging="357"/>
              <w:jc w:val="both"/>
            </w:pPr>
            <w:r w:rsidRPr="00415385">
              <w:t>Варваровка</w:t>
            </w:r>
          </w:p>
        </w:tc>
        <w:tc>
          <w:tcPr>
            <w:tcW w:w="28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>147</w:t>
            </w:r>
          </w:p>
        </w:tc>
        <w:tc>
          <w:tcPr>
            <w:tcW w:w="36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>10</w:t>
            </w:r>
            <w:r w:rsidR="003B68A1" w:rsidRPr="00415385">
              <w:t>,4</w:t>
            </w:r>
          </w:p>
        </w:tc>
      </w:tr>
      <w:tr w:rsidR="00DD71AD" w:rsidRPr="00415385" w:rsidTr="00DD71AD">
        <w:trPr>
          <w:trHeight w:val="113"/>
          <w:jc w:val="center"/>
        </w:trPr>
        <w:tc>
          <w:tcPr>
            <w:tcW w:w="2875" w:type="dxa"/>
          </w:tcPr>
          <w:p w:rsidR="00DD71AD" w:rsidRPr="00415385" w:rsidRDefault="00DD71AD" w:rsidP="00415385">
            <w:pPr>
              <w:pStyle w:val="Default"/>
              <w:ind w:left="538" w:hanging="357"/>
              <w:jc w:val="both"/>
            </w:pPr>
            <w:r w:rsidRPr="00415385">
              <w:t>Шуриновка</w:t>
            </w:r>
          </w:p>
        </w:tc>
        <w:tc>
          <w:tcPr>
            <w:tcW w:w="28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 xml:space="preserve"> 136</w:t>
            </w:r>
          </w:p>
        </w:tc>
        <w:tc>
          <w:tcPr>
            <w:tcW w:w="36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 xml:space="preserve">  9</w:t>
            </w:r>
            <w:r w:rsidR="003B68A1" w:rsidRPr="00415385">
              <w:t>,5</w:t>
            </w:r>
          </w:p>
        </w:tc>
      </w:tr>
      <w:tr w:rsidR="00DD71AD" w:rsidRPr="00415385" w:rsidTr="00DD71AD">
        <w:trPr>
          <w:trHeight w:val="113"/>
          <w:jc w:val="center"/>
        </w:trPr>
        <w:tc>
          <w:tcPr>
            <w:tcW w:w="2875" w:type="dxa"/>
          </w:tcPr>
          <w:p w:rsidR="00DD71AD" w:rsidRPr="00415385" w:rsidRDefault="00DD71AD" w:rsidP="00415385">
            <w:pPr>
              <w:pStyle w:val="Default"/>
              <w:ind w:left="538" w:hanging="357"/>
              <w:jc w:val="both"/>
            </w:pPr>
            <w:r w:rsidRPr="00415385">
              <w:t>Марьевка</w:t>
            </w:r>
          </w:p>
        </w:tc>
        <w:tc>
          <w:tcPr>
            <w:tcW w:w="28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 xml:space="preserve">    4</w:t>
            </w:r>
          </w:p>
        </w:tc>
        <w:tc>
          <w:tcPr>
            <w:tcW w:w="3651" w:type="dxa"/>
            <w:vAlign w:val="center"/>
          </w:tcPr>
          <w:p w:rsidR="00DD71AD" w:rsidRPr="00415385" w:rsidRDefault="00DD71AD" w:rsidP="00415385">
            <w:pPr>
              <w:pStyle w:val="Default"/>
              <w:ind w:left="538" w:hanging="357"/>
              <w:jc w:val="right"/>
            </w:pPr>
            <w:r w:rsidRPr="00415385">
              <w:t xml:space="preserve">   </w:t>
            </w:r>
            <w:r w:rsidR="003B68A1" w:rsidRPr="00415385">
              <w:t>0,2</w:t>
            </w:r>
          </w:p>
        </w:tc>
      </w:tr>
      <w:tr w:rsidR="009F34EF" w:rsidRPr="00415385" w:rsidTr="00DD71AD">
        <w:trPr>
          <w:trHeight w:val="113"/>
          <w:jc w:val="center"/>
        </w:trPr>
        <w:tc>
          <w:tcPr>
            <w:tcW w:w="2875" w:type="dxa"/>
          </w:tcPr>
          <w:p w:rsidR="009F34EF" w:rsidRPr="00415385" w:rsidRDefault="009F34EF" w:rsidP="0041538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2851" w:type="dxa"/>
            <w:vAlign w:val="center"/>
          </w:tcPr>
          <w:p w:rsidR="009F34EF" w:rsidRPr="00415385" w:rsidRDefault="00DD71AD" w:rsidP="0041538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  577</w:t>
            </w:r>
          </w:p>
        </w:tc>
        <w:tc>
          <w:tcPr>
            <w:tcW w:w="3651" w:type="dxa"/>
            <w:vAlign w:val="center"/>
          </w:tcPr>
          <w:p w:rsidR="009F34EF" w:rsidRPr="00415385" w:rsidRDefault="00DD71AD" w:rsidP="0041538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2D40" w:rsidRPr="0041538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298A" w:rsidRPr="00415385" w:rsidRDefault="00DC298A" w:rsidP="0041538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>В административном центре сельского поселения – с.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Липчанка</w:t>
      </w:r>
      <w:r w:rsidR="00C12A4F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размещается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20,8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> тыс. м²</w:t>
      </w:r>
      <w:r w:rsidR="009F34EF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или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50,9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% от всего жилищного фонда сельского поселения. В соответствии с паспортом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Липчанского</w:t>
      </w:r>
      <w:r w:rsidR="00C97366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100 % жилищного фонда находится в личной собственности граждан.</w:t>
      </w:r>
    </w:p>
    <w:p w:rsidR="00DC298A" w:rsidRPr="00415385" w:rsidRDefault="00DC298A" w:rsidP="0041538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Общая площадь жилых помещений, приходящаяся на одного жителя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составила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25,2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м²/чел., что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соответствует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показател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>ю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 Богучарскому </w:t>
      </w:r>
      <w:r w:rsidR="00283D24"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муниципальному 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>району (</w:t>
      </w:r>
      <w:r w:rsidR="00F2662E" w:rsidRPr="00415385">
        <w:rPr>
          <w:rFonts w:ascii="Times New Roman" w:hAnsi="Times New Roman" w:cs="Times New Roman"/>
          <w:bCs/>
          <w:kern w:val="1"/>
          <w:sz w:val="24"/>
          <w:szCs w:val="24"/>
        </w:rPr>
        <w:t>25,3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м</w:t>
      </w:r>
      <w:r w:rsidRPr="00415385">
        <w:rPr>
          <w:rFonts w:ascii="Times New Roman" w:hAnsi="Times New Roman" w:cs="Times New Roman"/>
          <w:bCs/>
          <w:kern w:val="24"/>
          <w:sz w:val="24"/>
          <w:szCs w:val="24"/>
          <w:vertAlign w:val="superscript"/>
        </w:rPr>
        <w:t>2</w:t>
      </w: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>/чел.).</w:t>
      </w:r>
    </w:p>
    <w:p w:rsidR="00AD171B" w:rsidRPr="00415385" w:rsidRDefault="00283D24" w:rsidP="0041538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  </w:t>
      </w:r>
    </w:p>
    <w:p w:rsidR="00AD171B" w:rsidRPr="00415385" w:rsidRDefault="00AD171B" w:rsidP="0041538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8C2987" w:rsidRPr="00415385" w:rsidRDefault="00283D24" w:rsidP="0041538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highlight w:val="green"/>
        </w:rPr>
      </w:pPr>
      <w:r w:rsidRPr="00415385">
        <w:rPr>
          <w:rFonts w:ascii="Times New Roman" w:hAnsi="Times New Roman" w:cs="Times New Roman"/>
          <w:bCs/>
          <w:kern w:val="1"/>
          <w:sz w:val="24"/>
          <w:szCs w:val="24"/>
        </w:rPr>
        <w:t xml:space="preserve">  </w:t>
      </w:r>
    </w:p>
    <w:p w:rsidR="00DA2D93" w:rsidRPr="00415385" w:rsidRDefault="005E3E9B" w:rsidP="0041538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1.3.5.</w:t>
      </w:r>
      <w:r w:rsidR="00DA2D93" w:rsidRPr="0041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33" w:rsidRPr="00415385">
        <w:rPr>
          <w:rFonts w:ascii="Times New Roman" w:hAnsi="Times New Roman" w:cs="Times New Roman"/>
          <w:b/>
          <w:sz w:val="24"/>
          <w:szCs w:val="24"/>
        </w:rPr>
        <w:t>Т</w:t>
      </w:r>
      <w:r w:rsidR="00DA2D93" w:rsidRPr="00415385">
        <w:rPr>
          <w:rFonts w:ascii="Times New Roman" w:hAnsi="Times New Roman" w:cs="Times New Roman"/>
          <w:b/>
          <w:sz w:val="24"/>
          <w:szCs w:val="24"/>
        </w:rPr>
        <w:t xml:space="preserve">ранспортная инфраструктура сельского поселения. </w:t>
      </w:r>
    </w:p>
    <w:p w:rsidR="00283D24" w:rsidRPr="00415385" w:rsidRDefault="00283D24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Село Липчанка находится в </w:t>
      </w:r>
      <w:smartTag w:uri="urn:schemas-microsoft-com:office:smarttags" w:element="metricconverter">
        <w:smartTagPr>
          <w:attr w:name="ProductID" w:val="17 км"/>
        </w:smartTagPr>
        <w:r w:rsidRPr="00415385">
          <w:rPr>
            <w:rFonts w:ascii="Times New Roman" w:hAnsi="Times New Roman" w:cs="Times New Roman"/>
            <w:sz w:val="24"/>
            <w:szCs w:val="24"/>
          </w:rPr>
          <w:t>17 км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 от административного центра района г. Богучар и связано с ним дорогой </w:t>
      </w:r>
      <w:r w:rsidR="00AD171B" w:rsidRPr="0041538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15385">
        <w:rPr>
          <w:rFonts w:ascii="Times New Roman" w:hAnsi="Times New Roman" w:cs="Times New Roman"/>
          <w:sz w:val="24"/>
          <w:szCs w:val="24"/>
        </w:rPr>
        <w:t xml:space="preserve"> значения М4 </w:t>
      </w:r>
      <w:r w:rsidR="008B7B3A" w:rsidRPr="00415385">
        <w:rPr>
          <w:rFonts w:ascii="Times New Roman" w:hAnsi="Times New Roman" w:cs="Times New Roman"/>
          <w:sz w:val="24"/>
          <w:szCs w:val="24"/>
        </w:rPr>
        <w:t>«Дон» и регионального значения -</w:t>
      </w:r>
      <w:r w:rsidRPr="00415385">
        <w:rPr>
          <w:rFonts w:ascii="Times New Roman" w:hAnsi="Times New Roman" w:cs="Times New Roman"/>
          <w:sz w:val="24"/>
          <w:szCs w:val="24"/>
        </w:rPr>
        <w:t xml:space="preserve"> Радченское – Марьевка» – с. Липчанка.</w:t>
      </w:r>
    </w:p>
    <w:p w:rsidR="00283D24" w:rsidRPr="00415385" w:rsidRDefault="00283D24" w:rsidP="00415385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Связь с. Липчанка с населенными пунктами поселения осуществляется по дороге регионального значения</w:t>
      </w:r>
      <w:r w:rsidR="008B7B3A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>– Радченское – Марьевка» - с. Липчанка. На пересечении данной дороги и р. Калининская</w:t>
      </w:r>
      <w:r w:rsidR="008B7B3A" w:rsidRPr="00415385">
        <w:rPr>
          <w:rFonts w:ascii="Times New Roman" w:hAnsi="Times New Roman" w:cs="Times New Roman"/>
          <w:sz w:val="24"/>
          <w:szCs w:val="24"/>
        </w:rPr>
        <w:t>, р.Левая Богучарка</w:t>
      </w:r>
      <w:r w:rsidRPr="00415385">
        <w:rPr>
          <w:rFonts w:ascii="Times New Roman" w:hAnsi="Times New Roman" w:cs="Times New Roman"/>
          <w:sz w:val="24"/>
          <w:szCs w:val="24"/>
        </w:rPr>
        <w:t xml:space="preserve"> имеется мост.</w:t>
      </w:r>
    </w:p>
    <w:p w:rsidR="00283D24" w:rsidRPr="00415385" w:rsidRDefault="00283D24" w:rsidP="00415385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Связь села Липчанка с административным центром Радченского сельского поселения, а именно с селом Радченское, осуществляется </w:t>
      </w:r>
      <w:r w:rsidR="008B7B3A" w:rsidRPr="00415385">
        <w:rPr>
          <w:rFonts w:ascii="Times New Roman" w:hAnsi="Times New Roman" w:cs="Times New Roman"/>
          <w:sz w:val="24"/>
          <w:szCs w:val="24"/>
        </w:rPr>
        <w:t>по региональной трассе.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24" w:rsidRPr="00415385" w:rsidRDefault="00283D24" w:rsidP="00415385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Обслуживание внешних транспортно-экономических связей Липчанского сельского поселения осуществляется автомобильным транспортом. </w:t>
      </w:r>
    </w:p>
    <w:p w:rsidR="00283D24" w:rsidRPr="00415385" w:rsidRDefault="00283D24" w:rsidP="00415385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Близлежащая станция железной дороги, осуществляющая пассажирские перевозки находится в пгт. Кантемировка – в </w:t>
      </w:r>
      <w:smartTag w:uri="urn:schemas-microsoft-com:office:smarttags" w:element="metricconverter">
        <w:smartTagPr>
          <w:attr w:name="ProductID" w:val="65 км"/>
        </w:smartTagPr>
        <w:r w:rsidRPr="00415385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415385">
        <w:rPr>
          <w:rFonts w:ascii="Times New Roman" w:hAnsi="Times New Roman" w:cs="Times New Roman"/>
          <w:sz w:val="24"/>
          <w:szCs w:val="24"/>
        </w:rPr>
        <w:t xml:space="preserve"> от с. Липчанка.</w:t>
      </w:r>
    </w:p>
    <w:p w:rsidR="00283D24" w:rsidRPr="00415385" w:rsidRDefault="004D05FD" w:rsidP="00415385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15385">
        <w:rPr>
          <w:sz w:val="24"/>
          <w:szCs w:val="24"/>
        </w:rPr>
        <w:tab/>
      </w:r>
    </w:p>
    <w:p w:rsidR="008C2987" w:rsidRPr="00415385" w:rsidRDefault="00F17D55" w:rsidP="004153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5E3E9B" w:rsidRPr="00415385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="008C2987" w:rsidRPr="00415385">
        <w:rPr>
          <w:rFonts w:ascii="Times New Roman" w:eastAsia="Calibri" w:hAnsi="Times New Roman" w:cs="Times New Roman"/>
          <w:b/>
          <w:sz w:val="24"/>
          <w:szCs w:val="24"/>
        </w:rPr>
        <w:t>6. Инженерная инфраструктура сельского поселения.</w:t>
      </w:r>
    </w:p>
    <w:p w:rsidR="00F17D55" w:rsidRPr="00415385" w:rsidRDefault="00E50DDB" w:rsidP="00415385">
      <w:pPr>
        <w:pStyle w:val="af6"/>
        <w:ind w:firstLine="709"/>
        <w:jc w:val="both"/>
        <w:rPr>
          <w:b w:val="0"/>
          <w:sz w:val="24"/>
          <w:szCs w:val="24"/>
        </w:rPr>
      </w:pPr>
      <w:r w:rsidRPr="00415385">
        <w:rPr>
          <w:sz w:val="24"/>
          <w:szCs w:val="24"/>
        </w:rPr>
        <w:t>Электроснабжение</w:t>
      </w:r>
      <w:r w:rsidR="00B14112" w:rsidRPr="00415385">
        <w:rPr>
          <w:b w:val="0"/>
          <w:sz w:val="24"/>
          <w:szCs w:val="24"/>
        </w:rPr>
        <w:t xml:space="preserve"> </w:t>
      </w:r>
      <w:r w:rsidR="00F17D55" w:rsidRPr="00415385">
        <w:rPr>
          <w:b w:val="0"/>
          <w:sz w:val="24"/>
          <w:szCs w:val="24"/>
        </w:rPr>
        <w:t xml:space="preserve"> потребителей Липчанского сельского поселения  осуществляется от  </w:t>
      </w:r>
      <w:r w:rsidR="008B7B3A" w:rsidRPr="00415385">
        <w:rPr>
          <w:b w:val="0"/>
          <w:sz w:val="24"/>
          <w:szCs w:val="24"/>
        </w:rPr>
        <w:t xml:space="preserve">2х </w:t>
      </w:r>
      <w:r w:rsidR="00F17D55" w:rsidRPr="00415385">
        <w:rPr>
          <w:b w:val="0"/>
          <w:sz w:val="24"/>
          <w:szCs w:val="24"/>
        </w:rPr>
        <w:t>ПС 35/10 кВ, расположенн</w:t>
      </w:r>
      <w:r w:rsidR="008B7B3A" w:rsidRPr="00415385">
        <w:rPr>
          <w:b w:val="0"/>
          <w:sz w:val="24"/>
          <w:szCs w:val="24"/>
        </w:rPr>
        <w:t>ых</w:t>
      </w:r>
      <w:r w:rsidR="00F17D55" w:rsidRPr="00415385">
        <w:rPr>
          <w:b w:val="0"/>
          <w:sz w:val="24"/>
          <w:szCs w:val="24"/>
        </w:rPr>
        <w:t xml:space="preserve"> в с. Шуриновка</w:t>
      </w:r>
      <w:r w:rsidR="008B7B3A" w:rsidRPr="00415385">
        <w:rPr>
          <w:b w:val="0"/>
          <w:sz w:val="24"/>
          <w:szCs w:val="24"/>
        </w:rPr>
        <w:t>, с.Радченское</w:t>
      </w:r>
      <w:r w:rsidR="00F17D55" w:rsidRPr="00415385">
        <w:rPr>
          <w:b w:val="0"/>
          <w:sz w:val="24"/>
          <w:szCs w:val="24"/>
        </w:rPr>
        <w:t>. Подстанция 35/10 кВ с. Шуриновка запитана от ПС 110/35/10 кВ г. Богучар через линии электропередач на напряжение 35 кВ.</w:t>
      </w:r>
    </w:p>
    <w:p w:rsidR="00F17D55" w:rsidRPr="00415385" w:rsidRDefault="00F17D55" w:rsidP="00415385">
      <w:pPr>
        <w:pStyle w:val="af6"/>
        <w:ind w:firstLine="709"/>
        <w:jc w:val="both"/>
        <w:rPr>
          <w:b w:val="0"/>
          <w:sz w:val="24"/>
          <w:szCs w:val="24"/>
        </w:rPr>
      </w:pPr>
      <w:r w:rsidRPr="00415385">
        <w:rPr>
          <w:b w:val="0"/>
          <w:sz w:val="24"/>
          <w:szCs w:val="24"/>
        </w:rPr>
        <w:t>В целом система электроснабжения Липчанского сельского поселения является устойчивой, на основных питающих источниках имеются дублирующие и аварийные устройства.</w:t>
      </w:r>
    </w:p>
    <w:p w:rsidR="00F17D55" w:rsidRPr="00415385" w:rsidRDefault="00D77A2E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F17D55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F17D55" w:rsidRPr="00415385">
        <w:rPr>
          <w:rFonts w:ascii="Times New Roman" w:eastAsia="Calibri" w:hAnsi="Times New Roman" w:cs="Times New Roman"/>
          <w:sz w:val="24"/>
          <w:szCs w:val="24"/>
        </w:rPr>
        <w:t xml:space="preserve">коммунально-бытовых и производственных потребителей Липчанского сельского поселения является локальным и осуществляется за счет  встроенных индивидуальных котельных малой и средней мощности, за счет печного или </w:t>
      </w:r>
      <w:r w:rsidR="00F17D55" w:rsidRPr="00415385">
        <w:rPr>
          <w:rFonts w:ascii="Times New Roman" w:eastAsia="Calibri" w:hAnsi="Times New Roman" w:cs="Times New Roman"/>
          <w:sz w:val="24"/>
          <w:szCs w:val="24"/>
        </w:rPr>
        <w:lastRenderedPageBreak/>
        <w:t>электрического отопления. В качестве топлива потребители используют  – природный газ, уголь, дрова.</w:t>
      </w:r>
    </w:p>
    <w:p w:rsidR="00F17D55" w:rsidRPr="00415385" w:rsidRDefault="00F17D55" w:rsidP="0041538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</w:rPr>
      </w:pPr>
      <w:r w:rsidRPr="00415385">
        <w:rPr>
          <w:b/>
        </w:rPr>
        <w:t xml:space="preserve">Газоснабжение </w:t>
      </w:r>
      <w:r w:rsidRPr="00415385">
        <w:t>потребителей Липчанского сельского поселения осуществляется на базе природного газа и сжиженного углеводородного газа.</w:t>
      </w:r>
      <w:r w:rsidRPr="00415385">
        <w:rPr>
          <w:color w:val="1F1A17"/>
        </w:rPr>
        <w:t xml:space="preserve"> </w:t>
      </w:r>
      <w:r w:rsidR="00836558" w:rsidRPr="00415385">
        <w:rPr>
          <w:color w:val="1F1A17"/>
        </w:rPr>
        <w:t xml:space="preserve">Села Липчанка, Варваровка, Шуриновка – газифицированы, х.Марьевка – не газифицирован. </w:t>
      </w:r>
      <w:r w:rsidRPr="00415385">
        <w:rPr>
          <w:color w:val="1F1A17"/>
        </w:rPr>
        <w:t xml:space="preserve">Протяженность уличной </w:t>
      </w:r>
      <w:r w:rsidR="00836558" w:rsidRPr="00415385">
        <w:rPr>
          <w:color w:val="1F1A17"/>
        </w:rPr>
        <w:t xml:space="preserve">газовой сети </w:t>
      </w:r>
      <w:r w:rsidRPr="00415385">
        <w:rPr>
          <w:color w:val="1F1A17"/>
        </w:rPr>
        <w:t xml:space="preserve"> – </w:t>
      </w:r>
      <w:r w:rsidR="00836558" w:rsidRPr="00415385">
        <w:rPr>
          <w:color w:val="1F1A17"/>
        </w:rPr>
        <w:t>57,3</w:t>
      </w:r>
      <w:r w:rsidRPr="00415385">
        <w:rPr>
          <w:color w:val="1F1A17"/>
        </w:rPr>
        <w:t xml:space="preserve"> км.</w:t>
      </w:r>
      <w:r w:rsidR="00836558" w:rsidRPr="00415385">
        <w:rPr>
          <w:color w:val="1F1A17"/>
        </w:rPr>
        <w:t>, газифицировано 985 домов из 1177 домов (83,7%).</w:t>
      </w:r>
    </w:p>
    <w:p w:rsidR="00836558" w:rsidRPr="00415385" w:rsidRDefault="00836558" w:rsidP="00415385">
      <w:pPr>
        <w:tabs>
          <w:tab w:val="num" w:pos="284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комплексного социально-экономического развития Богучарского муниципального района Воронежской области  на 2012-2016 годы на территории Липчанского сельского поселения планируются к реализации следующие мероприятия: </w:t>
      </w:r>
    </w:p>
    <w:p w:rsidR="00836558" w:rsidRPr="00415385" w:rsidRDefault="00836558" w:rsidP="00415385">
      <w:pPr>
        <w:pStyle w:val="a3"/>
        <w:numPr>
          <w:ilvl w:val="0"/>
          <w:numId w:val="33"/>
        </w:numPr>
        <w:tabs>
          <w:tab w:val="num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строительство  сети  газораспределения по  улице 50 лет Победы  в с.Шуриновка и ул.Степная в х.Марьевка.</w:t>
      </w:r>
    </w:p>
    <w:p w:rsidR="00836558" w:rsidRPr="00415385" w:rsidRDefault="00836558" w:rsidP="00415385">
      <w:pPr>
        <w:pStyle w:val="a3"/>
        <w:tabs>
          <w:tab w:val="num" w:pos="284"/>
        </w:tabs>
        <w:spacing w:after="0" w:line="240" w:lineRule="auto"/>
        <w:ind w:left="1287"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761A3" w:rsidRPr="00415385" w:rsidRDefault="005E3E9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>1.3.7</w:t>
      </w:r>
      <w:r w:rsidR="00D642BF" w:rsidRPr="00415385">
        <w:rPr>
          <w:rFonts w:ascii="Times New Roman" w:hAnsi="Times New Roman" w:cs="Times New Roman"/>
          <w:b/>
          <w:sz w:val="24"/>
          <w:szCs w:val="24"/>
        </w:rPr>
        <w:t>. Водоснабжение и водоотведение.</w:t>
      </w:r>
    </w:p>
    <w:p w:rsidR="00836558" w:rsidRPr="00415385" w:rsidRDefault="00CF504A" w:rsidP="00415385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415385">
        <w:rPr>
          <w:color w:val="1F1A17"/>
        </w:rPr>
        <w:t xml:space="preserve">Обеспечены водопроводом – 85% жилых домов. </w:t>
      </w:r>
      <w:r w:rsidR="00836558" w:rsidRPr="00415385">
        <w:t xml:space="preserve"> Система водоснабжения имеется в с. Липчанка, х. Варваровка и с. Шуриновка, схема водоснабжения представлена водозаборными скважинами, водонапорной башней, расположенной рядом со скважиной, и водопроводной сетью тупикового типа. Подача воды населению, которое не охвачено системой водоснабжения осуществляется от водоразборных колонок расположенных на водопроводных сетях, а также от собственных локальных источников (колодцев). В х. Марьевка Липчанского сельского поселения водоснабжение осуществляется колодцами и каптированными родниками, которые находятся на территориях домовладений. </w:t>
      </w:r>
      <w:r w:rsidRPr="00415385">
        <w:t>Вся водопроводная сеть нуждается в замене.</w:t>
      </w:r>
    </w:p>
    <w:p w:rsidR="00CF504A" w:rsidRPr="00415385" w:rsidRDefault="00CF504A" w:rsidP="00415385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На территории Липчанского сельского поселения действует выгребная система канализации. Далее из выгребов стоки запахивают  на сельскохозяйственных полях или утилизируют на приусадебных участках, т.е. практически весь объем сточных вод сбрасывается на рельеф.</w:t>
      </w:r>
    </w:p>
    <w:p w:rsidR="008B7B3A" w:rsidRPr="00415385" w:rsidRDefault="008B7B3A" w:rsidP="00415385">
      <w:pPr>
        <w:pStyle w:val="a4"/>
        <w:spacing w:after="0"/>
        <w:ind w:left="0" w:firstLine="567"/>
        <w:jc w:val="both"/>
        <w:rPr>
          <w:b/>
        </w:rPr>
      </w:pPr>
    </w:p>
    <w:p w:rsidR="00E10533" w:rsidRPr="00415385" w:rsidRDefault="005E3E9B" w:rsidP="00415385">
      <w:pPr>
        <w:pStyle w:val="a4"/>
        <w:spacing w:after="0"/>
        <w:ind w:left="0" w:firstLine="567"/>
        <w:jc w:val="both"/>
        <w:rPr>
          <w:b/>
        </w:rPr>
      </w:pPr>
      <w:r w:rsidRPr="00415385">
        <w:rPr>
          <w:b/>
        </w:rPr>
        <w:t>1.3.8.</w:t>
      </w:r>
      <w:r w:rsidR="00E10533" w:rsidRPr="00415385">
        <w:rPr>
          <w:b/>
        </w:rPr>
        <w:t xml:space="preserve"> </w:t>
      </w:r>
      <w:r w:rsidR="001E2B55" w:rsidRPr="00415385">
        <w:rPr>
          <w:b/>
        </w:rPr>
        <w:t xml:space="preserve">Объекты связи. </w:t>
      </w:r>
    </w:p>
    <w:p w:rsidR="00CF504A" w:rsidRPr="00415385" w:rsidRDefault="00CF504A" w:rsidP="00415385">
      <w:pPr>
        <w:pStyle w:val="ad"/>
        <w:shd w:val="clear" w:color="auto" w:fill="FFFFFF"/>
        <w:spacing w:before="0" w:beforeAutospacing="0" w:after="0" w:afterAutospacing="0"/>
        <w:ind w:firstLine="567"/>
        <w:rPr>
          <w:color w:val="1F1A17"/>
        </w:rPr>
      </w:pPr>
      <w:r w:rsidRPr="00415385">
        <w:rPr>
          <w:color w:val="1F1A17"/>
        </w:rPr>
        <w:t>Населенные пункты телефонизированы, из 300 телефонных номеров – 260 установлены в домовладениях (квартирах)</w:t>
      </w:r>
      <w:r w:rsidR="00F839A6" w:rsidRPr="00415385">
        <w:rPr>
          <w:color w:val="1F1A17"/>
        </w:rPr>
        <w:t xml:space="preserve">. </w:t>
      </w:r>
      <w:r w:rsidR="008B7B3A" w:rsidRPr="00415385">
        <w:rPr>
          <w:color w:val="1F1A17"/>
        </w:rPr>
        <w:t>Телефонные линии старого образца , требуют замены. Сотовая связь отсутствует в х.Марьевка и с.Шуриновка. Также нет интернета. Скорость  интернета в х.Варваровка, с.Шуриновка – низкая.</w:t>
      </w:r>
    </w:p>
    <w:p w:rsidR="00DA2D93" w:rsidRPr="00415385" w:rsidRDefault="00DA2D93" w:rsidP="004153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Почтовые услуги обеспечиваются Богучарским районным узлом почтовой связи филиала ФГУП «Почта России». По состоянию на 01.01.2015 года на территории </w:t>
      </w:r>
      <w:r w:rsidR="00F839A6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sz w:val="24"/>
          <w:szCs w:val="24"/>
        </w:rPr>
        <w:t xml:space="preserve">сельского поселения действуют </w:t>
      </w:r>
      <w:r w:rsidR="00F839A6" w:rsidRPr="00415385">
        <w:rPr>
          <w:rFonts w:ascii="Times New Roman" w:hAnsi="Times New Roman" w:cs="Times New Roman"/>
          <w:sz w:val="24"/>
          <w:szCs w:val="24"/>
        </w:rPr>
        <w:t>3</w:t>
      </w:r>
      <w:r w:rsidRPr="00415385">
        <w:rPr>
          <w:rFonts w:ascii="Times New Roman" w:hAnsi="Times New Roman" w:cs="Times New Roman"/>
          <w:sz w:val="24"/>
          <w:szCs w:val="24"/>
        </w:rPr>
        <w:t xml:space="preserve"> почтовых отделения</w:t>
      </w:r>
      <w:r w:rsidR="00E9084B" w:rsidRPr="00415385">
        <w:rPr>
          <w:rFonts w:ascii="Times New Roman" w:hAnsi="Times New Roman" w:cs="Times New Roman"/>
          <w:sz w:val="24"/>
          <w:szCs w:val="24"/>
        </w:rPr>
        <w:t xml:space="preserve"> в с.</w:t>
      </w:r>
      <w:r w:rsidR="00F839A6" w:rsidRPr="00415385">
        <w:rPr>
          <w:rFonts w:ascii="Times New Roman" w:hAnsi="Times New Roman" w:cs="Times New Roman"/>
          <w:sz w:val="24"/>
          <w:szCs w:val="24"/>
        </w:rPr>
        <w:t xml:space="preserve">Липчанка, Шуриновка и Варваровка. </w:t>
      </w:r>
    </w:p>
    <w:p w:rsidR="005E59D4" w:rsidRPr="00415385" w:rsidRDefault="005E3E9B" w:rsidP="00415385">
      <w:pPr>
        <w:pStyle w:val="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Toc294617374"/>
      <w:r w:rsidRPr="00415385">
        <w:rPr>
          <w:rFonts w:ascii="Times New Roman" w:hAnsi="Times New Roman" w:cs="Times New Roman"/>
          <w:sz w:val="24"/>
          <w:szCs w:val="24"/>
        </w:rPr>
        <w:t>1.3.9</w:t>
      </w:r>
      <w:r w:rsidR="00BD3AFC" w:rsidRPr="00415385">
        <w:rPr>
          <w:rFonts w:ascii="Times New Roman" w:hAnsi="Times New Roman" w:cs="Times New Roman"/>
          <w:sz w:val="24"/>
          <w:szCs w:val="24"/>
        </w:rPr>
        <w:t xml:space="preserve">. Анализ финансово-бюджетной </w:t>
      </w:r>
      <w:r w:rsidR="005E59D4" w:rsidRPr="0041538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bookmarkEnd w:id="2"/>
      <w:r w:rsidR="00DE33D6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5E59D4" w:rsidRPr="00415385">
        <w:rPr>
          <w:rFonts w:ascii="Times New Roman" w:hAnsi="Times New Roman" w:cs="Times New Roman"/>
          <w:sz w:val="24"/>
          <w:szCs w:val="24"/>
        </w:rPr>
        <w:t>поселения.</w:t>
      </w:r>
    </w:p>
    <w:p w:rsidR="00571F61" w:rsidRPr="00415385" w:rsidRDefault="00571F61" w:rsidP="004153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8B7B3A" w:rsidRPr="00415385" w:rsidRDefault="008B7B3A" w:rsidP="004153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B3A" w:rsidRPr="00415385" w:rsidRDefault="008B7B3A" w:rsidP="004153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61" w:rsidRPr="00415385" w:rsidRDefault="00571F61" w:rsidP="0041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Проводимая бюджетная политика  </w:t>
      </w:r>
      <w:r w:rsidR="00F839A6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 в целом соответствует стратегическим целям  развития поселения и повышению качества жизни населения. </w:t>
      </w:r>
    </w:p>
    <w:p w:rsidR="00571F61" w:rsidRPr="00415385" w:rsidRDefault="00571F61" w:rsidP="004153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Доходы и расходы бюджета муниципального образования  за последние 5 лет представлены в таблице </w:t>
      </w:r>
      <w:r w:rsidR="00B7129C" w:rsidRPr="00415385">
        <w:rPr>
          <w:rFonts w:ascii="Times New Roman" w:hAnsi="Times New Roman" w:cs="Times New Roman"/>
          <w:sz w:val="24"/>
          <w:szCs w:val="24"/>
        </w:rPr>
        <w:t>6</w:t>
      </w:r>
      <w:r w:rsidRPr="00415385">
        <w:rPr>
          <w:rFonts w:ascii="Times New Roman" w:hAnsi="Times New Roman" w:cs="Times New Roman"/>
          <w:sz w:val="24"/>
          <w:szCs w:val="24"/>
        </w:rPr>
        <w:t>.</w:t>
      </w:r>
    </w:p>
    <w:p w:rsidR="00571F61" w:rsidRPr="00415385" w:rsidRDefault="00571F61" w:rsidP="004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B7129C" w:rsidRPr="0041538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5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63E" w:rsidRPr="00415385" w:rsidRDefault="0084163E" w:rsidP="004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47"/>
        <w:gridCol w:w="923"/>
        <w:gridCol w:w="915"/>
        <w:gridCol w:w="851"/>
        <w:gridCol w:w="992"/>
        <w:gridCol w:w="992"/>
        <w:gridCol w:w="993"/>
      </w:tblGrid>
      <w:tr w:rsidR="00492F3D" w:rsidRPr="00415385" w:rsidTr="0006169F">
        <w:trPr>
          <w:trHeight w:val="322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1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492F3D" w:rsidRPr="00415385" w:rsidTr="0006169F">
        <w:trPr>
          <w:trHeight w:val="322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415385" w:rsidRDefault="00492F3D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9A6" w:rsidRPr="00415385" w:rsidTr="006C5CFF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F839A6" w:rsidRPr="00415385" w:rsidTr="006C5CFF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F839A6" w:rsidRPr="00415385" w:rsidTr="006C5CFF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 от других бюджетов бюджетной системы РФ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F839A6" w:rsidRPr="00415385" w:rsidTr="006C5CFF">
        <w:trPr>
          <w:trHeight w:val="73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7144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</w:tr>
      <w:tr w:rsidR="00F839A6" w:rsidRPr="00415385" w:rsidTr="006C5CFF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</w:tr>
      <w:tr w:rsidR="00F839A6" w:rsidRPr="00415385" w:rsidTr="006C5CFF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A6" w:rsidRPr="00415385" w:rsidRDefault="00F839A6" w:rsidP="004153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A6" w:rsidRPr="00415385" w:rsidRDefault="00F839A6" w:rsidP="004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</w:tr>
    </w:tbl>
    <w:p w:rsidR="00BC5361" w:rsidRPr="00415385" w:rsidRDefault="00BC5361" w:rsidP="00415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C5361" w:rsidRPr="00415385" w:rsidRDefault="00BC5361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F839A6" w:rsidRPr="00415385" w:rsidRDefault="00BC5361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>В 2010-2014 годах основную долю в структуре доходов, представленных в таблице, составляют налоговые поступления</w:t>
      </w:r>
      <w:r w:rsidR="00AA224D"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 2014 году </w:t>
      </w:r>
      <w:r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данный показатель состав</w:t>
      </w:r>
      <w:r w:rsidR="00AA224D"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ил </w:t>
      </w:r>
      <w:r w:rsidR="00F839A6"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>69</w:t>
      </w:r>
      <w:r w:rsidRPr="004153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%.  </w:t>
      </w:r>
    </w:p>
    <w:p w:rsidR="00F839A6" w:rsidRPr="00415385" w:rsidRDefault="00F839A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415385">
        <w:rPr>
          <w:color w:val="1F1A17"/>
          <w:sz w:val="24"/>
          <w:szCs w:val="24"/>
        </w:rPr>
        <w:t>В 2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>014 год</w:t>
      </w:r>
      <w:r w:rsidRPr="00415385">
        <w:rPr>
          <w:color w:val="1F1A17"/>
          <w:sz w:val="24"/>
          <w:szCs w:val="24"/>
        </w:rPr>
        <w:t xml:space="preserve">у 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доходы бюджета поселения составили 5249,0 тыс.рублей, из них собственные (налоговые и неналоговые)- 3389,0 тыс.рублей, безвозмездные перечисления из областного бюджета – 59,0 тыс.рублей, из районного бюджета – 1801,0 тыс.рублей. </w:t>
      </w:r>
    </w:p>
    <w:p w:rsidR="00F839A6" w:rsidRPr="00415385" w:rsidRDefault="00F839A6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415385">
        <w:rPr>
          <w:rFonts w:ascii="Times New Roman" w:hAnsi="Times New Roman" w:cs="Times New Roman"/>
          <w:color w:val="1F1A17"/>
          <w:sz w:val="24"/>
          <w:szCs w:val="24"/>
        </w:rPr>
        <w:t>В 2014 году расходы составили – 4706,7 тыс.рублей: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благоустройство территории - 344,9 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; 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на содержание учреждений культуры – 1410,2 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>: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содержание органов местного самоуправления – 2098,3тыс.руб.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>;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национальная оборона – 58,6 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>;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национальная безопасность – 2,0 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>;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социальная политика – 91,9 тыс.руб.</w:t>
      </w:r>
      <w:r w:rsidR="0098679B" w:rsidRPr="00415385">
        <w:rPr>
          <w:rFonts w:ascii="Times New Roman" w:hAnsi="Times New Roman" w:cs="Times New Roman"/>
          <w:color w:val="1F1A17"/>
          <w:sz w:val="24"/>
          <w:szCs w:val="24"/>
        </w:rPr>
        <w:t>;</w:t>
      </w:r>
      <w:r w:rsidRPr="00415385">
        <w:rPr>
          <w:rFonts w:ascii="Times New Roman" w:hAnsi="Times New Roman" w:cs="Times New Roman"/>
          <w:color w:val="1F1A17"/>
          <w:sz w:val="24"/>
          <w:szCs w:val="24"/>
        </w:rPr>
        <w:t xml:space="preserve"> национальная экономика – 700,8 тыс.руб.</w:t>
      </w:r>
    </w:p>
    <w:p w:rsidR="00732B14" w:rsidRPr="00415385" w:rsidRDefault="00732B14" w:rsidP="00415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РАЗДЕЛ 2. МИССИЯ, СТРАТЕГИЧЕСКИЕ ЦЕЛИ, ЗАДАЧИ И НАПРАВЛЕНИЯ СОЦИАЛЬНО-ЭКОНОМИЧЕСКОГО РАЗВИТИЯ </w:t>
      </w:r>
      <w:r w:rsidR="0098679B" w:rsidRPr="00415385">
        <w:rPr>
          <w:rFonts w:ascii="Times New Roman" w:hAnsi="Times New Roman" w:cs="Times New Roman"/>
          <w:b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  </w:t>
      </w:r>
    </w:p>
    <w:p w:rsidR="00732B14" w:rsidRPr="00415385" w:rsidRDefault="00732B14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4" w:rsidRPr="00415385" w:rsidRDefault="00732B14" w:rsidP="0041538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2.1. Миссия и основные стратегические цели социально-экономичес-кого развития </w:t>
      </w:r>
      <w:r w:rsidR="0098679B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Style w:val="af"/>
          <w:rFonts w:ascii="Times New Roman" w:hAnsi="Times New Roman" w:cs="Times New Roman"/>
          <w:sz w:val="24"/>
        </w:rPr>
        <w:t xml:space="preserve">На основе проведенных исследований и анализа наиболее реалистичных вариантов развития </w:t>
      </w:r>
      <w:r w:rsidR="0098679B" w:rsidRPr="00415385">
        <w:rPr>
          <w:rStyle w:val="af"/>
          <w:rFonts w:ascii="Times New Roman" w:hAnsi="Times New Roman" w:cs="Times New Roman"/>
          <w:sz w:val="24"/>
        </w:rPr>
        <w:t xml:space="preserve">Липчанского </w:t>
      </w:r>
      <w:r w:rsidRPr="00415385">
        <w:rPr>
          <w:rStyle w:val="af"/>
          <w:rFonts w:ascii="Times New Roman" w:hAnsi="Times New Roman" w:cs="Times New Roman"/>
          <w:sz w:val="24"/>
        </w:rPr>
        <w:t>сельского поселения до 2020 года определена миссия развития поселения.</w:t>
      </w:r>
    </w:p>
    <w:p w:rsidR="00161949" w:rsidRPr="00415385" w:rsidRDefault="00357571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5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98679B" w:rsidRPr="00415385">
        <w:rPr>
          <w:rFonts w:ascii="Times New Roman" w:hAnsi="Times New Roman" w:cs="Times New Roman"/>
          <w:b/>
          <w:sz w:val="24"/>
          <w:szCs w:val="24"/>
        </w:rPr>
        <w:t>Липчанского</w:t>
      </w:r>
      <w:r w:rsidR="00161949" w:rsidRPr="00415385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Pr="00415385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="00161949" w:rsidRPr="004153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93C29" w:rsidRPr="00415385">
        <w:rPr>
          <w:rFonts w:ascii="Times New Roman" w:hAnsi="Times New Roman" w:cs="Times New Roman"/>
          <w:b/>
          <w:sz w:val="24"/>
          <w:szCs w:val="24"/>
        </w:rPr>
        <w:t>д</w:t>
      </w:r>
      <w:r w:rsidR="00093C29" w:rsidRPr="00415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остижение существенного роста качества жизни населения за счет активизации экономического потенциала поселения. </w:t>
      </w:r>
    </w:p>
    <w:p w:rsidR="00161949" w:rsidRPr="00415385" w:rsidRDefault="00161949" w:rsidP="004153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sz w:val="24"/>
          <w:szCs w:val="24"/>
        </w:rPr>
        <w:t xml:space="preserve">Привлекательность проживания населения на территории </w:t>
      </w:r>
      <w:r w:rsidR="00EA5E7C" w:rsidRPr="00415385">
        <w:rPr>
          <w:rFonts w:ascii="Times New Roman" w:eastAsia="Calibri" w:hAnsi="Times New Roman" w:cs="Times New Roman"/>
          <w:bCs/>
          <w:sz w:val="24"/>
          <w:szCs w:val="24"/>
        </w:rPr>
        <w:t xml:space="preserve">Липчанского </w:t>
      </w:r>
      <w:r w:rsidRPr="00415385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будет обеспечена за счет достижения следующих стратегических целей:</w:t>
      </w:r>
    </w:p>
    <w:p w:rsidR="00161949" w:rsidRPr="00415385" w:rsidRDefault="00161949" w:rsidP="0041538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161949" w:rsidRPr="00415385" w:rsidRDefault="00161949" w:rsidP="0041538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создание условий для повышения   качества жизни населения.</w:t>
      </w:r>
      <w:r w:rsidRPr="004153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32B14" w:rsidRPr="00415385" w:rsidRDefault="00732B14" w:rsidP="0041538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lastRenderedPageBreak/>
        <w:t xml:space="preserve">2.2. Определение приоритетных направлений и задач социально-экономического развития </w:t>
      </w:r>
      <w:r w:rsidR="0098679B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2B14" w:rsidRPr="00415385" w:rsidRDefault="00732B14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4" w:rsidRPr="00415385" w:rsidRDefault="00732B14" w:rsidP="0041538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2.2.1. Уникальность (конкурентные преимущества) и ключевые            проблемы (слабые стороны) </w:t>
      </w:r>
      <w:r w:rsidR="0098679B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На основе оценки исходной социально-экономической ситуации муниципального образования </w:t>
      </w:r>
      <w:r w:rsidR="0098679B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образования (таблица </w:t>
      </w:r>
      <w:r w:rsidR="00B7129C" w:rsidRPr="00415385">
        <w:rPr>
          <w:rFonts w:ascii="Times New Roman" w:hAnsi="Times New Roman" w:cs="Times New Roman"/>
          <w:sz w:val="24"/>
          <w:szCs w:val="24"/>
        </w:rPr>
        <w:t>7</w:t>
      </w:r>
      <w:r w:rsidRPr="00415385">
        <w:rPr>
          <w:rFonts w:ascii="Times New Roman" w:hAnsi="Times New Roman" w:cs="Times New Roman"/>
          <w:sz w:val="24"/>
          <w:szCs w:val="24"/>
        </w:rPr>
        <w:t>):</w:t>
      </w:r>
    </w:p>
    <w:p w:rsidR="0098679B" w:rsidRPr="00415385" w:rsidRDefault="0098679B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949" w:rsidRPr="00415385" w:rsidRDefault="0098679B" w:rsidP="004153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Т</w:t>
      </w:r>
      <w:r w:rsidR="00161949" w:rsidRPr="00415385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B7129C" w:rsidRPr="00415385">
        <w:rPr>
          <w:rFonts w:ascii="Times New Roman" w:hAnsi="Times New Roman" w:cs="Times New Roman"/>
          <w:sz w:val="24"/>
          <w:szCs w:val="24"/>
        </w:rPr>
        <w:t>7</w:t>
      </w:r>
      <w:r w:rsidR="00161949" w:rsidRPr="00415385">
        <w:rPr>
          <w:rFonts w:ascii="Times New Roman" w:hAnsi="Times New Roman" w:cs="Times New Roman"/>
          <w:sz w:val="24"/>
          <w:szCs w:val="24"/>
        </w:rPr>
        <w:t>.</w:t>
      </w:r>
    </w:p>
    <w:p w:rsidR="00161949" w:rsidRPr="00415385" w:rsidRDefault="00161949" w:rsidP="004153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4199"/>
        <w:gridCol w:w="31"/>
        <w:gridCol w:w="4275"/>
      </w:tblGrid>
      <w:tr w:rsidR="00161949" w:rsidRPr="00415385" w:rsidTr="00B25B2C">
        <w:trPr>
          <w:trHeight w:val="315"/>
        </w:trPr>
        <w:tc>
          <w:tcPr>
            <w:tcW w:w="62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5385">
              <w:rPr>
                <w:b/>
                <w:bCs/>
                <w:sz w:val="24"/>
                <w:szCs w:val="24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5385">
              <w:rPr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5385">
              <w:rPr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161949" w:rsidRPr="00415385" w:rsidTr="00B25B2C">
        <w:trPr>
          <w:trHeight w:val="390"/>
        </w:trPr>
        <w:tc>
          <w:tcPr>
            <w:tcW w:w="5000" w:type="pct"/>
            <w:gridSpan w:val="4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aps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</w:tr>
      <w:tr w:rsidR="00161949" w:rsidRPr="00415385" w:rsidTr="00B25B2C">
        <w:trPr>
          <w:trHeight w:val="1980"/>
        </w:trPr>
        <w:tc>
          <w:tcPr>
            <w:tcW w:w="62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161949" w:rsidRPr="00415385" w:rsidRDefault="00161949" w:rsidP="00415385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Относительная близость к экономическим центрам России и Украины;</w:t>
            </w:r>
          </w:p>
          <w:p w:rsidR="00161949" w:rsidRPr="00415385" w:rsidRDefault="00161949" w:rsidP="00415385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Высокая обеспеченность населения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</w:tcPr>
          <w:p w:rsidR="00161949" w:rsidRPr="00415385" w:rsidRDefault="00161949" w:rsidP="00415385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Заиливание и зарастание дна речных русел;</w:t>
            </w:r>
          </w:p>
          <w:p w:rsidR="00161949" w:rsidRPr="00415385" w:rsidRDefault="00161949" w:rsidP="00415385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Сухой климат;</w:t>
            </w:r>
          </w:p>
          <w:p w:rsidR="00161949" w:rsidRPr="00415385" w:rsidRDefault="00161949" w:rsidP="00415385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Редкое выпадение осадков (часто в виде ливня, что приводит к эрозии почвы);</w:t>
            </w:r>
          </w:p>
          <w:p w:rsidR="00161949" w:rsidRPr="00415385" w:rsidRDefault="00161949" w:rsidP="00415385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Глубокое промерзание почвы из-за малого снежного покрова;</w:t>
            </w:r>
          </w:p>
          <w:p w:rsidR="00161949" w:rsidRPr="00415385" w:rsidRDefault="00161949" w:rsidP="00415385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Низкое качество питьевой воды.</w:t>
            </w:r>
          </w:p>
        </w:tc>
      </w:tr>
      <w:tr w:rsidR="00161949" w:rsidRPr="00415385" w:rsidTr="00B25B2C">
        <w:trPr>
          <w:trHeight w:val="210"/>
        </w:trPr>
        <w:tc>
          <w:tcPr>
            <w:tcW w:w="5000" w:type="pct"/>
            <w:gridSpan w:val="4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aps/>
                <w:sz w:val="24"/>
                <w:szCs w:val="24"/>
              </w:rPr>
              <w:t>Население, занятость, уровень жизни</w:t>
            </w:r>
          </w:p>
        </w:tc>
      </w:tr>
      <w:tr w:rsidR="00161949" w:rsidRPr="00415385" w:rsidTr="00B25B2C">
        <w:trPr>
          <w:trHeight w:val="739"/>
        </w:trPr>
        <w:tc>
          <w:tcPr>
            <w:tcW w:w="62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Увеличение рождаемости;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Рост номинальной заработной платы;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Отсутствие задолженности по заработной плате в действующих организациях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Рост среднего размера пенсий;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безработицы;</w:t>
            </w:r>
          </w:p>
          <w:p w:rsidR="00161949" w:rsidRPr="00415385" w:rsidRDefault="00161949" w:rsidP="00415385">
            <w:pPr>
              <w:tabs>
                <w:tab w:val="left" w:pos="97"/>
                <w:tab w:val="left" w:pos="2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Дисбаланс спроса и предложения квалифицированной рабочей силы, несоответствие системы профес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потреб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ностям рынка труда;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специалистов рабочих профессий;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Проблема безработицы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, высокий уровень безработицы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удельный вес населе</w:t>
            </w:r>
            <w:r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153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ния пенсионного и предпенси</w:t>
            </w: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онного возраста;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Рост стоимости жилищно-коммунальных услуг;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Низкий уровень номинальной заработной платы;</w:t>
            </w:r>
          </w:p>
          <w:p w:rsidR="00161949" w:rsidRPr="00415385" w:rsidRDefault="00161949" w:rsidP="00415385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Значительная   доля численности  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малообеспеченных граждан </w:t>
            </w:r>
            <w:r w:rsidRPr="0041538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общей численности </w:t>
            </w: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населения;</w:t>
            </w: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161949" w:rsidRPr="00415385" w:rsidTr="00B25B2C">
        <w:trPr>
          <w:trHeight w:val="317"/>
        </w:trPr>
        <w:tc>
          <w:tcPr>
            <w:tcW w:w="5000" w:type="pct"/>
            <w:gridSpan w:val="4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Экономические условия, градообразующий потенциал</w:t>
            </w:r>
          </w:p>
        </w:tc>
      </w:tr>
      <w:tr w:rsidR="00161949" w:rsidRPr="00415385" w:rsidTr="00B25B2C">
        <w:trPr>
          <w:trHeight w:val="895"/>
        </w:trPr>
        <w:tc>
          <w:tcPr>
            <w:tcW w:w="58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</w:tcPr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Значительный социально-куль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турный потенциал;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благоприятных условий для развития 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сельскохозяйствен-ного производства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ванием мелиорации; 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пастбищ для развития животноводства;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Высокий удельный вес трудоспособного населения;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Наличие природных ресурсов для развития стройиндустрии;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Относительная  близость к экономическим центрам России и Украины.</w:t>
            </w:r>
          </w:p>
        </w:tc>
        <w:tc>
          <w:tcPr>
            <w:tcW w:w="2239" w:type="pct"/>
          </w:tcPr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Отсутствие  перерабатывающих предприятий, а также сельскохо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зяйственных организаций с законченным циклом производства;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Миграция трудоспособного населе</w:t>
            </w:r>
            <w:r w:rsidR="001D04C9" w:rsidRPr="0041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Отсутствие средств на содержание и капитальный ремонт учреждений культуры;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Отсутствие специализированных предприятий по </w:t>
            </w:r>
            <w:r w:rsidRPr="004153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утилизации бытовых и про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мышленных отходов;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Неэффективные бюджетные расходы в связи с невысокой наполняемостью классов учебных учреждений;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неразвитая инфраструктура туристско-рекреационного бизнеса;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основных фондов большинства предприятий;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Отсутствие инновационной деятельности предприятий;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потенциала</w:t>
            </w:r>
            <w:r w:rsidRPr="0041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износ жилищного фонда </w:t>
            </w:r>
            <w:r w:rsidR="00EA5E7C" w:rsidRPr="004153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Недостаток средств для прове</w:t>
            </w:r>
            <w:r w:rsidRPr="004153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1538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дения текущего и капитального 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ремонта жилищного фонда;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Низкая  эффективность  работы организаций </w:t>
            </w:r>
            <w:r w:rsidRPr="004153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коммунального комплекса;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Сла</w:t>
            </w:r>
            <w:r w:rsidRPr="0041538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бое внедрение энерго - и ресур</w:t>
            </w:r>
            <w:r w:rsidRPr="0041538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сосберегающих технологий; 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Недостаточный   уровень   теле</w:t>
            </w:r>
            <w:r w:rsidRPr="004153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фонизации;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Несоответствие существующей системы информационного обеспечения современным процессам;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Нестабильные темпы роста инвестиционных вложений в экономику.</w:t>
            </w:r>
          </w:p>
          <w:p w:rsidR="00161949" w:rsidRPr="00415385" w:rsidRDefault="00161949" w:rsidP="00415385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49" w:rsidRPr="00415385" w:rsidTr="00B25B2C">
        <w:trPr>
          <w:trHeight w:val="341"/>
        </w:trPr>
        <w:tc>
          <w:tcPr>
            <w:tcW w:w="5000" w:type="pct"/>
            <w:gridSpan w:val="4"/>
            <w:vAlign w:val="center"/>
          </w:tcPr>
          <w:p w:rsidR="001234EE" w:rsidRPr="00415385" w:rsidRDefault="001234EE" w:rsidP="00415385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61949" w:rsidRPr="00415385" w:rsidRDefault="00161949" w:rsidP="00415385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aps/>
                <w:sz w:val="24"/>
                <w:szCs w:val="24"/>
              </w:rPr>
              <w:t>Инженерно-транспортная инфраструктура</w:t>
            </w:r>
          </w:p>
        </w:tc>
      </w:tr>
      <w:tr w:rsidR="00161949" w:rsidRPr="00415385" w:rsidTr="00B25B2C">
        <w:trPr>
          <w:trHeight w:val="2093"/>
        </w:trPr>
        <w:tc>
          <w:tcPr>
            <w:tcW w:w="58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разветвленной транспортной сети </w:t>
            </w:r>
          </w:p>
        </w:tc>
        <w:tc>
          <w:tcPr>
            <w:tcW w:w="2332" w:type="pct"/>
            <w:gridSpan w:val="2"/>
          </w:tcPr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транспортно-логистической инфраструктуры;</w:t>
            </w:r>
          </w:p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Высокая степень износа улично-дорожной сети и искусственных дорожных сооружений;</w:t>
            </w:r>
          </w:p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Высокая степень износа инженерных сетей.</w:t>
            </w:r>
          </w:p>
        </w:tc>
      </w:tr>
      <w:tr w:rsidR="00161949" w:rsidRPr="00415385" w:rsidTr="00B25B2C">
        <w:trPr>
          <w:trHeight w:val="340"/>
        </w:trPr>
        <w:tc>
          <w:tcPr>
            <w:tcW w:w="5000" w:type="pct"/>
            <w:gridSpan w:val="4"/>
            <w:vAlign w:val="center"/>
          </w:tcPr>
          <w:p w:rsidR="00161949" w:rsidRPr="00415385" w:rsidRDefault="00161949" w:rsidP="0041538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ИНСТИТУЦИОНАЛЬНЫЙ ПОТЕНЦИАЛ</w:t>
            </w:r>
          </w:p>
        </w:tc>
      </w:tr>
      <w:tr w:rsidR="00161949" w:rsidRPr="00415385" w:rsidTr="00B25B2C">
        <w:trPr>
          <w:trHeight w:val="1966"/>
        </w:trPr>
        <w:tc>
          <w:tcPr>
            <w:tcW w:w="581" w:type="pct"/>
            <w:vAlign w:val="center"/>
          </w:tcPr>
          <w:p w:rsidR="00161949" w:rsidRPr="00415385" w:rsidRDefault="00161949" w:rsidP="00415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Открытость и лояльность властей к инвесторам;</w:t>
            </w:r>
          </w:p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Возможность вхождения в федеральные, региональные программы;</w:t>
            </w:r>
          </w:p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необходимой сети учреждений социальной инфраструктуры для обеспечения предоставления гарантированных услуг  населению </w:t>
            </w:r>
            <w:r w:rsidR="007325AA" w:rsidRPr="004153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161949" w:rsidRPr="00415385" w:rsidRDefault="001D04C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1949" w:rsidRPr="00415385">
              <w:rPr>
                <w:rFonts w:ascii="Times New Roman" w:hAnsi="Times New Roman" w:cs="Times New Roman"/>
                <w:sz w:val="24"/>
                <w:szCs w:val="24"/>
              </w:rPr>
              <w:t>ависимость экономики от колебаний рынков и цен на сельскохозяйственное сырье и продовольствие;</w:t>
            </w:r>
          </w:p>
          <w:p w:rsidR="00161949" w:rsidRPr="00415385" w:rsidRDefault="001D04C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1949" w:rsidRPr="00415385">
              <w:rPr>
                <w:rFonts w:ascii="Times New Roman" w:hAnsi="Times New Roman" w:cs="Times New Roman"/>
                <w:sz w:val="24"/>
                <w:szCs w:val="24"/>
              </w:rPr>
              <w:t>ехнико-технологическое отставание многих производств от внешних и внутренних конкурентов;</w:t>
            </w:r>
          </w:p>
          <w:p w:rsidR="00161949" w:rsidRPr="00415385" w:rsidRDefault="001D04C9" w:rsidP="00415385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949" w:rsidRPr="00415385">
              <w:rPr>
                <w:rFonts w:ascii="Times New Roman" w:hAnsi="Times New Roman" w:cs="Times New Roman"/>
                <w:sz w:val="24"/>
                <w:szCs w:val="24"/>
              </w:rPr>
              <w:t>тсутствие навыков маркетинговой работы у многих компаний.</w:t>
            </w:r>
          </w:p>
          <w:p w:rsidR="00161949" w:rsidRPr="00415385" w:rsidRDefault="00161949" w:rsidP="00415385">
            <w:pPr>
              <w:tabs>
                <w:tab w:val="left" w:pos="2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DB" w:rsidRPr="00415385" w:rsidRDefault="009722DB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демографическая проблема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 Для снижения численности безработных в поселении необходимо дальнейшее развитие экономической и социальной сфер поселения.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Проблемой устойчивого и динамичного развития местного самоуправления является - </w:t>
      </w:r>
      <w:r w:rsidRPr="00415385">
        <w:rPr>
          <w:rFonts w:ascii="Times New Roman" w:eastAsia="Calibri" w:hAnsi="Times New Roman" w:cs="Times New Roman"/>
          <w:i/>
          <w:sz w:val="24"/>
          <w:szCs w:val="24"/>
        </w:rPr>
        <w:t>недостаточность экономической основы муниципальных образований для их устойчивого и комплексного социально-экономического развития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Липчанского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   отсутствуют предприятия по переработке сельскохозяйственной продукции. Экономика и социальная сфера сельского поселения сильно зависит от изменения внешних экономических условий.  Одной из проблем на территории поселения является 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проблема </w:t>
      </w:r>
      <w:r w:rsidRPr="00415385">
        <w:rPr>
          <w:rFonts w:ascii="Times New Roman" w:eastAsia="Calibri" w:hAnsi="Times New Roman" w:cs="Times New Roman"/>
          <w:i/>
          <w:sz w:val="24"/>
          <w:szCs w:val="24"/>
        </w:rPr>
        <w:t xml:space="preserve"> сбыта произведённой в личных подсобных хозяйствах  продукции.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Сложившаяся экономическая ситуация в </w:t>
      </w:r>
      <w:r w:rsidR="007325AA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Липчанском</w:t>
      </w:r>
      <w:r w:rsidR="001D04C9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росту благосостояния и покупательской способности населения, что в свою очередь создает предпосылки для активизации инвестиционного сектора рынка. 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Липчанского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как и на территории Богучарского муниципального района есть проблемы сдерживающие рост малого и среднего предпринимательства:</w:t>
      </w:r>
    </w:p>
    <w:p w:rsidR="00161949" w:rsidRPr="00415385" w:rsidRDefault="00161949" w:rsidP="0041538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недостаточное ресурсное обеспечение (финансовое и имущественное)</w:t>
      </w:r>
      <w:r w:rsidRPr="00415385">
        <w:rPr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>субъектов предпринимательства и объектов инфраструктуры;</w:t>
      </w:r>
    </w:p>
    <w:p w:rsidR="00161949" w:rsidRPr="00415385" w:rsidRDefault="00161949" w:rsidP="0041538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161949" w:rsidRPr="00415385" w:rsidRDefault="00161949" w:rsidP="0041538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недостаток информации для ведения предпринимательской деятельности;</w:t>
      </w:r>
    </w:p>
    <w:p w:rsidR="00161949" w:rsidRPr="00415385" w:rsidRDefault="00161949" w:rsidP="0041538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рост цен на энергоносители.</w:t>
      </w:r>
    </w:p>
    <w:p w:rsidR="0098679B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организаций розничной торговли  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Липчанского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остается на одном уровне </w:t>
      </w:r>
      <w:r w:rsidR="007325AA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полностью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спрос населения в потребительских товарах.  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имеются спортивные сооружения. Из года в год увеличивается доля  населения в общей численности населения поселения, занимающихся</w:t>
      </w:r>
      <w:r w:rsidR="001D04C9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физкультурой и спортом (2014 год -17,7%).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Строительство новых спортивных многофункциональных площадок позволит создать условия для здорового образа жизни молодежи</w:t>
      </w:r>
      <w:r w:rsidR="00A379E8"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обеспечить их времяпровождение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A379E8" w:rsidRPr="00415385" w:rsidRDefault="00A379E8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молодых семей с детьми необходимо 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строительство детских площадок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селах Липчанка, Шуриновка, Варваровка.</w:t>
      </w:r>
    </w:p>
    <w:p w:rsidR="00A379E8" w:rsidRPr="00415385" w:rsidRDefault="00A379E8" w:rsidP="0041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385">
        <w:rPr>
          <w:rFonts w:ascii="Times New Roman" w:hAnsi="Times New Roman"/>
          <w:sz w:val="24"/>
          <w:szCs w:val="24"/>
        </w:rPr>
        <w:t>Качество жизни населения сельского поселения напрямую зависит от ок</w:t>
      </w:r>
      <w:r w:rsidR="0098679B" w:rsidRPr="00415385">
        <w:rPr>
          <w:rFonts w:ascii="Times New Roman" w:hAnsi="Times New Roman"/>
          <w:sz w:val="24"/>
          <w:szCs w:val="24"/>
        </w:rPr>
        <w:t xml:space="preserve">азания услуг здравоохранения. В связи с большой степенью износа </w:t>
      </w:r>
      <w:r w:rsidR="00780686" w:rsidRPr="00415385">
        <w:rPr>
          <w:rFonts w:ascii="Times New Roman" w:hAnsi="Times New Roman"/>
          <w:sz w:val="24"/>
          <w:szCs w:val="24"/>
        </w:rPr>
        <w:t xml:space="preserve">в селах </w:t>
      </w:r>
      <w:r w:rsidR="00780686" w:rsidRPr="00415385">
        <w:rPr>
          <w:rFonts w:ascii="Times New Roman" w:hAnsi="Times New Roman" w:cs="Times New Roman"/>
          <w:sz w:val="24"/>
          <w:szCs w:val="24"/>
        </w:rPr>
        <w:t xml:space="preserve"> Липчанка, х. Варваровка</w:t>
      </w:r>
      <w:r w:rsidR="007325AA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="00780686" w:rsidRPr="00415385">
        <w:rPr>
          <w:rFonts w:ascii="Times New Roman" w:hAnsi="Times New Roman" w:cs="Times New Roman"/>
          <w:sz w:val="24"/>
          <w:szCs w:val="24"/>
        </w:rPr>
        <w:t xml:space="preserve"> необходимо провести капитальный ремонт зданий</w:t>
      </w:r>
      <w:r w:rsidR="007325AA" w:rsidRPr="00415385">
        <w:rPr>
          <w:rFonts w:ascii="Times New Roman" w:hAnsi="Times New Roman" w:cs="Times New Roman"/>
          <w:sz w:val="24"/>
          <w:szCs w:val="24"/>
        </w:rPr>
        <w:t xml:space="preserve"> ФАПов</w:t>
      </w:r>
      <w:r w:rsidR="00780686" w:rsidRPr="00415385">
        <w:rPr>
          <w:rFonts w:ascii="Times New Roman" w:hAnsi="Times New Roman" w:cs="Times New Roman"/>
          <w:sz w:val="24"/>
          <w:szCs w:val="24"/>
        </w:rPr>
        <w:t>.</w:t>
      </w:r>
    </w:p>
    <w:p w:rsidR="00C56A7F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Одной из проблем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является </w:t>
      </w:r>
      <w:r w:rsidR="00A379E8"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отсутствие детских дошкольных учреждений</w:t>
      </w:r>
      <w:r w:rsidR="00A379E8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способствует со</w:t>
      </w:r>
      <w:r w:rsidR="00240763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379E8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ранению молодежи в селах </w:t>
      </w:r>
      <w:r w:rsidR="0098679B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Липчанского</w:t>
      </w:r>
      <w:r w:rsidR="00A379E8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культуры </w:t>
      </w:r>
      <w:r w:rsidR="00780686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Липчанского </w:t>
      </w:r>
      <w:r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наряду с образованием и здравоохранением, является одной из важных составляющих социальной инфраструктуры.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Хроническое недофинансирование сферы культуры привело и к неудовлетворительному состоянию материально-технической базы </w:t>
      </w:r>
      <w:r w:rsidR="00780686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в </w:t>
      </w:r>
      <w:r w:rsidR="007325AA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80686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.Варваровка – здесь необходимо провести капитальный ремонт</w:t>
      </w:r>
      <w:r w:rsidR="007325AA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установить сигнализацию</w:t>
      </w:r>
      <w:r w:rsidR="00780686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25AA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с.Шуриновка заменить оконные блоки, обеспечить доступ в высокоскоростной интернет.</w:t>
      </w:r>
      <w:r w:rsidR="00780686" w:rsidRPr="0041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949" w:rsidRPr="00415385" w:rsidRDefault="00161949" w:rsidP="00415385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415385">
        <w:rPr>
          <w:color w:val="000000"/>
        </w:rPr>
        <w:t xml:space="preserve">Из года в год увеличивается социальная поддержка малоимущих слоев населения.    Оказывается материальная помощь, выплачиваются  жилищные субсидии. Недостаток денежных средств компенсировался, главным образом, за счет развития личных  </w:t>
      </w:r>
      <w:r w:rsidRPr="00415385">
        <w:rPr>
          <w:color w:val="000000"/>
        </w:rPr>
        <w:lastRenderedPageBreak/>
        <w:t xml:space="preserve">подсобных хозяйств. 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Немало важной проблемой   является </w:t>
      </w:r>
      <w:r w:rsidR="00C56A7F"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</w:t>
      </w:r>
      <w:r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территории поселения благоустроенных парков</w:t>
      </w:r>
      <w:r w:rsidR="007325AA"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скверов: сквер фронтовиков по ул.Кушкина и парк Победы в с.Липчанка, парк Победы в х.Варваровка.</w:t>
      </w:r>
      <w:r w:rsidR="00C56A7F" w:rsidRPr="0041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153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80686" w:rsidRPr="00415385" w:rsidRDefault="00780686" w:rsidP="00415385">
      <w:pPr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1538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Газификация сел – это одно из главных направлени</w:t>
      </w:r>
      <w:r w:rsidR="007325AA" w:rsidRPr="0041538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й</w:t>
      </w:r>
      <w:r w:rsidRPr="0041538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улучшения качества жизни населения.</w:t>
      </w:r>
      <w:r w:rsidRPr="004153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Необходимо осуществить строительство   сети  газораспределения по  улице 50 лет Победы  в с.Шуриновка и ул.Степная в х.Марьевка.</w:t>
      </w:r>
    </w:p>
    <w:p w:rsidR="002E246D" w:rsidRPr="00415385" w:rsidRDefault="002E246D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i/>
          <w:sz w:val="24"/>
          <w:szCs w:val="24"/>
        </w:rPr>
        <w:t xml:space="preserve">Остаются проблемы с реконструкцией водопроводных сетей </w:t>
      </w:r>
      <w:r w:rsidR="00780686" w:rsidRPr="00415385">
        <w:rPr>
          <w:rFonts w:ascii="Times New Roman" w:eastAsia="Calibri" w:hAnsi="Times New Roman" w:cs="Times New Roman"/>
          <w:i/>
          <w:sz w:val="24"/>
          <w:szCs w:val="24"/>
        </w:rPr>
        <w:t>во всех селах поселен</w:t>
      </w:r>
      <w:r w:rsidR="00F20067" w:rsidRPr="00415385">
        <w:rPr>
          <w:rFonts w:ascii="Times New Roman" w:eastAsia="Calibri" w:hAnsi="Times New Roman" w:cs="Times New Roman"/>
          <w:i/>
          <w:sz w:val="24"/>
          <w:szCs w:val="24"/>
        </w:rPr>
        <w:t>ия</w:t>
      </w:r>
      <w:r w:rsidR="00F20067" w:rsidRPr="00415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ADA" w:rsidRPr="00415385" w:rsidRDefault="00FE5ADA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5385">
        <w:rPr>
          <w:rFonts w:ascii="Times New Roman" w:hAnsi="Times New Roman"/>
          <w:i/>
          <w:color w:val="000000"/>
          <w:sz w:val="24"/>
          <w:szCs w:val="24"/>
        </w:rPr>
        <w:t>Одной из проблем является отсутствие мобильной связи в с.Шуриновка и х.Марьевка, низкая скорость Интернета по поселению.</w:t>
      </w:r>
    </w:p>
    <w:p w:rsidR="00161949" w:rsidRPr="00415385" w:rsidRDefault="00161949" w:rsidP="00415385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415385">
        <w:rPr>
          <w:color w:val="000000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жизни.</w:t>
      </w:r>
    </w:p>
    <w:p w:rsidR="00732B14" w:rsidRPr="00415385" w:rsidRDefault="00732B14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4" w:rsidRPr="00415385" w:rsidRDefault="00732B14" w:rsidP="0041538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2.2.2. Возможности (преимущества) и угрозы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61949" w:rsidRPr="00415385" w:rsidRDefault="00161949" w:rsidP="00415385">
      <w:pPr>
        <w:shd w:val="clear" w:color="auto" w:fill="FFFFFF"/>
        <w:spacing w:line="240" w:lineRule="auto"/>
        <w:ind w:firstLine="5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следующем этапе </w:t>
      </w:r>
      <w:r w:rsidRPr="0041538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SWOT</w:t>
      </w:r>
      <w:r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анализа определены возможности социально-экономического развития </w:t>
      </w:r>
      <w:r w:rsidR="007325AA"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</w:t>
      </w:r>
      <w:r w:rsidR="00F20067"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пчанского</w:t>
      </w:r>
      <w:r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сельского поселения Богучарского муниципального района, а также угрозы, которые могут препятствовать дальнейшему развитию сельского поселения.</w:t>
      </w:r>
    </w:p>
    <w:p w:rsidR="00161949" w:rsidRPr="00415385" w:rsidRDefault="00161949" w:rsidP="00415385">
      <w:pPr>
        <w:shd w:val="clear" w:color="auto" w:fill="FFFFFF"/>
        <w:spacing w:line="240" w:lineRule="auto"/>
        <w:ind w:firstLine="538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1949" w:rsidRPr="00415385" w:rsidTr="00B25B2C">
        <w:trPr>
          <w:tblHeader/>
        </w:trPr>
        <w:tc>
          <w:tcPr>
            <w:tcW w:w="4785" w:type="dxa"/>
          </w:tcPr>
          <w:p w:rsidR="00161949" w:rsidRPr="00415385" w:rsidRDefault="00161949" w:rsidP="0041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161949" w:rsidRPr="00415385" w:rsidRDefault="00161949" w:rsidP="0041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61949" w:rsidRPr="00415385" w:rsidTr="00B25B2C">
        <w:tc>
          <w:tcPr>
            <w:tcW w:w="9571" w:type="dxa"/>
            <w:gridSpan w:val="2"/>
          </w:tcPr>
          <w:p w:rsidR="00161949" w:rsidRPr="00415385" w:rsidRDefault="00161949" w:rsidP="0041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161949" w:rsidRPr="00415385" w:rsidTr="00B25B2C">
        <w:tc>
          <w:tcPr>
            <w:tcW w:w="4785" w:type="dxa"/>
          </w:tcPr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•развитие эффективной системы местного самоуправления;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•привлечение инвестиций в расширение,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техническое  перевоору</w:t>
            </w: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жение существую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щих производств,  создание новых произ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водств,   новых   видов   продукции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объемов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производства и расширение рынков сбыта сельско</w:t>
            </w:r>
            <w:r w:rsidR="00583E45"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хозяйствен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ной продукции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•развитие малого предприниматель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ства в сферах, не за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нятых средним бизнесом;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•сотрудничество органов местного само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управления  и  бизнес- сообщества в  целях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развития экономики;</w:t>
            </w:r>
          </w:p>
          <w:p w:rsidR="00161949" w:rsidRPr="00415385" w:rsidRDefault="00161949" w:rsidP="00415385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эффективное функционирование систе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мы «Бюджет, ориентирован</w:t>
            </w:r>
            <w:r w:rsidRPr="004153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ный на резуль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тат», увеличение доли собственных доходов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бюджета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общих до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ходах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местного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бюджета;</w:t>
            </w:r>
          </w:p>
          <w:p w:rsidR="00161949" w:rsidRPr="00415385" w:rsidRDefault="00161949" w:rsidP="00415385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•достижение   максимально   возмож</w:t>
            </w:r>
            <w:r w:rsidRPr="004153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ного</w:t>
            </w:r>
            <w:r w:rsidRPr="004153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занятости населения, эффективного</w:t>
            </w:r>
            <w:r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использования трудо</w:t>
            </w:r>
            <w:r w:rsidRPr="004153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вых ресурсов, минимизация уровня безработицы,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увеличение доли занятых в малом бизнесе и в домашних хозяйствах;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возможность и поддержка  со стороны органов исполнительной власти;</w:t>
            </w:r>
          </w:p>
          <w:p w:rsidR="00161949" w:rsidRPr="00415385" w:rsidRDefault="007325AA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ведение</w:t>
            </w:r>
            <w:r w:rsidR="00161949"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личного подсобного хозяйства с возможностью  производ</w:t>
            </w:r>
            <w:r w:rsidR="00161949"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1949"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•необходимо рациональное использо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вание существующих территорий предприятий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•зависимость </w:t>
            </w: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от внешних инвестиций;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•неразвитость малого бизнеса вследствие       недостаточной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</w:t>
            </w:r>
            <w:r w:rsidRPr="004153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держки со стороны государства и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органов местного самоуправления;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•сокращение собственных доходов бюджета; 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•</w:t>
            </w:r>
            <w:r w:rsidR="00583E45" w:rsidRPr="004153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высокий уровень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безработицы населения;  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без</w:t>
            </w:r>
            <w:r w:rsidR="007325AA"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нициативность  граждан в процессе осуществления управления муниципальным образованием</w:t>
            </w:r>
          </w:p>
          <w:p w:rsidR="00161949" w:rsidRPr="00415385" w:rsidRDefault="00161949" w:rsidP="00415385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949" w:rsidRPr="00415385" w:rsidRDefault="00161949" w:rsidP="00415385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161949" w:rsidRPr="00415385" w:rsidTr="00B25B2C">
        <w:tc>
          <w:tcPr>
            <w:tcW w:w="9571" w:type="dxa"/>
            <w:gridSpan w:val="2"/>
          </w:tcPr>
          <w:p w:rsidR="00161949" w:rsidRPr="00415385" w:rsidRDefault="00161949" w:rsidP="0041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Социальные</w:t>
            </w:r>
          </w:p>
        </w:tc>
      </w:tr>
      <w:tr w:rsidR="00161949" w:rsidRPr="00415385" w:rsidTr="00B25B2C">
        <w:tc>
          <w:tcPr>
            <w:tcW w:w="4785" w:type="dxa"/>
          </w:tcPr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•устойчивый рост среднемесячной номинальной начисленной средней заработной платы;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•рост уровня  развития сферы услуг и качества  предоставления услуг;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•продолжение реформы  ЖКХ, повышение уровня  качества    жилишно-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коммунальных услуг и благоустройства поселения;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•формирование современной эффек</w:t>
            </w:r>
            <w:r w:rsidRPr="004153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тив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ной   системы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здравоохранения,   развитие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спорта,   укрепление  </w:t>
            </w:r>
            <w:r w:rsidRPr="00415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здоровья   населения,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снижение заболеваемости;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•формирование  современной  эффективной системы образования, повышение уров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ня образованности населения,</w:t>
            </w:r>
            <w:r w:rsidRPr="004153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модернизация общеобразо</w:t>
            </w:r>
            <w:r w:rsidRPr="004153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вательных школ;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•повышение уровня культуры и организа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ции досуга населения;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•наличие перспективных площадок для организации  зон отдыха и оздоровления;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•сохранение национальных  традиций  и исторического наследия;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•укрепление правопорядка;</w:t>
            </w:r>
          </w:p>
          <w:p w:rsidR="00161949" w:rsidRPr="00415385" w:rsidRDefault="00161949" w:rsidP="0041538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•сохранение благоприятной экологической обстанов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ки;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создание условий для самореализации молодежи;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•улучшение  качества и увеличение  объемов  социальных услуг;</w:t>
            </w:r>
          </w:p>
          <w:p w:rsidR="00161949" w:rsidRPr="00415385" w:rsidRDefault="00161949" w:rsidP="00415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•расширение  и углубление информационного  пространства;</w:t>
            </w:r>
          </w:p>
          <w:p w:rsidR="00161949" w:rsidRPr="00415385" w:rsidRDefault="00161949" w:rsidP="00415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повышение профессионального уровня специалистов и управлен</w:t>
            </w:r>
            <w:r w:rsidRPr="0041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ческих кадров</w:t>
            </w:r>
          </w:p>
        </w:tc>
        <w:tc>
          <w:tcPr>
            <w:tcW w:w="4786" w:type="dxa"/>
          </w:tcPr>
          <w:p w:rsidR="00583E45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ухудшение    демографической    ситуации:  низкий  уровень   рождаемости и   высокий </w:t>
            </w: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смертности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•дифференциация   заработной платы между видами экономической деятельности;</w:t>
            </w:r>
          </w:p>
          <w:p w:rsidR="00583E45" w:rsidRPr="00415385" w:rsidRDefault="00583E45" w:rsidP="00415385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0" w:after="0" w:line="240" w:lineRule="auto"/>
              <w:ind w:left="35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снижение уровня покупатель-ской способности населения;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7325AA"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систематические </w:t>
            </w: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перебои  подачи воды, связанные с высокой  степенью  износа  инженерных сетей 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•ухудшение  экологической обстановки в связи с накоплением ТБО;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•снижение  качества услуг здравоохранения, ухудшение здоровья населения;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sz w:val="24"/>
                <w:szCs w:val="24"/>
              </w:rPr>
              <w:t>•рост преступности;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•повышение  стоимости оказания платных и бытовых услуг;</w:t>
            </w:r>
          </w:p>
          <w:p w:rsidR="00161949" w:rsidRPr="00415385" w:rsidRDefault="00161949" w:rsidP="00415385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5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4153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увеличение  оттока активной части населения, особенно молодежи</w:t>
            </w:r>
          </w:p>
          <w:p w:rsidR="00161949" w:rsidRPr="00415385" w:rsidRDefault="00161949" w:rsidP="00415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161949" w:rsidRPr="00415385" w:rsidRDefault="00161949" w:rsidP="0041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49" w:rsidRPr="00415385" w:rsidRDefault="00161949" w:rsidP="004153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B14" w:rsidRPr="00415385" w:rsidRDefault="00732B14" w:rsidP="00415385">
      <w:pPr>
        <w:pStyle w:val="1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2.3. Приоритетные направления и задачи плана СЭР социально-экономического развития </w:t>
      </w:r>
      <w:r w:rsidR="00F20067"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6504" w:rsidRPr="00415385" w:rsidRDefault="00106504" w:rsidP="00415385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>2.3.1. Инновационное и инвестиционное развитие, повышение конкурентоспособности экономики.</w:t>
      </w:r>
      <w:r w:rsidRPr="00415385">
        <w:rPr>
          <w:sz w:val="24"/>
          <w:szCs w:val="24"/>
          <w:lang w:eastAsia="ru-RU"/>
        </w:rPr>
        <w:t xml:space="preserve"> 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Главным инструментом достижения 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повлечет развитие сопутствующих производств, увеличение количества высококвалифицированных рабочих мест.</w:t>
      </w:r>
    </w:p>
    <w:p w:rsidR="00106504" w:rsidRPr="00415385" w:rsidRDefault="00161949" w:rsidP="0041538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161949" w:rsidRPr="00415385" w:rsidRDefault="0085786D" w:rsidP="00415385">
      <w:pPr>
        <w:widowControl w:val="0"/>
        <w:spacing w:after="0" w:line="240" w:lineRule="auto"/>
        <w:ind w:right="-143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sz w:val="24"/>
          <w:szCs w:val="24"/>
        </w:rPr>
        <w:t>2.3.1.1.</w:t>
      </w:r>
      <w:r w:rsidR="00161949" w:rsidRPr="00415385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Повышение инвестиционной привлекательности сельского </w:t>
      </w:r>
      <w:r w:rsidR="00106504" w:rsidRPr="0041538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61949" w:rsidRPr="00415385">
        <w:rPr>
          <w:rFonts w:ascii="Times New Roman" w:eastAsia="Calibri" w:hAnsi="Times New Roman" w:cs="Times New Roman"/>
          <w:b/>
          <w:sz w:val="24"/>
          <w:szCs w:val="24"/>
        </w:rPr>
        <w:t>оселения.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161949" w:rsidRPr="00415385" w:rsidRDefault="00161949" w:rsidP="004153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ab/>
        <w:t xml:space="preserve">- проведение переговоров с инвесторами, </w:t>
      </w:r>
      <w:r w:rsidR="007325AA" w:rsidRPr="00415385">
        <w:rPr>
          <w:rFonts w:ascii="Times New Roman" w:eastAsia="Calibri" w:hAnsi="Times New Roman" w:cs="Times New Roman"/>
          <w:sz w:val="24"/>
          <w:szCs w:val="24"/>
        </w:rPr>
        <w:t>изъя</w:t>
      </w: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вившими желание </w:t>
      </w:r>
      <w:r w:rsidR="00FB5C53" w:rsidRPr="00415385">
        <w:rPr>
          <w:rFonts w:ascii="Times New Roman" w:eastAsia="Calibri" w:hAnsi="Times New Roman" w:cs="Times New Roman"/>
          <w:sz w:val="24"/>
          <w:szCs w:val="24"/>
        </w:rPr>
        <w:t>на</w:t>
      </w: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 развитие бизнес-проектов на территории поселения с целью их продвижения;</w:t>
      </w:r>
    </w:p>
    <w:p w:rsidR="00161949" w:rsidRPr="00415385" w:rsidRDefault="00161949" w:rsidP="004153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161949" w:rsidRPr="00415385" w:rsidRDefault="00161949" w:rsidP="0041538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- размещение информации  для инвесторов на официальном сайте администрации Богучарского  муниципального района и сайте </w:t>
      </w:r>
      <w:r w:rsidR="00583E45" w:rsidRPr="004153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F20067" w:rsidRPr="004153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161949" w:rsidRPr="00415385" w:rsidRDefault="00161949" w:rsidP="0041538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40763" w:rsidRPr="00415385" w:rsidRDefault="00583E4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2.3.1.2.</w:t>
      </w:r>
      <w:r w:rsidR="00240763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Дальнейшее развитие и модернизация сельскохозяйственных предприятий:</w:t>
      </w:r>
      <w:r w:rsidR="00240763" w:rsidRPr="0041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763" w:rsidRPr="00415385" w:rsidRDefault="0024076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 - </w:t>
      </w:r>
      <w:r w:rsidRPr="00415385">
        <w:rPr>
          <w:rFonts w:ascii="Times New Roman" w:hAnsi="Times New Roman" w:cs="Times New Roman"/>
          <w:b/>
          <w:sz w:val="24"/>
          <w:szCs w:val="24"/>
        </w:rPr>
        <w:t>в растениеводстве:</w:t>
      </w:r>
      <w:r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 w:rsidRPr="004153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своени</w:t>
      </w: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1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40763" w:rsidRPr="00415385" w:rsidRDefault="00240763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153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животноводстве:</w:t>
      </w:r>
      <w:r w:rsidRPr="0041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разведением молочного и мясного животноводства.</w:t>
      </w:r>
    </w:p>
    <w:p w:rsidR="00583E45" w:rsidRPr="00415385" w:rsidRDefault="00583E45" w:rsidP="0041538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61949" w:rsidRPr="00415385" w:rsidRDefault="0085786D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="00240763" w:rsidRPr="0041538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153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1949" w:rsidRPr="0041538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="00B04F9D" w:rsidRPr="00415385">
        <w:rPr>
          <w:rFonts w:ascii="Times New Roman" w:eastAsia="Calibri" w:hAnsi="Times New Roman" w:cs="Times New Roman"/>
          <w:b/>
          <w:sz w:val="24"/>
          <w:szCs w:val="24"/>
        </w:rPr>
        <w:t>предприятий по переработке сельскохозяйственной продукции.</w:t>
      </w:r>
    </w:p>
    <w:p w:rsidR="00240763" w:rsidRPr="00415385" w:rsidRDefault="00240763" w:rsidP="0041538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Развитие  </w:t>
      </w:r>
      <w:r w:rsidR="00F20067" w:rsidRPr="00415385">
        <w:rPr>
          <w:rFonts w:ascii="Times New Roman" w:eastAsia="Calibri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связано с размещением на территории поселения  предприятий (цехов) по переработке сельско-хозяйственной продукции.  </w:t>
      </w:r>
    </w:p>
    <w:p w:rsidR="00161949" w:rsidRPr="00415385" w:rsidRDefault="00161949" w:rsidP="0041538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49" w:rsidRPr="00415385" w:rsidRDefault="0085786D" w:rsidP="00415385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="007B25D0" w:rsidRPr="004153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153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1949" w:rsidRPr="00415385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="00161949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крестьянских (фермерских) хозяйств и  личных подсобных хозяйств</w:t>
      </w:r>
      <w:r w:rsidR="00161949" w:rsidRPr="00415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949" w:rsidRPr="00415385" w:rsidRDefault="00161949" w:rsidP="00415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В этой связи планируется проведение следующих мероприятий: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выявление и составление реестра брошенных и необрабатываемых земель личных подсобных хозяйств;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проведение информационной кампании среди сельского населения с целью отбора лиц, желающих расширить землепользование;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-  привлечение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крестьянских (фермерских) хозяйств и личных подсобных хозяйств к участию в реализации мероприятий </w:t>
      </w:r>
      <w:r w:rsidR="00173FA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государственных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программ поддержки сельхозтоваропроизводителей;</w:t>
      </w:r>
    </w:p>
    <w:p w:rsidR="00161949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развитие </w:t>
      </w:r>
      <w:r w:rsidR="008D7A44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молочного и мясного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животноводства. </w:t>
      </w:r>
    </w:p>
    <w:p w:rsidR="00161949" w:rsidRPr="00415385" w:rsidRDefault="00161949" w:rsidP="004153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61949" w:rsidRPr="00415385" w:rsidRDefault="007B25D0" w:rsidP="00415385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sz w:val="24"/>
          <w:szCs w:val="24"/>
        </w:rPr>
        <w:t>2.3.1.5</w:t>
      </w:r>
      <w:r w:rsidR="0085786D" w:rsidRPr="004153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1949" w:rsidRPr="00415385">
        <w:rPr>
          <w:rFonts w:ascii="Times New Roman" w:eastAsia="Calibri" w:hAnsi="Times New Roman" w:cs="Times New Roman"/>
          <w:b/>
          <w:sz w:val="24"/>
          <w:szCs w:val="24"/>
        </w:rPr>
        <w:t>Создание благоприятных условий для развития малого и среднего предпринимательства</w:t>
      </w:r>
      <w:r w:rsidR="00161949" w:rsidRPr="00415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949" w:rsidRPr="00415385" w:rsidRDefault="00161949" w:rsidP="00415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С целью создания условий для развития малого предпринимательства планируется: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рациональное размещение объектов малого предпринимательства на территории поселения;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- проведение работы с незанятыми в экономике гражданами и гражданами, ведущими личное подсобное хозяйство, по вопросу содействия в выборе вида </w:t>
      </w:r>
      <w:r w:rsidRPr="00415385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оказание помощи в их регистрации в качестве субъектов предпринимательской деятельности;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ориентация субъектов малого предпринимательства в новые социально</w:t>
      </w:r>
      <w:r w:rsidR="00240763" w:rsidRPr="00415385">
        <w:rPr>
          <w:rFonts w:ascii="Times New Roman" w:eastAsia="Calibri" w:hAnsi="Times New Roman" w:cs="Times New Roman"/>
          <w:sz w:val="24"/>
          <w:szCs w:val="24"/>
        </w:rPr>
        <w:t>-</w:t>
      </w:r>
      <w:r w:rsidRPr="00415385">
        <w:rPr>
          <w:rFonts w:ascii="Times New Roman" w:eastAsia="Calibri" w:hAnsi="Times New Roman" w:cs="Times New Roman"/>
          <w:sz w:val="24"/>
          <w:szCs w:val="24"/>
        </w:rPr>
        <w:t>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2A194E" w:rsidRPr="00415385" w:rsidRDefault="00161949" w:rsidP="00415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A194E" w:rsidRPr="00415385">
        <w:rPr>
          <w:rFonts w:ascii="Times New Roman" w:eastAsia="Calibri" w:hAnsi="Times New Roman" w:cs="Times New Roman"/>
          <w:sz w:val="24"/>
          <w:szCs w:val="24"/>
        </w:rPr>
        <w:t xml:space="preserve">привлечение </w:t>
      </w:r>
      <w:r w:rsidR="002A194E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крестьянских (фермерских) хозяйств и личных подсобных хозяйств к участию в реализации мероприятий государственных  программ поддержки сельхозтоваропроизводителей;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оказание поддержки субъектам малого предпринимательства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49" w:rsidRPr="00415385" w:rsidRDefault="0085786D" w:rsidP="004153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2.3.1.</w:t>
      </w:r>
      <w:r w:rsidR="007B25D0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74C5A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161949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Улучшение качества муниципального управления, повышение его эффективности.</w:t>
      </w:r>
    </w:p>
    <w:p w:rsidR="00161949" w:rsidRPr="00415385" w:rsidRDefault="00161949" w:rsidP="0041538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415385">
        <w:rPr>
          <w:rFonts w:ascii="Times New Roman" w:eastAsia="Calibri" w:hAnsi="Times New Roman" w:cs="Times New Roman"/>
          <w:sz w:val="24"/>
          <w:szCs w:val="24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В целях решения поставленной задачи будут проводиться следующие мероприятия: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выполнение работ по разграничению собственности на землю;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-формирование сведений о невостребованных земельных долях (регистрация права собственности на них);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работа по расширению налогооблагаемой базы местных налогов (НДФЛ, налог на имущество физических лиц);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>- внедрение информационно-коммуникационных технологий в деятельность органов местного самоуправления;</w:t>
      </w:r>
    </w:p>
    <w:p w:rsidR="00161949" w:rsidRPr="00415385" w:rsidRDefault="00161949" w:rsidP="0041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385">
        <w:rPr>
          <w:rFonts w:ascii="Times New Roman" w:eastAsia="Calibri" w:hAnsi="Times New Roman" w:cs="Times New Roman"/>
          <w:sz w:val="24"/>
          <w:szCs w:val="24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06504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</w:t>
      </w:r>
      <w:r w:rsidR="00B04F9D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</w:t>
      </w:r>
      <w:r w:rsidR="00106504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B04F9D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106504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Развитие человеческого потенциала и качества жизни.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Создание условий для роста доходов населения.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Повышение уровня доходов является одним из основных критериев качества жизни населения, поэтому основные усилия </w:t>
      </w:r>
      <w:r w:rsidR="00FB5C53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Липчанской сельской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Решение задачи будет обеспечиваться посредством реализации следующих мероприятий: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предпринимательства;</w:t>
      </w:r>
    </w:p>
    <w:p w:rsidR="00161949" w:rsidRPr="00415385" w:rsidRDefault="00161949" w:rsidP="004153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161949" w:rsidRPr="00415385" w:rsidRDefault="00161949" w:rsidP="004153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FB5C53" w:rsidRPr="00415385" w:rsidRDefault="00FB5C53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61949" w:rsidRPr="00415385" w:rsidRDefault="0085786D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2.3.2.1.</w:t>
      </w:r>
      <w:r w:rsidR="00161949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Обеспечение улучшения здоровья населения, проведение эффективной демографической и миграционной политики.</w:t>
      </w:r>
    </w:p>
    <w:p w:rsidR="00161949" w:rsidRPr="00415385" w:rsidRDefault="00106504" w:rsidP="0041538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</w:t>
      </w:r>
      <w:r w:rsidR="00161949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В целях улучшения здоровья и стабилизации численности населения планируется: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проведение регулярной диспансеризации населения с привлечением узких специалистов;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массовое привлечение населения для участия в  проводимых на территории поселения оздоровительных мероприятиях;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алкоголизмом;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организация демографического мониторинга населения;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sz w:val="24"/>
          <w:szCs w:val="24"/>
        </w:rPr>
        <w:tab/>
        <w:t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15385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161949" w:rsidRPr="00415385" w:rsidRDefault="0085786D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2.3.2.2.</w:t>
      </w:r>
      <w:r w:rsidR="00161949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Обеспечение населения услугами, культуры, физической культуры, спорта.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Для решения поставленной задачи будет осуществляться реализация следующих мероприятий.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сфере культуры:</w:t>
      </w:r>
    </w:p>
    <w:p w:rsidR="00F20067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укрепление материально-технической базы </w:t>
      </w:r>
      <w:r w:rsidR="00F2006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Шуриновского </w:t>
      </w:r>
      <w:r w:rsidR="00FB5C53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r w:rsidR="00F2006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ДК и Варваровского </w:t>
      </w:r>
      <w:r w:rsidR="00FB5C53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r w:rsidR="00F2006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ДК.  </w:t>
      </w:r>
      <w:r w:rsidR="007B25D0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F2006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сохранения Варваровского </w:t>
      </w:r>
      <w:r w:rsidR="00FB5C53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r w:rsidR="00F2006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ДК – провести капитальный ремонт здания;</w:t>
      </w:r>
    </w:p>
    <w:p w:rsidR="00161949" w:rsidRPr="00415385" w:rsidRDefault="00F20067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="00161949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увеличение книжного фонда библиотечных филиалов в селах </w:t>
      </w:r>
      <w:r w:rsidR="007B25D0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сельского п</w:t>
      </w:r>
      <w:r w:rsidR="00093617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7B25D0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селения</w:t>
      </w:r>
      <w:r w:rsidR="00FB5C53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компьютеризация библиотек</w:t>
      </w:r>
      <w:r w:rsidR="007B25D0" w:rsidRPr="004153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161949" w:rsidRPr="00415385" w:rsidRDefault="00161949" w:rsidP="004153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сфере физической культуры и спорта: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- организация участия представителей поселения в районных, межрайонных спортивных мероприятиях; 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 строительство спортивных и детских площадок в населенных пунктах сельского поселения.</w:t>
      </w:r>
    </w:p>
    <w:p w:rsidR="00F20067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FB5C53" w:rsidRPr="00415385" w:rsidRDefault="00FB5C53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B5C53" w:rsidRPr="00415385" w:rsidRDefault="00FB5C53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20067" w:rsidRPr="00415385" w:rsidRDefault="00F20067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85786D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2.3.2.3.</w:t>
      </w:r>
      <w:r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Обеспечение населения жильем, развитие инженерной, жилищно-коммунальной инфраструктуры, благоустройство территории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привлечение населения к участию в реализации жилищных программ;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выделение земельных участков под жилищное строительство.</w:t>
      </w:r>
    </w:p>
    <w:p w:rsidR="00161949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7B25D0" w:rsidRPr="00415385" w:rsidRDefault="00161949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161949" w:rsidRPr="00415385" w:rsidRDefault="007B25D0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</w:t>
      </w:r>
      <w:r w:rsidR="0085786D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2.3.2.4.</w:t>
      </w:r>
      <w:r w:rsidR="0085786D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61949" w:rsidRPr="0041538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сфере развития инженерной, коммунальной инфраструктуры, благоустройства территории планируется:</w:t>
      </w:r>
    </w:p>
    <w:p w:rsidR="007B25D0" w:rsidRPr="00415385" w:rsidRDefault="00161949" w:rsidP="00415385">
      <w:pPr>
        <w:pStyle w:val="24"/>
        <w:tabs>
          <w:tab w:val="num" w:pos="1295"/>
        </w:tabs>
        <w:spacing w:after="0" w:line="240" w:lineRule="auto"/>
        <w:ind w:left="0" w:firstLine="567"/>
        <w:jc w:val="both"/>
      </w:pPr>
      <w:r w:rsidRPr="00415385">
        <w:rPr>
          <w:bCs/>
          <w:iCs/>
        </w:rPr>
        <w:lastRenderedPageBreak/>
        <w:t>- ремонт водопроводных сетей;</w:t>
      </w:r>
      <w:r w:rsidR="007B25D0" w:rsidRPr="00415385">
        <w:t xml:space="preserve"> обеспечение населения  качественной питьевой водой путем строительства новых водопроводных сетей и заменой существующих ввиду сильной изношенности;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содействие внедрению энергосберегающих технологий, обеспечение населения приборами учета воды, электроэнергии;</w:t>
      </w:r>
    </w:p>
    <w:p w:rsidR="00FE5ADA" w:rsidRPr="00415385" w:rsidRDefault="00FE5ADA" w:rsidP="0041538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 </w:t>
      </w:r>
      <w:r w:rsidRPr="00415385">
        <w:rPr>
          <w:rFonts w:ascii="Times New Roman" w:hAnsi="Times New Roman"/>
          <w:color w:val="000000"/>
          <w:sz w:val="24"/>
          <w:szCs w:val="24"/>
        </w:rPr>
        <w:t>реконструкция сети уличного освещения (реконструкция сети уличного освещения по ул</w:t>
      </w:r>
      <w:r w:rsidR="00FB5C53" w:rsidRPr="00415385">
        <w:rPr>
          <w:rFonts w:ascii="Times New Roman" w:hAnsi="Times New Roman"/>
          <w:color w:val="000000"/>
          <w:sz w:val="24"/>
          <w:szCs w:val="24"/>
        </w:rPr>
        <w:t>.</w:t>
      </w:r>
      <w:r w:rsidRPr="00415385">
        <w:rPr>
          <w:rFonts w:ascii="Times New Roman" w:hAnsi="Times New Roman"/>
          <w:color w:val="000000"/>
          <w:sz w:val="24"/>
          <w:szCs w:val="24"/>
        </w:rPr>
        <w:t xml:space="preserve"> 50 лет Победы</w:t>
      </w:r>
      <w:r w:rsidR="00FB5C53" w:rsidRPr="00415385">
        <w:rPr>
          <w:rFonts w:ascii="Times New Roman" w:hAnsi="Times New Roman"/>
          <w:color w:val="000000"/>
          <w:sz w:val="24"/>
          <w:szCs w:val="24"/>
        </w:rPr>
        <w:t>, Луговая, Степная</w:t>
      </w:r>
      <w:r w:rsidRPr="00415385">
        <w:rPr>
          <w:rFonts w:ascii="Times New Roman" w:hAnsi="Times New Roman"/>
          <w:color w:val="000000"/>
          <w:sz w:val="24"/>
          <w:szCs w:val="24"/>
        </w:rPr>
        <w:t>;</w:t>
      </w:r>
    </w:p>
    <w:p w:rsidR="00FE5ADA" w:rsidRPr="00415385" w:rsidRDefault="00FE5ADA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hAnsi="Times New Roman"/>
          <w:color w:val="000000"/>
          <w:sz w:val="24"/>
          <w:szCs w:val="24"/>
        </w:rPr>
        <w:t>-  отсыпка дорог поселения местным материалом в с. Липчанка и х.Варваровка;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7B25D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строительство тротуаров </w:t>
      </w:r>
      <w:r w:rsidR="00A502E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r w:rsidR="007B25D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населенных пунктах </w:t>
      </w:r>
      <w:r w:rsidR="00F20067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Липчанского</w:t>
      </w:r>
      <w:r w:rsidR="007B25D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сельского поселения, 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поддержание в хорошем состоянии  улично-дорожной сети всех населенных пунктов;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проведение работ по ликвидации несанкционированных свалок ТБО;</w:t>
      </w:r>
    </w:p>
    <w:p w:rsidR="00161949" w:rsidRPr="00415385" w:rsidRDefault="00161949" w:rsidP="0041538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- привлечение средств на благоустройство </w:t>
      </w:r>
      <w:r w:rsidR="007B25D0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парков и скверов, вхождение для реализации мероприятия в государственные программы</w:t>
      </w: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161949" w:rsidRPr="00415385" w:rsidRDefault="007B25D0" w:rsidP="004153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61949" w:rsidRPr="0041538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161949" w:rsidRPr="00415385" w:rsidRDefault="00161949" w:rsidP="00415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385">
        <w:rPr>
          <w:rFonts w:ascii="Times New Roman" w:hAnsi="Times New Roman" w:cs="Times New Roman"/>
          <w:b/>
          <w:i/>
          <w:sz w:val="24"/>
          <w:szCs w:val="24"/>
        </w:rPr>
        <w:t xml:space="preserve">         Основные целевые индикаторы, достижение которых должна обеспечить стратегия социально-экономического развития </w:t>
      </w:r>
      <w:r w:rsidR="00F20067" w:rsidRPr="00415385">
        <w:rPr>
          <w:rFonts w:ascii="Times New Roman" w:hAnsi="Times New Roman" w:cs="Times New Roman"/>
          <w:b/>
          <w:i/>
          <w:sz w:val="24"/>
          <w:szCs w:val="24"/>
        </w:rPr>
        <w:t>Липчанского</w:t>
      </w:r>
      <w:r w:rsidR="007B25D0" w:rsidRPr="00415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b/>
          <w:i/>
          <w:sz w:val="24"/>
          <w:szCs w:val="24"/>
        </w:rPr>
        <w:t>сельского поселения представлены в приложении 1.</w:t>
      </w:r>
    </w:p>
    <w:p w:rsidR="00732B14" w:rsidRPr="00415385" w:rsidRDefault="00732B14" w:rsidP="0041538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4EE" w:rsidRPr="00415385" w:rsidRDefault="00F964E5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РАЗДЕЛ 3. МЕХАНИЗМЫ РЕАЛИЗАЦИИ СТРАТЕГИИ СОЦИАЛЬНО-ЭКОНОМИЧЕСКОГО РАЗВИТИЯ </w:t>
      </w:r>
    </w:p>
    <w:p w:rsidR="00F964E5" w:rsidRPr="00415385" w:rsidRDefault="00F2468D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="00F964E5" w:rsidRPr="00415385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1234EE" w:rsidRPr="00415385" w:rsidRDefault="001234EE" w:rsidP="004153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E5" w:rsidRPr="00415385" w:rsidRDefault="00F964E5" w:rsidP="004153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Стратегия социально – экономического развития 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Федеральном законе от 28.06.2014 №172-ФЗ «</w:t>
      </w:r>
      <w:r w:rsidRPr="00415385">
        <w:rPr>
          <w:rFonts w:ascii="Times New Roman" w:hAnsi="Times New Roman" w:cs="Times New Roman"/>
          <w:bCs/>
          <w:sz w:val="24"/>
          <w:szCs w:val="24"/>
        </w:rPr>
        <w:t xml:space="preserve">О стратегическом планировании в Российской Федерации»,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(решение Совета народных депутатов Богучарского муниципального района от 06.07.2011 №291),  </w:t>
      </w:r>
      <w:r w:rsidRPr="0041538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C2066E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>сельского поселения  Богучарского муниципального района.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Существующая нормативно-правовая база не позволяет</w:t>
      </w:r>
      <w:r w:rsidRPr="00415385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Проведение нормативно-правовых  преобразований направлено на: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1. Реформирование местного самоуправления: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- формирование территориальной организации поселения (актуализация генерального  плана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Pr="00415385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-  формирование, утверждение, исполнение  бюджета </w:t>
      </w:r>
      <w:r w:rsidR="00F20067" w:rsidRPr="00415385">
        <w:rPr>
          <w:rFonts w:ascii="Times New Roman" w:hAnsi="Times New Roman" w:cs="Times New Roman"/>
          <w:sz w:val="24"/>
          <w:szCs w:val="24"/>
        </w:rPr>
        <w:t>Липчанского</w:t>
      </w:r>
      <w:r w:rsidR="00C2066E" w:rsidRPr="00415385">
        <w:rPr>
          <w:rFonts w:ascii="Times New Roman" w:hAnsi="Times New Roman" w:cs="Times New Roman"/>
          <w:sz w:val="24"/>
          <w:szCs w:val="24"/>
        </w:rPr>
        <w:t xml:space="preserve"> </w:t>
      </w:r>
      <w:r w:rsidRPr="00415385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год.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lastRenderedPageBreak/>
        <w:t>-   создание условий для государственной и муниципальной поддержки инвестиционной деятельности;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собственностью, земельными и иными ресурсами;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проживания и отдыха населения. 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3. Создание условий для развития социальной, инженерной, транспортной  инфраструктур  поселения: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- развитие жилищно-коммунального комплекса;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Механизм реализации стратегии соответствует экономической ситуации, прогнозируемой на ближайшие годы.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415385">
        <w:rPr>
          <w:sz w:val="24"/>
          <w:szCs w:val="24"/>
        </w:rPr>
        <w:t xml:space="preserve"> </w:t>
      </w:r>
      <w:r w:rsidRPr="00415385">
        <w:rPr>
          <w:sz w:val="24"/>
          <w:szCs w:val="24"/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415385">
        <w:rPr>
          <w:sz w:val="24"/>
          <w:szCs w:val="24"/>
        </w:rPr>
        <w:t xml:space="preserve">от 08.11.2010 №950 «Об утверждении положения о порядке предоставления  в залог областного имущества» </w:t>
      </w:r>
      <w:r w:rsidRPr="00415385">
        <w:rPr>
          <w:sz w:val="24"/>
          <w:szCs w:val="24"/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- гарантии за счет объектов областного залогового фонда для обеспечения исполнения обязательств по кредитам, привлеченным для реализации инвестиционных проектов;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- бюджетные субсидии на оплату части процентов за пользование банковскими кредитами;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- налоговые льготы в части средств, зачисляемых в областной и местный бюджеты;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- инвестиционные налоговые кредиты на срок реализации проектов.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</w:t>
      </w:r>
      <w:r w:rsidR="001234EE" w:rsidRPr="00415385">
        <w:rPr>
          <w:sz w:val="24"/>
          <w:szCs w:val="24"/>
          <w:lang w:eastAsia="en-US"/>
        </w:rPr>
        <w:t>,</w:t>
      </w:r>
      <w:r w:rsidR="00C2066E" w:rsidRPr="00415385">
        <w:rPr>
          <w:sz w:val="24"/>
          <w:szCs w:val="24"/>
          <w:lang w:eastAsia="en-US"/>
        </w:rPr>
        <w:t xml:space="preserve"> </w:t>
      </w:r>
      <w:r w:rsidRPr="00415385">
        <w:rPr>
          <w:sz w:val="24"/>
          <w:szCs w:val="24"/>
          <w:lang w:eastAsia="en-US"/>
        </w:rPr>
        <w:t xml:space="preserve">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F964E5" w:rsidRPr="00415385" w:rsidRDefault="00F964E5" w:rsidP="00415385">
      <w:pPr>
        <w:pStyle w:val="Iniiaiieoaeno21"/>
        <w:overflowPunct/>
        <w:autoSpaceDE/>
        <w:adjustRightInd/>
        <w:ind w:firstLine="567"/>
        <w:rPr>
          <w:sz w:val="24"/>
          <w:szCs w:val="24"/>
          <w:lang w:eastAsia="en-US"/>
        </w:rPr>
      </w:pPr>
      <w:r w:rsidRPr="00415385">
        <w:rPr>
          <w:sz w:val="24"/>
          <w:szCs w:val="24"/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бюджет, создание новых рабочих мест. </w:t>
      </w:r>
    </w:p>
    <w:p w:rsidR="00F964E5" w:rsidRPr="00415385" w:rsidRDefault="00F964E5" w:rsidP="00415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lastRenderedPageBreak/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F964E5" w:rsidRPr="00415385" w:rsidRDefault="00F964E5" w:rsidP="00415385">
      <w:pPr>
        <w:spacing w:line="240" w:lineRule="auto"/>
        <w:rPr>
          <w:sz w:val="24"/>
          <w:szCs w:val="24"/>
          <w:lang w:eastAsia="ru-RU"/>
        </w:rPr>
      </w:pPr>
    </w:p>
    <w:p w:rsidR="00F964E5" w:rsidRPr="00415385" w:rsidRDefault="00F964E5" w:rsidP="004153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5385">
        <w:rPr>
          <w:rFonts w:ascii="Times New Roman" w:hAnsi="Times New Roman" w:cs="Times New Roman"/>
          <w:sz w:val="24"/>
          <w:szCs w:val="24"/>
        </w:rPr>
        <w:t>ЗАКЛЮЧЕНИЕ.</w:t>
      </w:r>
    </w:p>
    <w:p w:rsidR="00F964E5" w:rsidRPr="00415385" w:rsidRDefault="00F964E5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4E5" w:rsidRPr="00415385" w:rsidRDefault="00F964E5" w:rsidP="0041538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15385">
        <w:rPr>
          <w:color w:val="000000"/>
        </w:rPr>
        <w:t xml:space="preserve">Процесс разработки Стратегии социально-экономического развития </w:t>
      </w:r>
      <w:r w:rsidR="00F20067" w:rsidRPr="00415385">
        <w:rPr>
          <w:color w:val="000000"/>
        </w:rPr>
        <w:t>Липчанского</w:t>
      </w:r>
      <w:r w:rsidRPr="00415385">
        <w:rPr>
          <w:color w:val="000000"/>
        </w:rPr>
        <w:t xml:space="preserve"> сельского поселения показал, что муниципальное образование 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F964E5" w:rsidRPr="00415385" w:rsidRDefault="00F964E5" w:rsidP="0041538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15385">
        <w:rPr>
          <w:color w:val="000000"/>
        </w:rPr>
        <w:t>Поставленные цели и задачи будут реализовываться через конкретные муниципальные 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F964E5" w:rsidRPr="00415385" w:rsidRDefault="00F964E5" w:rsidP="00415385">
      <w:pPr>
        <w:pStyle w:val="310"/>
        <w:ind w:firstLine="935"/>
        <w:rPr>
          <w:bCs/>
          <w:szCs w:val="24"/>
        </w:rPr>
      </w:pPr>
    </w:p>
    <w:p w:rsidR="00F964E5" w:rsidRPr="00415385" w:rsidRDefault="00F964E5" w:rsidP="00415385">
      <w:pPr>
        <w:pStyle w:val="310"/>
        <w:ind w:firstLine="935"/>
        <w:rPr>
          <w:bCs/>
          <w:szCs w:val="24"/>
        </w:rPr>
      </w:pPr>
    </w:p>
    <w:p w:rsidR="00F964E5" w:rsidRPr="00415385" w:rsidRDefault="00F964E5" w:rsidP="004153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  <w:sectPr w:rsidR="00F964E5" w:rsidRPr="00415385" w:rsidSect="00AD3DE4">
          <w:footerReference w:type="default" r:id="rId12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2066E" w:rsidRPr="00415385" w:rsidRDefault="00C2066E" w:rsidP="00415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F964E5" w:rsidRPr="00415385" w:rsidRDefault="00F964E5" w:rsidP="0041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Значение прогнозных показателей (индикаторов) реализации </w:t>
      </w:r>
    </w:p>
    <w:p w:rsidR="00F964E5" w:rsidRPr="00415385" w:rsidRDefault="00F964E5" w:rsidP="0041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>Стратегии социально-экономического развития</w:t>
      </w:r>
    </w:p>
    <w:p w:rsidR="001234EE" w:rsidRPr="00415385" w:rsidRDefault="00F964E5" w:rsidP="0041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067"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>Липчанского</w:t>
      </w:r>
      <w:r w:rsidRPr="00415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сельского поселения на период до 2020 года</w:t>
      </w:r>
    </w:p>
    <w:tbl>
      <w:tblPr>
        <w:tblStyle w:val="a6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F964E5" w:rsidRPr="00415385" w:rsidTr="00D2053B">
        <w:trPr>
          <w:trHeight w:val="322"/>
        </w:trPr>
        <w:tc>
          <w:tcPr>
            <w:tcW w:w="5637" w:type="dxa"/>
            <w:vMerge w:val="restart"/>
            <w:vAlign w:val="center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годы</w:t>
            </w:r>
          </w:p>
        </w:tc>
      </w:tr>
      <w:tr w:rsidR="00F964E5" w:rsidRPr="00415385" w:rsidTr="00D2053B">
        <w:tc>
          <w:tcPr>
            <w:tcW w:w="5637" w:type="dxa"/>
            <w:vMerge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2015</w:t>
            </w:r>
          </w:p>
        </w:tc>
        <w:tc>
          <w:tcPr>
            <w:tcW w:w="1230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2020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5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1619</w:t>
            </w:r>
          </w:p>
        </w:tc>
        <w:tc>
          <w:tcPr>
            <w:tcW w:w="1182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1575</w:t>
            </w:r>
          </w:p>
        </w:tc>
        <w:tc>
          <w:tcPr>
            <w:tcW w:w="1230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1512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275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71,0</w:t>
            </w:r>
          </w:p>
        </w:tc>
        <w:tc>
          <w:tcPr>
            <w:tcW w:w="1182" w:type="dxa"/>
          </w:tcPr>
          <w:p w:rsidR="00F964E5" w:rsidRPr="00415385" w:rsidRDefault="00F964E5" w:rsidP="00415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30" w:type="dxa"/>
          </w:tcPr>
          <w:p w:rsidR="00F964E5" w:rsidRPr="00415385" w:rsidRDefault="00F964E5" w:rsidP="00415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10,5</w:t>
            </w:r>
          </w:p>
        </w:tc>
        <w:tc>
          <w:tcPr>
            <w:tcW w:w="1182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10,8</w:t>
            </w:r>
          </w:p>
        </w:tc>
        <w:tc>
          <w:tcPr>
            <w:tcW w:w="1230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11,9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13,0</w:t>
            </w:r>
          </w:p>
        </w:tc>
        <w:tc>
          <w:tcPr>
            <w:tcW w:w="1182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12,5</w:t>
            </w:r>
          </w:p>
        </w:tc>
        <w:tc>
          <w:tcPr>
            <w:tcW w:w="1230" w:type="dxa"/>
          </w:tcPr>
          <w:p w:rsidR="00F964E5" w:rsidRPr="00415385" w:rsidRDefault="004058D8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</w:t>
            </w:r>
            <w:r w:rsidR="00F20067" w:rsidRPr="00415385">
              <w:rPr>
                <w:sz w:val="24"/>
                <w:szCs w:val="24"/>
              </w:rPr>
              <w:t>,0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614</w:t>
            </w:r>
          </w:p>
        </w:tc>
        <w:tc>
          <w:tcPr>
            <w:tcW w:w="1182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605</w:t>
            </w:r>
          </w:p>
        </w:tc>
        <w:tc>
          <w:tcPr>
            <w:tcW w:w="1230" w:type="dxa"/>
          </w:tcPr>
          <w:p w:rsidR="00F964E5" w:rsidRPr="00415385" w:rsidRDefault="00F20067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590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5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F964E5" w:rsidRPr="00415385" w:rsidRDefault="00767DF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F964E5" w:rsidRPr="00415385" w:rsidRDefault="00767DF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20,0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99,0</w:t>
            </w:r>
          </w:p>
        </w:tc>
        <w:tc>
          <w:tcPr>
            <w:tcW w:w="1182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102,0</w:t>
            </w:r>
          </w:p>
        </w:tc>
        <w:tc>
          <w:tcPr>
            <w:tcW w:w="1230" w:type="dxa"/>
          </w:tcPr>
          <w:p w:rsidR="00F964E5" w:rsidRPr="00415385" w:rsidRDefault="00F964E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105,0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33662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15123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18129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color w:val="000000" w:themeColor="text1"/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8,6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9,5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10,7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bCs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11930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12526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16258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территории,%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82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85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17,7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18,0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23,0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color w:val="000000" w:themeColor="text1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69</w:t>
            </w:r>
          </w:p>
        </w:tc>
        <w:tc>
          <w:tcPr>
            <w:tcW w:w="1182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71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79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2093</w:t>
            </w:r>
          </w:p>
        </w:tc>
        <w:tc>
          <w:tcPr>
            <w:tcW w:w="1182" w:type="dxa"/>
          </w:tcPr>
          <w:p w:rsidR="00F964E5" w:rsidRPr="00415385" w:rsidRDefault="00975AB5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</w:t>
            </w:r>
            <w:r w:rsidR="00540259" w:rsidRPr="00415385">
              <w:rPr>
                <w:sz w:val="24"/>
                <w:szCs w:val="24"/>
              </w:rPr>
              <w:t>1</w:t>
            </w:r>
            <w:r w:rsidRPr="00415385">
              <w:rPr>
                <w:sz w:val="24"/>
                <w:szCs w:val="24"/>
              </w:rPr>
              <w:t>59</w:t>
            </w:r>
          </w:p>
        </w:tc>
        <w:tc>
          <w:tcPr>
            <w:tcW w:w="1230" w:type="dxa"/>
          </w:tcPr>
          <w:p w:rsidR="00F964E5" w:rsidRPr="00415385" w:rsidRDefault="00767DF2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2</w:t>
            </w:r>
            <w:r w:rsidR="00540259" w:rsidRPr="00415385">
              <w:rPr>
                <w:sz w:val="24"/>
                <w:szCs w:val="24"/>
              </w:rPr>
              <w:t>4</w:t>
            </w:r>
            <w:r w:rsidRPr="00415385">
              <w:rPr>
                <w:sz w:val="24"/>
                <w:szCs w:val="24"/>
              </w:rPr>
              <w:t>90</w:t>
            </w:r>
          </w:p>
        </w:tc>
      </w:tr>
      <w:tr w:rsidR="00F964E5" w:rsidRPr="00415385" w:rsidTr="00D2053B">
        <w:tc>
          <w:tcPr>
            <w:tcW w:w="5637" w:type="dxa"/>
          </w:tcPr>
          <w:p w:rsidR="00F964E5" w:rsidRPr="00415385" w:rsidRDefault="00F964E5" w:rsidP="00415385">
            <w:pPr>
              <w:rPr>
                <w:sz w:val="24"/>
                <w:szCs w:val="24"/>
              </w:rPr>
            </w:pPr>
            <w:r w:rsidRPr="00415385">
              <w:rPr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F964E5" w:rsidRPr="00415385" w:rsidRDefault="0030690C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76</w:t>
            </w:r>
          </w:p>
        </w:tc>
        <w:tc>
          <w:tcPr>
            <w:tcW w:w="1230" w:type="dxa"/>
          </w:tcPr>
          <w:p w:rsidR="00F964E5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90</w:t>
            </w:r>
          </w:p>
        </w:tc>
      </w:tr>
      <w:tr w:rsidR="009371CB" w:rsidRPr="00415385" w:rsidTr="00D2053B">
        <w:tc>
          <w:tcPr>
            <w:tcW w:w="5637" w:type="dxa"/>
          </w:tcPr>
          <w:p w:rsidR="009371CB" w:rsidRPr="00415385" w:rsidRDefault="009371CB" w:rsidP="00415385">
            <w:pPr>
              <w:rPr>
                <w:bCs/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Доля отремонтированных автомобильных дорог общего пользования местного</w:t>
            </w:r>
            <w:r w:rsidR="005305DC" w:rsidRPr="00415385">
              <w:rPr>
                <w:sz w:val="24"/>
                <w:szCs w:val="24"/>
              </w:rPr>
              <w:t xml:space="preserve"> з</w:t>
            </w:r>
            <w:r w:rsidRPr="00415385">
              <w:rPr>
                <w:sz w:val="24"/>
                <w:szCs w:val="24"/>
              </w:rPr>
              <w:t>начения поселения (улично-дорожная сеть)</w:t>
            </w:r>
            <w:r w:rsidR="005305DC" w:rsidRPr="00415385">
              <w:rPr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9371CB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3,4</w:t>
            </w:r>
          </w:p>
        </w:tc>
        <w:tc>
          <w:tcPr>
            <w:tcW w:w="1182" w:type="dxa"/>
          </w:tcPr>
          <w:p w:rsidR="009371CB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3,5</w:t>
            </w:r>
          </w:p>
        </w:tc>
        <w:tc>
          <w:tcPr>
            <w:tcW w:w="1230" w:type="dxa"/>
          </w:tcPr>
          <w:p w:rsidR="009371CB" w:rsidRPr="00415385" w:rsidRDefault="00540259" w:rsidP="00415385">
            <w:pPr>
              <w:jc w:val="center"/>
              <w:rPr>
                <w:sz w:val="24"/>
                <w:szCs w:val="24"/>
              </w:rPr>
            </w:pPr>
            <w:r w:rsidRPr="00415385">
              <w:rPr>
                <w:sz w:val="24"/>
                <w:szCs w:val="24"/>
              </w:rPr>
              <w:t>15,0</w:t>
            </w:r>
          </w:p>
        </w:tc>
      </w:tr>
    </w:tbl>
    <w:p w:rsidR="00F964E5" w:rsidRPr="00415385" w:rsidRDefault="00F964E5" w:rsidP="0041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964E5" w:rsidRPr="00415385" w:rsidSect="00AD3DE4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28" w:rsidRDefault="00AA1D28" w:rsidP="00AF5AE6">
      <w:pPr>
        <w:spacing w:after="0" w:line="240" w:lineRule="auto"/>
      </w:pPr>
      <w:r>
        <w:separator/>
      </w:r>
    </w:p>
  </w:endnote>
  <w:endnote w:type="continuationSeparator" w:id="0">
    <w:p w:rsidR="00AA1D28" w:rsidRDefault="00AA1D28" w:rsidP="00AF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71" w:rsidRDefault="009C77BF">
    <w:pPr>
      <w:pStyle w:val="af2"/>
      <w:jc w:val="right"/>
    </w:pPr>
    <w:fldSimple w:instr=" PAGE   \* MERGEFORMAT ">
      <w:r w:rsidR="00FF0C0A">
        <w:rPr>
          <w:noProof/>
        </w:rPr>
        <w:t>2</w:t>
      </w:r>
    </w:fldSimple>
  </w:p>
  <w:p w:rsidR="00870C71" w:rsidRDefault="00870C7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71" w:rsidRDefault="009C77BF">
    <w:pPr>
      <w:pStyle w:val="af2"/>
      <w:jc w:val="right"/>
    </w:pPr>
    <w:fldSimple w:instr=" PAGE   \* MERGEFORMAT ">
      <w:r w:rsidR="00FF0C0A">
        <w:rPr>
          <w:noProof/>
        </w:rPr>
        <w:t>29</w:t>
      </w:r>
    </w:fldSimple>
  </w:p>
  <w:p w:rsidR="00870C71" w:rsidRDefault="00870C7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28" w:rsidRDefault="00AA1D28" w:rsidP="00AF5AE6">
      <w:pPr>
        <w:spacing w:after="0" w:line="240" w:lineRule="auto"/>
      </w:pPr>
      <w:r>
        <w:separator/>
      </w:r>
    </w:p>
  </w:footnote>
  <w:footnote w:type="continuationSeparator" w:id="0">
    <w:p w:rsidR="00AA1D28" w:rsidRDefault="00AA1D28" w:rsidP="00AF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55531"/>
    <w:multiLevelType w:val="hybridMultilevel"/>
    <w:tmpl w:val="99D2B70C"/>
    <w:lvl w:ilvl="0" w:tplc="C3AE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0CD3"/>
    <w:multiLevelType w:val="hybridMultilevel"/>
    <w:tmpl w:val="79B816E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103F29"/>
    <w:multiLevelType w:val="hybridMultilevel"/>
    <w:tmpl w:val="77102B7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8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7B460D8D"/>
    <w:multiLevelType w:val="hybridMultilevel"/>
    <w:tmpl w:val="124EA554"/>
    <w:lvl w:ilvl="0" w:tplc="53E4CDFC">
      <w:start w:val="3"/>
      <w:numFmt w:val="bullet"/>
      <w:lvlText w:val="•"/>
      <w:lvlJc w:val="left"/>
      <w:pPr>
        <w:ind w:left="1287" w:hanging="360"/>
      </w:pPr>
      <w:rPr>
        <w:rFonts w:ascii="Swis721 LtCn BT" w:eastAsia="Times New Roman" w:hAnsi="Swis721 LtCn B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3"/>
  </w:num>
  <w:num w:numId="5">
    <w:abstractNumId w:val="26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6"/>
  </w:num>
  <w:num w:numId="11">
    <w:abstractNumId w:val="28"/>
  </w:num>
  <w:num w:numId="12">
    <w:abstractNumId w:val="21"/>
  </w:num>
  <w:num w:numId="13">
    <w:abstractNumId w:val="27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3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3"/>
  </w:num>
  <w:num w:numId="28">
    <w:abstractNumId w:val="25"/>
  </w:num>
  <w:num w:numId="29">
    <w:abstractNumId w:val="6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2"/>
    <w:rsid w:val="000001DF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7E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0D37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672"/>
    <w:rsid w:val="000139B0"/>
    <w:rsid w:val="00013CEC"/>
    <w:rsid w:val="00013FC6"/>
    <w:rsid w:val="000140BC"/>
    <w:rsid w:val="000145D0"/>
    <w:rsid w:val="000147B7"/>
    <w:rsid w:val="00014DD5"/>
    <w:rsid w:val="00014F46"/>
    <w:rsid w:val="00015307"/>
    <w:rsid w:val="00015F06"/>
    <w:rsid w:val="00015FB5"/>
    <w:rsid w:val="00016003"/>
    <w:rsid w:val="0001635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0DB"/>
    <w:rsid w:val="0002415E"/>
    <w:rsid w:val="000246C5"/>
    <w:rsid w:val="00024A23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84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3A7C"/>
    <w:rsid w:val="00043BCC"/>
    <w:rsid w:val="00043E17"/>
    <w:rsid w:val="00044379"/>
    <w:rsid w:val="00044788"/>
    <w:rsid w:val="00045066"/>
    <w:rsid w:val="0004544E"/>
    <w:rsid w:val="00045DCC"/>
    <w:rsid w:val="00046700"/>
    <w:rsid w:val="000467FC"/>
    <w:rsid w:val="00046CAD"/>
    <w:rsid w:val="00046DE9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EC5"/>
    <w:rsid w:val="000533C0"/>
    <w:rsid w:val="000535B2"/>
    <w:rsid w:val="00053A2D"/>
    <w:rsid w:val="00054032"/>
    <w:rsid w:val="0005410B"/>
    <w:rsid w:val="000541E9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9F"/>
    <w:rsid w:val="000616A7"/>
    <w:rsid w:val="00061727"/>
    <w:rsid w:val="00061B76"/>
    <w:rsid w:val="00061D6E"/>
    <w:rsid w:val="0006291F"/>
    <w:rsid w:val="00062CB4"/>
    <w:rsid w:val="00063D3D"/>
    <w:rsid w:val="00063D55"/>
    <w:rsid w:val="00063E62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09A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8C4"/>
    <w:rsid w:val="00074D41"/>
    <w:rsid w:val="00075541"/>
    <w:rsid w:val="0007582F"/>
    <w:rsid w:val="00076085"/>
    <w:rsid w:val="00076249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A7"/>
    <w:rsid w:val="000830DD"/>
    <w:rsid w:val="0008316E"/>
    <w:rsid w:val="00083946"/>
    <w:rsid w:val="00083C45"/>
    <w:rsid w:val="00083D81"/>
    <w:rsid w:val="000843F8"/>
    <w:rsid w:val="00084BB7"/>
    <w:rsid w:val="00085023"/>
    <w:rsid w:val="00085801"/>
    <w:rsid w:val="00085CBD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617"/>
    <w:rsid w:val="00093912"/>
    <w:rsid w:val="00093B83"/>
    <w:rsid w:val="00093C29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906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0A5"/>
    <w:rsid w:val="000B0324"/>
    <w:rsid w:val="000B03F0"/>
    <w:rsid w:val="000B073E"/>
    <w:rsid w:val="000B08BB"/>
    <w:rsid w:val="000B0A0F"/>
    <w:rsid w:val="000B0F3D"/>
    <w:rsid w:val="000B15FB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E7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4B7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2A6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A6E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153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04"/>
    <w:rsid w:val="00106561"/>
    <w:rsid w:val="00106A57"/>
    <w:rsid w:val="00106BF4"/>
    <w:rsid w:val="00106C40"/>
    <w:rsid w:val="00106C6A"/>
    <w:rsid w:val="00106E49"/>
    <w:rsid w:val="001073A0"/>
    <w:rsid w:val="00107761"/>
    <w:rsid w:val="001079C0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2AE"/>
    <w:rsid w:val="00120B76"/>
    <w:rsid w:val="00120C9A"/>
    <w:rsid w:val="001212ED"/>
    <w:rsid w:val="00121AAF"/>
    <w:rsid w:val="001221BC"/>
    <w:rsid w:val="0012274C"/>
    <w:rsid w:val="00122A4E"/>
    <w:rsid w:val="001230DF"/>
    <w:rsid w:val="001234EE"/>
    <w:rsid w:val="001242B8"/>
    <w:rsid w:val="00124376"/>
    <w:rsid w:val="00124EA4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118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66F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4F9D"/>
    <w:rsid w:val="00155312"/>
    <w:rsid w:val="001568C9"/>
    <w:rsid w:val="0015791F"/>
    <w:rsid w:val="00157DFD"/>
    <w:rsid w:val="0016076F"/>
    <w:rsid w:val="00160A27"/>
    <w:rsid w:val="00161889"/>
    <w:rsid w:val="00161949"/>
    <w:rsid w:val="00161EED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280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3FA0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506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87C25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CC9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0FC5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560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86C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3A3"/>
    <w:rsid w:val="001D04C9"/>
    <w:rsid w:val="001D108D"/>
    <w:rsid w:val="001D1457"/>
    <w:rsid w:val="001D174A"/>
    <w:rsid w:val="001D1C45"/>
    <w:rsid w:val="001D1C8E"/>
    <w:rsid w:val="001D1CA3"/>
    <w:rsid w:val="001D2584"/>
    <w:rsid w:val="001D2869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B55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6C20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15A7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BF4"/>
    <w:rsid w:val="00213E35"/>
    <w:rsid w:val="002141EE"/>
    <w:rsid w:val="00214518"/>
    <w:rsid w:val="002145D0"/>
    <w:rsid w:val="00215221"/>
    <w:rsid w:val="00215856"/>
    <w:rsid w:val="00215A59"/>
    <w:rsid w:val="00215B88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0841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26F"/>
    <w:rsid w:val="00223628"/>
    <w:rsid w:val="0022379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575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763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37"/>
    <w:rsid w:val="002446F3"/>
    <w:rsid w:val="00244831"/>
    <w:rsid w:val="00245181"/>
    <w:rsid w:val="00245895"/>
    <w:rsid w:val="00245F78"/>
    <w:rsid w:val="00246011"/>
    <w:rsid w:val="0024667A"/>
    <w:rsid w:val="00246846"/>
    <w:rsid w:val="00246D7A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06B"/>
    <w:rsid w:val="002614F0"/>
    <w:rsid w:val="00261701"/>
    <w:rsid w:val="00261A7E"/>
    <w:rsid w:val="002624F0"/>
    <w:rsid w:val="00262672"/>
    <w:rsid w:val="00262729"/>
    <w:rsid w:val="0026272F"/>
    <w:rsid w:val="00262781"/>
    <w:rsid w:val="00262A77"/>
    <w:rsid w:val="00262C34"/>
    <w:rsid w:val="00262CB0"/>
    <w:rsid w:val="0026303D"/>
    <w:rsid w:val="00263AA6"/>
    <w:rsid w:val="00263BB1"/>
    <w:rsid w:val="00264058"/>
    <w:rsid w:val="00264298"/>
    <w:rsid w:val="00264BD0"/>
    <w:rsid w:val="00264DB1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951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4C5A"/>
    <w:rsid w:val="0027511B"/>
    <w:rsid w:val="00275381"/>
    <w:rsid w:val="002756AE"/>
    <w:rsid w:val="00275942"/>
    <w:rsid w:val="00275C39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3D24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194E"/>
    <w:rsid w:val="002A205D"/>
    <w:rsid w:val="002A2613"/>
    <w:rsid w:val="002A2838"/>
    <w:rsid w:val="002A2D40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6E6B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6C6"/>
    <w:rsid w:val="002B3B45"/>
    <w:rsid w:val="002B3EEC"/>
    <w:rsid w:val="002B3F24"/>
    <w:rsid w:val="002B436A"/>
    <w:rsid w:val="002B4387"/>
    <w:rsid w:val="002B44F4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691E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538"/>
    <w:rsid w:val="002D2ED6"/>
    <w:rsid w:val="002D3393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832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46D"/>
    <w:rsid w:val="002E2C32"/>
    <w:rsid w:val="002E30F7"/>
    <w:rsid w:val="002E453D"/>
    <w:rsid w:val="002E45A0"/>
    <w:rsid w:val="002E4B00"/>
    <w:rsid w:val="002E5551"/>
    <w:rsid w:val="002E58AA"/>
    <w:rsid w:val="002E5BA0"/>
    <w:rsid w:val="002E5CD2"/>
    <w:rsid w:val="002E5E9C"/>
    <w:rsid w:val="002E619B"/>
    <w:rsid w:val="002E62A2"/>
    <w:rsid w:val="002E667F"/>
    <w:rsid w:val="002E6B2E"/>
    <w:rsid w:val="002E6B6A"/>
    <w:rsid w:val="002E6C15"/>
    <w:rsid w:val="002E70D1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3B3"/>
    <w:rsid w:val="002F3642"/>
    <w:rsid w:val="002F39CD"/>
    <w:rsid w:val="002F3B8D"/>
    <w:rsid w:val="002F3E96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445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0C"/>
    <w:rsid w:val="00306918"/>
    <w:rsid w:val="00306E84"/>
    <w:rsid w:val="00310C0F"/>
    <w:rsid w:val="003115F7"/>
    <w:rsid w:val="0031179C"/>
    <w:rsid w:val="00311E60"/>
    <w:rsid w:val="00312577"/>
    <w:rsid w:val="00312858"/>
    <w:rsid w:val="00312EF4"/>
    <w:rsid w:val="00313152"/>
    <w:rsid w:val="003131F3"/>
    <w:rsid w:val="00313217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88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4A76"/>
    <w:rsid w:val="0035642E"/>
    <w:rsid w:val="00356EDF"/>
    <w:rsid w:val="00356FE2"/>
    <w:rsid w:val="00357571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3E1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7EC"/>
    <w:rsid w:val="00375C2B"/>
    <w:rsid w:val="00375FEF"/>
    <w:rsid w:val="003761A3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384"/>
    <w:rsid w:val="00381ED3"/>
    <w:rsid w:val="0038228A"/>
    <w:rsid w:val="003825D4"/>
    <w:rsid w:val="003833F3"/>
    <w:rsid w:val="00384344"/>
    <w:rsid w:val="003843C0"/>
    <w:rsid w:val="0038450A"/>
    <w:rsid w:val="003851CA"/>
    <w:rsid w:val="00385453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A9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5CBE"/>
    <w:rsid w:val="003A624F"/>
    <w:rsid w:val="003A7201"/>
    <w:rsid w:val="003B0328"/>
    <w:rsid w:val="003B0B6A"/>
    <w:rsid w:val="003B1114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8A1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57A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6B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AF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6DDD"/>
    <w:rsid w:val="003E716B"/>
    <w:rsid w:val="003E74BA"/>
    <w:rsid w:val="003E7E34"/>
    <w:rsid w:val="003E7EFF"/>
    <w:rsid w:val="003F00CA"/>
    <w:rsid w:val="003F015C"/>
    <w:rsid w:val="003F01B7"/>
    <w:rsid w:val="003F1548"/>
    <w:rsid w:val="003F1D77"/>
    <w:rsid w:val="003F22C6"/>
    <w:rsid w:val="003F2726"/>
    <w:rsid w:val="003F2D74"/>
    <w:rsid w:val="003F2F08"/>
    <w:rsid w:val="003F2FD9"/>
    <w:rsid w:val="003F350F"/>
    <w:rsid w:val="003F3BB5"/>
    <w:rsid w:val="003F3D14"/>
    <w:rsid w:val="003F4E68"/>
    <w:rsid w:val="003F5160"/>
    <w:rsid w:val="003F54B8"/>
    <w:rsid w:val="003F5769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58D8"/>
    <w:rsid w:val="00406503"/>
    <w:rsid w:val="004066A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737"/>
    <w:rsid w:val="0041493C"/>
    <w:rsid w:val="00414BA7"/>
    <w:rsid w:val="00415143"/>
    <w:rsid w:val="004152A7"/>
    <w:rsid w:val="00415385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6F4C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4B2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E35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825"/>
    <w:rsid w:val="00452E6B"/>
    <w:rsid w:val="004536C4"/>
    <w:rsid w:val="004539B0"/>
    <w:rsid w:val="00453E01"/>
    <w:rsid w:val="0045446A"/>
    <w:rsid w:val="004549EC"/>
    <w:rsid w:val="00454A8B"/>
    <w:rsid w:val="004557B6"/>
    <w:rsid w:val="00455BE5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92C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6A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73D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A5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02F"/>
    <w:rsid w:val="004911A1"/>
    <w:rsid w:val="004918E9"/>
    <w:rsid w:val="00492F3D"/>
    <w:rsid w:val="0049346D"/>
    <w:rsid w:val="004934C5"/>
    <w:rsid w:val="00493693"/>
    <w:rsid w:val="00493CEE"/>
    <w:rsid w:val="00493E34"/>
    <w:rsid w:val="00494825"/>
    <w:rsid w:val="00494DF7"/>
    <w:rsid w:val="00494FB4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959"/>
    <w:rsid w:val="004A1FA7"/>
    <w:rsid w:val="004A22A2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490C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3E7C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0E9"/>
    <w:rsid w:val="004C640C"/>
    <w:rsid w:val="004C67B8"/>
    <w:rsid w:val="004C6B1E"/>
    <w:rsid w:val="004C700E"/>
    <w:rsid w:val="004C73AF"/>
    <w:rsid w:val="004C7679"/>
    <w:rsid w:val="004C7D22"/>
    <w:rsid w:val="004D00D8"/>
    <w:rsid w:val="004D05FD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03A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49A"/>
    <w:rsid w:val="004E2C9A"/>
    <w:rsid w:val="004E2F5E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AC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62"/>
    <w:rsid w:val="00501A8A"/>
    <w:rsid w:val="005023C3"/>
    <w:rsid w:val="0050284F"/>
    <w:rsid w:val="00502AE1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33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49E"/>
    <w:rsid w:val="005266B7"/>
    <w:rsid w:val="00526A35"/>
    <w:rsid w:val="005273AE"/>
    <w:rsid w:val="00527704"/>
    <w:rsid w:val="00527BAE"/>
    <w:rsid w:val="00527BB1"/>
    <w:rsid w:val="00527C62"/>
    <w:rsid w:val="00527F75"/>
    <w:rsid w:val="005300E8"/>
    <w:rsid w:val="00530193"/>
    <w:rsid w:val="00530438"/>
    <w:rsid w:val="005305C6"/>
    <w:rsid w:val="005305DC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4DB3"/>
    <w:rsid w:val="0053521F"/>
    <w:rsid w:val="005353B3"/>
    <w:rsid w:val="005356C1"/>
    <w:rsid w:val="005364D7"/>
    <w:rsid w:val="00536570"/>
    <w:rsid w:val="005368F0"/>
    <w:rsid w:val="0053696F"/>
    <w:rsid w:val="00536ACE"/>
    <w:rsid w:val="00536D6F"/>
    <w:rsid w:val="005371A5"/>
    <w:rsid w:val="0053741D"/>
    <w:rsid w:val="00537B1D"/>
    <w:rsid w:val="00537C86"/>
    <w:rsid w:val="00540193"/>
    <w:rsid w:val="005401F6"/>
    <w:rsid w:val="00540259"/>
    <w:rsid w:val="00540455"/>
    <w:rsid w:val="005407CC"/>
    <w:rsid w:val="00541503"/>
    <w:rsid w:val="0054212F"/>
    <w:rsid w:val="00542D2D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1CAF"/>
    <w:rsid w:val="00562319"/>
    <w:rsid w:val="00562913"/>
    <w:rsid w:val="00562B8A"/>
    <w:rsid w:val="00563559"/>
    <w:rsid w:val="00563BB8"/>
    <w:rsid w:val="00563BC4"/>
    <w:rsid w:val="00563E47"/>
    <w:rsid w:val="00564111"/>
    <w:rsid w:val="00564397"/>
    <w:rsid w:val="00565502"/>
    <w:rsid w:val="00565877"/>
    <w:rsid w:val="00565D3D"/>
    <w:rsid w:val="00565FA4"/>
    <w:rsid w:val="005665D3"/>
    <w:rsid w:val="00566675"/>
    <w:rsid w:val="00566919"/>
    <w:rsid w:val="00566C17"/>
    <w:rsid w:val="0056714D"/>
    <w:rsid w:val="00567237"/>
    <w:rsid w:val="0056725B"/>
    <w:rsid w:val="005676A9"/>
    <w:rsid w:val="00567BC3"/>
    <w:rsid w:val="0057051F"/>
    <w:rsid w:val="00570660"/>
    <w:rsid w:val="0057068B"/>
    <w:rsid w:val="005709EA"/>
    <w:rsid w:val="00571F61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656"/>
    <w:rsid w:val="00580C9E"/>
    <w:rsid w:val="005812D9"/>
    <w:rsid w:val="00581738"/>
    <w:rsid w:val="005818AB"/>
    <w:rsid w:val="00581A12"/>
    <w:rsid w:val="00581BD7"/>
    <w:rsid w:val="00581CDC"/>
    <w:rsid w:val="00581E15"/>
    <w:rsid w:val="005823C4"/>
    <w:rsid w:val="005828BB"/>
    <w:rsid w:val="00582EB7"/>
    <w:rsid w:val="005832CD"/>
    <w:rsid w:val="00583771"/>
    <w:rsid w:val="005837B5"/>
    <w:rsid w:val="00583C38"/>
    <w:rsid w:val="00583D2D"/>
    <w:rsid w:val="00583D5A"/>
    <w:rsid w:val="00583E45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39B"/>
    <w:rsid w:val="00590781"/>
    <w:rsid w:val="00590E9B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42DB"/>
    <w:rsid w:val="005951A0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DE7"/>
    <w:rsid w:val="005A7EBF"/>
    <w:rsid w:val="005B007C"/>
    <w:rsid w:val="005B01EB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040"/>
    <w:rsid w:val="005B6431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3EA9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3E9B"/>
    <w:rsid w:val="005E420F"/>
    <w:rsid w:val="005E4769"/>
    <w:rsid w:val="005E4B33"/>
    <w:rsid w:val="005E4C5C"/>
    <w:rsid w:val="005E5111"/>
    <w:rsid w:val="005E53FB"/>
    <w:rsid w:val="005E59D4"/>
    <w:rsid w:val="005E5C07"/>
    <w:rsid w:val="005E63D2"/>
    <w:rsid w:val="005E6686"/>
    <w:rsid w:val="005E68B7"/>
    <w:rsid w:val="005E6CC3"/>
    <w:rsid w:val="005E6E10"/>
    <w:rsid w:val="005E72CC"/>
    <w:rsid w:val="005E7937"/>
    <w:rsid w:val="005F0882"/>
    <w:rsid w:val="005F0AB2"/>
    <w:rsid w:val="005F0D67"/>
    <w:rsid w:val="005F11A6"/>
    <w:rsid w:val="005F15C6"/>
    <w:rsid w:val="005F16A4"/>
    <w:rsid w:val="005F1A57"/>
    <w:rsid w:val="005F2D6E"/>
    <w:rsid w:val="005F300F"/>
    <w:rsid w:val="005F3026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EBC"/>
    <w:rsid w:val="00611172"/>
    <w:rsid w:val="00611189"/>
    <w:rsid w:val="006115E3"/>
    <w:rsid w:val="00611866"/>
    <w:rsid w:val="00611933"/>
    <w:rsid w:val="00611986"/>
    <w:rsid w:val="00611D66"/>
    <w:rsid w:val="00612BC4"/>
    <w:rsid w:val="0061362A"/>
    <w:rsid w:val="0061374A"/>
    <w:rsid w:val="00613B2C"/>
    <w:rsid w:val="00613FFB"/>
    <w:rsid w:val="00614825"/>
    <w:rsid w:val="00614FF7"/>
    <w:rsid w:val="006152AE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43B"/>
    <w:rsid w:val="006245F0"/>
    <w:rsid w:val="0062487F"/>
    <w:rsid w:val="00625EBA"/>
    <w:rsid w:val="006265EF"/>
    <w:rsid w:val="00626727"/>
    <w:rsid w:val="006272ED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8B5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038"/>
    <w:rsid w:val="00640150"/>
    <w:rsid w:val="0064023F"/>
    <w:rsid w:val="00640C03"/>
    <w:rsid w:val="006410B9"/>
    <w:rsid w:val="006419BB"/>
    <w:rsid w:val="0064221D"/>
    <w:rsid w:val="006427CE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0E8"/>
    <w:rsid w:val="00671891"/>
    <w:rsid w:val="00671B9F"/>
    <w:rsid w:val="00671CFB"/>
    <w:rsid w:val="00671D5C"/>
    <w:rsid w:val="006725C1"/>
    <w:rsid w:val="0067271D"/>
    <w:rsid w:val="00672845"/>
    <w:rsid w:val="00673000"/>
    <w:rsid w:val="00673369"/>
    <w:rsid w:val="006736D0"/>
    <w:rsid w:val="006739EB"/>
    <w:rsid w:val="00673A76"/>
    <w:rsid w:val="00673AD2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0A0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B1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8A7"/>
    <w:rsid w:val="00691D00"/>
    <w:rsid w:val="00691F51"/>
    <w:rsid w:val="00692316"/>
    <w:rsid w:val="00692607"/>
    <w:rsid w:val="006927B4"/>
    <w:rsid w:val="006933E4"/>
    <w:rsid w:val="006935AF"/>
    <w:rsid w:val="00693613"/>
    <w:rsid w:val="00693A03"/>
    <w:rsid w:val="00693AF9"/>
    <w:rsid w:val="0069462B"/>
    <w:rsid w:val="00694DB5"/>
    <w:rsid w:val="00695504"/>
    <w:rsid w:val="0069580E"/>
    <w:rsid w:val="00695EE0"/>
    <w:rsid w:val="00696F75"/>
    <w:rsid w:val="00697161"/>
    <w:rsid w:val="00697301"/>
    <w:rsid w:val="00697759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26F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CFF"/>
    <w:rsid w:val="006C5DCB"/>
    <w:rsid w:val="006C6426"/>
    <w:rsid w:val="006C6AB3"/>
    <w:rsid w:val="006C6EFF"/>
    <w:rsid w:val="006C6F4A"/>
    <w:rsid w:val="006C715A"/>
    <w:rsid w:val="006C7779"/>
    <w:rsid w:val="006D014D"/>
    <w:rsid w:val="006D01B6"/>
    <w:rsid w:val="006D038D"/>
    <w:rsid w:val="006D0893"/>
    <w:rsid w:val="006D0A55"/>
    <w:rsid w:val="006D0A56"/>
    <w:rsid w:val="006D26DF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5F9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7A6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15B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4C5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75A"/>
    <w:rsid w:val="00722ABF"/>
    <w:rsid w:val="00722D72"/>
    <w:rsid w:val="00722F4F"/>
    <w:rsid w:val="00723152"/>
    <w:rsid w:val="0072347F"/>
    <w:rsid w:val="00723D74"/>
    <w:rsid w:val="00724303"/>
    <w:rsid w:val="00724488"/>
    <w:rsid w:val="00724BB7"/>
    <w:rsid w:val="00725025"/>
    <w:rsid w:val="00725659"/>
    <w:rsid w:val="0072566C"/>
    <w:rsid w:val="007258A6"/>
    <w:rsid w:val="00725914"/>
    <w:rsid w:val="00726147"/>
    <w:rsid w:val="007261F4"/>
    <w:rsid w:val="00726783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5AA"/>
    <w:rsid w:val="007326CA"/>
    <w:rsid w:val="0073281A"/>
    <w:rsid w:val="0073295D"/>
    <w:rsid w:val="00732A75"/>
    <w:rsid w:val="00732B14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406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37FC0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81B"/>
    <w:rsid w:val="00751C8E"/>
    <w:rsid w:val="00752998"/>
    <w:rsid w:val="0075305D"/>
    <w:rsid w:val="00753187"/>
    <w:rsid w:val="0075357D"/>
    <w:rsid w:val="007537AC"/>
    <w:rsid w:val="00754F1B"/>
    <w:rsid w:val="00755256"/>
    <w:rsid w:val="0075541F"/>
    <w:rsid w:val="00755D1B"/>
    <w:rsid w:val="007560C7"/>
    <w:rsid w:val="00756231"/>
    <w:rsid w:val="007568A5"/>
    <w:rsid w:val="00756942"/>
    <w:rsid w:val="00756AFC"/>
    <w:rsid w:val="00756BE0"/>
    <w:rsid w:val="00756CB2"/>
    <w:rsid w:val="00757038"/>
    <w:rsid w:val="0075779F"/>
    <w:rsid w:val="00760240"/>
    <w:rsid w:val="00760624"/>
    <w:rsid w:val="0076144F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93"/>
    <w:rsid w:val="00765EBE"/>
    <w:rsid w:val="00766053"/>
    <w:rsid w:val="00766760"/>
    <w:rsid w:val="00766DB4"/>
    <w:rsid w:val="00766FCA"/>
    <w:rsid w:val="00767565"/>
    <w:rsid w:val="00767735"/>
    <w:rsid w:val="00767979"/>
    <w:rsid w:val="00767C79"/>
    <w:rsid w:val="00767DF2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686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0D9"/>
    <w:rsid w:val="00791591"/>
    <w:rsid w:val="00791A8E"/>
    <w:rsid w:val="00791C41"/>
    <w:rsid w:val="00791D1C"/>
    <w:rsid w:val="00791D23"/>
    <w:rsid w:val="00791F17"/>
    <w:rsid w:val="00792023"/>
    <w:rsid w:val="00792955"/>
    <w:rsid w:val="00792B5A"/>
    <w:rsid w:val="0079338D"/>
    <w:rsid w:val="00793649"/>
    <w:rsid w:val="007938CB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697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109"/>
    <w:rsid w:val="007A65F8"/>
    <w:rsid w:val="007A6A58"/>
    <w:rsid w:val="007A7B47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689"/>
    <w:rsid w:val="007B16A3"/>
    <w:rsid w:val="007B1A58"/>
    <w:rsid w:val="007B21D6"/>
    <w:rsid w:val="007B25D0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0DE3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71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3F0"/>
    <w:rsid w:val="007D6975"/>
    <w:rsid w:val="007D6F05"/>
    <w:rsid w:val="007D7144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578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2E4A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54B"/>
    <w:rsid w:val="00802A26"/>
    <w:rsid w:val="00802AEE"/>
    <w:rsid w:val="0080316A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191"/>
    <w:rsid w:val="008116C0"/>
    <w:rsid w:val="00811911"/>
    <w:rsid w:val="00811BDC"/>
    <w:rsid w:val="00811D1F"/>
    <w:rsid w:val="00812586"/>
    <w:rsid w:val="008126FA"/>
    <w:rsid w:val="00812BD4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0EBA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657"/>
    <w:rsid w:val="00825D2B"/>
    <w:rsid w:val="00825E92"/>
    <w:rsid w:val="00826122"/>
    <w:rsid w:val="0082643B"/>
    <w:rsid w:val="008265FF"/>
    <w:rsid w:val="00826D92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29F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558"/>
    <w:rsid w:val="00836D33"/>
    <w:rsid w:val="00836F0C"/>
    <w:rsid w:val="00837604"/>
    <w:rsid w:val="00837796"/>
    <w:rsid w:val="008377CE"/>
    <w:rsid w:val="00837971"/>
    <w:rsid w:val="00837A68"/>
    <w:rsid w:val="00837CF5"/>
    <w:rsid w:val="00837FD2"/>
    <w:rsid w:val="00840423"/>
    <w:rsid w:val="008410A8"/>
    <w:rsid w:val="008414A4"/>
    <w:rsid w:val="0084163E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475D2"/>
    <w:rsid w:val="008502F5"/>
    <w:rsid w:val="00850BD8"/>
    <w:rsid w:val="00851064"/>
    <w:rsid w:val="008524B8"/>
    <w:rsid w:val="0085298A"/>
    <w:rsid w:val="008529BB"/>
    <w:rsid w:val="00852BAD"/>
    <w:rsid w:val="008532C2"/>
    <w:rsid w:val="008535C9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B14"/>
    <w:rsid w:val="00856E73"/>
    <w:rsid w:val="00856F9E"/>
    <w:rsid w:val="0085786D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7FA"/>
    <w:rsid w:val="0086297F"/>
    <w:rsid w:val="00862BD0"/>
    <w:rsid w:val="00862C1C"/>
    <w:rsid w:val="00863117"/>
    <w:rsid w:val="00863204"/>
    <w:rsid w:val="008636C0"/>
    <w:rsid w:val="00864038"/>
    <w:rsid w:val="00864088"/>
    <w:rsid w:val="00864706"/>
    <w:rsid w:val="008648E5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0C71"/>
    <w:rsid w:val="00870E84"/>
    <w:rsid w:val="00871D78"/>
    <w:rsid w:val="00871E78"/>
    <w:rsid w:val="00872926"/>
    <w:rsid w:val="00872ED4"/>
    <w:rsid w:val="00873200"/>
    <w:rsid w:val="0087370C"/>
    <w:rsid w:val="00874549"/>
    <w:rsid w:val="00874EF1"/>
    <w:rsid w:val="008750F3"/>
    <w:rsid w:val="008757E4"/>
    <w:rsid w:val="00875E0F"/>
    <w:rsid w:val="008763B0"/>
    <w:rsid w:val="00877063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9B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97F44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3FD1"/>
    <w:rsid w:val="008B43BD"/>
    <w:rsid w:val="008B4CB4"/>
    <w:rsid w:val="008B6006"/>
    <w:rsid w:val="008B63A2"/>
    <w:rsid w:val="008B681D"/>
    <w:rsid w:val="008B6C1F"/>
    <w:rsid w:val="008B719E"/>
    <w:rsid w:val="008B732D"/>
    <w:rsid w:val="008B7B3A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87"/>
    <w:rsid w:val="008C29C9"/>
    <w:rsid w:val="008C2FD7"/>
    <w:rsid w:val="008C339A"/>
    <w:rsid w:val="008C4A17"/>
    <w:rsid w:val="008C4B45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652"/>
    <w:rsid w:val="008D0F4B"/>
    <w:rsid w:val="008D2CAC"/>
    <w:rsid w:val="008D3006"/>
    <w:rsid w:val="008D30C6"/>
    <w:rsid w:val="008D3B09"/>
    <w:rsid w:val="008D4398"/>
    <w:rsid w:val="008D46D6"/>
    <w:rsid w:val="008D4A30"/>
    <w:rsid w:val="008D4F23"/>
    <w:rsid w:val="008D5B53"/>
    <w:rsid w:val="008D648B"/>
    <w:rsid w:val="008D6B82"/>
    <w:rsid w:val="008D6C6E"/>
    <w:rsid w:val="008D6F0E"/>
    <w:rsid w:val="008D70E9"/>
    <w:rsid w:val="008D7A44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4EAA"/>
    <w:rsid w:val="008F514F"/>
    <w:rsid w:val="008F57B7"/>
    <w:rsid w:val="008F5808"/>
    <w:rsid w:val="008F5861"/>
    <w:rsid w:val="008F59FA"/>
    <w:rsid w:val="008F5AD8"/>
    <w:rsid w:val="008F6620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1F61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C19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F0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BFC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3A"/>
    <w:rsid w:val="009349B7"/>
    <w:rsid w:val="00934B81"/>
    <w:rsid w:val="00934D1F"/>
    <w:rsid w:val="00935BDD"/>
    <w:rsid w:val="00935E2C"/>
    <w:rsid w:val="00935F26"/>
    <w:rsid w:val="00936CC6"/>
    <w:rsid w:val="009371CB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3F2F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21"/>
    <w:rsid w:val="00961063"/>
    <w:rsid w:val="0096170B"/>
    <w:rsid w:val="00961B8E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67E26"/>
    <w:rsid w:val="00970235"/>
    <w:rsid w:val="00970241"/>
    <w:rsid w:val="00971833"/>
    <w:rsid w:val="00971F6E"/>
    <w:rsid w:val="00972159"/>
    <w:rsid w:val="009722DB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AB5"/>
    <w:rsid w:val="00975EB9"/>
    <w:rsid w:val="00976370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84A"/>
    <w:rsid w:val="00981C37"/>
    <w:rsid w:val="00982677"/>
    <w:rsid w:val="0098273D"/>
    <w:rsid w:val="0098293A"/>
    <w:rsid w:val="009829E1"/>
    <w:rsid w:val="00982F8A"/>
    <w:rsid w:val="009830D9"/>
    <w:rsid w:val="00983585"/>
    <w:rsid w:val="009840CA"/>
    <w:rsid w:val="009849BD"/>
    <w:rsid w:val="00984BD5"/>
    <w:rsid w:val="00984CA6"/>
    <w:rsid w:val="00984DC3"/>
    <w:rsid w:val="00984E28"/>
    <w:rsid w:val="009852B7"/>
    <w:rsid w:val="00985B82"/>
    <w:rsid w:val="00985D07"/>
    <w:rsid w:val="009860BE"/>
    <w:rsid w:val="009861F3"/>
    <w:rsid w:val="0098679B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779"/>
    <w:rsid w:val="009A5E01"/>
    <w:rsid w:val="009A5FA4"/>
    <w:rsid w:val="009A6264"/>
    <w:rsid w:val="009A64BB"/>
    <w:rsid w:val="009A672B"/>
    <w:rsid w:val="009A71D6"/>
    <w:rsid w:val="009A7276"/>
    <w:rsid w:val="009A780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5458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1880"/>
    <w:rsid w:val="009C24C9"/>
    <w:rsid w:val="009C2AD2"/>
    <w:rsid w:val="009C2E25"/>
    <w:rsid w:val="009C302D"/>
    <w:rsid w:val="009C3E0D"/>
    <w:rsid w:val="009C3FD9"/>
    <w:rsid w:val="009C48F5"/>
    <w:rsid w:val="009C58D2"/>
    <w:rsid w:val="009C5AC8"/>
    <w:rsid w:val="009C6242"/>
    <w:rsid w:val="009C64FD"/>
    <w:rsid w:val="009C6546"/>
    <w:rsid w:val="009C6C62"/>
    <w:rsid w:val="009C6D71"/>
    <w:rsid w:val="009C6F77"/>
    <w:rsid w:val="009C7440"/>
    <w:rsid w:val="009C77BF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781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696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044"/>
    <w:rsid w:val="009E31F4"/>
    <w:rsid w:val="009E34EB"/>
    <w:rsid w:val="009E36A3"/>
    <w:rsid w:val="009E3F71"/>
    <w:rsid w:val="009E3FE6"/>
    <w:rsid w:val="009E49A6"/>
    <w:rsid w:val="009E4F58"/>
    <w:rsid w:val="009E4FE2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4EF"/>
    <w:rsid w:val="009F3B15"/>
    <w:rsid w:val="009F489C"/>
    <w:rsid w:val="009F49A6"/>
    <w:rsid w:val="009F580C"/>
    <w:rsid w:val="009F5A37"/>
    <w:rsid w:val="009F621D"/>
    <w:rsid w:val="009F654C"/>
    <w:rsid w:val="009F75CE"/>
    <w:rsid w:val="009F7665"/>
    <w:rsid w:val="009F790A"/>
    <w:rsid w:val="009F7A6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5B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59F"/>
    <w:rsid w:val="00A04836"/>
    <w:rsid w:val="00A04BE8"/>
    <w:rsid w:val="00A04DE4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078A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A3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379E8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0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2DDB"/>
    <w:rsid w:val="00A5325B"/>
    <w:rsid w:val="00A537A5"/>
    <w:rsid w:val="00A53BBE"/>
    <w:rsid w:val="00A53FAD"/>
    <w:rsid w:val="00A54327"/>
    <w:rsid w:val="00A5467B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A73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3F8"/>
    <w:rsid w:val="00A71476"/>
    <w:rsid w:val="00A72054"/>
    <w:rsid w:val="00A720B0"/>
    <w:rsid w:val="00A738DC"/>
    <w:rsid w:val="00A73B5A"/>
    <w:rsid w:val="00A748E8"/>
    <w:rsid w:val="00A753D9"/>
    <w:rsid w:val="00A75692"/>
    <w:rsid w:val="00A7616E"/>
    <w:rsid w:val="00A76464"/>
    <w:rsid w:val="00A76472"/>
    <w:rsid w:val="00A766F4"/>
    <w:rsid w:val="00A76E11"/>
    <w:rsid w:val="00A76E3C"/>
    <w:rsid w:val="00A76FCF"/>
    <w:rsid w:val="00A7712A"/>
    <w:rsid w:val="00A7713C"/>
    <w:rsid w:val="00A77216"/>
    <w:rsid w:val="00A774C8"/>
    <w:rsid w:val="00A779A1"/>
    <w:rsid w:val="00A77EE5"/>
    <w:rsid w:val="00A77FA3"/>
    <w:rsid w:val="00A81BC9"/>
    <w:rsid w:val="00A81DC3"/>
    <w:rsid w:val="00A81ECC"/>
    <w:rsid w:val="00A832C1"/>
    <w:rsid w:val="00A833AE"/>
    <w:rsid w:val="00A836FD"/>
    <w:rsid w:val="00A83731"/>
    <w:rsid w:val="00A83F51"/>
    <w:rsid w:val="00A84150"/>
    <w:rsid w:val="00A842CB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8B0"/>
    <w:rsid w:val="00A95F3E"/>
    <w:rsid w:val="00A964D0"/>
    <w:rsid w:val="00A966F6"/>
    <w:rsid w:val="00A969DA"/>
    <w:rsid w:val="00A974A7"/>
    <w:rsid w:val="00A97693"/>
    <w:rsid w:val="00A97C78"/>
    <w:rsid w:val="00AA02DF"/>
    <w:rsid w:val="00AA1BE9"/>
    <w:rsid w:val="00AA1D28"/>
    <w:rsid w:val="00AA224D"/>
    <w:rsid w:val="00AA23B2"/>
    <w:rsid w:val="00AA24C6"/>
    <w:rsid w:val="00AA25A5"/>
    <w:rsid w:val="00AA2652"/>
    <w:rsid w:val="00AA2ACD"/>
    <w:rsid w:val="00AA2DE5"/>
    <w:rsid w:val="00AA32ED"/>
    <w:rsid w:val="00AA3E6F"/>
    <w:rsid w:val="00AA4172"/>
    <w:rsid w:val="00AA4353"/>
    <w:rsid w:val="00AA4634"/>
    <w:rsid w:val="00AA519F"/>
    <w:rsid w:val="00AA5EC6"/>
    <w:rsid w:val="00AA6104"/>
    <w:rsid w:val="00AA67F5"/>
    <w:rsid w:val="00AA6D6A"/>
    <w:rsid w:val="00AA7550"/>
    <w:rsid w:val="00AB0142"/>
    <w:rsid w:val="00AB12EC"/>
    <w:rsid w:val="00AB17D5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B06"/>
    <w:rsid w:val="00AB3DFE"/>
    <w:rsid w:val="00AB550D"/>
    <w:rsid w:val="00AB5655"/>
    <w:rsid w:val="00AB5737"/>
    <w:rsid w:val="00AB59EF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08"/>
    <w:rsid w:val="00AC5C32"/>
    <w:rsid w:val="00AC619E"/>
    <w:rsid w:val="00AC6F1D"/>
    <w:rsid w:val="00AC7083"/>
    <w:rsid w:val="00AD0535"/>
    <w:rsid w:val="00AD09EA"/>
    <w:rsid w:val="00AD137E"/>
    <w:rsid w:val="00AD1686"/>
    <w:rsid w:val="00AD171B"/>
    <w:rsid w:val="00AD1A27"/>
    <w:rsid w:val="00AD1F62"/>
    <w:rsid w:val="00AD22CB"/>
    <w:rsid w:val="00AD3DE4"/>
    <w:rsid w:val="00AD4656"/>
    <w:rsid w:val="00AD4E2C"/>
    <w:rsid w:val="00AD50B8"/>
    <w:rsid w:val="00AD5637"/>
    <w:rsid w:val="00AD58BF"/>
    <w:rsid w:val="00AD5D7E"/>
    <w:rsid w:val="00AD5E29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10A"/>
    <w:rsid w:val="00AF15AD"/>
    <w:rsid w:val="00AF15C2"/>
    <w:rsid w:val="00AF17A7"/>
    <w:rsid w:val="00AF1E1F"/>
    <w:rsid w:val="00AF2BAF"/>
    <w:rsid w:val="00AF3318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5AE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57"/>
    <w:rsid w:val="00B02881"/>
    <w:rsid w:val="00B034D7"/>
    <w:rsid w:val="00B03551"/>
    <w:rsid w:val="00B0379F"/>
    <w:rsid w:val="00B03A81"/>
    <w:rsid w:val="00B03D5E"/>
    <w:rsid w:val="00B045EF"/>
    <w:rsid w:val="00B04A0C"/>
    <w:rsid w:val="00B04F9D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112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5E3"/>
    <w:rsid w:val="00B166AF"/>
    <w:rsid w:val="00B167F6"/>
    <w:rsid w:val="00B168AD"/>
    <w:rsid w:val="00B172AE"/>
    <w:rsid w:val="00B17339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878"/>
    <w:rsid w:val="00B25B0B"/>
    <w:rsid w:val="00B25B2C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081"/>
    <w:rsid w:val="00B428B1"/>
    <w:rsid w:val="00B428B4"/>
    <w:rsid w:val="00B42CD5"/>
    <w:rsid w:val="00B431D6"/>
    <w:rsid w:val="00B432F5"/>
    <w:rsid w:val="00B4340B"/>
    <w:rsid w:val="00B43BED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47EE1"/>
    <w:rsid w:val="00B504DE"/>
    <w:rsid w:val="00B50754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7D1"/>
    <w:rsid w:val="00B53F66"/>
    <w:rsid w:val="00B540D0"/>
    <w:rsid w:val="00B54882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6AB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29C"/>
    <w:rsid w:val="00B71CA1"/>
    <w:rsid w:val="00B71EC9"/>
    <w:rsid w:val="00B71F5A"/>
    <w:rsid w:val="00B722FD"/>
    <w:rsid w:val="00B72529"/>
    <w:rsid w:val="00B72645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8CA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46FE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479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361"/>
    <w:rsid w:val="00BC58C0"/>
    <w:rsid w:val="00BC58DB"/>
    <w:rsid w:val="00BC5F08"/>
    <w:rsid w:val="00BC624B"/>
    <w:rsid w:val="00BC68F6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2EF"/>
    <w:rsid w:val="00BD34CF"/>
    <w:rsid w:val="00BD3AFC"/>
    <w:rsid w:val="00BD3FC8"/>
    <w:rsid w:val="00BD4472"/>
    <w:rsid w:val="00BD4A46"/>
    <w:rsid w:val="00BD4BC0"/>
    <w:rsid w:val="00BD5A97"/>
    <w:rsid w:val="00BD6109"/>
    <w:rsid w:val="00BD6297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691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E7F01"/>
    <w:rsid w:val="00BF062C"/>
    <w:rsid w:val="00BF0773"/>
    <w:rsid w:val="00BF090F"/>
    <w:rsid w:val="00BF0931"/>
    <w:rsid w:val="00BF093D"/>
    <w:rsid w:val="00BF131A"/>
    <w:rsid w:val="00BF196A"/>
    <w:rsid w:val="00BF2257"/>
    <w:rsid w:val="00BF2375"/>
    <w:rsid w:val="00BF30D1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0A57"/>
    <w:rsid w:val="00C01118"/>
    <w:rsid w:val="00C012BE"/>
    <w:rsid w:val="00C0166F"/>
    <w:rsid w:val="00C023A1"/>
    <w:rsid w:val="00C025A9"/>
    <w:rsid w:val="00C02C56"/>
    <w:rsid w:val="00C03023"/>
    <w:rsid w:val="00C03028"/>
    <w:rsid w:val="00C032A8"/>
    <w:rsid w:val="00C037F3"/>
    <w:rsid w:val="00C03AF3"/>
    <w:rsid w:val="00C03BD8"/>
    <w:rsid w:val="00C03D61"/>
    <w:rsid w:val="00C03E80"/>
    <w:rsid w:val="00C0417F"/>
    <w:rsid w:val="00C042C4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4F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66E"/>
    <w:rsid w:val="00C20843"/>
    <w:rsid w:val="00C20987"/>
    <w:rsid w:val="00C20BB3"/>
    <w:rsid w:val="00C20E30"/>
    <w:rsid w:val="00C21971"/>
    <w:rsid w:val="00C22596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295"/>
    <w:rsid w:val="00C306FE"/>
    <w:rsid w:val="00C30BB6"/>
    <w:rsid w:val="00C30BC8"/>
    <w:rsid w:val="00C31788"/>
    <w:rsid w:val="00C31A28"/>
    <w:rsid w:val="00C31F6F"/>
    <w:rsid w:val="00C32122"/>
    <w:rsid w:val="00C327B7"/>
    <w:rsid w:val="00C32C1B"/>
    <w:rsid w:val="00C32DC0"/>
    <w:rsid w:val="00C32DED"/>
    <w:rsid w:val="00C330C6"/>
    <w:rsid w:val="00C33B3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5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0F6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A7F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2E9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A83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6E9C"/>
    <w:rsid w:val="00C97176"/>
    <w:rsid w:val="00C9736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E3B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6BF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0978"/>
    <w:rsid w:val="00CC1854"/>
    <w:rsid w:val="00CC1A6D"/>
    <w:rsid w:val="00CC1C2E"/>
    <w:rsid w:val="00CC2388"/>
    <w:rsid w:val="00CC23DE"/>
    <w:rsid w:val="00CC23EB"/>
    <w:rsid w:val="00CC25D0"/>
    <w:rsid w:val="00CC28D1"/>
    <w:rsid w:val="00CC2ED4"/>
    <w:rsid w:val="00CC3B76"/>
    <w:rsid w:val="00CC3BC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1F2A"/>
    <w:rsid w:val="00CD2115"/>
    <w:rsid w:val="00CD2666"/>
    <w:rsid w:val="00CD2A41"/>
    <w:rsid w:val="00CD338A"/>
    <w:rsid w:val="00CD3C7C"/>
    <w:rsid w:val="00CD4169"/>
    <w:rsid w:val="00CD4454"/>
    <w:rsid w:val="00CD49D7"/>
    <w:rsid w:val="00CD4C08"/>
    <w:rsid w:val="00CD4D1B"/>
    <w:rsid w:val="00CD5379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04A"/>
    <w:rsid w:val="00CF544C"/>
    <w:rsid w:val="00CF5D3A"/>
    <w:rsid w:val="00CF5FF9"/>
    <w:rsid w:val="00CF6270"/>
    <w:rsid w:val="00CF63B9"/>
    <w:rsid w:val="00CF66DF"/>
    <w:rsid w:val="00CF6EDD"/>
    <w:rsid w:val="00CF72C0"/>
    <w:rsid w:val="00CF7799"/>
    <w:rsid w:val="00CF77BB"/>
    <w:rsid w:val="00CF77F6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6E7"/>
    <w:rsid w:val="00D057D0"/>
    <w:rsid w:val="00D05BD1"/>
    <w:rsid w:val="00D0605F"/>
    <w:rsid w:val="00D062EC"/>
    <w:rsid w:val="00D065E1"/>
    <w:rsid w:val="00D0667F"/>
    <w:rsid w:val="00D067ED"/>
    <w:rsid w:val="00D06B80"/>
    <w:rsid w:val="00D07544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15A"/>
    <w:rsid w:val="00D134C3"/>
    <w:rsid w:val="00D13B84"/>
    <w:rsid w:val="00D1400B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53B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303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0E2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3F"/>
    <w:rsid w:val="00D40C71"/>
    <w:rsid w:val="00D412A3"/>
    <w:rsid w:val="00D4167A"/>
    <w:rsid w:val="00D41827"/>
    <w:rsid w:val="00D41973"/>
    <w:rsid w:val="00D4197B"/>
    <w:rsid w:val="00D41CB9"/>
    <w:rsid w:val="00D431E2"/>
    <w:rsid w:val="00D43266"/>
    <w:rsid w:val="00D43655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49D"/>
    <w:rsid w:val="00D527C9"/>
    <w:rsid w:val="00D527EA"/>
    <w:rsid w:val="00D52ECF"/>
    <w:rsid w:val="00D535CA"/>
    <w:rsid w:val="00D536C9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53D"/>
    <w:rsid w:val="00D61AAF"/>
    <w:rsid w:val="00D61F9B"/>
    <w:rsid w:val="00D622F4"/>
    <w:rsid w:val="00D6247C"/>
    <w:rsid w:val="00D6284C"/>
    <w:rsid w:val="00D62F52"/>
    <w:rsid w:val="00D63195"/>
    <w:rsid w:val="00D6364F"/>
    <w:rsid w:val="00D636BA"/>
    <w:rsid w:val="00D63763"/>
    <w:rsid w:val="00D640BB"/>
    <w:rsid w:val="00D642BF"/>
    <w:rsid w:val="00D642F7"/>
    <w:rsid w:val="00D6466B"/>
    <w:rsid w:val="00D64B59"/>
    <w:rsid w:val="00D64D25"/>
    <w:rsid w:val="00D64E53"/>
    <w:rsid w:val="00D65243"/>
    <w:rsid w:val="00D6570B"/>
    <w:rsid w:val="00D663EF"/>
    <w:rsid w:val="00D669AE"/>
    <w:rsid w:val="00D66D43"/>
    <w:rsid w:val="00D671EC"/>
    <w:rsid w:val="00D679D4"/>
    <w:rsid w:val="00D70408"/>
    <w:rsid w:val="00D70B7A"/>
    <w:rsid w:val="00D710A0"/>
    <w:rsid w:val="00D718C4"/>
    <w:rsid w:val="00D71A4F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037"/>
    <w:rsid w:val="00D7658F"/>
    <w:rsid w:val="00D76C54"/>
    <w:rsid w:val="00D77A2E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3DCE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06CF"/>
    <w:rsid w:val="00DA190F"/>
    <w:rsid w:val="00DA1B78"/>
    <w:rsid w:val="00DA268C"/>
    <w:rsid w:val="00DA2D2E"/>
    <w:rsid w:val="00DA2D93"/>
    <w:rsid w:val="00DA38F7"/>
    <w:rsid w:val="00DA3C63"/>
    <w:rsid w:val="00DA3D36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428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464"/>
    <w:rsid w:val="00DB6496"/>
    <w:rsid w:val="00DB6530"/>
    <w:rsid w:val="00DB65FD"/>
    <w:rsid w:val="00DB6621"/>
    <w:rsid w:val="00DB6F46"/>
    <w:rsid w:val="00DB703D"/>
    <w:rsid w:val="00DB7493"/>
    <w:rsid w:val="00DB7BB1"/>
    <w:rsid w:val="00DB7CEB"/>
    <w:rsid w:val="00DB7D63"/>
    <w:rsid w:val="00DB7F3D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98A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1A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3D6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2F7"/>
    <w:rsid w:val="00DE7A94"/>
    <w:rsid w:val="00DE7B32"/>
    <w:rsid w:val="00DF0735"/>
    <w:rsid w:val="00DF09C6"/>
    <w:rsid w:val="00DF0B1C"/>
    <w:rsid w:val="00DF0DD0"/>
    <w:rsid w:val="00DF11AA"/>
    <w:rsid w:val="00DF1243"/>
    <w:rsid w:val="00DF160E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265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7F0"/>
    <w:rsid w:val="00E049D3"/>
    <w:rsid w:val="00E04B93"/>
    <w:rsid w:val="00E04D65"/>
    <w:rsid w:val="00E05691"/>
    <w:rsid w:val="00E06055"/>
    <w:rsid w:val="00E0666E"/>
    <w:rsid w:val="00E06C5C"/>
    <w:rsid w:val="00E074A1"/>
    <w:rsid w:val="00E07765"/>
    <w:rsid w:val="00E07864"/>
    <w:rsid w:val="00E101AD"/>
    <w:rsid w:val="00E10206"/>
    <w:rsid w:val="00E10533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6AE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2F8"/>
    <w:rsid w:val="00E33760"/>
    <w:rsid w:val="00E33DA2"/>
    <w:rsid w:val="00E33DBC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178"/>
    <w:rsid w:val="00E369A7"/>
    <w:rsid w:val="00E36FE8"/>
    <w:rsid w:val="00E37523"/>
    <w:rsid w:val="00E4060B"/>
    <w:rsid w:val="00E40A8D"/>
    <w:rsid w:val="00E40B97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DDB"/>
    <w:rsid w:val="00E50ED0"/>
    <w:rsid w:val="00E510BE"/>
    <w:rsid w:val="00E5133D"/>
    <w:rsid w:val="00E51FB7"/>
    <w:rsid w:val="00E524FD"/>
    <w:rsid w:val="00E5259A"/>
    <w:rsid w:val="00E53615"/>
    <w:rsid w:val="00E53F05"/>
    <w:rsid w:val="00E53F2C"/>
    <w:rsid w:val="00E54314"/>
    <w:rsid w:val="00E54999"/>
    <w:rsid w:val="00E549CF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910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67D69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C15"/>
    <w:rsid w:val="00E75D19"/>
    <w:rsid w:val="00E75D88"/>
    <w:rsid w:val="00E761A4"/>
    <w:rsid w:val="00E76AC6"/>
    <w:rsid w:val="00E76EC5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84B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3B85"/>
    <w:rsid w:val="00EA433E"/>
    <w:rsid w:val="00EA43D3"/>
    <w:rsid w:val="00EA454B"/>
    <w:rsid w:val="00EA4991"/>
    <w:rsid w:val="00EA59C8"/>
    <w:rsid w:val="00EA5E7C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3A4"/>
    <w:rsid w:val="00EB273B"/>
    <w:rsid w:val="00EB2950"/>
    <w:rsid w:val="00EB2CA4"/>
    <w:rsid w:val="00EB3525"/>
    <w:rsid w:val="00EB378F"/>
    <w:rsid w:val="00EB37E8"/>
    <w:rsid w:val="00EB3D87"/>
    <w:rsid w:val="00EB3F72"/>
    <w:rsid w:val="00EB40A4"/>
    <w:rsid w:val="00EB4632"/>
    <w:rsid w:val="00EB4EA2"/>
    <w:rsid w:val="00EB5268"/>
    <w:rsid w:val="00EB5387"/>
    <w:rsid w:val="00EB5BEA"/>
    <w:rsid w:val="00EB60B4"/>
    <w:rsid w:val="00EB648E"/>
    <w:rsid w:val="00EB6575"/>
    <w:rsid w:val="00EB6A1B"/>
    <w:rsid w:val="00EB711A"/>
    <w:rsid w:val="00EB7D33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5341"/>
    <w:rsid w:val="00EC55A1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CDE"/>
    <w:rsid w:val="00ED6FFA"/>
    <w:rsid w:val="00ED7252"/>
    <w:rsid w:val="00ED7E7F"/>
    <w:rsid w:val="00EE0891"/>
    <w:rsid w:val="00EE0A0A"/>
    <w:rsid w:val="00EE0AB6"/>
    <w:rsid w:val="00EE0D3A"/>
    <w:rsid w:val="00EE10D1"/>
    <w:rsid w:val="00EE11BE"/>
    <w:rsid w:val="00EE129A"/>
    <w:rsid w:val="00EE1B19"/>
    <w:rsid w:val="00EE1BCB"/>
    <w:rsid w:val="00EE2324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887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4842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68E7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17D55"/>
    <w:rsid w:val="00F20067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68D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662E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5EB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675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7DE"/>
    <w:rsid w:val="00F529CD"/>
    <w:rsid w:val="00F52C7A"/>
    <w:rsid w:val="00F52F29"/>
    <w:rsid w:val="00F5300A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E72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7FE"/>
    <w:rsid w:val="00F62CB4"/>
    <w:rsid w:val="00F62D1C"/>
    <w:rsid w:val="00F62F8F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673"/>
    <w:rsid w:val="00F827B8"/>
    <w:rsid w:val="00F828EE"/>
    <w:rsid w:val="00F831CE"/>
    <w:rsid w:val="00F83382"/>
    <w:rsid w:val="00F83409"/>
    <w:rsid w:val="00F839A6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4E5"/>
    <w:rsid w:val="00F96C2B"/>
    <w:rsid w:val="00F970AD"/>
    <w:rsid w:val="00F97212"/>
    <w:rsid w:val="00FA06E7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2FA4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5C53"/>
    <w:rsid w:val="00FB62DD"/>
    <w:rsid w:val="00FB63AB"/>
    <w:rsid w:val="00FB642D"/>
    <w:rsid w:val="00FB66F8"/>
    <w:rsid w:val="00FB67F4"/>
    <w:rsid w:val="00FB70F8"/>
    <w:rsid w:val="00FB752C"/>
    <w:rsid w:val="00FB774F"/>
    <w:rsid w:val="00FB7F61"/>
    <w:rsid w:val="00FC069D"/>
    <w:rsid w:val="00FC1142"/>
    <w:rsid w:val="00FC18C2"/>
    <w:rsid w:val="00FC18FF"/>
    <w:rsid w:val="00FC191D"/>
    <w:rsid w:val="00FC1B36"/>
    <w:rsid w:val="00FC1CC1"/>
    <w:rsid w:val="00FC1FB1"/>
    <w:rsid w:val="00FC2258"/>
    <w:rsid w:val="00FC2414"/>
    <w:rsid w:val="00FC26F5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6F3E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5ADA"/>
    <w:rsid w:val="00FE6044"/>
    <w:rsid w:val="00FE6C76"/>
    <w:rsid w:val="00FE74FB"/>
    <w:rsid w:val="00FE7C0E"/>
    <w:rsid w:val="00FF0502"/>
    <w:rsid w:val="00FF0C0A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D07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5"/>
  </w:style>
  <w:style w:type="paragraph" w:styleId="1">
    <w:name w:val="heading 1"/>
    <w:basedOn w:val="a"/>
    <w:next w:val="a"/>
    <w:link w:val="10"/>
    <w:qFormat/>
    <w:rsid w:val="000001D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05F9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341"/>
  </w:style>
  <w:style w:type="paragraph" w:customStyle="1" w:styleId="ConsPlusNormal">
    <w:name w:val="ConsPlusNormal"/>
    <w:link w:val="ConsPlusNormal0"/>
    <w:uiPriority w:val="99"/>
    <w:rsid w:val="00671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E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1D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fbb">
    <w:name w:val="Об¶fbчнbй"/>
    <w:rsid w:val="00D140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6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6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Основной текст с отступом Знак1"/>
    <w:basedOn w:val="a"/>
    <w:link w:val="21"/>
    <w:rsid w:val="00F5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E72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4"/>
    <w:rsid w:val="00F56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F5A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E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54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2627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62781"/>
  </w:style>
  <w:style w:type="paragraph" w:styleId="ad">
    <w:name w:val="Normal (Web)"/>
    <w:basedOn w:val="a"/>
    <w:uiPriority w:val="99"/>
    <w:unhideWhenUsed/>
    <w:rsid w:val="001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08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05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3">
    <w:name w:val="Body Text Indent 3"/>
    <w:basedOn w:val="a"/>
    <w:link w:val="34"/>
    <w:rsid w:val="006F05F9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 Знак Знак Знак Знак"/>
    <w:basedOn w:val="a"/>
    <w:next w:val="a"/>
    <w:rsid w:val="006F0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Знак Знак"/>
    <w:basedOn w:val="a0"/>
    <w:rsid w:val="00DE72F7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7713C"/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D603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D603A"/>
  </w:style>
  <w:style w:type="paragraph" w:customStyle="1" w:styleId="Default">
    <w:name w:val="Default"/>
    <w:qFormat/>
    <w:rsid w:val="004D6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semiHidden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8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3F2D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A842CB"/>
  </w:style>
  <w:style w:type="paragraph" w:styleId="af6">
    <w:name w:val="Title"/>
    <w:aliases w:val="Çàãîëîâîê"/>
    <w:basedOn w:val="a"/>
    <w:link w:val="af7"/>
    <w:qFormat/>
    <w:rsid w:val="00B1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7">
    <w:name w:val="Название Знак"/>
    <w:aliases w:val="Çàãîëîâîê Знак"/>
    <w:basedOn w:val="a0"/>
    <w:link w:val="af6"/>
    <w:rsid w:val="00B141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4">
    <w:name w:val="Body Text Indent 2"/>
    <w:basedOn w:val="a"/>
    <w:link w:val="25"/>
    <w:rsid w:val="007B25D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25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26"/>
    <w:locked/>
    <w:rsid w:val="00870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8"/>
    <w:rsid w:val="00870C71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87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chemeClr val="accent1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Численность населения (человек)</a:t>
            </a:r>
          </a:p>
        </c:rich>
      </c:tx>
    </c:title>
    <c:plotArea>
      <c:layout>
        <c:manualLayout>
          <c:layoutTarget val="inner"/>
          <c:xMode val="edge"/>
          <c:yMode val="edge"/>
          <c:x val="9.6194043452901723E-2"/>
          <c:y val="0.27918416447944472"/>
          <c:w val="0.88065780839895247"/>
          <c:h val="0.5230320428696405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1"/>
              <c:layout>
                <c:manualLayout>
                  <c:x val="-3.7037037037037306E-2"/>
                  <c:y val="-9.126968503937008E-2"/>
                </c:manualLayout>
              </c:layout>
              <c:showVal val="1"/>
            </c:dLbl>
            <c:dLbl>
              <c:idx val="2"/>
              <c:layout>
                <c:manualLayout>
                  <c:x val="-4.3981481481481503E-2"/>
                  <c:y val="-0.11011920384951909"/>
                </c:manualLayout>
              </c:layout>
              <c:showVal val="1"/>
            </c:dLbl>
            <c:dLbl>
              <c:idx val="3"/>
              <c:layout>
                <c:manualLayout>
                  <c:x val="-4.8611111111111133E-2"/>
                  <c:y val="-8.7301509186351711E-2"/>
                </c:manualLayout>
              </c:layout>
              <c:showVal val="1"/>
            </c:dLbl>
            <c:dLbl>
              <c:idx val="4"/>
              <c:layout>
                <c:manualLayout>
                  <c:x val="-3.7037037037037333E-2"/>
                  <c:y val="-0.14781769466316724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1714</c:v>
                </c:pt>
                <c:pt idx="1">
                  <c:v>1693</c:v>
                </c:pt>
                <c:pt idx="2">
                  <c:v>1674</c:v>
                </c:pt>
                <c:pt idx="3">
                  <c:v>1685</c:v>
                </c:pt>
                <c:pt idx="4">
                  <c:v>1619</c:v>
                </c:pt>
              </c:numCache>
            </c:numRef>
          </c:val>
        </c:ser>
        <c:marker val="1"/>
        <c:axId val="123758080"/>
        <c:axId val="123759616"/>
      </c:lineChart>
      <c:catAx>
        <c:axId val="123758080"/>
        <c:scaling>
          <c:orientation val="minMax"/>
        </c:scaling>
        <c:axPos val="b"/>
        <c:numFmt formatCode="General" sourceLinked="1"/>
        <c:majorTickMark val="none"/>
        <c:tickLblPos val="nextTo"/>
        <c:crossAx val="123759616"/>
        <c:crosses val="autoZero"/>
        <c:auto val="1"/>
        <c:lblAlgn val="ctr"/>
        <c:lblOffset val="100"/>
      </c:catAx>
      <c:valAx>
        <c:axId val="123759616"/>
        <c:scaling>
          <c:orientation val="minMax"/>
        </c:scaling>
        <c:axPos val="l"/>
        <c:majorGridlines>
          <c:spPr>
            <a:ln>
              <a:solidFill>
                <a:schemeClr val="accent6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tickLblPos val="nextTo"/>
        <c:crossAx val="123758080"/>
        <c:crosses val="autoZero"/>
        <c:crossBetween val="between"/>
      </c:valAx>
      <c:spPr>
        <a:solidFill>
          <a:srgbClr val="4F81BD">
            <a:lumMod val="40000"/>
            <a:lumOff val="60000"/>
            <a:alpha val="81000"/>
          </a:srgbClr>
        </a:solidFill>
      </c:spPr>
    </c:plotArea>
    <c:plotVisOnly val="1"/>
  </c:chart>
  <c:spPr>
    <a:gradFill>
      <a:gsLst>
        <a:gs pos="0">
          <a:srgbClr val="4F81BD">
            <a:tint val="66000"/>
            <a:satMod val="160000"/>
            <a:alpha val="19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636045494725E-2"/>
          <c:y val="3.612110986126741E-2"/>
          <c:w val="0.90746336395450256"/>
          <c:h val="0.579080133501830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603E-3"/>
                  <c:y val="1.1904761904761987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16</c:v>
                </c:pt>
                <c:pt idx="2">
                  <c:v>18</c:v>
                </c:pt>
                <c:pt idx="3">
                  <c:v>28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31</c:v>
                </c:pt>
                <c:pt idx="2">
                  <c:v>17</c:v>
                </c:pt>
                <c:pt idx="3">
                  <c:v>15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1950587516273502E-2"/>
                  <c:y val="5.6543377181709857E-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1762381376969144E-2"/>
                  <c:y val="0.2321071309748254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742376102509E-2"/>
                  <c:y val="2.791903237614588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7.8859042141263443E-3"/>
                  <c:y val="8.7375328083989748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5.8861302624253304E-3"/>
                  <c:y val="0.131981812132638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-15</c:v>
                </c:pt>
                <c:pt idx="2">
                  <c:v>1</c:v>
                </c:pt>
                <c:pt idx="3">
                  <c:v>13</c:v>
                </c:pt>
                <c:pt idx="4">
                  <c:v>-4</c:v>
                </c:pt>
              </c:numCache>
            </c:numRef>
          </c:val>
        </c:ser>
        <c:axId val="123738752"/>
        <c:axId val="123781504"/>
      </c:barChart>
      <c:catAx>
        <c:axId val="1237387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accent6">
                    <a:lumMod val="50000"/>
                  </a:schemeClr>
                </a:solidFill>
                <a:latin typeface="Arial Black" pitchFamily="34" charset="0"/>
              </a:defRPr>
            </a:pPr>
            <a:endParaRPr lang="ru-RU"/>
          </a:p>
        </c:txPr>
        <c:crossAx val="123781504"/>
        <c:crosses val="autoZero"/>
        <c:auto val="1"/>
        <c:lblAlgn val="ctr"/>
        <c:lblOffset val="100"/>
      </c:catAx>
      <c:valAx>
        <c:axId val="123781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738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91580119470596"/>
          <c:y val="0.66642637980111652"/>
          <c:w val="0.78766240157480361"/>
          <c:h val="0.24484529222579682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Возрастная структура Липчанского сельского населения по состоянию на 01.01.2015г.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461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FF00"/>
                        </a:solidFill>
                      </a:rPr>
                      <a:t>31,2%</a:t>
                    </a:r>
                    <a:endParaRPr lang="en-US" b="1">
                      <a:solidFill>
                        <a:srgbClr val="FFFF00"/>
                      </a:solidFill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15,7%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53,1%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31.2</c:v>
                </c:pt>
                <c:pt idx="1">
                  <c:v>15.7</c:v>
                </c:pt>
                <c:pt idx="2">
                  <c:v>53.1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643"/>
          <c:y val="0.37751218597676262"/>
          <c:w val="0.35048611111111388"/>
          <c:h val="0.56965427168493965"/>
        </c:manualLayout>
      </c:layout>
    </c:legend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 sz="1200"/>
            </a:pPr>
            <a:r>
              <a:rPr lang="ru-RU" sz="1200"/>
              <a:t>%</a:t>
            </a:r>
          </a:p>
        </c:rich>
      </c:tx>
      <c:layout>
        <c:manualLayout>
          <c:xMode val="edge"/>
          <c:yMode val="edge"/>
          <c:x val="0.83478000145815501"/>
          <c:y val="4.761904761904762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7.0569043452901714E-2"/>
          <c:y val="2.5486725663716816E-2"/>
          <c:w val="0.922085338291047"/>
          <c:h val="0.466891741272068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68.900000000000006</c:v>
                </c:pt>
                <c:pt idx="1">
                  <c:v>18.100000000000001</c:v>
                </c:pt>
                <c:pt idx="2">
                  <c:v>13</c:v>
                </c:pt>
              </c:numCache>
            </c:numRef>
          </c:val>
        </c:ser>
        <c:shape val="cone"/>
        <c:axId val="124231040"/>
        <c:axId val="124236928"/>
        <c:axId val="124100608"/>
      </c:bar3DChart>
      <c:catAx>
        <c:axId val="12423104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chemeClr val="tx2">
                    <a:lumMod val="75000"/>
                  </a:schemeClr>
                </a:solidFill>
                <a:latin typeface="Arial Black" pitchFamily="34" charset="0"/>
              </a:defRPr>
            </a:pPr>
            <a:endParaRPr lang="ru-RU"/>
          </a:p>
        </c:txPr>
        <c:crossAx val="124236928"/>
        <c:crosses val="autoZero"/>
        <c:auto val="1"/>
        <c:lblAlgn val="ctr"/>
        <c:lblOffset val="100"/>
      </c:catAx>
      <c:valAx>
        <c:axId val="124236928"/>
        <c:scaling>
          <c:orientation val="minMax"/>
        </c:scaling>
        <c:axPos val="l"/>
        <c:majorGridlines/>
        <c:numFmt formatCode="General" sourceLinked="1"/>
        <c:tickLblPos val="nextTo"/>
        <c:crossAx val="124231040"/>
        <c:crosses val="autoZero"/>
        <c:crossBetween val="between"/>
        <c:majorUnit val="50"/>
      </c:valAx>
      <c:serAx>
        <c:axId val="124100608"/>
        <c:scaling>
          <c:orientation val="minMax"/>
        </c:scaling>
        <c:delete val="1"/>
        <c:axPos val="b"/>
        <c:tickLblPos val="none"/>
        <c:crossAx val="124236928"/>
        <c:crosses val="autoZero"/>
      </c:serAx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rgbClr val="F79646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  <cdr:relSizeAnchor xmlns:cdr="http://schemas.openxmlformats.org/drawingml/2006/chartDrawing">
    <cdr:from>
      <cdr:x>0.66667</cdr:x>
      <cdr:y>0.88764</cdr:y>
    </cdr:from>
    <cdr:to>
      <cdr:x>0.81978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81450" y="2257425"/>
          <a:ext cx="9144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0.83892</cdr:x>
      <cdr:y>0.88389</cdr:y>
    </cdr:from>
    <cdr:to>
      <cdr:x>0.99203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10150" y="2247899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accent1"/>
              </a:solidFill>
            </a:rPr>
            <a:t>Рисунок  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0.73558</cdr:x>
      <cdr:y>0.87259</cdr:y>
    </cdr:from>
    <cdr:to>
      <cdr:x>0.96635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4650" y="2152649"/>
          <a:ext cx="91440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accent1"/>
              </a:solidFill>
            </a:rPr>
            <a:t>рисунок 4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7E69-07A0-44F0-822A-135EB8E5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11004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user</cp:lastModifiedBy>
  <cp:revision>54</cp:revision>
  <cp:lastPrinted>2015-09-13T12:03:00Z</cp:lastPrinted>
  <dcterms:created xsi:type="dcterms:W3CDTF">2015-06-17T20:34:00Z</dcterms:created>
  <dcterms:modified xsi:type="dcterms:W3CDTF">2015-09-15T07:16:00Z</dcterms:modified>
</cp:coreProperties>
</file>