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АДМИНИСТРАЦИЯ</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ЛИПЧАНСКОГО СЕЛЬСКОГО ПОСЕЛЕНИЯ</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БОГУЧАРСКОГО МУНИЦИПАЛЬНОГО РАЙОНА</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ВОРОНЕЖСКОЙ ОБЛАСТИ</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ПОСТАНОВЛЕНИЕ</w:t>
      </w: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«24» августа 2015 г. № 52</w:t>
      </w:r>
    </w:p>
    <w:p w:rsidR="00B9492F" w:rsidRPr="00B9492F" w:rsidRDefault="00B9492F" w:rsidP="00B9492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 Липчанка</w:t>
      </w:r>
    </w:p>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B9492F">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bookmarkEnd w:id="0"/>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B9492F">
        <w:rPr>
          <w:rFonts w:ascii="Times New Roman" w:eastAsia="Times New Roman" w:hAnsi="Times New Roman" w:cs="Times New Roman"/>
          <w:bCs/>
          <w:sz w:val="24"/>
          <w:szCs w:val="24"/>
          <w:lang w:eastAsia="ru-RU"/>
        </w:rPr>
        <w:t>(в редакции постановлений от 16.02.2016 № 6, от 18.07.2017 № 30, от 01.09.2017 № 37)</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9492F">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B9492F" w:rsidRPr="00B9492F" w:rsidRDefault="00B9492F" w:rsidP="00B9492F">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B9492F">
        <w:rPr>
          <w:rFonts w:ascii="Times New Roman" w:eastAsia="Times New Roman" w:hAnsi="Times New Roman" w:cs="Times New Roman"/>
          <w:bCs/>
          <w:sz w:val="24"/>
          <w:szCs w:val="24"/>
          <w:lang w:eastAsia="ar-SA"/>
        </w:rPr>
        <w:t>ПОСТАНОВЛЯЕТ:</w:t>
      </w:r>
    </w:p>
    <w:p w:rsidR="00B9492F" w:rsidRPr="00B9492F" w:rsidRDefault="00B9492F" w:rsidP="00B9492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B9492F" w:rsidRPr="00B9492F" w:rsidRDefault="00B9492F" w:rsidP="00B9492F">
      <w:pPr>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Признать утратившим силу постановление администрации Липчанского сельского поселения Богучарского муниципального района Воронежской области от 19.01.2015 № 11 «Присвоение почтового адреса объекту недвижимости».</w:t>
      </w:r>
    </w:p>
    <w:p w:rsidR="00B9492F" w:rsidRPr="00B9492F" w:rsidRDefault="00B9492F" w:rsidP="00B9492F">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7"/>
        <w:gridCol w:w="3061"/>
        <w:gridCol w:w="3137"/>
      </w:tblGrid>
      <w:tr w:rsidR="00B9492F" w:rsidRPr="00B9492F" w:rsidTr="00B9492F">
        <w:tc>
          <w:tcPr>
            <w:tcW w:w="3284" w:type="dxa"/>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Глава Липчанского сельского поселения</w:t>
            </w:r>
          </w:p>
        </w:tc>
        <w:tc>
          <w:tcPr>
            <w:tcW w:w="3285" w:type="dxa"/>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B9492F" w:rsidRPr="00B9492F" w:rsidRDefault="00B9492F" w:rsidP="00B9492F">
            <w:pPr>
              <w:spacing w:after="0" w:line="240" w:lineRule="auto"/>
              <w:ind w:firstLine="567"/>
              <w:jc w:val="both"/>
              <w:rPr>
                <w:rFonts w:ascii="Times New Roman" w:eastAsia="Times New Roman" w:hAnsi="Times New Roman" w:cs="Times New Roman"/>
                <w:kern w:val="2"/>
                <w:sz w:val="24"/>
                <w:szCs w:val="24"/>
                <w:lang w:eastAsia="ru-RU"/>
              </w:rPr>
            </w:pPr>
            <w:r w:rsidRPr="00B9492F">
              <w:rPr>
                <w:rFonts w:ascii="Times New Roman" w:eastAsia="Times New Roman" w:hAnsi="Times New Roman" w:cs="Times New Roman"/>
                <w:sz w:val="24"/>
                <w:szCs w:val="24"/>
                <w:lang w:eastAsia="ru-RU"/>
              </w:rPr>
              <w:t xml:space="preserve">Е.Б. Акименко </w:t>
            </w:r>
          </w:p>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bl>
    <w:p w:rsidR="00B9492F" w:rsidRPr="00B9492F" w:rsidRDefault="00B9492F" w:rsidP="00B9492F">
      <w:pPr>
        <w:widowControl w:val="0"/>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kern w:val="2"/>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постановлению администрации</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Липчанского сельского поселения</w:t>
      </w:r>
    </w:p>
    <w:p w:rsidR="00B9492F" w:rsidRPr="00B9492F" w:rsidRDefault="00B9492F" w:rsidP="00B9492F">
      <w:pPr>
        <w:spacing w:after="0" w:line="240" w:lineRule="auto"/>
        <w:ind w:left="4536"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24.08.2015 № 52</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Административный регламент</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администрации Липчанского сельского поселения</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Богучарского муниципального района Воронежской области</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предоставлению муниципальной услуги</w:t>
      </w:r>
    </w:p>
    <w:p w:rsidR="00B9492F" w:rsidRPr="00B9492F" w:rsidRDefault="00B9492F" w:rsidP="00B9492F">
      <w:pPr>
        <w:spacing w:after="0" w:line="240" w:lineRule="auto"/>
        <w:ind w:firstLine="567"/>
        <w:jc w:val="center"/>
        <w:rPr>
          <w:rFonts w:ascii="Times New Roman" w:eastAsia="Times New Roman" w:hAnsi="Times New Roman" w:cs="Times New Roman"/>
          <w:bCs/>
          <w:sz w:val="24"/>
          <w:szCs w:val="24"/>
          <w:lang w:eastAsia="ru-RU"/>
        </w:rPr>
      </w:pPr>
      <w:r w:rsidRPr="00B9492F">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Общие положения</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1.1. Предмет регулирования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Липчанского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1.2. Описание заявителей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 право хозяйственного ведения;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 право оперативного управления;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право пожизненно наследуемого владения;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 право постоянного (бессрочного) пользования.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1.3.1. Местонахождение администрации Липчанского сельского поселения Богучарского муниципального района Воронежской области (далее – администрация): с.Липчанка ул.Кирова, д.84, Богучарского района, Воронежской области.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B9492F">
        <w:rPr>
          <w:rFonts w:ascii="Times New Roman" w:eastAsia="Times New Roman" w:hAnsi="Times New Roman" w:cs="Times New Roman"/>
          <w:sz w:val="24"/>
          <w:szCs w:val="24"/>
          <w:lang w:eastAsia="ru-RU"/>
        </w:rPr>
        <w:lastRenderedPageBreak/>
        <w:t xml:space="preserve">График (режим) работы администрации: </w:t>
      </w:r>
      <w:r w:rsidRPr="00B9492F">
        <w:rPr>
          <w:rFonts w:ascii="Times New Roman" w:eastAsia="Times New Roman" w:hAnsi="Times New Roman" w:cs="Times New Roman"/>
          <w:sz w:val="24"/>
          <w:szCs w:val="24"/>
          <w:highlight w:val="white"/>
          <w:lang w:eastAsia="ru-RU"/>
        </w:rPr>
        <w:t>понедельник – пятница с 08-00 по 17-00, суббота, воскресенье –выходной.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highlight w:val="white"/>
          <w:lang w:eastAsia="ru-RU"/>
        </w:rPr>
        <w:t xml:space="preserve">Перерыв – с 12-00 до 14-00.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Адрес официального сайта администрации Липчанского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B9492F">
        <w:rPr>
          <w:rFonts w:ascii="Times New Roman" w:eastAsia="Times New Roman" w:hAnsi="Times New Roman" w:cs="Times New Roman"/>
          <w:bCs/>
          <w:kern w:val="32"/>
          <w:sz w:val="24"/>
          <w:szCs w:val="24"/>
          <w:lang w:val="en-US" w:eastAsia="ru-RU"/>
        </w:rPr>
        <w:t>www</w:t>
      </w:r>
      <w:r w:rsidRPr="00B9492F">
        <w:rPr>
          <w:rFonts w:ascii="Times New Roman" w:eastAsia="Times New Roman" w:hAnsi="Times New Roman" w:cs="Times New Roman"/>
          <w:bCs/>
          <w:kern w:val="32"/>
          <w:sz w:val="24"/>
          <w:szCs w:val="24"/>
          <w:lang w:eastAsia="ru-RU"/>
        </w:rPr>
        <w:t>.</w:t>
      </w:r>
      <w:r w:rsidRPr="00B9492F">
        <w:rPr>
          <w:rFonts w:ascii="Times New Roman" w:eastAsia="Times New Roman" w:hAnsi="Times New Roman" w:cs="Times New Roman"/>
          <w:bCs/>
          <w:kern w:val="32"/>
          <w:sz w:val="24"/>
          <w:szCs w:val="24"/>
          <w:lang w:val="en-US" w:eastAsia="ru-RU"/>
        </w:rPr>
        <w:t>lipchan</w:t>
      </w:r>
      <w:r w:rsidRPr="00B9492F">
        <w:rPr>
          <w:rFonts w:ascii="Times New Roman" w:eastAsia="Times New Roman" w:hAnsi="Times New Roman" w:cs="Times New Roman"/>
          <w:bCs/>
          <w:kern w:val="32"/>
          <w:sz w:val="24"/>
          <w:szCs w:val="24"/>
          <w:lang w:eastAsia="ru-RU"/>
        </w:rPr>
        <w:t>.</w:t>
      </w:r>
      <w:r w:rsidRPr="00B9492F">
        <w:rPr>
          <w:rFonts w:ascii="Times New Roman" w:eastAsia="Times New Roman" w:hAnsi="Times New Roman" w:cs="Times New Roman"/>
          <w:bCs/>
          <w:kern w:val="32"/>
          <w:sz w:val="24"/>
          <w:szCs w:val="24"/>
          <w:lang w:val="en-US" w:eastAsia="ru-RU"/>
        </w:rPr>
        <w:t>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Адрес электронной почты администрации: </w:t>
      </w:r>
      <w:r w:rsidRPr="00B9492F">
        <w:rPr>
          <w:rFonts w:ascii="Times New Roman" w:eastAsia="Times New Roman" w:hAnsi="Times New Roman" w:cs="Times New Roman"/>
          <w:sz w:val="24"/>
          <w:szCs w:val="24"/>
          <w:highlight w:val="white"/>
          <w:lang w:val="en-US" w:eastAsia="ru-RU"/>
        </w:rPr>
        <w:t>lipch</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boguch</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govvrn</w:t>
      </w:r>
      <w:r w:rsidRPr="00B9492F">
        <w:rPr>
          <w:rFonts w:ascii="Times New Roman" w:eastAsia="Times New Roman" w:hAnsi="Times New Roman" w:cs="Times New Roman"/>
          <w:sz w:val="24"/>
          <w:szCs w:val="24"/>
          <w:highlight w:val="white"/>
          <w:lang w:eastAsia="ru-RU"/>
        </w:rPr>
        <w:t>.</w:t>
      </w:r>
      <w:r w:rsidRPr="00B9492F">
        <w:rPr>
          <w:rFonts w:ascii="Times New Roman" w:eastAsia="Times New Roman" w:hAnsi="Times New Roman" w:cs="Times New Roman"/>
          <w:sz w:val="24"/>
          <w:szCs w:val="24"/>
          <w:highlight w:val="white"/>
          <w:lang w:val="en-US" w:eastAsia="ru-RU"/>
        </w:rPr>
        <w:t>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справочной службы администрации:8(47366)5-92-23, 8(47366)5-92-93.</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График работы АУ «МФЦ»:</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вторник, четверг, пятница: с 09.00 до 18.00;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среда: с 11.00 до 20.00;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суббота: с 09.00 до 16.45.</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B9492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График (режим) работы многофункционального центра:</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понедельник: выходной;</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вторник: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среда: 11:00-20:00, перерыв: 15:00-15:45;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четверг: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пятница: 8:00-17:00,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суббота: 8:00-15:45, перерыв: 12:00-12-45;</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воскресенье - выходной;</w:t>
      </w:r>
    </w:p>
    <w:p w:rsidR="00B9492F" w:rsidRPr="00B9492F" w:rsidRDefault="00B9492F" w:rsidP="00B9492F">
      <w:pPr>
        <w:tabs>
          <w:tab w:val="left" w:pos="0"/>
        </w:tabs>
        <w:autoSpaceDE w:val="0"/>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Телефон(8-473-66) 3-92-00.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информационном стенде в администрации;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на информационном стенде в многофункциональном центре.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B9492F">
        <w:rPr>
          <w:rFonts w:ascii="Times New Roman" w:eastAsia="Times New Roman" w:hAnsi="Times New Roman" w:cs="Times New Roman"/>
          <w:sz w:val="24"/>
          <w:szCs w:val="24"/>
          <w:vertAlign w:val="superscript"/>
          <w:lang w:eastAsia="ru-RU"/>
        </w:rPr>
        <w:t xml:space="preserve"> </w:t>
      </w:r>
      <w:r w:rsidRPr="00B9492F">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текст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формы, образцы документов, заявлений.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порядка и сроков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хода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Стандарт предоставления муниципальной услуги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Липчанского сельского поселения Богучарского муниципального района Воронежской области.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w:t>
      </w:r>
      <w:r w:rsidRPr="00B9492F">
        <w:rPr>
          <w:rFonts w:ascii="Times New Roman" w:eastAsia="Times New Roman" w:hAnsi="Times New Roman" w:cs="Times New Roman"/>
          <w:sz w:val="24"/>
          <w:szCs w:val="24"/>
          <w:lang w:eastAsia="ru-RU"/>
        </w:rPr>
        <w:lastRenderedPageBreak/>
        <w:t>исполнительной власти, исполнительными органами Воронежской области, органами местного самоуправления.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B9492F">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2.4.Срок предоставления муниципальной услуги.</w:t>
      </w:r>
    </w:p>
    <w:p w:rsidR="00B9492F" w:rsidRPr="00B9492F" w:rsidRDefault="00B9492F" w:rsidP="00B9492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(абз. 2 п. 2.4. р. 2 в ред. пост. от 18.07.2017 № 30)</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абзаце 2.4 настоящего пункта;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абзаце 2.4 настоящего пункта;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абзацем 2.4 настоящего пункта срока.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Уставом администрации Липчанского сельского поселения Богучарского муниципального района Воронежской области (публикация);</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r w:rsidRPr="00B9492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9492F">
        <w:rPr>
          <w:rFonts w:ascii="Times New Roman" w:eastAsia="Times New Roman" w:hAnsi="Times New Roman" w:cs="Times New Roman"/>
          <w:sz w:val="24"/>
          <w:szCs w:val="24"/>
          <w:lang w:eastAsia="ru-RU"/>
        </w:rPr>
        <w:t>администрации Липчанского сельского поселения Богучарского муниципального района Воронежской области</w:t>
      </w:r>
      <w:r w:rsidRPr="00B9492F">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B9492F" w:rsidRPr="00B9492F" w:rsidRDefault="00B9492F" w:rsidP="00B9492F">
      <w:pPr>
        <w:shd w:val="clear" w:color="auto" w:fill="FFFFFF"/>
        <w:tabs>
          <w:tab w:val="left" w:pos="0"/>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ar-SA"/>
        </w:rPr>
        <w:t xml:space="preserve"> </w:t>
      </w:r>
      <w:r w:rsidRPr="00B9492F">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ar-SA"/>
        </w:rPr>
      </w:pPr>
      <w:r w:rsidRPr="00B9492F">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Запрещается требовать от заявителя: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xml:space="preserve">- представления документов и информации или осуществления действий, </w:t>
      </w:r>
      <w:r w:rsidRPr="00B9492F">
        <w:rPr>
          <w:rFonts w:ascii="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Липчанского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9492F" w:rsidRPr="00B9492F" w:rsidRDefault="00B9492F" w:rsidP="00B9492F">
      <w:pPr>
        <w:tabs>
          <w:tab w:val="left" w:pos="0"/>
          <w:tab w:val="left" w:pos="126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B9492F" w:rsidRPr="00B9492F" w:rsidRDefault="00B9492F" w:rsidP="00B9492F">
      <w:pPr>
        <w:tabs>
          <w:tab w:val="left" w:pos="0"/>
          <w:tab w:val="num" w:pos="792"/>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9492F" w:rsidRPr="00B9492F" w:rsidRDefault="00B9492F" w:rsidP="00B9492F">
      <w:pPr>
        <w:tabs>
          <w:tab w:val="left" w:pos="0"/>
          <w:tab w:val="num" w:pos="1155"/>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стульями и столами для оформления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492F" w:rsidRPr="00B9492F" w:rsidRDefault="00B9492F" w:rsidP="00B9492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B9492F">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(пп. 2.12.6. п. 2.12. р. 2 введен пост. от 16.02.2016 № 6)</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9492F" w:rsidRPr="00B9492F" w:rsidRDefault="00B9492F" w:rsidP="00B9492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соблюдение графика работы органа предоставляющего услугу;</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2.13.2. Показателями качества муниципальной услуги являются: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соблюдение сроков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ar-SA"/>
        </w:rPr>
      </w:pPr>
      <w:r w:rsidRPr="00B9492F">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9492F" w:rsidRPr="00B9492F" w:rsidRDefault="00B9492F" w:rsidP="00B9492F">
      <w:pPr>
        <w:widowControl w:val="0"/>
        <w:suppressAutoHyphens/>
        <w:autoSpaceDE w:val="0"/>
        <w:spacing w:after="0" w:line="240" w:lineRule="auto"/>
        <w:jc w:val="center"/>
        <w:rPr>
          <w:rFonts w:ascii="Times New Roman" w:hAnsi="Times New Roman" w:cs="Times New Roman"/>
          <w:sz w:val="24"/>
          <w:szCs w:val="24"/>
          <w:lang w:eastAsia="ar-SA"/>
        </w:rPr>
      </w:pPr>
      <w:r w:rsidRPr="00B9492F">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B9492F" w:rsidRPr="00B9492F" w:rsidRDefault="00B9492F" w:rsidP="00B9492F">
      <w:pPr>
        <w:tabs>
          <w:tab w:val="left" w:pos="0"/>
        </w:tabs>
        <w:spacing w:after="0" w:line="240" w:lineRule="auto"/>
        <w:ind w:left="709"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 Исчерпывающий перечень административных процедур.</w:t>
      </w:r>
    </w:p>
    <w:p w:rsidR="00B9492F" w:rsidRPr="00B9492F" w:rsidRDefault="00B9492F" w:rsidP="00B9492F">
      <w:pPr>
        <w:tabs>
          <w:tab w:val="left" w:pos="0"/>
        </w:tabs>
        <w:spacing w:after="0" w:line="240" w:lineRule="auto"/>
        <w:ind w:left="709"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всех необходимых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необходимость направления межведомственного запроса;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сведений, содержащихся в разрешении на строительство;</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37)</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Липчанского сельского поселения.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B9492F">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B9492F">
        <w:rPr>
          <w:rFonts w:ascii="Times New Roman" w:eastAsia="Times New Roman" w:hAnsi="Times New Roman" w:cs="Times New Roman"/>
          <w:sz w:val="24"/>
          <w:szCs w:val="24"/>
          <w:vertAlign w:val="superscript"/>
          <w:lang w:eastAsia="ru-RU"/>
        </w:rPr>
        <w:t xml:space="preserve"> </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37)</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B9492F">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Pr="00B9492F">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Единого портала и (или)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492F" w:rsidRPr="00B9492F" w:rsidRDefault="00B9492F" w:rsidP="00B9492F">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9492F" w:rsidRPr="00B9492F" w:rsidRDefault="00B9492F" w:rsidP="00B9492F">
      <w:pPr>
        <w:widowControl w:val="0"/>
        <w:tabs>
          <w:tab w:val="left" w:pos="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9492F" w:rsidRPr="00B9492F" w:rsidRDefault="00B9492F" w:rsidP="00B9492F">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B9492F">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5.2. Заявитель может обратиться с жалобой в том числе в следующих случаях:</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2) нарушение срока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9492F">
        <w:rPr>
          <w:rFonts w:ascii="Times New Roman" w:hAnsi="Times New Roman" w:cs="Times New Roman"/>
          <w:sz w:val="24"/>
          <w:szCs w:val="24"/>
          <w:lang w:eastAsia="ar-SA"/>
        </w:rPr>
        <w:t>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 области</w:t>
      </w:r>
      <w:r w:rsidRPr="00B9492F">
        <w:rPr>
          <w:rFonts w:ascii="Times New Roman" w:hAnsi="Times New Roman" w:cs="Times New Roman"/>
          <w:sz w:val="24"/>
          <w:szCs w:val="24"/>
          <w:lang w:eastAsia="ru-RU"/>
        </w:rPr>
        <w:t xml:space="preserve"> для предоставления муниципальной услуги;</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9492F">
        <w:rPr>
          <w:rFonts w:ascii="Times New Roman" w:hAnsi="Times New Roman" w:cs="Times New Roman"/>
          <w:sz w:val="24"/>
          <w:szCs w:val="24"/>
          <w:lang w:eastAsia="ar-SA"/>
        </w:rPr>
        <w:t>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для предоставления муниципальной услуги, у заявителя;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9492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9492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Липчанского сельского поселения Богучарского муниципального района Воронежской</w:t>
      </w:r>
      <w:r w:rsidRPr="00B9492F">
        <w:rPr>
          <w:rFonts w:ascii="Times New Roman" w:hAnsi="Times New Roman" w:cs="Times New Roman"/>
          <w:sz w:val="24"/>
          <w:szCs w:val="24"/>
          <w:lang w:eastAsia="ru-RU"/>
        </w:rPr>
        <w:t xml:space="preserve">; </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B9492F">
        <w:rPr>
          <w:rFonts w:ascii="Times New Roman" w:hAnsi="Times New Roman" w:cs="Times New Roman"/>
          <w:sz w:val="24"/>
          <w:szCs w:val="24"/>
          <w:lang w:eastAsia="ru-RU"/>
        </w:rPr>
        <w:lastRenderedPageBreak/>
        <w:t>исправлений.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B9492F" w:rsidRPr="00B9492F" w:rsidRDefault="00B9492F" w:rsidP="00B9492F">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5.6. Жалоба должна содержать:</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9492F" w:rsidRPr="00B9492F" w:rsidRDefault="00B9492F" w:rsidP="00B9492F">
      <w:pPr>
        <w:widowControl w:val="0"/>
        <w:tabs>
          <w:tab w:val="left" w:pos="0"/>
        </w:tabs>
        <w:suppressAutoHyphens/>
        <w:autoSpaceDE w:val="0"/>
        <w:spacing w:after="0" w:line="240" w:lineRule="auto"/>
        <w:ind w:firstLine="709"/>
        <w:jc w:val="both"/>
        <w:rPr>
          <w:rFonts w:ascii="Times New Roman" w:hAnsi="Times New Roman" w:cs="Times New Roman"/>
          <w:sz w:val="24"/>
          <w:szCs w:val="24"/>
          <w:lang w:eastAsia="ru-RU"/>
        </w:rPr>
      </w:pPr>
      <w:r w:rsidRPr="00B9492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отказать в удовлетворении жалобы.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B9492F" w:rsidRPr="00B9492F" w:rsidRDefault="00B9492F" w:rsidP="00B949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B9492F" w:rsidRPr="00B9492F" w:rsidRDefault="00B9492F" w:rsidP="00B9492F">
      <w:pPr>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br w:type="page"/>
      </w:r>
      <w:r w:rsidRPr="00B9492F">
        <w:rPr>
          <w:rFonts w:ascii="Times New Roman" w:eastAsia="Times New Roman" w:hAnsi="Times New Roman" w:cs="Times New Roman"/>
          <w:sz w:val="24"/>
          <w:szCs w:val="24"/>
          <w:lang w:eastAsia="ru-RU"/>
        </w:rPr>
        <w:lastRenderedPageBreak/>
        <w:t>Приложение № 1</w:t>
      </w:r>
    </w:p>
    <w:p w:rsidR="00B9492F" w:rsidRPr="00B9492F" w:rsidRDefault="00B9492F" w:rsidP="00B9492F">
      <w:pPr>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B9492F" w:rsidRPr="00B9492F" w:rsidRDefault="00B9492F" w:rsidP="00B94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B9492F" w:rsidRPr="00B9492F" w:rsidTr="00B9492F">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Заявление принято</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регистрационный номер _______________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листов заявления 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прилагаемых документов 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ФИО должностного лица ________________</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органа местного самоуправления)</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r w:rsidR="00B9492F" w:rsidRPr="00B9492F" w:rsidTr="00B9492F">
        <w:trPr>
          <w:jc w:val="right"/>
        </w:trPr>
        <w:tc>
          <w:tcPr>
            <w:tcW w:w="1020"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w:t>
            </w: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B9492F" w:rsidRPr="00B9492F" w:rsidTr="00B949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Строительством, реконструкцией здания, сооружения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помещения</w:t>
            </w:r>
          </w:p>
        </w:tc>
      </w:tr>
      <w:tr w:rsidR="00B9492F" w:rsidRPr="00B9492F" w:rsidTr="00B9492F">
        <w:tc>
          <w:tcPr>
            <w:tcW w:w="6316"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52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B9492F" w:rsidRPr="00B9492F" w:rsidTr="00B949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помещений &lt;3&gt;</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помещения, раздел которого осуществляется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объединяемого помещения &lt;4&gt;</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Образование нежилого помещения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здания, сооружения</w:t>
            </w: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c>
          <w:tcPr>
            <w:tcW w:w="55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B9492F" w:rsidRPr="00B9492F" w:rsidTr="00B9492F">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Аннулировать адрес объекта адресации:</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Прекращением существования объекта адресации</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w:t>
            </w:r>
            <w:r w:rsidRPr="00B9492F">
              <w:rPr>
                <w:rFonts w:ascii="Times New Roman" w:eastAsia="Times New Roman" w:hAnsi="Times New Roman" w:cs="Times New Roman"/>
                <w:sz w:val="24"/>
                <w:szCs w:val="24"/>
                <w:lang w:eastAsia="ru-RU"/>
              </w:rPr>
              <w:lastRenderedPageBreak/>
              <w:t>2012, N 31, ст. 4322; 2013, N 30, ст. 4083; официальный интернет-портал правовой информации www.pravo.gov.ru, 23 декабря 2014 г.)</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Присвоением объекту адресации нового адреса</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1020"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B9492F" w:rsidRPr="00B9492F" w:rsidTr="00B9492F">
        <w:trPr>
          <w:jc w:val="right"/>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физическое лицо:</w:t>
            </w:r>
          </w:p>
        </w:tc>
      </w:tr>
      <w:tr w:rsidR="00B9492F" w:rsidRPr="00B9492F" w:rsidTr="00B9492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кем выдан:</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492F" w:rsidRPr="00B9492F" w:rsidTr="00B9492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КПП (для российского юридического лица):</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Вещное право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собственности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B9492F" w:rsidRPr="00B9492F" w:rsidTr="00B9492F">
        <w:trPr>
          <w:jc w:val="right"/>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многофункциональном центре</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492F" w:rsidRPr="00B9492F" w:rsidTr="00B9492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B9492F" w:rsidRPr="00B9492F" w:rsidTr="00B9492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Расписку в получении документов прошу:</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Расписка получена: ___________________________________</w:t>
            </w:r>
          </w:p>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 заявителя)</w:t>
            </w:r>
          </w:p>
        </w:tc>
      </w:tr>
      <w:tr w:rsidR="00B9492F" w:rsidRPr="00B9492F" w:rsidTr="00B9492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Не направлять</w:t>
            </w:r>
          </w:p>
        </w:tc>
      </w:tr>
      <w:tr w:rsidR="00B9492F" w:rsidRPr="00B9492F" w:rsidTr="00B9492F">
        <w:trPr>
          <w:jc w:val="right"/>
        </w:trPr>
        <w:tc>
          <w:tcPr>
            <w:tcW w:w="825" w:type="dxa"/>
            <w:tcBorders>
              <w:top w:val="nil"/>
              <w:left w:val="nil"/>
              <w:bottom w:val="nil"/>
              <w:right w:val="nil"/>
            </w:tcBorders>
            <w:vAlign w:val="center"/>
            <w:hideMark/>
          </w:tcPr>
          <w:p w:rsidR="00B9492F" w:rsidRPr="00B9492F" w:rsidRDefault="00B9492F" w:rsidP="00B9492F">
            <w:pPr>
              <w:spacing w:after="0" w:line="240" w:lineRule="auto"/>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B9492F" w:rsidRPr="00B9492F" w:rsidTr="00B9492F">
        <w:trPr>
          <w:jc w:val="right"/>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right"/>
        </w:trPr>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Заявитель:</w:t>
            </w:r>
          </w:p>
        </w:tc>
      </w:tr>
      <w:tr w:rsidR="00B9492F" w:rsidRPr="00B9492F" w:rsidTr="00B9492F">
        <w:trPr>
          <w:jc w:val="right"/>
        </w:trPr>
        <w:tc>
          <w:tcPr>
            <w:tcW w:w="300" w:type="dxa"/>
            <w:vMerge/>
            <w:tcBorders>
              <w:top w:val="single" w:sz="4" w:space="0" w:color="auto"/>
              <w:left w:val="single" w:sz="4" w:space="0" w:color="auto"/>
              <w:bottom w:val="nil"/>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B9492F" w:rsidRPr="00B9492F" w:rsidTr="00B9492F">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B9492F" w:rsidRPr="00B9492F" w:rsidTr="00B9492F">
        <w:trPr>
          <w:jc w:val="right"/>
        </w:trPr>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физическое лицо:</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кем выдан:</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ИНН (для российского юридического лица):</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адрес электронной почты (при наличии):</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nil"/>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Документы, прилагаемые к заявлению:</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Копия в количестве ___ экз., на ___ л.</w:t>
            </w:r>
          </w:p>
        </w:tc>
      </w:tr>
      <w:tr w:rsidR="00B9492F" w:rsidRPr="00B9492F" w:rsidTr="00B9492F">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Примечание:</w:t>
            </w:r>
          </w:p>
        </w:tc>
      </w:tr>
      <w:tr w:rsidR="00B9492F" w:rsidRPr="00B9492F" w:rsidTr="00B9492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92F" w:rsidRPr="00B9492F" w:rsidRDefault="00B9492F" w:rsidP="00B9492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right"/>
        </w:trPr>
        <w:tc>
          <w:tcPr>
            <w:tcW w:w="825" w:type="dxa"/>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B9492F" w:rsidRPr="00B9492F" w:rsidTr="00B9492F">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Всего листов ___</w:t>
            </w:r>
          </w:p>
        </w:tc>
      </w:tr>
      <w:tr w:rsidR="00B9492F" w:rsidRPr="00B9492F" w:rsidTr="00B9492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492F" w:rsidRPr="00B9492F" w:rsidTr="00B9492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lastRenderedPageBreak/>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Настоящим также подтверждаю, что:</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492F" w:rsidRPr="00B9492F" w:rsidTr="00B9492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Дата</w:t>
            </w:r>
          </w:p>
        </w:tc>
      </w:tr>
      <w:tr w:rsidR="00B9492F" w:rsidRPr="00B9492F" w:rsidTr="00B9492F">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w:t>
            </w:r>
          </w:p>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 ___________ ____ г.</w:t>
            </w:r>
          </w:p>
        </w:tc>
      </w:tr>
      <w:tr w:rsidR="00B9492F" w:rsidRPr="00B9492F" w:rsidTr="00B9492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B9492F" w:rsidRPr="00B9492F" w:rsidTr="00B9492F">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492F" w:rsidRPr="00B9492F" w:rsidRDefault="00B9492F" w:rsidP="00B9492F">
            <w:pPr>
              <w:adjustRightInd w:val="0"/>
              <w:spacing w:after="0" w:line="240" w:lineRule="auto"/>
              <w:ind w:firstLine="567"/>
              <w:jc w:val="both"/>
              <w:rPr>
                <w:rFonts w:ascii="Times New Roman" w:eastAsia="Times New Roman" w:hAnsi="Times New Roman" w:cs="Times New Roman"/>
                <w:sz w:val="24"/>
                <w:szCs w:val="24"/>
                <w:lang w:eastAsia="ru-RU"/>
              </w:rPr>
            </w:pPr>
          </w:p>
        </w:tc>
      </w:tr>
      <w:tr w:rsidR="00B9492F" w:rsidRPr="00B9492F" w:rsidTr="00B9492F">
        <w:trPr>
          <w:jc w:val="center"/>
        </w:trPr>
        <w:tc>
          <w:tcPr>
            <w:tcW w:w="433" w:type="pct"/>
            <w:tcBorders>
              <w:top w:val="nil"/>
              <w:left w:val="nil"/>
              <w:bottom w:val="nil"/>
              <w:right w:val="nil"/>
            </w:tcBorders>
            <w:vAlign w:val="center"/>
            <w:hideMark/>
          </w:tcPr>
          <w:p w:rsidR="00B9492F" w:rsidRPr="00B9492F" w:rsidRDefault="00B9492F" w:rsidP="00B9492F">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1710"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614"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nil"/>
              <w:right w:val="nil"/>
            </w:tcBorders>
            <w:vAlign w:val="center"/>
            <w:hideMark/>
          </w:tcPr>
          <w:p w:rsidR="00B9492F" w:rsidRPr="00B9492F" w:rsidRDefault="00B9492F" w:rsidP="00B9492F">
            <w:pPr>
              <w:spacing w:after="0" w:line="240" w:lineRule="auto"/>
              <w:rPr>
                <w:rFonts w:ascii="Times New Roman" w:eastAsia="Times New Roman" w:hAnsi="Times New Roman" w:cs="Times New Roman"/>
                <w:sz w:val="20"/>
                <w:szCs w:val="20"/>
                <w:lang w:eastAsia="ru-RU"/>
              </w:rPr>
            </w:pPr>
          </w:p>
        </w:tc>
      </w:tr>
    </w:tbl>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B9492F">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B9492F">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B9492F">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B9492F" w:rsidRPr="00B9492F" w:rsidRDefault="00B9492F" w:rsidP="00B9492F">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B9492F">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B9492F" w:rsidRPr="00B9492F" w:rsidRDefault="00B9492F" w:rsidP="00B9492F">
      <w:pPr>
        <w:adjustRightInd w:val="0"/>
        <w:spacing w:after="0" w:line="240" w:lineRule="auto"/>
        <w:ind w:firstLine="540"/>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br w:type="page"/>
      </w:r>
      <w:r w:rsidRPr="00B9492F">
        <w:rPr>
          <w:rFonts w:ascii="Times New Roman" w:eastAsia="Times New Roman" w:hAnsi="Times New Roman" w:cs="Times New Roman"/>
          <w:sz w:val="24"/>
          <w:szCs w:val="24"/>
          <w:lang w:eastAsia="ru-RU"/>
        </w:rPr>
        <w:lastRenderedPageBreak/>
        <w:t>Приложение № 2</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567"/>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Блок-схема</w: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r w:rsidRPr="00B949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9492F">
                              <w:trPr>
                                <w:tblCellSpacing w:w="0" w:type="dxa"/>
                              </w:trPr>
                              <w:tc>
                                <w:tcPr>
                                  <w:tcW w:w="0" w:type="auto"/>
                                  <w:vAlign w:val="center"/>
                                  <w:hideMark/>
                                </w:tcPr>
                                <w:p w:rsidR="00B9492F" w:rsidRDefault="00B9492F">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9492F">
                        <w:trPr>
                          <w:tblCellSpacing w:w="0" w:type="dxa"/>
                        </w:trPr>
                        <w:tc>
                          <w:tcPr>
                            <w:tcW w:w="0" w:type="auto"/>
                            <w:vAlign w:val="center"/>
                            <w:hideMark/>
                          </w:tcPr>
                          <w:p w:rsidR="00B9492F" w:rsidRDefault="00B9492F">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c>
                      </w:tr>
                    </w:tbl>
                    <w:p w:rsidR="00B9492F" w:rsidRDefault="00B9492F" w:rsidP="00B9492F">
                      <w:pPr>
                        <w:rPr>
                          <w:rFonts w:ascii="Times New Roman" w:hAnsi="Times New Roman" w:cs="Times New Roman"/>
                        </w:rPr>
                      </w:pPr>
                    </w:p>
                  </w:txbxContent>
                </v:textbox>
              </v:rect>
            </w:pict>
          </mc:Fallback>
        </mc:AlternateContent>
      </w:r>
      <w:r w:rsidRPr="00B949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599440</wp:posOffset>
                </wp:positionV>
                <wp:extent cx="0" cy="372110"/>
                <wp:effectExtent l="55880" t="8890" r="5842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1A3F1" id="_x0000_t32" coordsize="21600,21600" o:spt="32" o:oned="t" path="m,l21600,21600e" filled="f">
                <v:path arrowok="t" fillok="f" o:connecttype="none"/>
                <o:lock v:ext="edit" shapetype="t"/>
              </v:shapetype>
              <v:shape id="Прямая со стрелкой 16" o:spid="_x0000_s1026" type="#_x0000_t32" style="position:absolute;margin-left:230.15pt;margin-top:47.2pt;width:0;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HA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">
                <v:stroke endarrow="block"/>
              </v:shape>
            </w:pict>
          </mc:Fallback>
        </mc:AlternateContent>
      </w: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highlight w:val="red"/>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9492F" w:rsidRPr="00B9492F" w:rsidTr="00B9492F">
        <w:tc>
          <w:tcPr>
            <w:tcW w:w="9576"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520700</wp:posOffset>
                      </wp:positionV>
                      <wp:extent cx="8255" cy="361950"/>
                      <wp:effectExtent l="50165" t="6350" r="5588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3550D" id="Прямая со стрелкой 15" o:spid="_x0000_s1026" type="#_x0000_t32" style="position:absolute;margin-left:51.95pt;margin-top:41pt;width:.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RPZgIAAHo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813A5" id="Прямая со стрелкой 14"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4r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">
                      <v:stroke endarrow="block"/>
                    </v:shape>
                  </w:pict>
                </mc:Fallback>
              </mc:AlternateContent>
            </w:r>
            <w:r w:rsidRPr="00B9492F">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9492F" w:rsidRPr="00B9492F" w:rsidRDefault="00B9492F" w:rsidP="00B9492F">
      <w:pPr>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B9492F" w:rsidRPr="00B9492F" w:rsidTr="00B9492F">
        <w:tc>
          <w:tcPr>
            <w:tcW w:w="2802"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B9492F" w:rsidRPr="00B9492F" w:rsidTr="00B9492F">
        <w:trPr>
          <w:trHeight w:val="677"/>
        </w:trPr>
        <w:tc>
          <w:tcPr>
            <w:tcW w:w="5782"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5EABF"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B9492F">
              <w:rPr>
                <w:rFonts w:ascii="Times New Roman" w:eastAsia="Times New Roman" w:hAnsi="Times New Roman" w:cs="Times New Roman"/>
                <w:sz w:val="24"/>
                <w:szCs w:val="24"/>
                <w:lang w:eastAsia="ru-RU"/>
              </w:rPr>
              <w:t>Регистрация заявления с прилагаемыми документами</w:t>
            </w:r>
          </w:p>
        </w:tc>
      </w:tr>
    </w:tbl>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spacing w:after="0" w:line="240" w:lineRule="auto"/>
        <w:ind w:firstLine="709"/>
        <w:jc w:val="both"/>
        <w:rPr>
          <w:rFonts w:ascii="Times New Roman" w:eastAsia="Times New Roman" w:hAnsi="Times New Roman" w:cs="Times New Roman"/>
          <w:vanish/>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B9492F" w:rsidRPr="00B9492F" w:rsidTr="00B9492F">
        <w:trPr>
          <w:trHeight w:val="780"/>
        </w:trPr>
        <w:tc>
          <w:tcPr>
            <w:tcW w:w="5782" w:type="dxa"/>
            <w:tcBorders>
              <w:top w:val="single" w:sz="4" w:space="0" w:color="auto"/>
              <w:left w:val="single" w:sz="4" w:space="0" w:color="auto"/>
              <w:bottom w:val="single" w:sz="4" w:space="0" w:color="auto"/>
              <w:right w:val="single" w:sz="4" w:space="0" w:color="auto"/>
            </w:tcBorders>
            <w:hideMark/>
          </w:tcPr>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DD234"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B9492F">
                              <w:trPr>
                                <w:tblCellSpacing w:w="0" w:type="dxa"/>
                              </w:trPr>
                              <w:tc>
                                <w:tcPr>
                                  <w:tcW w:w="0" w:type="auto"/>
                                  <w:vAlign w:val="center"/>
                                  <w:hideMark/>
                                </w:tcPr>
                                <w:p w:rsidR="00B9492F" w:rsidRDefault="00B9492F">
                                  <w:pPr>
                                    <w:jc w:val="center"/>
                                    <w:rPr>
                                      <w:rFonts w:cs="Arial"/>
                                    </w:rPr>
                                  </w:pPr>
                                  <w:r>
                                    <w:rPr>
                                      <w:rFonts w:cs="Arial"/>
                                    </w:rPr>
                                    <w:t>Документы соответствуют предъявляемым требованиям</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B9492F">
                        <w:trPr>
                          <w:tblCellSpacing w:w="0" w:type="dxa"/>
                        </w:trPr>
                        <w:tc>
                          <w:tcPr>
                            <w:tcW w:w="0" w:type="auto"/>
                            <w:vAlign w:val="center"/>
                            <w:hideMark/>
                          </w:tcPr>
                          <w:p w:rsidR="00B9492F" w:rsidRDefault="00B9492F">
                            <w:pPr>
                              <w:jc w:val="center"/>
                              <w:rPr>
                                <w:rFonts w:cs="Arial"/>
                              </w:rPr>
                            </w:pPr>
                            <w:r>
                              <w:rPr>
                                <w:rFonts w:cs="Arial"/>
                              </w:rPr>
                              <w:t>Документы соответствуют предъявляемым требованиям</w:t>
                            </w:r>
                          </w:p>
                        </w:tc>
                      </w:tr>
                    </w:tbl>
                    <w:p w:rsidR="00B9492F" w:rsidRDefault="00B9492F" w:rsidP="00B9492F">
                      <w:pPr>
                        <w:rPr>
                          <w:rFonts w:ascii="Times New Roman" w:hAnsi="Times New Roman" w:cs="Times New Roman"/>
                        </w:rPr>
                      </w:pPr>
                    </w:p>
                  </w:txbxContent>
                </v:textbox>
              </v:rect>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94043"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B9492F">
                              <w:trPr>
                                <w:tblCellSpacing w:w="0" w:type="dxa"/>
                              </w:trPr>
                              <w:tc>
                                <w:tcPr>
                                  <w:tcW w:w="0" w:type="auto"/>
                                  <w:vAlign w:val="center"/>
                                  <w:hideMark/>
                                </w:tcPr>
                                <w:p w:rsidR="00B9492F" w:rsidRDefault="00B9492F">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B9492F">
                        <w:trPr>
                          <w:tblCellSpacing w:w="0" w:type="dxa"/>
                        </w:trPr>
                        <w:tc>
                          <w:tcPr>
                            <w:tcW w:w="0" w:type="auto"/>
                            <w:vAlign w:val="center"/>
                            <w:hideMark/>
                          </w:tcPr>
                          <w:p w:rsidR="00B9492F" w:rsidRDefault="00B9492F">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2755900</wp:posOffset>
                </wp:positionV>
                <wp:extent cx="0" cy="336550"/>
                <wp:effectExtent l="59055" t="12700" r="5524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E328B" id="Прямая со стрелкой 8" o:spid="_x0000_s1026" type="#_x0000_t32" style="position:absolute;margin-left:102.9pt;margin-top:217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B6F54" id="Прямая со стрелкой 6"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KZgIAAHo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HjpD+MJ0OMKLgmZ5P4LMwyIskxuDbWveC6Qt5IsXWGiGXpMq0UqEKbOKQi60vrPDWSHAN8&#10;ZqXnQsogDqlQAymG/WEIsFoK5p3+mDXLRSYNWhMvr/CEOsHz8JjRK8UCWMkJmx1sR4QEG7nQIGcE&#10;tExy7LNVnGEkOdwob+3pSeUzQvlA+GDtFfZu0pvMxrPxoDPoj2adQS/PO8/n2aAzmsdn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B1Nr4pmAgAAegQAAA4AAAAAAAAAAAAAAAAALgIA&#10;AGRycy9lMm9Eb2MueG1sUEsBAi0AFAAGAAgAAAAhABkkhJ3hAAAACgEAAA8AAAAAAAAAAAAAAAAA&#10;wAQAAGRycy9kb3ducmV2LnhtbFBLBQYAAAAABAAEAPMAAADOBQ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B9492F">
                              <w:trPr>
                                <w:tblCellSpacing w:w="0" w:type="dxa"/>
                              </w:trPr>
                              <w:tc>
                                <w:tcPr>
                                  <w:tcW w:w="0" w:type="auto"/>
                                  <w:vAlign w:val="center"/>
                                  <w:hideMark/>
                                </w:tcPr>
                                <w:p w:rsidR="00B9492F" w:rsidRDefault="00B9492F">
                                  <w:pPr>
                                    <w:jc w:val="center"/>
                                    <w:rPr>
                                      <w:rFonts w:cs="Arial"/>
                                    </w:rPr>
                                  </w:pPr>
                                  <w:r>
                                    <w:rPr>
                                      <w:rFonts w:cs="Arial"/>
                                    </w:rPr>
                                    <w:t>Документы не соответствуют предъявляемым требованиям</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B9492F">
                        <w:trPr>
                          <w:tblCellSpacing w:w="0" w:type="dxa"/>
                        </w:trPr>
                        <w:tc>
                          <w:tcPr>
                            <w:tcW w:w="0" w:type="auto"/>
                            <w:vAlign w:val="center"/>
                            <w:hideMark/>
                          </w:tcPr>
                          <w:p w:rsidR="00B9492F" w:rsidRDefault="00B9492F">
                            <w:pPr>
                              <w:jc w:val="center"/>
                              <w:rPr>
                                <w:rFonts w:cs="Arial"/>
                              </w:rPr>
                            </w:pPr>
                            <w:r>
                              <w:rPr>
                                <w:rFonts w:cs="Arial"/>
                              </w:rPr>
                              <w:t>Документы не соответствуют предъявляемым требованиям</w:t>
                            </w:r>
                          </w:p>
                        </w:tc>
                      </w:tr>
                    </w:tbl>
                    <w:p w:rsidR="00B9492F" w:rsidRDefault="00B9492F" w:rsidP="00B9492F">
                      <w:pPr>
                        <w:rPr>
                          <w:rFonts w:ascii="Times New Roman" w:hAnsi="Times New Roman" w:cs="Times New Roman"/>
                        </w:rPr>
                      </w:pPr>
                    </w:p>
                  </w:txbxContent>
                </v:textbox>
              </v:rect>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1320800</wp:posOffset>
                </wp:positionV>
                <wp:extent cx="0" cy="254635"/>
                <wp:effectExtent l="54610" t="6350" r="5969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60CA" id="Прямая со стрелкой 4" o:spid="_x0000_s1026" type="#_x0000_t32" style="position:absolute;margin-left:430.3pt;margin-top:104pt;width:0;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H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TXTwaX/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B9492F">
                              <w:trPr>
                                <w:tblCellSpacing w:w="0" w:type="dxa"/>
                              </w:trPr>
                              <w:tc>
                                <w:tcPr>
                                  <w:tcW w:w="0" w:type="auto"/>
                                  <w:vAlign w:val="center"/>
                                </w:tcPr>
                                <w:p w:rsidR="00B9492F" w:rsidRDefault="00B9492F">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B9492F" w:rsidRDefault="00B9492F">
                                  <w:pPr>
                                    <w:rPr>
                                      <w:rFonts w:cs="Times New Roman"/>
                                    </w:rPr>
                                  </w:pPr>
                                </w:p>
                              </w:tc>
                            </w:tr>
                          </w:tbl>
                          <w:p w:rsidR="00B9492F" w:rsidRDefault="00B9492F" w:rsidP="00B9492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B9492F">
                        <w:trPr>
                          <w:tblCellSpacing w:w="0" w:type="dxa"/>
                        </w:trPr>
                        <w:tc>
                          <w:tcPr>
                            <w:tcW w:w="0" w:type="auto"/>
                            <w:vAlign w:val="center"/>
                          </w:tcPr>
                          <w:p w:rsidR="00B9492F" w:rsidRDefault="00B9492F">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B9492F" w:rsidRDefault="00B9492F">
                            <w:pPr>
                              <w:rPr>
                                <w:rFonts w:cs="Times New Roman"/>
                              </w:rPr>
                            </w:pPr>
                          </w:p>
                        </w:tc>
                      </w:tr>
                    </w:tbl>
                    <w:p w:rsidR="00B9492F" w:rsidRDefault="00B9492F" w:rsidP="00B9492F">
                      <w:pPr>
                        <w:rPr>
                          <w:rFonts w:ascii="Times New Roman" w:hAnsi="Times New Roman"/>
                        </w:rPr>
                      </w:pPr>
                    </w:p>
                  </w:txbxContent>
                </v:textbox>
              </v:rect>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2717800</wp:posOffset>
                </wp:positionV>
                <wp:extent cx="635" cy="378460"/>
                <wp:effectExtent l="54610" t="1270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AC2BD" id="Прямая со стрелкой 2" o:spid="_x0000_s1026" type="#_x0000_t32" style="position:absolute;margin-left:430.3pt;margin-top:214pt;width:.0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7gZQ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AIfG7gZQIAAHcEAAAOAAAAAAAAAAAAAAAAAC4CAABk&#10;cnMvZTJvRG9jLnhtbFBLAQItABQABgAIAAAAIQBAiCdX4AAAAAsBAAAPAAAAAAAAAAAAAAAAAL8E&#10;AABkcnMvZG93bnJldi54bWxQSwUGAAAAAAQABADzAAAAzAUAAAAA&#10;">
                <v:stroke endarrow="block"/>
              </v:shape>
            </w:pict>
          </mc:Fallback>
        </mc:AlternateContent>
      </w:r>
      <w:r w:rsidRPr="00B94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B9492F">
                        <w:trPr>
                          <w:tblCellSpacing w:w="0" w:type="dxa"/>
                        </w:trPr>
                        <w:tc>
                          <w:tcPr>
                            <w:tcW w:w="0" w:type="auto"/>
                            <w:vAlign w:val="center"/>
                            <w:hideMark/>
                          </w:tcPr>
                          <w:p w:rsidR="00B9492F" w:rsidRDefault="00B9492F">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B9492F" w:rsidRDefault="00B9492F" w:rsidP="00B9492F">
                      <w:pPr>
                        <w:rPr>
                          <w:rFonts w:ascii="Times New Roman" w:hAnsi="Times New Roman" w:cs="Times New Roman"/>
                        </w:rPr>
                      </w:pPr>
                    </w:p>
                  </w:txbxContent>
                </v:textbox>
              </v:rect>
            </w:pict>
          </mc:Fallback>
        </mc:AlternateConten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 № 3</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Расписка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Настоящим удостоверяется, что заявитель ______________________________</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(фамилия, имя, отчество)</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представил, а сотрудник___________________________________________________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(число)       (месяц прописью) (год)                                                      (прописью)</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 ______________ 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ответственного за  прием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документов)</w:t>
      </w:r>
    </w:p>
    <w:p w:rsidR="00B9492F" w:rsidRPr="00B9492F" w:rsidRDefault="00B9492F" w:rsidP="00B949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0"/>
          <w:szCs w:val="20"/>
          <w:lang w:eastAsia="ru-RU"/>
        </w:rPr>
        <w:br w:type="page"/>
      </w:r>
      <w:r w:rsidRPr="00B9492F">
        <w:rPr>
          <w:rFonts w:ascii="Times New Roman" w:eastAsia="Times New Roman" w:hAnsi="Times New Roman" w:cs="Times New Roman"/>
          <w:sz w:val="24"/>
          <w:szCs w:val="24"/>
          <w:lang w:eastAsia="ru-RU"/>
        </w:rPr>
        <w:lastRenderedPageBreak/>
        <w:t>Приложение № 4</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к административному регламенту</w:t>
      </w:r>
    </w:p>
    <w:p w:rsidR="00B9492F" w:rsidRPr="00B9492F" w:rsidRDefault="00B9492F" w:rsidP="00B949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Решение</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об отказе в присвоении объекту адресации адреса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w:t>
      </w:r>
    </w:p>
    <w:p w:rsidR="00B9492F" w:rsidRPr="00B9492F" w:rsidRDefault="00B9492F" w:rsidP="00B9492F">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(Ф.И.О., адрес заявителя (представителя) заявителя)</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от ___________ N 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(наименование органа местного самоуправления)</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сообщает, что 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______________________________________________________________________________________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(для иностранного юридического лица),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почтовый адрес - для юридического лица)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w:t>
      </w:r>
    </w:p>
    <w:p w:rsidR="00B9492F" w:rsidRPr="00B9492F" w:rsidRDefault="00B9492F" w:rsidP="00B9492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(вид и наименование объекта адресации, описание</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 присвоении объекту адресации адреса,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адрес объекта адресации в случае обращения заявителя</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об аннулировании его адреса)</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в связи с _______________________________________________________________</w:t>
      </w:r>
    </w:p>
    <w:p w:rsidR="00B9492F" w:rsidRPr="00B9492F" w:rsidRDefault="00B9492F" w:rsidP="00B949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_______________________________________________________________________</w:t>
      </w:r>
    </w:p>
    <w:p w:rsidR="00B9492F" w:rsidRPr="00B9492F" w:rsidRDefault="00B9492F" w:rsidP="00B949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(основание отказа)</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___________________________________ _______________</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9492F">
        <w:rPr>
          <w:rFonts w:ascii="Times New Roman" w:eastAsia="Times New Roman" w:hAnsi="Times New Roman" w:cs="Times New Roman"/>
          <w:sz w:val="20"/>
          <w:szCs w:val="20"/>
          <w:lang w:eastAsia="ru-RU"/>
        </w:rPr>
        <w:t xml:space="preserve">                  (должность, Ф.И.О.)                                      (подпись)</w:t>
      </w: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492F" w:rsidRPr="00B9492F" w:rsidRDefault="00B9492F" w:rsidP="00B94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92F">
        <w:rPr>
          <w:rFonts w:ascii="Times New Roman" w:eastAsia="Times New Roman" w:hAnsi="Times New Roman" w:cs="Times New Roman"/>
          <w:sz w:val="24"/>
          <w:szCs w:val="24"/>
          <w:lang w:eastAsia="ru-RU"/>
        </w:rPr>
        <w:t xml:space="preserve"> М.П.</w:t>
      </w:r>
    </w:p>
    <w:p w:rsidR="00B72B6C" w:rsidRPr="00B9492F" w:rsidRDefault="00B72B6C">
      <w:pPr>
        <w:rPr>
          <w:rFonts w:ascii="Times New Roman" w:hAnsi="Times New Roman" w:cs="Times New Roman"/>
        </w:rPr>
      </w:pPr>
    </w:p>
    <w:sectPr w:rsidR="00B72B6C" w:rsidRPr="00B94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5A"/>
    <w:rsid w:val="000E3EB7"/>
    <w:rsid w:val="002068B2"/>
    <w:rsid w:val="004B1A5A"/>
    <w:rsid w:val="004D0E3F"/>
    <w:rsid w:val="00632AC2"/>
    <w:rsid w:val="006405CC"/>
    <w:rsid w:val="00657A5D"/>
    <w:rsid w:val="0066094F"/>
    <w:rsid w:val="00B72B6C"/>
    <w:rsid w:val="00B9492F"/>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E5E59-6ABA-49D4-8DFF-38BC76A1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9492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9492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9492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9492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9492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9492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9492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9492F"/>
    <w:rPr>
      <w:rFonts w:ascii="Arial" w:eastAsia="Times New Roman" w:hAnsi="Arial" w:cs="Times New Roman"/>
      <w:b/>
      <w:bCs/>
      <w:sz w:val="26"/>
      <w:szCs w:val="28"/>
      <w:lang w:eastAsia="ru-RU"/>
    </w:rPr>
  </w:style>
  <w:style w:type="character" w:styleId="a3">
    <w:name w:val="Hyperlink"/>
    <w:uiPriority w:val="99"/>
    <w:semiHidden/>
    <w:unhideWhenUsed/>
    <w:rsid w:val="00B9492F"/>
    <w:rPr>
      <w:strike w:val="0"/>
      <w:dstrike w:val="0"/>
      <w:color w:val="0000FF"/>
      <w:u w:val="none"/>
      <w:effect w:val="none"/>
    </w:rPr>
  </w:style>
  <w:style w:type="character" w:styleId="a4">
    <w:name w:val="FollowedHyperlink"/>
    <w:basedOn w:val="a0"/>
    <w:uiPriority w:val="99"/>
    <w:semiHidden/>
    <w:unhideWhenUsed/>
    <w:rsid w:val="00B9492F"/>
    <w:rPr>
      <w:color w:val="954F72" w:themeColor="followedHyperlink"/>
      <w:u w:val="single"/>
    </w:rPr>
  </w:style>
  <w:style w:type="character" w:customStyle="1" w:styleId="11">
    <w:name w:val="Заголовок 1 Знак1"/>
    <w:aliases w:val="!Части документа Знак1"/>
    <w:basedOn w:val="a0"/>
    <w:uiPriority w:val="9"/>
    <w:rsid w:val="00B9492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B9492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B9492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9492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B9492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9492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B9492F"/>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B9492F"/>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B9492F"/>
    <w:rPr>
      <w:rFonts w:ascii="Courier" w:hAnsi="Courier"/>
    </w:rPr>
  </w:style>
  <w:style w:type="paragraph" w:styleId="a9">
    <w:name w:val="annotation text"/>
    <w:aliases w:val="!Равноширинный текст документа"/>
    <w:basedOn w:val="a"/>
    <w:link w:val="a8"/>
    <w:semiHidden/>
    <w:unhideWhenUsed/>
    <w:rsid w:val="00B9492F"/>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B9492F"/>
    <w:rPr>
      <w:sz w:val="20"/>
      <w:szCs w:val="20"/>
    </w:rPr>
  </w:style>
  <w:style w:type="paragraph" w:styleId="aa">
    <w:name w:val="header"/>
    <w:basedOn w:val="a"/>
    <w:link w:val="ab"/>
    <w:uiPriority w:val="99"/>
    <w:semiHidden/>
    <w:unhideWhenUsed/>
    <w:rsid w:val="00B9492F"/>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B9492F"/>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B9492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B9492F"/>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B9492F"/>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B9492F"/>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B9492F"/>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B9492F"/>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B9492F"/>
    <w:rPr>
      <w:b/>
      <w:bCs/>
      <w:lang w:val="x-none" w:eastAsia="x-none"/>
    </w:rPr>
  </w:style>
  <w:style w:type="character" w:customStyle="1" w:styleId="af3">
    <w:name w:val="Тема примечания Знак"/>
    <w:basedOn w:val="12"/>
    <w:link w:val="af2"/>
    <w:uiPriority w:val="99"/>
    <w:semiHidden/>
    <w:rsid w:val="00B9492F"/>
    <w:rPr>
      <w:rFonts w:ascii="Courier" w:hAnsi="Courier"/>
      <w:b/>
      <w:bCs/>
      <w:sz w:val="20"/>
      <w:szCs w:val="20"/>
      <w:lang w:val="x-none" w:eastAsia="x-none"/>
    </w:rPr>
  </w:style>
  <w:style w:type="paragraph" w:styleId="af4">
    <w:name w:val="Balloon Text"/>
    <w:basedOn w:val="a"/>
    <w:link w:val="af5"/>
    <w:uiPriority w:val="99"/>
    <w:semiHidden/>
    <w:unhideWhenUsed/>
    <w:rsid w:val="00B9492F"/>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B9492F"/>
    <w:rPr>
      <w:rFonts w:ascii="Tahoma" w:eastAsia="Times New Roman" w:hAnsi="Tahoma" w:cs="Times New Roman"/>
      <w:sz w:val="16"/>
      <w:szCs w:val="16"/>
      <w:lang w:val="x-none" w:eastAsia="x-none"/>
    </w:rPr>
  </w:style>
  <w:style w:type="paragraph" w:styleId="af6">
    <w:name w:val="No Spacing"/>
    <w:uiPriority w:val="99"/>
    <w:qFormat/>
    <w:rsid w:val="00B9492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B9492F"/>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B9492F"/>
    <w:rPr>
      <w:rFonts w:ascii="Arial" w:hAnsi="Arial" w:cs="Arial"/>
      <w:lang w:eastAsia="ar-SA"/>
    </w:rPr>
  </w:style>
  <w:style w:type="paragraph" w:customStyle="1" w:styleId="ConsPlusNormal0">
    <w:name w:val="ConsPlusNormal"/>
    <w:next w:val="a"/>
    <w:link w:val="ConsPlusNormal"/>
    <w:rsid w:val="00B9492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949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949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9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B9492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B9492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B949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B949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B9492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B9492F"/>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B9492F"/>
    <w:rPr>
      <w:vertAlign w:val="superscript"/>
    </w:rPr>
  </w:style>
  <w:style w:type="character" w:styleId="af9">
    <w:name w:val="annotation reference"/>
    <w:uiPriority w:val="99"/>
    <w:semiHidden/>
    <w:unhideWhenUsed/>
    <w:rsid w:val="00B9492F"/>
    <w:rPr>
      <w:sz w:val="16"/>
      <w:szCs w:val="16"/>
    </w:rPr>
  </w:style>
  <w:style w:type="character" w:styleId="afa">
    <w:name w:val="endnote reference"/>
    <w:uiPriority w:val="99"/>
    <w:semiHidden/>
    <w:unhideWhenUsed/>
    <w:rsid w:val="00B9492F"/>
    <w:rPr>
      <w:vertAlign w:val="superscript"/>
    </w:rPr>
  </w:style>
  <w:style w:type="character" w:customStyle="1" w:styleId="FontStyle18">
    <w:name w:val="Font Style18"/>
    <w:rsid w:val="00B9492F"/>
    <w:rPr>
      <w:rFonts w:ascii="Times New Roman" w:hAnsi="Times New Roman" w:cs="Times New Roman" w:hint="default"/>
      <w:b/>
      <w:bCs/>
      <w:sz w:val="26"/>
      <w:szCs w:val="26"/>
    </w:rPr>
  </w:style>
  <w:style w:type="character" w:customStyle="1" w:styleId="FontStyle11">
    <w:name w:val="Font Style11"/>
    <w:uiPriority w:val="99"/>
    <w:rsid w:val="00B9492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10683</Words>
  <Characters>60897</Characters>
  <Application>Microsoft Office Word</Application>
  <DocSecurity>0</DocSecurity>
  <Lines>507</Lines>
  <Paragraphs>142</Paragraphs>
  <ScaleCrop>false</ScaleCrop>
  <Company/>
  <LinksUpToDate>false</LinksUpToDate>
  <CharactersWithSpaces>71438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2018-02-26T13:49:00Z</dcterms:created>
  <dcterms:modified xsi:type="dcterms:W3CDTF">2018-02-26T13:51:00Z</dcterms:modified>
</cp:coreProperties>
</file>