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41" w:rsidRPr="00611541" w:rsidRDefault="00611541" w:rsidP="00611541">
      <w:pPr>
        <w:widowControl w:val="0"/>
        <w:adjustRightInd w:val="0"/>
        <w:spacing w:after="0" w:line="240" w:lineRule="auto"/>
        <w:jc w:val="center"/>
        <w:rPr>
          <w:rFonts w:ascii="Arial" w:eastAsia="Calibri" w:hAnsi="Arial" w:cs="Arial"/>
          <w:sz w:val="24"/>
          <w:szCs w:val="24"/>
        </w:rPr>
      </w:pPr>
      <w:r w:rsidRPr="00611541">
        <w:rPr>
          <w:rFonts w:ascii="Times New Roman" w:eastAsia="Calibri" w:hAnsi="Times New Roman" w:cs="Times New Roman"/>
          <w:noProof/>
          <w:sz w:val="28"/>
          <w:szCs w:val="28"/>
          <w:lang w:eastAsia="ru-RU"/>
        </w:rPr>
        <w:drawing>
          <wp:anchor distT="0" distB="0" distL="114300" distR="114300" simplePos="0" relativeHeight="251648512" behindDoc="1" locked="0" layoutInCell="1" allowOverlap="1">
            <wp:simplePos x="0" y="0"/>
            <wp:positionH relativeFrom="column">
              <wp:posOffset>2758440</wp:posOffset>
            </wp:positionH>
            <wp:positionV relativeFrom="paragraph">
              <wp:posOffset>70485</wp:posOffset>
            </wp:positionV>
            <wp:extent cx="609600" cy="765810"/>
            <wp:effectExtent l="0" t="0" r="0" b="0"/>
            <wp:wrapNone/>
            <wp:docPr id="10" name="Рисунок 1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65810"/>
                    </a:xfrm>
                    <a:prstGeom prst="rect">
                      <a:avLst/>
                    </a:prstGeom>
                    <a:noFill/>
                  </pic:spPr>
                </pic:pic>
              </a:graphicData>
            </a:graphic>
          </wp:anchor>
        </w:drawing>
      </w:r>
    </w:p>
    <w:p w:rsidR="00611541" w:rsidRPr="00611541" w:rsidRDefault="00611541" w:rsidP="00611541">
      <w:pPr>
        <w:spacing w:after="0" w:line="240" w:lineRule="auto"/>
        <w:jc w:val="center"/>
        <w:rPr>
          <w:rFonts w:ascii="Arial" w:eastAsia="Calibri" w:hAnsi="Arial" w:cs="Arial"/>
          <w:sz w:val="24"/>
          <w:szCs w:val="24"/>
        </w:rPr>
      </w:pPr>
    </w:p>
    <w:p w:rsidR="00611541" w:rsidRPr="00611541" w:rsidRDefault="00611541" w:rsidP="00611541">
      <w:pPr>
        <w:spacing w:after="0" w:line="240" w:lineRule="auto"/>
        <w:jc w:val="center"/>
        <w:rPr>
          <w:rFonts w:ascii="Arial" w:eastAsia="Calibri" w:hAnsi="Arial" w:cs="Arial"/>
          <w:sz w:val="24"/>
          <w:szCs w:val="24"/>
        </w:rPr>
      </w:pPr>
    </w:p>
    <w:p w:rsidR="00611541" w:rsidRPr="00611541" w:rsidRDefault="00611541" w:rsidP="00611541">
      <w:pPr>
        <w:spacing w:after="0" w:line="240" w:lineRule="auto"/>
        <w:jc w:val="center"/>
        <w:rPr>
          <w:rFonts w:ascii="Arial" w:eastAsia="Calibri" w:hAnsi="Arial" w:cs="Arial"/>
          <w:sz w:val="24"/>
          <w:szCs w:val="24"/>
        </w:rPr>
      </w:pPr>
    </w:p>
    <w:p w:rsidR="00611541" w:rsidRPr="00611541" w:rsidRDefault="00611541" w:rsidP="00611541">
      <w:pPr>
        <w:spacing w:after="0" w:line="240" w:lineRule="auto"/>
        <w:jc w:val="center"/>
        <w:rPr>
          <w:rFonts w:ascii="Arial" w:eastAsia="Calibri" w:hAnsi="Arial" w:cs="Arial"/>
          <w:sz w:val="24"/>
          <w:szCs w:val="24"/>
        </w:rPr>
      </w:pP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АДМИНИСТРАЦИЯ</w:t>
      </w: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БОГУЧАРСКОГО МУНИЦИПАЛЬНОГО РАЙОНА</w:t>
      </w: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ВОРОНЕЖСКОЙ ОБЛАСТИ</w:t>
      </w: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ПОСТАНОВЛЕНИЕ</w:t>
      </w:r>
    </w:p>
    <w:p w:rsidR="00611541" w:rsidRPr="00611541" w:rsidRDefault="00611541" w:rsidP="00611541">
      <w:pPr>
        <w:spacing w:after="0" w:line="240" w:lineRule="auto"/>
        <w:jc w:val="both"/>
        <w:rPr>
          <w:rFonts w:ascii="Arial" w:eastAsia="Calibri" w:hAnsi="Arial" w:cs="Arial"/>
          <w:sz w:val="24"/>
          <w:szCs w:val="24"/>
        </w:rPr>
      </w:pPr>
    </w:p>
    <w:p w:rsidR="00611541" w:rsidRPr="00611541" w:rsidRDefault="00611541" w:rsidP="00611541">
      <w:pPr>
        <w:spacing w:after="0" w:line="240" w:lineRule="auto"/>
        <w:jc w:val="both"/>
        <w:rPr>
          <w:rFonts w:ascii="Arial" w:eastAsia="Calibri" w:hAnsi="Arial" w:cs="Arial"/>
          <w:sz w:val="24"/>
          <w:szCs w:val="24"/>
        </w:rPr>
      </w:pPr>
      <w:r w:rsidRPr="00611541">
        <w:rPr>
          <w:rFonts w:ascii="Arial" w:eastAsia="Calibri" w:hAnsi="Arial" w:cs="Arial"/>
          <w:sz w:val="24"/>
          <w:szCs w:val="24"/>
        </w:rPr>
        <w:t xml:space="preserve">от «11» августа 2015 г. № 442 </w:t>
      </w:r>
    </w:p>
    <w:p w:rsidR="00611541" w:rsidRPr="00611541" w:rsidRDefault="00611541" w:rsidP="00611541">
      <w:pPr>
        <w:spacing w:after="0" w:line="240" w:lineRule="auto"/>
        <w:jc w:val="both"/>
        <w:rPr>
          <w:rFonts w:ascii="Arial" w:eastAsia="Calibri" w:hAnsi="Arial" w:cs="Arial"/>
          <w:sz w:val="24"/>
          <w:szCs w:val="24"/>
        </w:rPr>
      </w:pPr>
      <w:r w:rsidRPr="00611541">
        <w:rPr>
          <w:rFonts w:ascii="Arial" w:eastAsia="Calibri" w:hAnsi="Arial" w:cs="Arial"/>
          <w:sz w:val="24"/>
          <w:szCs w:val="24"/>
        </w:rPr>
        <w:t>г. Богучар</w:t>
      </w:r>
    </w:p>
    <w:p w:rsidR="00611541" w:rsidRPr="00611541" w:rsidRDefault="00611541" w:rsidP="00611541">
      <w:pPr>
        <w:spacing w:after="0" w:line="240" w:lineRule="auto"/>
        <w:jc w:val="both"/>
        <w:rPr>
          <w:rFonts w:ascii="Arial" w:eastAsia="Calibri" w:hAnsi="Arial" w:cs="Arial"/>
          <w:sz w:val="24"/>
          <w:szCs w:val="24"/>
        </w:rPr>
      </w:pPr>
    </w:p>
    <w:p w:rsidR="00611541" w:rsidRPr="00611541" w:rsidRDefault="00611541" w:rsidP="00611541">
      <w:pPr>
        <w:spacing w:after="0" w:line="240" w:lineRule="auto"/>
        <w:jc w:val="center"/>
        <w:rPr>
          <w:rFonts w:ascii="Arial" w:eastAsia="Calibri" w:hAnsi="Arial" w:cs="Arial"/>
          <w:b/>
          <w:sz w:val="32"/>
          <w:szCs w:val="32"/>
        </w:rPr>
      </w:pPr>
      <w:r w:rsidRPr="00611541">
        <w:rPr>
          <w:rFonts w:ascii="Arial" w:eastAsia="Calibri" w:hAnsi="Arial" w:cs="Arial"/>
          <w:b/>
          <w:sz w:val="32"/>
          <w:szCs w:val="32"/>
        </w:rPr>
        <w:t>Об утверждении административного регламента по предоставлению муниципальной услуги «</w:t>
      </w:r>
      <w:bookmarkStart w:id="0" w:name="_GoBack"/>
      <w:r w:rsidRPr="00611541">
        <w:rPr>
          <w:rFonts w:ascii="Arial" w:eastAsia="Calibri" w:hAnsi="Arial" w:cs="Arial"/>
          <w:b/>
          <w:sz w:val="32"/>
          <w:szCs w:val="32"/>
        </w:rPr>
        <w:t>Предоставление разрешения на строительство</w:t>
      </w:r>
      <w:bookmarkEnd w:id="0"/>
      <w:r w:rsidRPr="00611541">
        <w:rPr>
          <w:rFonts w:ascii="Arial" w:eastAsia="Calibri" w:hAnsi="Arial" w:cs="Arial"/>
          <w:b/>
          <w:sz w:val="32"/>
          <w:szCs w:val="32"/>
        </w:rPr>
        <w:t xml:space="preserve">» </w:t>
      </w: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Наименование в редакции постановления от 01.02.2019 № 55</w:t>
      </w:r>
    </w:p>
    <w:p w:rsidR="00611541" w:rsidRPr="00611541" w:rsidRDefault="00611541" w:rsidP="00611541">
      <w:pPr>
        <w:spacing w:after="0" w:line="240" w:lineRule="auto"/>
        <w:jc w:val="both"/>
        <w:rPr>
          <w:rFonts w:ascii="Arial" w:eastAsia="Calibri" w:hAnsi="Arial" w:cs="Arial"/>
          <w:sz w:val="24"/>
          <w:szCs w:val="24"/>
        </w:rPr>
      </w:pP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(в редакции постановления от 01.02.2019 № 55, от 15.04.2019 № 259, от 25.12.2019 № 968</w:t>
      </w:r>
      <w:r w:rsidR="00780680">
        <w:rPr>
          <w:rFonts w:ascii="Arial" w:eastAsia="Calibri" w:hAnsi="Arial" w:cs="Arial"/>
          <w:sz w:val="24"/>
          <w:szCs w:val="24"/>
        </w:rPr>
        <w:t>, от 21.02.2020 № 85</w:t>
      </w:r>
      <w:r w:rsidRPr="00611541">
        <w:rPr>
          <w:rFonts w:ascii="Arial" w:eastAsia="Calibri" w:hAnsi="Arial" w:cs="Arial"/>
          <w:sz w:val="24"/>
          <w:szCs w:val="24"/>
        </w:rPr>
        <w:t>)</w:t>
      </w:r>
    </w:p>
    <w:p w:rsidR="00611541" w:rsidRPr="00611541" w:rsidRDefault="00611541" w:rsidP="00611541">
      <w:pPr>
        <w:spacing w:after="0" w:line="240" w:lineRule="auto"/>
        <w:ind w:firstLine="709"/>
        <w:jc w:val="both"/>
        <w:rPr>
          <w:rFonts w:ascii="Arial" w:eastAsia="Calibri" w:hAnsi="Arial" w:cs="Arial"/>
          <w:sz w:val="24"/>
          <w:szCs w:val="24"/>
        </w:rPr>
      </w:pPr>
    </w:p>
    <w:p w:rsidR="00611541" w:rsidRPr="00611541" w:rsidRDefault="00611541" w:rsidP="00611541">
      <w:pPr>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Богучарского муниципального района, администрации Богучарского муниципального района</w:t>
      </w: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ПОСТАНОВЛЯЕТ:</w:t>
      </w:r>
    </w:p>
    <w:p w:rsidR="00611541" w:rsidRPr="00611541" w:rsidRDefault="00611541" w:rsidP="00611541">
      <w:pPr>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 Утвердить Административный регламент по предоставлению муниципальной услуги «Предоставление разрешения на строительство» (Наименование в редакции постановления от 01.02.2019 № 55) согласно приложению.</w:t>
      </w:r>
    </w:p>
    <w:p w:rsidR="00611541" w:rsidRPr="00611541" w:rsidRDefault="00611541" w:rsidP="00611541">
      <w:pPr>
        <w:spacing w:after="0" w:line="240" w:lineRule="auto"/>
        <w:ind w:firstLine="709"/>
        <w:jc w:val="both"/>
        <w:rPr>
          <w:rFonts w:ascii="Arial" w:eastAsia="Calibri" w:hAnsi="Arial" w:cs="Arial"/>
          <w:sz w:val="24"/>
          <w:szCs w:val="24"/>
          <w:lang w:eastAsia="ru-RU"/>
        </w:rPr>
      </w:pPr>
      <w:r w:rsidRPr="00611541">
        <w:rPr>
          <w:rFonts w:ascii="Arial" w:eastAsia="Calibri" w:hAnsi="Arial" w:cs="Arial"/>
          <w:sz w:val="24"/>
          <w:szCs w:val="24"/>
          <w:lang w:eastAsia="ru-RU"/>
        </w:rPr>
        <w:t xml:space="preserve">2. Признать утратившим силу постановление администрации Богучарского муниципального района от </w:t>
      </w:r>
      <w:r w:rsidRPr="00611541">
        <w:rPr>
          <w:rFonts w:ascii="Arial" w:eastAsia="Calibri" w:hAnsi="Arial" w:cs="Arial"/>
          <w:sz w:val="24"/>
          <w:szCs w:val="24"/>
        </w:rPr>
        <w:t>17.02.2015 № 99 «</w:t>
      </w:r>
      <w:r w:rsidRPr="00611541">
        <w:rPr>
          <w:rFonts w:ascii="Arial" w:eastAsia="Times New Roman" w:hAnsi="Arial" w:cs="Arial"/>
          <w:sz w:val="24"/>
          <w:szCs w:val="24"/>
          <w:lang w:eastAsia="ru-RU"/>
        </w:rPr>
        <w:t>Подготовка и выдача разрешений на строительство</w:t>
      </w:r>
      <w:r w:rsidRPr="00611541">
        <w:rPr>
          <w:rFonts w:ascii="Arial" w:eastAsia="Calibri" w:hAnsi="Arial" w:cs="Arial"/>
          <w:sz w:val="24"/>
          <w:szCs w:val="24"/>
        </w:rPr>
        <w:t>».</w:t>
      </w:r>
    </w:p>
    <w:p w:rsidR="00611541" w:rsidRPr="00611541" w:rsidRDefault="00611541" w:rsidP="00611541">
      <w:pPr>
        <w:spacing w:after="0" w:line="240" w:lineRule="auto"/>
        <w:ind w:firstLine="709"/>
        <w:jc w:val="both"/>
        <w:rPr>
          <w:rFonts w:ascii="Arial" w:eastAsia="Calibri" w:hAnsi="Arial" w:cs="Arial"/>
          <w:bCs/>
          <w:sz w:val="24"/>
          <w:szCs w:val="24"/>
        </w:rPr>
      </w:pPr>
      <w:r w:rsidRPr="00611541">
        <w:rPr>
          <w:rFonts w:ascii="Arial" w:eastAsia="Calibri" w:hAnsi="Arial" w:cs="Arial"/>
          <w:bCs/>
          <w:sz w:val="24"/>
          <w:szCs w:val="24"/>
        </w:rPr>
        <w:t xml:space="preserve">3. </w:t>
      </w:r>
      <w:proofErr w:type="gramStart"/>
      <w:r w:rsidRPr="00611541">
        <w:rPr>
          <w:rFonts w:ascii="Arial" w:eastAsia="Calibri" w:hAnsi="Arial" w:cs="Arial"/>
          <w:bCs/>
          <w:sz w:val="24"/>
          <w:szCs w:val="24"/>
        </w:rPr>
        <w:t>Контроль за</w:t>
      </w:r>
      <w:proofErr w:type="gramEnd"/>
      <w:r w:rsidRPr="00611541">
        <w:rPr>
          <w:rFonts w:ascii="Arial" w:eastAsia="Calibri" w:hAnsi="Arial" w:cs="Arial"/>
          <w:bCs/>
          <w:sz w:val="24"/>
          <w:szCs w:val="24"/>
        </w:rPr>
        <w:t xml:space="preserve"> исполнением настоящего постановления возложить на первого заместителя главы администрации Богучарского муниципального района </w:t>
      </w:r>
      <w:proofErr w:type="spellStart"/>
      <w:r w:rsidRPr="00611541">
        <w:rPr>
          <w:rFonts w:ascii="Arial" w:eastAsia="Calibri" w:hAnsi="Arial" w:cs="Arial"/>
          <w:bCs/>
          <w:sz w:val="24"/>
          <w:szCs w:val="24"/>
        </w:rPr>
        <w:t>Величенко</w:t>
      </w:r>
      <w:proofErr w:type="spellEnd"/>
      <w:r w:rsidRPr="00611541">
        <w:rPr>
          <w:rFonts w:ascii="Arial" w:eastAsia="Calibri" w:hAnsi="Arial" w:cs="Arial"/>
          <w:bCs/>
          <w:sz w:val="24"/>
          <w:szCs w:val="24"/>
        </w:rPr>
        <w:t xml:space="preserve"> Ю.М.</w:t>
      </w:r>
    </w:p>
    <w:p w:rsidR="00611541" w:rsidRPr="00611541" w:rsidRDefault="00611541" w:rsidP="00611541">
      <w:pPr>
        <w:spacing w:after="0" w:line="240" w:lineRule="auto"/>
        <w:ind w:firstLine="709"/>
        <w:jc w:val="both"/>
        <w:rPr>
          <w:rFonts w:ascii="Arial" w:eastAsia="Calibri" w:hAnsi="Arial" w:cs="Arial"/>
          <w:bCs/>
          <w:sz w:val="24"/>
          <w:szCs w:val="24"/>
        </w:rPr>
      </w:pPr>
    </w:p>
    <w:tbl>
      <w:tblPr>
        <w:tblW w:w="0" w:type="auto"/>
        <w:tblLook w:val="04A0"/>
      </w:tblPr>
      <w:tblGrid>
        <w:gridCol w:w="4822"/>
        <w:gridCol w:w="1549"/>
        <w:gridCol w:w="3200"/>
      </w:tblGrid>
      <w:tr w:rsidR="00611541" w:rsidRPr="00611541" w:rsidTr="00611541">
        <w:tc>
          <w:tcPr>
            <w:tcW w:w="5211" w:type="dxa"/>
            <w:hideMark/>
          </w:tcPr>
          <w:p w:rsidR="00611541" w:rsidRPr="00611541" w:rsidRDefault="00611541" w:rsidP="00611541">
            <w:pPr>
              <w:spacing w:after="0" w:line="240" w:lineRule="auto"/>
              <w:jc w:val="both"/>
              <w:rPr>
                <w:rFonts w:ascii="Arial" w:eastAsia="Calibri" w:hAnsi="Arial" w:cs="Arial"/>
                <w:bCs/>
                <w:sz w:val="24"/>
                <w:szCs w:val="24"/>
              </w:rPr>
            </w:pPr>
            <w:r w:rsidRPr="00611541">
              <w:rPr>
                <w:rFonts w:ascii="Arial" w:eastAsia="Calibri" w:hAnsi="Arial" w:cs="Arial"/>
                <w:bCs/>
                <w:sz w:val="24"/>
                <w:szCs w:val="24"/>
              </w:rPr>
              <w:t>Глава администрации Богучарского муниципального района</w:t>
            </w:r>
          </w:p>
        </w:tc>
        <w:tc>
          <w:tcPr>
            <w:tcW w:w="1736" w:type="dxa"/>
          </w:tcPr>
          <w:p w:rsidR="00611541" w:rsidRPr="00611541" w:rsidRDefault="00611541" w:rsidP="00611541">
            <w:pPr>
              <w:spacing w:after="0" w:line="240" w:lineRule="auto"/>
              <w:ind w:firstLine="709"/>
              <w:jc w:val="both"/>
              <w:rPr>
                <w:rFonts w:ascii="Arial" w:eastAsia="Calibri" w:hAnsi="Arial" w:cs="Arial"/>
                <w:bCs/>
                <w:sz w:val="24"/>
                <w:szCs w:val="24"/>
              </w:rPr>
            </w:pPr>
          </w:p>
        </w:tc>
        <w:tc>
          <w:tcPr>
            <w:tcW w:w="3474" w:type="dxa"/>
            <w:hideMark/>
          </w:tcPr>
          <w:p w:rsidR="00611541" w:rsidRPr="00611541" w:rsidRDefault="00611541" w:rsidP="00611541">
            <w:pPr>
              <w:spacing w:after="0" w:line="240" w:lineRule="auto"/>
              <w:jc w:val="both"/>
              <w:rPr>
                <w:rFonts w:ascii="Arial" w:eastAsia="Calibri" w:hAnsi="Arial" w:cs="Arial"/>
                <w:bCs/>
                <w:sz w:val="24"/>
                <w:szCs w:val="24"/>
              </w:rPr>
            </w:pPr>
            <w:r w:rsidRPr="00611541">
              <w:rPr>
                <w:rFonts w:ascii="Arial" w:eastAsia="Calibri" w:hAnsi="Arial" w:cs="Arial"/>
                <w:bCs/>
                <w:sz w:val="24"/>
                <w:szCs w:val="24"/>
              </w:rPr>
              <w:t>В.В. Кузнецов</w:t>
            </w:r>
          </w:p>
        </w:tc>
      </w:tr>
    </w:tbl>
    <w:p w:rsidR="00611541" w:rsidRPr="00611541" w:rsidRDefault="00611541" w:rsidP="00611541">
      <w:pPr>
        <w:spacing w:after="0" w:line="240" w:lineRule="auto"/>
        <w:ind w:left="4536"/>
        <w:rPr>
          <w:rFonts w:ascii="Arial" w:eastAsia="Calibri" w:hAnsi="Arial" w:cs="Arial"/>
          <w:sz w:val="24"/>
          <w:szCs w:val="24"/>
        </w:rPr>
      </w:pPr>
      <w:r w:rsidRPr="00611541">
        <w:rPr>
          <w:rFonts w:ascii="Arial" w:eastAsia="Calibri" w:hAnsi="Arial" w:cs="Arial"/>
          <w:bCs/>
          <w:sz w:val="24"/>
          <w:szCs w:val="24"/>
        </w:rPr>
        <w:br w:type="page"/>
      </w:r>
      <w:r w:rsidRPr="00611541">
        <w:rPr>
          <w:rFonts w:ascii="Arial" w:eastAsia="Calibri" w:hAnsi="Arial" w:cs="Arial"/>
          <w:sz w:val="24"/>
          <w:szCs w:val="24"/>
        </w:rPr>
        <w:lastRenderedPageBreak/>
        <w:t xml:space="preserve">Приложение </w:t>
      </w:r>
    </w:p>
    <w:p w:rsidR="00611541" w:rsidRPr="00611541" w:rsidRDefault="00611541" w:rsidP="00611541">
      <w:pPr>
        <w:autoSpaceDE w:val="0"/>
        <w:autoSpaceDN w:val="0"/>
        <w:adjustRightInd w:val="0"/>
        <w:spacing w:after="0" w:line="240" w:lineRule="auto"/>
        <w:ind w:left="4536"/>
        <w:rPr>
          <w:rFonts w:ascii="Arial" w:eastAsia="Times New Roman" w:hAnsi="Arial" w:cs="Arial"/>
          <w:bCs/>
          <w:sz w:val="24"/>
          <w:szCs w:val="24"/>
          <w:lang w:eastAsia="ru-RU"/>
        </w:rPr>
      </w:pPr>
      <w:r w:rsidRPr="00611541">
        <w:rPr>
          <w:rFonts w:ascii="Arial" w:eastAsia="Times New Roman" w:hAnsi="Arial" w:cs="Arial"/>
          <w:bCs/>
          <w:sz w:val="24"/>
          <w:szCs w:val="24"/>
          <w:lang w:eastAsia="ru-RU"/>
        </w:rPr>
        <w:t xml:space="preserve">к постановлению администрации </w:t>
      </w:r>
    </w:p>
    <w:p w:rsidR="00611541" w:rsidRPr="00611541" w:rsidRDefault="00611541" w:rsidP="00611541">
      <w:pPr>
        <w:autoSpaceDE w:val="0"/>
        <w:autoSpaceDN w:val="0"/>
        <w:adjustRightInd w:val="0"/>
        <w:spacing w:after="0" w:line="240" w:lineRule="auto"/>
        <w:ind w:left="4536"/>
        <w:rPr>
          <w:rFonts w:ascii="Arial" w:eastAsia="Times New Roman" w:hAnsi="Arial" w:cs="Arial"/>
          <w:bCs/>
          <w:sz w:val="24"/>
          <w:szCs w:val="24"/>
          <w:lang w:eastAsia="ru-RU"/>
        </w:rPr>
      </w:pPr>
      <w:r w:rsidRPr="00611541">
        <w:rPr>
          <w:rFonts w:ascii="Arial" w:eastAsia="Times New Roman" w:hAnsi="Arial" w:cs="Arial"/>
          <w:bCs/>
          <w:sz w:val="24"/>
          <w:szCs w:val="24"/>
          <w:lang w:eastAsia="ru-RU"/>
        </w:rPr>
        <w:t xml:space="preserve">Богучарского муниципального района </w:t>
      </w:r>
    </w:p>
    <w:p w:rsidR="00611541" w:rsidRPr="00611541" w:rsidRDefault="00611541" w:rsidP="00611541">
      <w:pPr>
        <w:autoSpaceDE w:val="0"/>
        <w:autoSpaceDN w:val="0"/>
        <w:adjustRightInd w:val="0"/>
        <w:spacing w:after="0" w:line="240" w:lineRule="auto"/>
        <w:ind w:left="4536"/>
        <w:rPr>
          <w:rFonts w:ascii="Arial" w:eastAsia="Times New Roman" w:hAnsi="Arial" w:cs="Arial"/>
          <w:bCs/>
          <w:sz w:val="24"/>
          <w:szCs w:val="24"/>
          <w:lang w:eastAsia="ru-RU"/>
        </w:rPr>
      </w:pPr>
      <w:r w:rsidRPr="00611541">
        <w:rPr>
          <w:rFonts w:ascii="Arial" w:eastAsia="Times New Roman" w:hAnsi="Arial" w:cs="Arial"/>
          <w:bCs/>
          <w:sz w:val="24"/>
          <w:szCs w:val="24"/>
          <w:lang w:eastAsia="ru-RU"/>
        </w:rPr>
        <w:t>от 11.08.2015 № 442</w:t>
      </w:r>
    </w:p>
    <w:p w:rsidR="00611541" w:rsidRPr="00611541" w:rsidRDefault="00611541" w:rsidP="00611541">
      <w:pPr>
        <w:autoSpaceDE w:val="0"/>
        <w:autoSpaceDN w:val="0"/>
        <w:adjustRightInd w:val="0"/>
        <w:spacing w:after="0" w:line="240" w:lineRule="auto"/>
        <w:ind w:left="4536"/>
        <w:rPr>
          <w:rFonts w:ascii="Arial" w:eastAsia="Times New Roman" w:hAnsi="Arial" w:cs="Arial"/>
          <w:bCs/>
          <w:sz w:val="24"/>
          <w:szCs w:val="24"/>
          <w:lang w:eastAsia="ru-RU"/>
        </w:rPr>
      </w:pPr>
      <w:proofErr w:type="gramStart"/>
      <w:r w:rsidRPr="00611541">
        <w:rPr>
          <w:rFonts w:ascii="Arial" w:eastAsia="Times New Roman" w:hAnsi="Arial" w:cs="Arial"/>
          <w:bCs/>
          <w:sz w:val="24"/>
          <w:szCs w:val="24"/>
          <w:lang w:eastAsia="ru-RU"/>
        </w:rPr>
        <w:t>(приложение в редакции</w:t>
      </w:r>
      <w:proofErr w:type="gramEnd"/>
    </w:p>
    <w:p w:rsidR="00611541" w:rsidRPr="00611541" w:rsidRDefault="00611541" w:rsidP="00611541">
      <w:pPr>
        <w:autoSpaceDE w:val="0"/>
        <w:autoSpaceDN w:val="0"/>
        <w:adjustRightInd w:val="0"/>
        <w:spacing w:after="0" w:line="240" w:lineRule="auto"/>
        <w:ind w:left="4536"/>
        <w:rPr>
          <w:rFonts w:ascii="Arial" w:eastAsia="Times New Roman" w:hAnsi="Arial" w:cs="Arial"/>
          <w:bCs/>
          <w:sz w:val="24"/>
          <w:szCs w:val="24"/>
          <w:lang w:eastAsia="ru-RU"/>
        </w:rPr>
      </w:pPr>
      <w:r w:rsidRPr="00611541">
        <w:rPr>
          <w:rFonts w:ascii="Arial" w:eastAsia="Times New Roman" w:hAnsi="Arial" w:cs="Arial"/>
          <w:bCs/>
          <w:sz w:val="24"/>
          <w:szCs w:val="24"/>
          <w:lang w:eastAsia="ru-RU"/>
        </w:rPr>
        <w:t>от 15.04.2019 № 259</w:t>
      </w:r>
      <w:r w:rsidR="00163328">
        <w:rPr>
          <w:rFonts w:ascii="Arial" w:eastAsia="Times New Roman" w:hAnsi="Arial" w:cs="Arial"/>
          <w:bCs/>
          <w:sz w:val="24"/>
          <w:szCs w:val="24"/>
          <w:lang w:eastAsia="ru-RU"/>
        </w:rPr>
        <w:t>, от 25.12.2019 № 968</w:t>
      </w:r>
      <w:r w:rsidR="00EE340B">
        <w:rPr>
          <w:rFonts w:ascii="Arial" w:eastAsia="Times New Roman" w:hAnsi="Arial" w:cs="Arial"/>
          <w:bCs/>
          <w:sz w:val="24"/>
          <w:szCs w:val="24"/>
          <w:lang w:eastAsia="ru-RU"/>
        </w:rPr>
        <w:t>, от 21.02.2020 № 85</w:t>
      </w:r>
      <w:r w:rsidRPr="00611541">
        <w:rPr>
          <w:rFonts w:ascii="Arial" w:eastAsia="Times New Roman" w:hAnsi="Arial" w:cs="Arial"/>
          <w:bCs/>
          <w:sz w:val="24"/>
          <w:szCs w:val="24"/>
          <w:lang w:eastAsia="ru-RU"/>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spacing w:after="0" w:line="240" w:lineRule="auto"/>
        <w:jc w:val="center"/>
        <w:rPr>
          <w:rFonts w:ascii="Arial" w:eastAsia="Calibri" w:hAnsi="Arial" w:cs="Arial"/>
          <w:sz w:val="24"/>
          <w:szCs w:val="24"/>
          <w:lang w:eastAsia="ru-RU"/>
        </w:rPr>
      </w:pPr>
      <w:r w:rsidRPr="00611541">
        <w:rPr>
          <w:rFonts w:ascii="Arial" w:eastAsia="Calibri" w:hAnsi="Arial" w:cs="Arial"/>
          <w:sz w:val="24"/>
          <w:szCs w:val="24"/>
        </w:rPr>
        <w:t>Административный регламент</w:t>
      </w:r>
    </w:p>
    <w:p w:rsidR="00611541" w:rsidRPr="00611541" w:rsidRDefault="00611541" w:rsidP="00611541">
      <w:pPr>
        <w:widowControl w:val="0"/>
        <w:spacing w:after="0" w:line="240" w:lineRule="auto"/>
        <w:jc w:val="center"/>
        <w:rPr>
          <w:rFonts w:ascii="Arial" w:eastAsia="Calibri" w:hAnsi="Arial" w:cs="Arial"/>
          <w:sz w:val="24"/>
          <w:szCs w:val="24"/>
        </w:rPr>
      </w:pPr>
      <w:r w:rsidRPr="00611541">
        <w:rPr>
          <w:rFonts w:ascii="Arial" w:eastAsia="Calibri" w:hAnsi="Arial" w:cs="Arial"/>
          <w:sz w:val="24"/>
          <w:szCs w:val="24"/>
        </w:rPr>
        <w:t>по предоставлению муниципальной услуги</w:t>
      </w:r>
    </w:p>
    <w:p w:rsidR="00611541" w:rsidRPr="00611541" w:rsidRDefault="00611541" w:rsidP="00611541">
      <w:pPr>
        <w:widowControl w:val="0"/>
        <w:spacing w:after="0" w:line="240" w:lineRule="auto"/>
        <w:jc w:val="center"/>
        <w:rPr>
          <w:rFonts w:ascii="Arial" w:eastAsia="Calibri" w:hAnsi="Arial" w:cs="Arial"/>
          <w:sz w:val="24"/>
          <w:szCs w:val="24"/>
        </w:rPr>
      </w:pPr>
      <w:r w:rsidRPr="00611541">
        <w:rPr>
          <w:rFonts w:ascii="Arial" w:eastAsia="Calibri" w:hAnsi="Arial" w:cs="Arial"/>
          <w:sz w:val="24"/>
          <w:szCs w:val="24"/>
        </w:rPr>
        <w:t>«Предоставление разрешения на строительство»</w:t>
      </w:r>
    </w:p>
    <w:p w:rsidR="00611541" w:rsidRPr="00611541" w:rsidRDefault="00611541" w:rsidP="00611541">
      <w:pPr>
        <w:widowControl w:val="0"/>
        <w:adjustRightInd w:val="0"/>
        <w:spacing w:after="0" w:line="240" w:lineRule="auto"/>
        <w:jc w:val="center"/>
        <w:rPr>
          <w:rFonts w:ascii="Arial" w:eastAsia="Calibri" w:hAnsi="Arial" w:cs="Arial"/>
          <w:sz w:val="24"/>
          <w:szCs w:val="24"/>
        </w:rPr>
      </w:pPr>
    </w:p>
    <w:p w:rsidR="00611541" w:rsidRPr="00611541" w:rsidRDefault="00611541" w:rsidP="00611541">
      <w:pPr>
        <w:widowControl w:val="0"/>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1. Общие положения</w:t>
      </w:r>
      <w:bookmarkStart w:id="1" w:name="P44"/>
      <w:bookmarkEnd w:id="1"/>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1.1. Предмет регулирования административного регламента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Административный регламент администрации Богучарского муниципального района Воронежской области по предоставлению муниципальной услуги «Предоставление 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w:t>
      </w:r>
      <w:proofErr w:type="gramEnd"/>
      <w:r w:rsidRPr="00611541">
        <w:rPr>
          <w:rFonts w:ascii="Arial" w:eastAsia="Calibri" w:hAnsi="Arial" w:cs="Arial"/>
          <w:sz w:val="24"/>
          <w:szCs w:val="24"/>
        </w:rPr>
        <w:t xml:space="preserve"> услуга).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Предметом регулирования Градостроительного Административного регламента являются отношения, возникающие между заявителями, администрацией Богучарского муниципального района Воронежской области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1.2. Описание заявителей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Заявителем, имеющим право на предоставление муниципальной услуги «Предоставление разрешения на строительство» (далее - муниципальная услуга),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11541">
        <w:rPr>
          <w:rFonts w:ascii="Arial" w:eastAsia="Calibri" w:hAnsi="Arial" w:cs="Arial"/>
          <w:sz w:val="24"/>
          <w:szCs w:val="24"/>
        </w:rPr>
        <w:t>Росатом</w:t>
      </w:r>
      <w:proofErr w:type="spellEnd"/>
      <w:r w:rsidRPr="00611541">
        <w:rPr>
          <w:rFonts w:ascii="Arial" w:eastAsia="Calibri" w:hAnsi="Arial" w:cs="Arial"/>
          <w:sz w:val="24"/>
          <w:szCs w:val="24"/>
        </w:rPr>
        <w:t>», Государственная корпорация по космической деятельности</w:t>
      </w:r>
      <w:proofErr w:type="gramEnd"/>
      <w:r w:rsidRPr="00611541">
        <w:rPr>
          <w:rFonts w:ascii="Arial" w:eastAsia="Calibri" w:hAnsi="Arial" w:cs="Arial"/>
          <w:sz w:val="24"/>
          <w:szCs w:val="24"/>
        </w:rPr>
        <w:t xml:space="preserve"> «</w:t>
      </w:r>
      <w:proofErr w:type="spellStart"/>
      <w:proofErr w:type="gramStart"/>
      <w:r w:rsidRPr="00611541">
        <w:rPr>
          <w:rFonts w:ascii="Arial" w:eastAsia="Calibri" w:hAnsi="Arial" w:cs="Arial"/>
          <w:sz w:val="24"/>
          <w:szCs w:val="24"/>
        </w:rPr>
        <w:t>Роскосмос</w:t>
      </w:r>
      <w:proofErr w:type="spellEnd"/>
      <w:r w:rsidRPr="00611541">
        <w:rPr>
          <w:rFonts w:ascii="Arial" w:eastAsia="Calibri"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sidRPr="00611541">
        <w:rPr>
          <w:rFonts w:ascii="Arial" w:eastAsia="Calibri" w:hAnsi="Arial" w:cs="Arial"/>
          <w:sz w:val="24"/>
          <w:szCs w:val="24"/>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 Требования к порядку информирования о предоставлении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lastRenderedPageBreak/>
        <w:t>1.3.1. Орган, предоставляющий муниципальную услугу: администрация Богучарского муниципального района Воронежской области (далее – Администрация).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 предоставлением муниципальной услуги заявитель может обратиться в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АУ «МФЦ» </w:t>
      </w:r>
      <w:proofErr w:type="gramStart"/>
      <w:r w:rsidRPr="00611541">
        <w:rPr>
          <w:rFonts w:ascii="Arial" w:eastAsia="Calibri" w:hAnsi="Arial" w:cs="Arial"/>
          <w:sz w:val="24"/>
          <w:szCs w:val="24"/>
        </w:rPr>
        <w:t>приводятся в приложении № 1 к настоящему Административному регламенту и размещаются</w:t>
      </w:r>
      <w:proofErr w:type="gramEnd"/>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на официальном сайте Администрации в сети Интернет (</w:t>
      </w:r>
      <w:proofErr w:type="spellStart"/>
      <w:r w:rsidRPr="00611541">
        <w:rPr>
          <w:rFonts w:ascii="Arial" w:eastAsia="Calibri" w:hAnsi="Arial" w:cs="Arial"/>
          <w:sz w:val="24"/>
          <w:szCs w:val="24"/>
        </w:rPr>
        <w:t>www.boguchar.ru</w:t>
      </w:r>
      <w:proofErr w:type="spellEnd"/>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на информационных стендах в Администрации.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на Едином портале государственных и муниципальных услуг (функций) в сети Интернет (</w:t>
      </w:r>
      <w:proofErr w:type="spellStart"/>
      <w:r w:rsidRPr="00611541">
        <w:rPr>
          <w:rFonts w:ascii="Arial" w:eastAsia="Calibri" w:hAnsi="Arial" w:cs="Arial"/>
          <w:sz w:val="24"/>
          <w:szCs w:val="24"/>
        </w:rPr>
        <w:t>www.gosuslugi.ru</w:t>
      </w:r>
      <w:proofErr w:type="spellEnd"/>
      <w:r w:rsidRPr="00611541">
        <w:rPr>
          <w:rFonts w:ascii="Arial" w:eastAsia="Calibri" w:hAnsi="Arial" w:cs="Arial"/>
          <w:sz w:val="24"/>
          <w:szCs w:val="24"/>
        </w:rPr>
        <w:t>) и в информационной системе Воронежской области «Портал Воронежской области в сети Интернет» (</w:t>
      </w:r>
      <w:proofErr w:type="spellStart"/>
      <w:r w:rsidRPr="00611541">
        <w:rPr>
          <w:rFonts w:ascii="Arial" w:eastAsia="Calibri" w:hAnsi="Arial" w:cs="Arial"/>
          <w:sz w:val="24"/>
          <w:szCs w:val="24"/>
        </w:rPr>
        <w:t>www.govvrn.ru</w:t>
      </w:r>
      <w:proofErr w:type="spellEnd"/>
      <w:r w:rsidRPr="00611541">
        <w:rPr>
          <w:rFonts w:ascii="Arial" w:eastAsia="Calibri" w:hAnsi="Arial" w:cs="Arial"/>
          <w:sz w:val="24"/>
          <w:szCs w:val="24"/>
        </w:rPr>
        <w:t>) (далее - Портал Воронежской области в сети Интернет);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на официальном сайте АУ «МФЦ» (</w:t>
      </w:r>
      <w:proofErr w:type="spellStart"/>
      <w:r w:rsidRPr="00611541">
        <w:rPr>
          <w:rFonts w:ascii="Arial" w:eastAsia="Calibri" w:hAnsi="Arial" w:cs="Arial"/>
          <w:sz w:val="24"/>
          <w:szCs w:val="24"/>
        </w:rPr>
        <w:t>mfc.vrn.ru</w:t>
      </w:r>
      <w:proofErr w:type="spellEnd"/>
      <w:r w:rsidRPr="00611541">
        <w:rPr>
          <w:rFonts w:ascii="Arial" w:eastAsia="Calibri" w:hAnsi="Arial" w:cs="Arial"/>
          <w:sz w:val="24"/>
          <w:szCs w:val="24"/>
        </w:rPr>
        <w:t xml:space="preserve">);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на информационных стендах в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те</w:t>
      </w:r>
      <w:proofErr w:type="gramStart"/>
      <w:r w:rsidRPr="00611541">
        <w:rPr>
          <w:rFonts w:ascii="Arial" w:eastAsia="Calibri" w:hAnsi="Arial" w:cs="Arial"/>
          <w:sz w:val="24"/>
          <w:szCs w:val="24"/>
        </w:rPr>
        <w:t>кст Гр</w:t>
      </w:r>
      <w:proofErr w:type="gramEnd"/>
      <w:r w:rsidRPr="00611541">
        <w:rPr>
          <w:rFonts w:ascii="Arial" w:eastAsia="Calibri" w:hAnsi="Arial" w:cs="Arial"/>
          <w:sz w:val="24"/>
          <w:szCs w:val="24"/>
        </w:rPr>
        <w:t>адостроительного Административного регламента;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тексты, выдержки из нормативных правовых актов, регулирующих предоставление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формы, образцы заявлений, иных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о порядке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о ходе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об отказе в предоставлении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1.3.7. </w:t>
      </w:r>
      <w:proofErr w:type="gramStart"/>
      <w:r w:rsidRPr="00611541">
        <w:rPr>
          <w:rFonts w:ascii="Arial" w:eastAsia="Calibri" w:hAnsi="Arial" w:cs="Arial"/>
          <w:sz w:val="24"/>
          <w:szCs w:val="24"/>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w:t>
      </w:r>
      <w:r w:rsidRPr="00611541">
        <w:rPr>
          <w:rFonts w:ascii="Arial" w:eastAsia="Calibri" w:hAnsi="Arial" w:cs="Arial"/>
          <w:sz w:val="24"/>
          <w:szCs w:val="24"/>
        </w:rPr>
        <w:lastRenderedPageBreak/>
        <w:t>а также при личном контакте с уполномоченными должностными лицами.</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При ответах на телефонные звонки и устные </w:t>
      </w:r>
      <w:proofErr w:type="gramStart"/>
      <w:r w:rsidRPr="00611541">
        <w:rPr>
          <w:rFonts w:ascii="Arial" w:eastAsia="Calibri" w:hAnsi="Arial" w:cs="Arial"/>
          <w:sz w:val="24"/>
          <w:szCs w:val="24"/>
        </w:rPr>
        <w:t>обращения</w:t>
      </w:r>
      <w:proofErr w:type="gramEnd"/>
      <w:r w:rsidRPr="00611541">
        <w:rPr>
          <w:rFonts w:ascii="Arial" w:eastAsia="Calibri"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Время телефонного разговора не должно превышать 15 минут.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11541" w:rsidRPr="00611541" w:rsidRDefault="00611541" w:rsidP="00611541">
      <w:pPr>
        <w:widowControl w:val="0"/>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2. Стандарт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 Наименование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рамках действия Градостроительного Административного регламента осуществляется предоставление муниципальной услуги «Предоставление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2.2. Наименование органа, предоставляющего муниципальную услугу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2.2.1. Муниципальная услуга предоставляется администрацией Богучарского муниципального района Воронежской области.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2.2.2. В предоставлении муниципальной услуги также участвуют иные государственные органы, организации: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управление Федеральной службы государственной регистрации, кадастра и картографии по Воронежской области;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органы местного самоуправления.</w:t>
      </w:r>
    </w:p>
    <w:p w:rsidR="00611541" w:rsidRPr="00611541" w:rsidRDefault="00611541" w:rsidP="00611541">
      <w:pPr>
        <w:widowControl w:val="0"/>
        <w:shd w:val="clear" w:color="auto" w:fill="FFFFFF"/>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611541" w:rsidRPr="00611541" w:rsidRDefault="00611541" w:rsidP="00611541">
      <w:pPr>
        <w:widowControl w:val="0"/>
        <w:shd w:val="clear" w:color="auto" w:fill="FFFFFF"/>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2.2.3. </w:t>
      </w:r>
      <w:proofErr w:type="gramStart"/>
      <w:r w:rsidRPr="00611541">
        <w:rPr>
          <w:rFonts w:ascii="Arial" w:eastAsia="Calibri"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Богучарского муниципального района Воронежской области.</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2.2.4. Подача заявителем заявления и документов, указанных в подпункте 2.6. Градостроительного Административного регламента для предоставления муниципальной услуги, осуществляется в письменной форме непосредственно в Администрацию или АУ «МФЦ» или в электронном виде.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Форма заявления приведена в приложении N 3 к настоящему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2.2.5. Заявление и документы, необходимые для получения муниципальной услуги, могут быть направлены в Администрацию в форме электронных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lastRenderedPageBreak/>
        <w:t>Заявление и документы, необходимые для получения муниципальной услуги, представляемые в форме электронных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заявление - простой электронной подписью (далее - ЭП);</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копии документов, не требующих предоставления оригиналов или нотариального заверения, - простой ЭП;</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документы, выданные органами или организациями, - усиленной квалифицированной ЭП таких органов или организаций;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посредством информационной системы Воронежской области «Портал Воронежской области в сети Интернет» (без использования электронных носителей);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иным способом, позволяющим передать в электронном виде заявление и иные документы.</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2.2.6. 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611541">
        <w:rPr>
          <w:rFonts w:ascii="Arial" w:eastAsia="Calibri" w:hAnsi="Arial" w:cs="Arial"/>
          <w:sz w:val="24"/>
          <w:szCs w:val="24"/>
        </w:rPr>
        <w:t>и</w:t>
      </w:r>
      <w:proofErr w:type="gramEnd"/>
      <w:r w:rsidRPr="00611541">
        <w:rPr>
          <w:rFonts w:ascii="Arial" w:eastAsia="Calibri"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Градостроительного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2.3. Результат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Результат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lastRenderedPageBreak/>
        <w:t>- предоставление разрешения на строительство по форме, установленной Приказом Министерства строительства и жилищно-коммунального хозяйства Российской Федерации от 19.02.2015 N 117/</w:t>
      </w:r>
      <w:proofErr w:type="spellStart"/>
      <w:proofErr w:type="gramStart"/>
      <w:r w:rsidRPr="00611541">
        <w:rPr>
          <w:rFonts w:ascii="Arial" w:eastAsia="Calibri" w:hAnsi="Arial" w:cs="Arial"/>
          <w:sz w:val="24"/>
          <w:szCs w:val="24"/>
        </w:rPr>
        <w:t>пр</w:t>
      </w:r>
      <w:proofErr w:type="spellEnd"/>
      <w:proofErr w:type="gramEnd"/>
      <w:r w:rsidRPr="00611541">
        <w:rPr>
          <w:rFonts w:ascii="Arial" w:eastAsia="Calibri" w:hAnsi="Arial" w:cs="Arial"/>
          <w:sz w:val="24"/>
          <w:szCs w:val="24"/>
        </w:rPr>
        <w:t xml:space="preserve"> «Об утверждении формы разрешения на строительство и формы разрешения на ввод объекта в эксплуатацию»;</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обоснованный отказ в предоставлении разрешения на строительство (приложение N 5 к настоящему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lang w:eastAsia="ru-RU"/>
        </w:rPr>
      </w:pPr>
      <w:bookmarkStart w:id="2" w:name="P125"/>
      <w:bookmarkEnd w:id="2"/>
      <w:r w:rsidRPr="00611541">
        <w:rPr>
          <w:rFonts w:ascii="Arial" w:eastAsia="Calibri" w:hAnsi="Arial" w:cs="Arial"/>
          <w:sz w:val="24"/>
          <w:szCs w:val="24"/>
        </w:rPr>
        <w:t>2.4. Срок предоставления муниципальной услуги</w:t>
      </w:r>
    </w:p>
    <w:p w:rsidR="00780680" w:rsidRPr="00780680"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 xml:space="preserve">Муниципальная услуга предоставляется в течение 5 рабочих дней </w:t>
      </w:r>
      <w:proofErr w:type="gramStart"/>
      <w:r w:rsidRPr="00780680">
        <w:rPr>
          <w:rFonts w:ascii="Arial" w:eastAsia="Calibri" w:hAnsi="Arial" w:cs="Arial"/>
          <w:sz w:val="24"/>
          <w:szCs w:val="24"/>
        </w:rPr>
        <w:t>со дня получения заявления о выдаче разрешения на строительство с приложением</w:t>
      </w:r>
      <w:proofErr w:type="gramEnd"/>
      <w:r w:rsidRPr="00780680">
        <w:rPr>
          <w:rFonts w:ascii="Arial" w:eastAsia="Calibri" w:hAnsi="Arial" w:cs="Arial"/>
          <w:sz w:val="24"/>
          <w:szCs w:val="24"/>
        </w:rPr>
        <w:t xml:space="preserve"> документов, необходимых для предоставления муниципальной услуги, предусмотренных настоящим Административным регламентом.</w:t>
      </w:r>
    </w:p>
    <w:p w:rsidR="00780680" w:rsidRPr="00780680"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Сроки прохождения отдельных административных процедур, необходимых для предоставления муниципальной услуги, включают:</w:t>
      </w:r>
    </w:p>
    <w:p w:rsidR="00780680" w:rsidRPr="00780680"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Срок приема и регистрации заявления и прилагаемых к нему документов - 1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780680" w:rsidRPr="00780680"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Срок проверки наличия представленных документов и истребования документов (сведений), указанных в подпункте 2.6.3 Градостроительного Административного регламента, в рамках межведомственного взаимодействия - 3 (три) рабочих дня.</w:t>
      </w:r>
    </w:p>
    <w:p w:rsidR="00780680" w:rsidRPr="00780680"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 xml:space="preserve">Срок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780680">
        <w:rPr>
          <w:rFonts w:ascii="Arial" w:eastAsia="Calibri" w:hAnsi="Arial" w:cs="Arial"/>
          <w:sz w:val="24"/>
          <w:szCs w:val="24"/>
        </w:rPr>
        <w:t>числе</w:t>
      </w:r>
      <w:proofErr w:type="gramEnd"/>
      <w:r w:rsidRPr="00780680">
        <w:rPr>
          <w:rFonts w:ascii="Arial" w:eastAsia="Calibri" w:hAnsi="Arial" w:cs="Arial"/>
          <w:sz w:val="24"/>
          <w:szCs w:val="24"/>
        </w:rPr>
        <w:t xml:space="preserve"> если земельный участок полностью или </w:t>
      </w:r>
      <w:proofErr w:type="gramStart"/>
      <w:r w:rsidRPr="00780680">
        <w:rPr>
          <w:rFonts w:ascii="Arial" w:eastAsia="Calibri" w:hAnsi="Arial" w:cs="Arial"/>
          <w:sz w:val="24"/>
          <w:szCs w:val="24"/>
        </w:rPr>
        <w:t>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w:t>
      </w:r>
      <w:proofErr w:type="gramEnd"/>
      <w:r w:rsidRPr="00780680">
        <w:rPr>
          <w:rFonts w:ascii="Arial" w:eastAsia="Calibri" w:hAnsi="Arial" w:cs="Arial"/>
          <w:sz w:val="24"/>
          <w:szCs w:val="24"/>
        </w:rPr>
        <w:t xml:space="preserve"> </w:t>
      </w:r>
      <w:proofErr w:type="gramStart"/>
      <w:r w:rsidRPr="00780680">
        <w:rPr>
          <w:rFonts w:ascii="Arial" w:eastAsia="Calibri" w:hAnsi="Arial" w:cs="Arial"/>
          <w:sz w:val="24"/>
          <w:szCs w:val="24"/>
        </w:rPr>
        <w:t>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подготовки разрешения на строительство или мотивированного отказа в выдаче разрешения на строительство - 1 (один) рабочих дня.</w:t>
      </w:r>
      <w:proofErr w:type="gramEnd"/>
    </w:p>
    <w:p w:rsidR="00780680" w:rsidRPr="00780680" w:rsidRDefault="00780680" w:rsidP="00780680">
      <w:pPr>
        <w:widowControl w:val="0"/>
        <w:adjustRightInd w:val="0"/>
        <w:spacing w:after="0" w:line="240" w:lineRule="auto"/>
        <w:ind w:firstLine="709"/>
        <w:jc w:val="both"/>
        <w:rPr>
          <w:rFonts w:ascii="Arial" w:eastAsia="Calibri" w:hAnsi="Arial" w:cs="Arial"/>
          <w:sz w:val="24"/>
          <w:szCs w:val="24"/>
        </w:rPr>
      </w:pPr>
      <w:proofErr w:type="gramStart"/>
      <w:r w:rsidRPr="00780680">
        <w:rPr>
          <w:rFonts w:ascii="Arial" w:eastAsia="Calibri" w:hAnsi="Arial" w:cs="Arial"/>
          <w:sz w:val="24"/>
          <w:szCs w:val="24"/>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roofErr w:type="gramEnd"/>
    </w:p>
    <w:p w:rsidR="00611541" w:rsidRPr="00611541"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По личному заявлению заявителя предоставление муниципальной услуги может быть приостановлено</w:t>
      </w:r>
      <w:proofErr w:type="gramStart"/>
      <w:r w:rsidRPr="00780680">
        <w:rPr>
          <w:rFonts w:ascii="Arial" w:eastAsia="Calibri" w:hAnsi="Arial" w:cs="Arial"/>
          <w:sz w:val="24"/>
          <w:szCs w:val="24"/>
        </w:rPr>
        <w:t>.</w:t>
      </w:r>
      <w:proofErr w:type="gramEnd"/>
      <w:r w:rsidRPr="00611541">
        <w:rPr>
          <w:rFonts w:ascii="Arial" w:eastAsia="Calibri" w:hAnsi="Arial" w:cs="Arial"/>
          <w:sz w:val="24"/>
          <w:szCs w:val="24"/>
        </w:rPr>
        <w:t xml:space="preserve"> </w:t>
      </w:r>
      <w:r w:rsidR="00611541" w:rsidRPr="00611541">
        <w:rPr>
          <w:rFonts w:ascii="Arial" w:eastAsia="Calibri" w:hAnsi="Arial" w:cs="Arial"/>
          <w:sz w:val="24"/>
          <w:szCs w:val="24"/>
        </w:rPr>
        <w:t>(</w:t>
      </w:r>
      <w:proofErr w:type="gramStart"/>
      <w:r w:rsidR="00611541" w:rsidRPr="00611541">
        <w:rPr>
          <w:rFonts w:ascii="Arial" w:eastAsia="Calibri" w:hAnsi="Arial" w:cs="Arial"/>
          <w:sz w:val="24"/>
          <w:szCs w:val="24"/>
        </w:rPr>
        <w:t>п</w:t>
      </w:r>
      <w:proofErr w:type="gramEnd"/>
      <w:r w:rsidR="00611541" w:rsidRPr="00611541">
        <w:rPr>
          <w:rFonts w:ascii="Arial" w:eastAsia="Calibri" w:hAnsi="Arial" w:cs="Arial"/>
          <w:sz w:val="24"/>
          <w:szCs w:val="24"/>
        </w:rPr>
        <w:t>.п. 2.4</w:t>
      </w:r>
      <w:r>
        <w:rPr>
          <w:rFonts w:ascii="Arial" w:eastAsia="Calibri" w:hAnsi="Arial" w:cs="Arial"/>
          <w:sz w:val="24"/>
          <w:szCs w:val="24"/>
        </w:rPr>
        <w:t>. р. 2 в ред. пост. от 21.02.2020</w:t>
      </w:r>
      <w:r w:rsidR="00611541" w:rsidRPr="00611541">
        <w:rPr>
          <w:rFonts w:ascii="Arial" w:eastAsia="Calibri" w:hAnsi="Arial" w:cs="Arial"/>
          <w:sz w:val="24"/>
          <w:szCs w:val="24"/>
        </w:rPr>
        <w:t xml:space="preserve"> № </w:t>
      </w:r>
      <w:r>
        <w:rPr>
          <w:rFonts w:ascii="Arial" w:eastAsia="Calibri" w:hAnsi="Arial" w:cs="Arial"/>
          <w:sz w:val="24"/>
          <w:szCs w:val="24"/>
        </w:rPr>
        <w:t>85</w:t>
      </w:r>
      <w:r w:rsidR="00611541"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2.5. Правовые основания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lastRenderedPageBreak/>
        <w:t xml:space="preserve">Предоставление муниципальной услуги осуществляется в соответствии </w:t>
      </w:r>
      <w:proofErr w:type="gramStart"/>
      <w:r w:rsidRPr="00611541">
        <w:rPr>
          <w:rFonts w:ascii="Arial" w:eastAsia="Calibri" w:hAnsi="Arial" w:cs="Arial"/>
          <w:sz w:val="24"/>
          <w:szCs w:val="24"/>
        </w:rPr>
        <w:t>с</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Градостроительным кодексом Российской Федерации от 29.12.2004 N 190-ФЗ («Российская газета», 2004, N 290, 30 декабря);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Федеральным законом от 27.07.2010 N 210-ФЗ «Об организации предоставления государственных и муниципальных услуг» («Российская газета», 2010, N 168, 30 июля);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Федеральным законом от 06.04.2011 N 63-ФЗ «Об электронной подписи» («Парламентская газета», 2011, N 17, 14 апреля);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Федеральным законом от 24.11.1995 N 181-ФЗ «О социальной защите инвалидов в Российской Федерации» («Собрание законодательства Российской Федерации», 1995, N 48, 27 ноября);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Приказом Министерства строительства и жилищно-коммунального хозяйства Российской Федерации от 19.02.2015 N 117/</w:t>
      </w:r>
      <w:proofErr w:type="spellStart"/>
      <w:proofErr w:type="gramStart"/>
      <w:r w:rsidRPr="00611541">
        <w:rPr>
          <w:rFonts w:ascii="Arial" w:eastAsia="Calibri" w:hAnsi="Arial" w:cs="Arial"/>
          <w:sz w:val="24"/>
          <w:szCs w:val="24"/>
        </w:rPr>
        <w:t>пр</w:t>
      </w:r>
      <w:proofErr w:type="spellEnd"/>
      <w:proofErr w:type="gramEnd"/>
      <w:r w:rsidRPr="00611541">
        <w:rPr>
          <w:rFonts w:ascii="Arial" w:eastAsia="Calibri" w:hAnsi="Arial" w:cs="Arial"/>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Постановлением Правительства РФ от 30 апреля 2014 г. № 403 «Об исчерпывающем перечне процедур в сфере жилищного строительства»;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Уставом Богучарского муниципального района Воронежской области;</w:t>
      </w:r>
    </w:p>
    <w:p w:rsidR="00611541" w:rsidRPr="00611541" w:rsidRDefault="00611541" w:rsidP="00611541">
      <w:pPr>
        <w:widowControl w:val="0"/>
        <w:tabs>
          <w:tab w:val="left" w:pos="284"/>
          <w:tab w:val="left" w:pos="5103"/>
        </w:tabs>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Постановлением Администрации Богучарского муниципального района Воронежской области «</w:t>
      </w:r>
      <w:r w:rsidRPr="00611541">
        <w:rPr>
          <w:rFonts w:ascii="Arial" w:eastAsia="Verdana" w:hAnsi="Arial" w:cs="Arial"/>
          <w:sz w:val="24"/>
          <w:szCs w:val="24"/>
        </w:rPr>
        <w:t>Об утверждении перечней государственных и муниципальных услуг, предоставляемых администрацией Богучарского муниципального района</w:t>
      </w:r>
      <w:r w:rsidRPr="00611541">
        <w:rPr>
          <w:rFonts w:ascii="Arial" w:eastAsia="Calibri" w:hAnsi="Arial" w:cs="Arial"/>
          <w:sz w:val="24"/>
          <w:szCs w:val="24"/>
        </w:rPr>
        <w:t>»;</w:t>
      </w:r>
    </w:p>
    <w:p w:rsidR="0044489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иными нормативными правовыми актами.</w:t>
      </w:r>
      <w:bookmarkStart w:id="3" w:name="P148"/>
      <w:bookmarkEnd w:id="3"/>
      <w:r w:rsidR="00444891">
        <w:rPr>
          <w:rFonts w:ascii="Arial" w:eastAsia="Calibri" w:hAnsi="Arial" w:cs="Arial"/>
          <w:sz w:val="24"/>
          <w:szCs w:val="24"/>
        </w:rPr>
        <w:t xml:space="preserve">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lang w:eastAsia="ru-RU"/>
        </w:rPr>
      </w:pPr>
      <w:bookmarkStart w:id="4" w:name="P149"/>
      <w:bookmarkEnd w:id="4"/>
      <w:r w:rsidRPr="00611541">
        <w:rPr>
          <w:rFonts w:ascii="Arial" w:eastAsia="Calibri" w:hAnsi="Arial" w:cs="Arial"/>
          <w:sz w:val="24"/>
          <w:szCs w:val="24"/>
        </w:rPr>
        <w:t>2.6.1. Основанием для предоставления муниципальной услуги по выдаче разрешения на строительство является заявление (приложение N 3 к настоящему Административному регламенту), направленное заявителем в Администрацию в письменном виде, либо в виде электронного документа, либо через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был </w:t>
      </w:r>
      <w:proofErr w:type="gramStart"/>
      <w:r w:rsidRPr="00611541">
        <w:rPr>
          <w:rFonts w:ascii="Arial" w:eastAsia="Calibri" w:hAnsi="Arial" w:cs="Arial"/>
          <w:sz w:val="24"/>
          <w:szCs w:val="24"/>
        </w:rPr>
        <w:t>образован указанный земельный участок и выдан</w:t>
      </w:r>
      <w:proofErr w:type="gramEnd"/>
      <w:r w:rsidRPr="00611541">
        <w:rPr>
          <w:rFonts w:ascii="Arial" w:eastAsia="Calibri" w:hAnsi="Arial" w:cs="Arial"/>
          <w:sz w:val="24"/>
          <w:szCs w:val="24"/>
        </w:rPr>
        <w:t xml:space="preserve"> градостроительный план земельного участка;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11541">
        <w:rPr>
          <w:rFonts w:ascii="Arial" w:eastAsia="Calibri" w:hAnsi="Arial" w:cs="Arial"/>
          <w:sz w:val="24"/>
          <w:szCs w:val="24"/>
        </w:rPr>
        <w:t>Росатом</w:t>
      </w:r>
      <w:proofErr w:type="spellEnd"/>
      <w:r w:rsidRPr="00611541">
        <w:rPr>
          <w:rFonts w:ascii="Arial" w:eastAsia="Calibri" w:hAnsi="Arial" w:cs="Arial"/>
          <w:sz w:val="24"/>
          <w:szCs w:val="24"/>
        </w:rPr>
        <w:t>", Государственной корпорацией по космической деятельности "</w:t>
      </w:r>
      <w:proofErr w:type="spellStart"/>
      <w:r w:rsidRPr="00611541">
        <w:rPr>
          <w:rFonts w:ascii="Arial" w:eastAsia="Calibri" w:hAnsi="Arial" w:cs="Arial"/>
          <w:sz w:val="24"/>
          <w:szCs w:val="24"/>
        </w:rPr>
        <w:t>Роскосмос</w:t>
      </w:r>
      <w:proofErr w:type="spellEnd"/>
      <w:r w:rsidRPr="00611541">
        <w:rPr>
          <w:rFonts w:ascii="Arial" w:eastAsia="Calibri" w:hAnsi="Arial" w:cs="Arial"/>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w:t>
      </w:r>
      <w:r w:rsidRPr="00611541">
        <w:rPr>
          <w:rFonts w:ascii="Arial" w:eastAsia="Calibri" w:hAnsi="Arial" w:cs="Arial"/>
          <w:sz w:val="24"/>
          <w:szCs w:val="24"/>
        </w:rPr>
        <w:lastRenderedPageBreak/>
        <w:t>земельный участок правообладателя, с которым заключено это</w:t>
      </w:r>
      <w:proofErr w:type="gramEnd"/>
      <w:r w:rsidRPr="00611541">
        <w:rPr>
          <w:rFonts w:ascii="Arial" w:eastAsia="Calibri" w:hAnsi="Arial" w:cs="Arial"/>
          <w:sz w:val="24"/>
          <w:szCs w:val="24"/>
        </w:rPr>
        <w:t xml:space="preserve"> соглашение;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случае</w:t>
      </w:r>
      <w:proofErr w:type="gramEnd"/>
      <w:r w:rsidRPr="00611541">
        <w:rPr>
          <w:rFonts w:ascii="Arial" w:eastAsia="Calibri"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bookmarkStart w:id="5" w:name="Par6"/>
      <w:bookmarkEnd w:id="5"/>
      <w:proofErr w:type="gramStart"/>
      <w:r w:rsidRPr="00611541">
        <w:rPr>
          <w:rFonts w:ascii="Arial" w:eastAsia="Calibri" w:hAnsi="Arial" w:cs="Arial"/>
          <w:sz w:val="24"/>
          <w:szCs w:val="24"/>
        </w:rPr>
        <w:t>3) результаты инженерных изысканий и следующие материалы, содержащиеся в утвержденной в проектной документации:</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а) пояснительная записка;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bookmarkStart w:id="6" w:name="Par13"/>
      <w:bookmarkEnd w:id="6"/>
      <w:proofErr w:type="gramStart"/>
      <w:r w:rsidRPr="00611541">
        <w:rPr>
          <w:rFonts w:ascii="Arial" w:eastAsia="Calibri" w:hAnsi="Arial" w:cs="Arial"/>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w:t>
      </w:r>
      <w:proofErr w:type="gramEnd"/>
      <w:r w:rsidRPr="00611541">
        <w:rPr>
          <w:rFonts w:ascii="Arial" w:eastAsia="Calibri" w:hAnsi="Arial" w:cs="Arial"/>
          <w:sz w:val="24"/>
          <w:szCs w:val="24"/>
        </w:rPr>
        <w:t xml:space="preserve">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xml:space="preserve">4.1)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w:t>
      </w:r>
      <w:proofErr w:type="spellStart"/>
      <w:r w:rsidRPr="00611541">
        <w:rPr>
          <w:rFonts w:ascii="Arial" w:eastAsia="Calibri" w:hAnsi="Arial" w:cs="Arial"/>
          <w:sz w:val="24"/>
          <w:szCs w:val="24"/>
        </w:rPr>
        <w:t>саморегулируемой</w:t>
      </w:r>
      <w:proofErr w:type="spellEnd"/>
      <w:r w:rsidRPr="00611541">
        <w:rPr>
          <w:rFonts w:ascii="Arial" w:eastAsia="Calibri" w:hAnsi="Arial" w:cs="Arial"/>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w:t>
      </w:r>
      <w:r w:rsidRPr="00611541">
        <w:rPr>
          <w:rFonts w:ascii="Arial" w:eastAsia="Calibri" w:hAnsi="Arial" w:cs="Arial"/>
          <w:sz w:val="24"/>
          <w:szCs w:val="24"/>
        </w:rPr>
        <w:lastRenderedPageBreak/>
        <w:t>проектирования в должности главного инженера проекта, в случае внесения изменений в проектную документацию в соответствии</w:t>
      </w:r>
      <w:proofErr w:type="gramEnd"/>
      <w:r w:rsidRPr="00611541">
        <w:rPr>
          <w:rFonts w:ascii="Arial" w:eastAsia="Calibri" w:hAnsi="Arial" w:cs="Arial"/>
          <w:sz w:val="24"/>
          <w:szCs w:val="24"/>
        </w:rPr>
        <w:t xml:space="preserve"> с частью 3.8 статьи 49 Градостроительного кодекса;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bookmarkStart w:id="7" w:name="Par20"/>
      <w:bookmarkEnd w:id="7"/>
      <w:r w:rsidRPr="00611541">
        <w:rPr>
          <w:rFonts w:ascii="Arial" w:eastAsia="Calibri" w:hAnsi="Arial" w:cs="Arial"/>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2.61. подпункта 6.2 Административного регламента случаев реконструкции многоквартирного дома;</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11541">
        <w:rPr>
          <w:rFonts w:ascii="Arial" w:eastAsia="Calibri" w:hAnsi="Arial" w:cs="Arial"/>
          <w:sz w:val="24"/>
          <w:szCs w:val="24"/>
        </w:rPr>
        <w:t>Росатом</w:t>
      </w:r>
      <w:proofErr w:type="spellEnd"/>
      <w:r w:rsidRPr="00611541">
        <w:rPr>
          <w:rFonts w:ascii="Arial" w:eastAsia="Calibri" w:hAnsi="Arial" w:cs="Arial"/>
          <w:sz w:val="24"/>
          <w:szCs w:val="24"/>
        </w:rPr>
        <w:t>", Государственной корпорацией по космической деятельности "</w:t>
      </w:r>
      <w:proofErr w:type="spellStart"/>
      <w:r w:rsidRPr="00611541">
        <w:rPr>
          <w:rFonts w:ascii="Arial" w:eastAsia="Calibri" w:hAnsi="Arial" w:cs="Arial"/>
          <w:sz w:val="24"/>
          <w:szCs w:val="24"/>
        </w:rPr>
        <w:t>Роскосмос</w:t>
      </w:r>
      <w:proofErr w:type="spellEnd"/>
      <w:r w:rsidRPr="00611541">
        <w:rPr>
          <w:rFonts w:ascii="Arial" w:eastAsia="Calibri"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11541">
        <w:rPr>
          <w:rFonts w:ascii="Arial" w:eastAsia="Calibri"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11541">
        <w:rPr>
          <w:rFonts w:ascii="Arial" w:eastAsia="Calibri" w:hAnsi="Arial" w:cs="Arial"/>
          <w:sz w:val="24"/>
          <w:szCs w:val="24"/>
        </w:rPr>
        <w:t>определяющее</w:t>
      </w:r>
      <w:proofErr w:type="gramEnd"/>
      <w:r w:rsidRPr="00611541">
        <w:rPr>
          <w:rFonts w:ascii="Arial" w:eastAsia="Calibri"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6.2) решение общего собрания собственников помещений и </w:t>
      </w:r>
      <w:proofErr w:type="spellStart"/>
      <w:r w:rsidRPr="00611541">
        <w:rPr>
          <w:rFonts w:ascii="Arial" w:eastAsia="Calibri" w:hAnsi="Arial" w:cs="Arial"/>
          <w:sz w:val="24"/>
          <w:szCs w:val="24"/>
        </w:rPr>
        <w:t>машино-мест</w:t>
      </w:r>
      <w:proofErr w:type="spellEnd"/>
      <w:r w:rsidRPr="00611541">
        <w:rPr>
          <w:rFonts w:ascii="Arial" w:eastAsia="Calibri"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11541">
        <w:rPr>
          <w:rFonts w:ascii="Arial" w:eastAsia="Calibri" w:hAnsi="Arial" w:cs="Arial"/>
          <w:sz w:val="24"/>
          <w:szCs w:val="24"/>
        </w:rPr>
        <w:t>машино-мест</w:t>
      </w:r>
      <w:proofErr w:type="spellEnd"/>
      <w:r w:rsidRPr="00611541">
        <w:rPr>
          <w:rFonts w:ascii="Arial" w:eastAsia="Calibri" w:hAnsi="Arial" w:cs="Arial"/>
          <w:sz w:val="24"/>
          <w:szCs w:val="24"/>
        </w:rPr>
        <w:t xml:space="preserve"> в многоквартирном доме;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bookmarkStart w:id="8" w:name="Par27"/>
      <w:bookmarkEnd w:id="8"/>
      <w:r w:rsidRPr="00611541">
        <w:rPr>
          <w:rFonts w:ascii="Arial" w:eastAsia="Calibri" w:hAnsi="Arial" w:cs="Arial"/>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bookmarkStart w:id="9" w:name="Par31"/>
      <w:bookmarkEnd w:id="9"/>
      <w:proofErr w:type="gramStart"/>
      <w:r w:rsidRPr="00611541">
        <w:rPr>
          <w:rFonts w:ascii="Arial" w:eastAsia="Calibri" w:hAnsi="Arial" w:cs="Arial"/>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11541">
        <w:rPr>
          <w:rFonts w:ascii="Arial" w:eastAsia="Calibri" w:hAnsi="Arial" w:cs="Arial"/>
          <w:sz w:val="24"/>
          <w:szCs w:val="24"/>
        </w:rPr>
        <w:t xml:space="preserve"> или ранее установленная зона с особыми условиями использования территории подлежит изменению;</w:t>
      </w:r>
    </w:p>
    <w:p w:rsidR="00444891" w:rsidRDefault="00611541" w:rsidP="00611541">
      <w:pPr>
        <w:widowControl w:val="0"/>
        <w:adjustRightInd w:val="0"/>
        <w:spacing w:after="0" w:line="240" w:lineRule="auto"/>
        <w:ind w:firstLine="709"/>
        <w:jc w:val="both"/>
        <w:rPr>
          <w:rFonts w:ascii="Arial" w:eastAsia="Calibri" w:hAnsi="Arial" w:cs="Arial"/>
          <w:sz w:val="24"/>
          <w:szCs w:val="24"/>
        </w:rPr>
      </w:pPr>
      <w:bookmarkStart w:id="10" w:name="Par33"/>
      <w:bookmarkEnd w:id="10"/>
      <w:proofErr w:type="gramStart"/>
      <w:r w:rsidRPr="00611541">
        <w:rPr>
          <w:rFonts w:ascii="Arial" w:eastAsia="Calibri" w:hAnsi="Arial" w:cs="Arial"/>
          <w:sz w:val="24"/>
          <w:szCs w:val="24"/>
        </w:rPr>
        <w:lastRenderedPageBreak/>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roofErr w:type="gramEnd"/>
    </w:p>
    <w:p w:rsidR="00444891" w:rsidRPr="00444891" w:rsidRDefault="00444891" w:rsidP="00444891">
      <w:pPr>
        <w:widowControl w:val="0"/>
        <w:autoSpaceDE w:val="0"/>
        <w:autoSpaceDN w:val="0"/>
        <w:adjustRightInd w:val="0"/>
        <w:spacing w:after="0" w:line="240" w:lineRule="auto"/>
        <w:ind w:firstLine="709"/>
        <w:jc w:val="both"/>
        <w:rPr>
          <w:rFonts w:ascii="Arial" w:hAnsi="Arial" w:cs="Arial"/>
          <w:sz w:val="24"/>
          <w:szCs w:val="24"/>
        </w:rPr>
      </w:pPr>
      <w:r w:rsidRPr="00444891">
        <w:rPr>
          <w:rFonts w:ascii="Arial" w:hAnsi="Arial" w:cs="Arial"/>
          <w:sz w:val="24"/>
          <w:szCs w:val="24"/>
        </w:rPr>
        <w:t>Документы (их копии или сведения, содержащиеся в них), указанные в подпункте 2.6.1 настоящего регламента, запрашиваются органами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11541" w:rsidRPr="00611541" w:rsidRDefault="00444891" w:rsidP="00444891">
      <w:pPr>
        <w:widowControl w:val="0"/>
        <w:adjustRightInd w:val="0"/>
        <w:spacing w:after="0" w:line="240" w:lineRule="auto"/>
        <w:ind w:firstLine="709"/>
        <w:jc w:val="both"/>
        <w:rPr>
          <w:rFonts w:ascii="Arial" w:eastAsia="Calibri" w:hAnsi="Arial" w:cs="Arial"/>
          <w:sz w:val="24"/>
          <w:szCs w:val="24"/>
        </w:rPr>
      </w:pPr>
      <w:r w:rsidRPr="00444891">
        <w:rPr>
          <w:rFonts w:ascii="Arial" w:hAnsi="Arial" w:cs="Arial"/>
          <w:sz w:val="24"/>
          <w:szCs w:val="24"/>
        </w:rPr>
        <w:t xml:space="preserve">Не допускается требовать иные документы для получения разрешения на строительство, за исключением в подпункте 2.6.1 настоящего регламента. Документы, предусмотренные в подпункте 2.6.1 настоящего регламента,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w:t>
      </w:r>
      <w:proofErr w:type="gramStart"/>
      <w:r w:rsidRPr="00444891">
        <w:rPr>
          <w:rFonts w:ascii="Arial" w:hAnsi="Arial" w:cs="Arial"/>
          <w:sz w:val="24"/>
          <w:szCs w:val="24"/>
        </w:rPr>
        <w:t>высшим исполнительным</w:t>
      </w:r>
      <w:proofErr w:type="gramEnd"/>
      <w:r w:rsidRPr="00444891">
        <w:rPr>
          <w:rFonts w:ascii="Arial" w:hAnsi="Arial" w:cs="Arial"/>
          <w:sz w:val="24"/>
          <w:szCs w:val="24"/>
        </w:rPr>
        <w:t xml:space="preserve">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5" w:history="1">
        <w:r w:rsidRPr="00444891">
          <w:rPr>
            <w:rFonts w:ascii="Arial" w:hAnsi="Arial" w:cs="Arial"/>
            <w:sz w:val="24"/>
            <w:szCs w:val="24"/>
          </w:rPr>
          <w:t>случаи</w:t>
        </w:r>
      </w:hyperlink>
      <w:r w:rsidRPr="00444891">
        <w:rPr>
          <w:rFonts w:ascii="Arial" w:hAnsi="Arial" w:cs="Arial"/>
          <w:sz w:val="24"/>
          <w:szCs w:val="24"/>
        </w:rPr>
        <w:t xml:space="preserve">, в которых направление указанных в подпункте 2.6.1 настоящего регламента документов и выдача разрешений на строительство осуществляются исключительно в электронной форме. </w:t>
      </w:r>
      <w:hyperlink r:id="rId6" w:history="1">
        <w:r w:rsidRPr="00444891">
          <w:rPr>
            <w:rFonts w:ascii="Arial" w:hAnsi="Arial" w:cs="Arial"/>
            <w:sz w:val="24"/>
            <w:szCs w:val="24"/>
          </w:rPr>
          <w:t>Порядок</w:t>
        </w:r>
      </w:hyperlink>
      <w:r w:rsidRPr="00444891">
        <w:rPr>
          <w:rFonts w:ascii="Arial" w:hAnsi="Arial" w:cs="Arial"/>
          <w:sz w:val="24"/>
          <w:szCs w:val="24"/>
        </w:rPr>
        <w:t xml:space="preserve"> направления документов, указанных в подпункте 2.6.1 настоящего регламента,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roofErr w:type="gramStart"/>
      <w:r w:rsidRPr="00444891">
        <w:rPr>
          <w:rFonts w:ascii="Arial" w:hAnsi="Arial" w:cs="Arial"/>
          <w:sz w:val="24"/>
          <w:szCs w:val="24"/>
        </w:rPr>
        <w:t>.</w:t>
      </w:r>
      <w:proofErr w:type="gramEnd"/>
      <w:r w:rsidRPr="00611541">
        <w:rPr>
          <w:rFonts w:ascii="Arial" w:eastAsia="Calibri" w:hAnsi="Arial" w:cs="Arial"/>
          <w:sz w:val="24"/>
          <w:szCs w:val="24"/>
        </w:rPr>
        <w:t xml:space="preserve"> </w:t>
      </w:r>
      <w:r w:rsidR="00611541" w:rsidRPr="00611541">
        <w:rPr>
          <w:rFonts w:ascii="Arial" w:eastAsia="Calibri" w:hAnsi="Arial" w:cs="Arial"/>
          <w:sz w:val="24"/>
          <w:szCs w:val="24"/>
        </w:rPr>
        <w:t>(</w:t>
      </w:r>
      <w:proofErr w:type="spellStart"/>
      <w:proofErr w:type="gramStart"/>
      <w:r w:rsidR="00611541" w:rsidRPr="00611541">
        <w:rPr>
          <w:rFonts w:ascii="Arial" w:eastAsia="Calibri" w:hAnsi="Arial" w:cs="Arial"/>
          <w:sz w:val="24"/>
          <w:szCs w:val="24"/>
        </w:rPr>
        <w:t>п</w:t>
      </w:r>
      <w:proofErr w:type="gramEnd"/>
      <w:r w:rsidR="00611541" w:rsidRPr="00611541">
        <w:rPr>
          <w:rFonts w:ascii="Arial" w:eastAsia="Calibri" w:hAnsi="Arial" w:cs="Arial"/>
          <w:sz w:val="24"/>
          <w:szCs w:val="24"/>
        </w:rPr>
        <w:t>п</w:t>
      </w:r>
      <w:proofErr w:type="spellEnd"/>
      <w:r w:rsidR="00611541" w:rsidRPr="00611541">
        <w:rPr>
          <w:rFonts w:ascii="Arial" w:eastAsia="Calibri" w:hAnsi="Arial" w:cs="Arial"/>
          <w:sz w:val="24"/>
          <w:szCs w:val="24"/>
        </w:rPr>
        <w:t>. 2.6.1. р. 2 в ред. пост. от 2</w:t>
      </w:r>
      <w:r>
        <w:rPr>
          <w:rFonts w:ascii="Arial" w:eastAsia="Calibri" w:hAnsi="Arial" w:cs="Arial"/>
          <w:sz w:val="24"/>
          <w:szCs w:val="24"/>
        </w:rPr>
        <w:t xml:space="preserve">1.02.2020 № </w:t>
      </w:r>
      <w:r w:rsidR="00611541" w:rsidRPr="00611541">
        <w:rPr>
          <w:rFonts w:ascii="Arial" w:eastAsia="Calibri" w:hAnsi="Arial" w:cs="Arial"/>
          <w:sz w:val="24"/>
          <w:szCs w:val="24"/>
        </w:rPr>
        <w:t>8</w:t>
      </w:r>
      <w:r>
        <w:rPr>
          <w:rFonts w:ascii="Arial" w:eastAsia="Calibri" w:hAnsi="Arial" w:cs="Arial"/>
          <w:sz w:val="24"/>
          <w:szCs w:val="24"/>
        </w:rPr>
        <w:t>5</w:t>
      </w:r>
      <w:r w:rsidR="00611541" w:rsidRPr="00611541">
        <w:rPr>
          <w:rFonts w:ascii="Arial" w:eastAsia="Calibri" w:hAnsi="Arial" w:cs="Arial"/>
          <w:sz w:val="24"/>
          <w:szCs w:val="24"/>
        </w:rPr>
        <w:t>).</w:t>
      </w:r>
    </w:p>
    <w:p w:rsidR="00611541" w:rsidRPr="00611541" w:rsidRDefault="00611541" w:rsidP="00611541">
      <w:pPr>
        <w:widowControl w:val="0"/>
        <w:spacing w:after="0" w:line="240" w:lineRule="auto"/>
        <w:ind w:firstLine="709"/>
        <w:jc w:val="both"/>
        <w:rPr>
          <w:rFonts w:ascii="Arial" w:eastAsia="Calibri" w:hAnsi="Arial" w:cs="Arial"/>
          <w:sz w:val="24"/>
          <w:szCs w:val="24"/>
          <w:lang w:eastAsia="ru-RU"/>
        </w:rPr>
      </w:pPr>
      <w:bookmarkStart w:id="11" w:name="P221"/>
      <w:bookmarkEnd w:id="11"/>
      <w:r w:rsidRPr="00611541">
        <w:rPr>
          <w:rFonts w:ascii="Arial" w:eastAsia="Calibri" w:hAnsi="Arial" w:cs="Arial"/>
          <w:sz w:val="24"/>
          <w:szCs w:val="24"/>
        </w:rPr>
        <w:t>2.6.2.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Документы (их копии или сведения, содержащиеся в них), указанные в пункте 2.6.1. Административного регламента, запрашиваются ответственным работником отдела по строительству и архитектуре, транспорту, </w:t>
      </w:r>
      <w:proofErr w:type="spellStart"/>
      <w:proofErr w:type="gramStart"/>
      <w:r w:rsidRPr="00611541">
        <w:rPr>
          <w:rFonts w:ascii="Arial" w:eastAsia="Calibri" w:hAnsi="Arial" w:cs="Arial"/>
          <w:sz w:val="24"/>
          <w:szCs w:val="24"/>
        </w:rPr>
        <w:t>топливно</w:t>
      </w:r>
      <w:proofErr w:type="spellEnd"/>
      <w:r w:rsidRPr="00611541">
        <w:rPr>
          <w:rFonts w:ascii="Arial" w:eastAsia="Calibri" w:hAnsi="Arial" w:cs="Arial"/>
          <w:sz w:val="24"/>
          <w:szCs w:val="24"/>
        </w:rPr>
        <w:t xml:space="preserve"> – энергетическому</w:t>
      </w:r>
      <w:proofErr w:type="gramEnd"/>
      <w:r w:rsidRPr="00611541">
        <w:rPr>
          <w:rFonts w:ascii="Arial" w:eastAsia="Calibri" w:hAnsi="Arial" w:cs="Arial"/>
          <w:sz w:val="24"/>
          <w:szCs w:val="24"/>
        </w:rPr>
        <w:t xml:space="preserve"> комплексу, ЖКХ администрации Богучарского муниципального района в распоряжении которого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Документы, указанные в пункте 2.6.1. в подпункте 1, 3 и 4, 7 </w:t>
      </w:r>
      <w:r w:rsidRPr="00611541">
        <w:rPr>
          <w:rFonts w:ascii="Arial" w:eastAsia="Calibri" w:hAnsi="Arial" w:cs="Arial"/>
          <w:sz w:val="24"/>
          <w:szCs w:val="24"/>
        </w:rPr>
        <w:lastRenderedPageBreak/>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Не допускается требовать иные документы для получения разрешения на строительство, за исключением </w:t>
      </w:r>
      <w:proofErr w:type="gramStart"/>
      <w:r w:rsidRPr="00611541">
        <w:rPr>
          <w:rFonts w:ascii="Arial" w:eastAsia="Calibri" w:hAnsi="Arial" w:cs="Arial"/>
          <w:sz w:val="24"/>
          <w:szCs w:val="24"/>
        </w:rPr>
        <w:t>указанных</w:t>
      </w:r>
      <w:proofErr w:type="gramEnd"/>
      <w:r w:rsidRPr="00611541">
        <w:rPr>
          <w:rFonts w:ascii="Arial" w:eastAsia="Calibri" w:hAnsi="Arial" w:cs="Arial"/>
          <w:sz w:val="24"/>
          <w:szCs w:val="24"/>
        </w:rPr>
        <w:t xml:space="preserve"> в пункте 2.6.1. в подпункте 1, 3 и 4, 7 Административного регламента, могут быть направлены в электронной форме.</w:t>
      </w:r>
    </w:p>
    <w:p w:rsidR="0044489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Не допускается требовать иные документы для получения разрешения на строительство, за исключением </w:t>
      </w:r>
      <w:proofErr w:type="gramStart"/>
      <w:r w:rsidRPr="00611541">
        <w:rPr>
          <w:rFonts w:ascii="Arial" w:eastAsia="Calibri" w:hAnsi="Arial" w:cs="Arial"/>
          <w:sz w:val="24"/>
          <w:szCs w:val="24"/>
        </w:rPr>
        <w:t>указанных</w:t>
      </w:r>
      <w:proofErr w:type="gramEnd"/>
      <w:r w:rsidRPr="00611541">
        <w:rPr>
          <w:rFonts w:ascii="Arial" w:eastAsia="Calibri" w:hAnsi="Arial" w:cs="Arial"/>
          <w:sz w:val="24"/>
          <w:szCs w:val="24"/>
        </w:rPr>
        <w:t xml:space="preserve"> в пункте 2.6.1. в подпункте 7 Административного регламента. Документы, предусмотренные в пункте 2.6.1. в подпункте 7 Административного регламента, могут быть направлены в электронной форме. Правительством Российской Федерации или </w:t>
      </w:r>
      <w:proofErr w:type="gramStart"/>
      <w:r w:rsidRPr="00611541">
        <w:rPr>
          <w:rFonts w:ascii="Arial" w:eastAsia="Calibri" w:hAnsi="Arial" w:cs="Arial"/>
          <w:sz w:val="24"/>
          <w:szCs w:val="24"/>
        </w:rPr>
        <w:t>высшим исполнительным</w:t>
      </w:r>
      <w:proofErr w:type="gramEnd"/>
      <w:r w:rsidRPr="00611541">
        <w:rPr>
          <w:rFonts w:ascii="Arial" w:eastAsia="Calibri" w:hAnsi="Arial" w:cs="Arial"/>
          <w:sz w:val="24"/>
          <w:szCs w:val="24"/>
        </w:rPr>
        <w:t xml:space="preserve">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пункте 2.6.1. в подпункте 7 Административного регламента и выдача разрешений на строительство осуществляются исключительно в электронной форме. </w:t>
      </w:r>
      <w:proofErr w:type="gramStart"/>
      <w:r w:rsidRPr="00611541">
        <w:rPr>
          <w:rFonts w:ascii="Arial" w:eastAsia="Calibri" w:hAnsi="Arial" w:cs="Arial"/>
          <w:sz w:val="24"/>
          <w:szCs w:val="24"/>
        </w:rPr>
        <w:t>Порядок направления документов, указанных в пункте 2.6.1. в подпункте 7 Административного регламента,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roofErr w:type="gramEnd"/>
    </w:p>
    <w:p w:rsidR="00611541" w:rsidRPr="00611541" w:rsidRDefault="00444891" w:rsidP="00611541">
      <w:pPr>
        <w:widowControl w:val="0"/>
        <w:adjustRightInd w:val="0"/>
        <w:spacing w:after="0" w:line="240" w:lineRule="auto"/>
        <w:ind w:firstLine="709"/>
        <w:jc w:val="both"/>
        <w:rPr>
          <w:rFonts w:ascii="Arial" w:eastAsia="Calibri" w:hAnsi="Arial" w:cs="Arial"/>
          <w:sz w:val="24"/>
          <w:szCs w:val="24"/>
        </w:rPr>
      </w:pPr>
      <w:proofErr w:type="gramStart"/>
      <w:r w:rsidRPr="00444891">
        <w:rPr>
          <w:rFonts w:ascii="Arial" w:hAnsi="Arial" w:cs="Arial"/>
          <w:sz w:val="24"/>
          <w:szCs w:val="24"/>
        </w:rPr>
        <w:t>Лица, указанные в пункте 1.2. настоящего регламента,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444891">
        <w:rPr>
          <w:rFonts w:ascii="Arial" w:hAnsi="Arial" w:cs="Arial"/>
          <w:sz w:val="24"/>
          <w:szCs w:val="24"/>
        </w:rPr>
        <w:t>Росатом</w:t>
      </w:r>
      <w:proofErr w:type="spellEnd"/>
      <w:r w:rsidRPr="00444891">
        <w:rPr>
          <w:rFonts w:ascii="Arial" w:hAnsi="Arial" w:cs="Arial"/>
          <w:sz w:val="24"/>
          <w:szCs w:val="24"/>
        </w:rPr>
        <w:t>" или Государственную корпорацию по космической деятельности "</w:t>
      </w:r>
      <w:proofErr w:type="spellStart"/>
      <w:r w:rsidRPr="00444891">
        <w:rPr>
          <w:rFonts w:ascii="Arial" w:hAnsi="Arial" w:cs="Arial"/>
          <w:sz w:val="24"/>
          <w:szCs w:val="24"/>
        </w:rPr>
        <w:t>Роскосмос</w:t>
      </w:r>
      <w:proofErr w:type="spellEnd"/>
      <w:r w:rsidRPr="00444891">
        <w:rPr>
          <w:rFonts w:ascii="Arial" w:hAnsi="Arial" w:cs="Arial"/>
          <w:sz w:val="24"/>
          <w:szCs w:val="24"/>
        </w:rPr>
        <w:t>" с указанием</w:t>
      </w:r>
      <w:proofErr w:type="gramEnd"/>
      <w:r w:rsidRPr="00444891">
        <w:rPr>
          <w:rFonts w:ascii="Arial" w:hAnsi="Arial" w:cs="Arial"/>
          <w:sz w:val="24"/>
          <w:szCs w:val="24"/>
        </w:rPr>
        <w:t xml:space="preserve"> реквизитов</w:t>
      </w:r>
      <w:proofErr w:type="gramStart"/>
      <w:r w:rsidRPr="00444891">
        <w:rPr>
          <w:rFonts w:ascii="Arial" w:hAnsi="Arial" w:cs="Arial"/>
          <w:sz w:val="24"/>
          <w:szCs w:val="24"/>
        </w:rPr>
        <w:t>.</w:t>
      </w:r>
      <w:proofErr w:type="gramEnd"/>
      <w:r w:rsidR="00611541" w:rsidRPr="00611541">
        <w:rPr>
          <w:rFonts w:ascii="Arial" w:eastAsia="Calibri" w:hAnsi="Arial" w:cs="Arial"/>
          <w:sz w:val="24"/>
          <w:szCs w:val="24"/>
        </w:rPr>
        <w:t xml:space="preserve"> (</w:t>
      </w:r>
      <w:proofErr w:type="spellStart"/>
      <w:proofErr w:type="gramStart"/>
      <w:r w:rsidR="00611541" w:rsidRPr="00611541">
        <w:rPr>
          <w:rFonts w:ascii="Arial" w:eastAsia="Calibri" w:hAnsi="Arial" w:cs="Arial"/>
          <w:sz w:val="24"/>
          <w:szCs w:val="24"/>
        </w:rPr>
        <w:t>п</w:t>
      </w:r>
      <w:proofErr w:type="gramEnd"/>
      <w:r w:rsidR="00611541" w:rsidRPr="00611541">
        <w:rPr>
          <w:rFonts w:ascii="Arial" w:eastAsia="Calibri" w:hAnsi="Arial" w:cs="Arial"/>
          <w:sz w:val="24"/>
          <w:szCs w:val="24"/>
        </w:rPr>
        <w:t>п</w:t>
      </w:r>
      <w:proofErr w:type="spellEnd"/>
      <w:r w:rsidR="00611541" w:rsidRPr="00611541">
        <w:rPr>
          <w:rFonts w:ascii="Arial" w:eastAsia="Calibri" w:hAnsi="Arial" w:cs="Arial"/>
          <w:sz w:val="24"/>
          <w:szCs w:val="24"/>
        </w:rPr>
        <w:t>. 2.6.2 р. 2 в ред. пост. от 2</w:t>
      </w:r>
      <w:r>
        <w:rPr>
          <w:rFonts w:ascii="Arial" w:eastAsia="Calibri" w:hAnsi="Arial" w:cs="Arial"/>
          <w:sz w:val="24"/>
          <w:szCs w:val="24"/>
        </w:rPr>
        <w:t>1.02.2020</w:t>
      </w:r>
      <w:r w:rsidR="00611541" w:rsidRPr="00611541">
        <w:rPr>
          <w:rFonts w:ascii="Arial" w:eastAsia="Calibri" w:hAnsi="Arial" w:cs="Arial"/>
          <w:sz w:val="24"/>
          <w:szCs w:val="24"/>
        </w:rPr>
        <w:t xml:space="preserve"> № 8</w:t>
      </w:r>
      <w:r>
        <w:rPr>
          <w:rFonts w:ascii="Arial" w:eastAsia="Calibri" w:hAnsi="Arial" w:cs="Arial"/>
          <w:sz w:val="24"/>
          <w:szCs w:val="24"/>
        </w:rPr>
        <w:t>5</w:t>
      </w:r>
      <w:r w:rsidR="00611541"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является необходимой и обязательной. Таким результатом является положительное заключение экспертизы проектной документации и результатов инженерных изысканий.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2.6.4. По заявлению застройщика Администрация может выдать разрешение на отдельные этапы строительства, реконструкции.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2.6.5.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подпунктах 2.6.1 и 2.6.2 Градостроительного Административного регламента документов осуществляется исключительно в электронной форме.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lastRenderedPageBreak/>
        <w:t xml:space="preserve">Основанием для отказа в приеме документов при предоставлении муниципальной услуги является подача заявления лицом, не уполномоченным совершать такого рода действия.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bookmarkStart w:id="12" w:name="P186"/>
      <w:bookmarkEnd w:id="12"/>
      <w:r w:rsidRPr="00611541">
        <w:rPr>
          <w:rFonts w:ascii="Arial" w:eastAsia="Calibri" w:hAnsi="Arial" w:cs="Arial"/>
          <w:sz w:val="24"/>
          <w:szCs w:val="24"/>
        </w:rPr>
        <w:t>2.8. Исчерпывающий перечень оснований для отказа в предоставлении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Основаниями </w:t>
      </w:r>
      <w:proofErr w:type="gramStart"/>
      <w:r w:rsidRPr="00611541">
        <w:rPr>
          <w:rFonts w:ascii="Arial" w:eastAsia="Calibri" w:hAnsi="Arial" w:cs="Arial"/>
          <w:sz w:val="24"/>
          <w:szCs w:val="24"/>
        </w:rPr>
        <w:t>для отказа в предоставлении муниципальной услуги по выдаче разрешения на строительство</w:t>
      </w:r>
      <w:proofErr w:type="gramEnd"/>
      <w:r w:rsidRPr="00611541">
        <w:rPr>
          <w:rFonts w:ascii="Arial" w:eastAsia="Calibri" w:hAnsi="Arial" w:cs="Arial"/>
          <w:sz w:val="24"/>
          <w:szCs w:val="24"/>
        </w:rPr>
        <w:t xml:space="preserve"> являются: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отсутствие документов, предусмотренных пунктом 2.6 Административного регламента. Неполучение или несвоевременное получение документов, запрошенных в соответствии с подпунктом 2.6.2 Административного регламента, не может являться основанием для отказа в выдаче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611541">
        <w:rPr>
          <w:rFonts w:ascii="Arial" w:eastAsia="Calibri" w:hAnsi="Arial" w:cs="Arial"/>
          <w:sz w:val="24"/>
          <w:szCs w:val="24"/>
        </w:rPr>
        <w:t>числе</w:t>
      </w:r>
      <w:proofErr w:type="gramEnd"/>
      <w:r w:rsidRPr="00611541">
        <w:rPr>
          <w:rFonts w:ascii="Arial" w:eastAsia="Calibri" w:hAnsi="Arial" w:cs="Arial"/>
          <w:sz w:val="24"/>
          <w:szCs w:val="24"/>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Отказ в выдаче разрешения на строительство может быть оспорен застройщиком в судебном порядке.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Предоставление муниципальной услуги осуществляется на безвозмездной основе.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Максимальное время ожидания </w:t>
      </w:r>
      <w:proofErr w:type="gramStart"/>
      <w:r w:rsidRPr="00611541">
        <w:rPr>
          <w:rFonts w:ascii="Arial" w:eastAsia="Calibri" w:hAnsi="Arial" w:cs="Arial"/>
          <w:sz w:val="24"/>
          <w:szCs w:val="24"/>
        </w:rPr>
        <w:t>в очереди при подаче заявления на выдачу разрешения на строительство</w:t>
      </w:r>
      <w:proofErr w:type="gramEnd"/>
      <w:r w:rsidRPr="00611541">
        <w:rPr>
          <w:rFonts w:ascii="Arial" w:eastAsia="Calibri" w:hAnsi="Arial" w:cs="Arial"/>
          <w:sz w:val="24"/>
          <w:szCs w:val="24"/>
        </w:rPr>
        <w:t xml:space="preserve"> не должно превышать 15 минут.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Максимальное время ожидания в очереди при получении разрешения на строительство не должно превышать 15 минут.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2.11. Срок регистрации запроса заявителя о предоставлении муниципальной услуги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Прием и регистрация заявления с приложенными к нему документами осуществляются в течение 1 (одного) рабочего дня.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При поступлении заявления о предоставлении муниципальной услуги с приложенными к нему документами</w:t>
      </w:r>
      <w:proofErr w:type="gramEnd"/>
      <w:r w:rsidRPr="00611541">
        <w:rPr>
          <w:rFonts w:ascii="Arial" w:eastAsia="Calibri" w:hAnsi="Arial" w:cs="Arial"/>
          <w:sz w:val="24"/>
          <w:szCs w:val="24"/>
        </w:rPr>
        <w:t xml:space="preserve"> в электронной форме в выходные (праздничные) дни регистрация производится на следующий рабочий день.</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Порядок приема и сроки передачи в Администрацию заявления и документов из АУ «МФЦ» по предоставлению муниципальной услуги </w:t>
      </w:r>
      <w:r w:rsidRPr="00611541">
        <w:rPr>
          <w:rFonts w:ascii="Arial" w:eastAsia="Calibri" w:hAnsi="Arial" w:cs="Arial"/>
          <w:sz w:val="24"/>
          <w:szCs w:val="24"/>
        </w:rPr>
        <w:lastRenderedPageBreak/>
        <w:t>определяются соглашением между ними, но не позднее следующего рабочего дня после поступления заявления и документов в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2.12. </w:t>
      </w:r>
      <w:proofErr w:type="gramStart"/>
      <w:r w:rsidRPr="00611541">
        <w:rPr>
          <w:rFonts w:ascii="Arial" w:eastAsia="Calibri"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2.12.1. Прием граждан осуществляется в специально выделенных для предоставления муниципальных услуг помещениях.</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Доступ заявителей к парковочным местам является бесплатным.</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2.12.4. Места информирования, предназначенные для ознакомления заявителей с информационными материалами, оборудуются:</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информационными стендами, на которых размещается визуальная и текстовая информация;</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стульями и столами для оформления документов.</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xml:space="preserve">К информационным стендам должна быть обеспечена возможность свободного доступа граждан. </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611541">
        <w:rPr>
          <w:rFonts w:ascii="Arial" w:eastAsia="Calibri" w:hAnsi="Arial" w:cs="Arial"/>
          <w:spacing w:val="4"/>
          <w:sz w:val="24"/>
          <w:szCs w:val="24"/>
        </w:rPr>
        <w:t>удобным</w:t>
      </w:r>
      <w:proofErr w:type="gramEnd"/>
      <w:r w:rsidRPr="00611541">
        <w:rPr>
          <w:rFonts w:ascii="Arial" w:eastAsia="Calibri" w:hAnsi="Arial" w:cs="Arial"/>
          <w:spacing w:val="4"/>
          <w:sz w:val="24"/>
          <w:szCs w:val="24"/>
        </w:rPr>
        <w:t xml:space="preserve"> для чтения шрифтов, без исправлений.</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2.12.5. Требования к обеспечению условий доступности муниципальных услуг для инвалидов.</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xml:space="preserve">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w:t>
      </w:r>
      <w:r w:rsidRPr="00611541">
        <w:rPr>
          <w:rFonts w:ascii="Arial" w:eastAsia="Calibri" w:hAnsi="Arial" w:cs="Arial"/>
          <w:spacing w:val="4"/>
          <w:sz w:val="24"/>
          <w:szCs w:val="24"/>
        </w:rPr>
        <w:lastRenderedPageBreak/>
        <w:t>здоровья, инвалидов, использующих кресла-коляски.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2.13. Показатели доступности и качества муниципальной услуги</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2.13.1. Показателями доступности муниципальной услуги являются:</w:t>
      </w:r>
    </w:p>
    <w:p w:rsidR="00611541" w:rsidRPr="00611541" w:rsidRDefault="00611541" w:rsidP="00611541">
      <w:pPr>
        <w:widowControl w:val="0"/>
        <w:tabs>
          <w:tab w:val="left" w:pos="894"/>
        </w:tabs>
        <w:spacing w:after="0" w:line="240" w:lineRule="auto"/>
        <w:ind w:firstLine="709"/>
        <w:jc w:val="both"/>
        <w:rPr>
          <w:rFonts w:ascii="Arial" w:eastAsia="Calibri" w:hAnsi="Arial" w:cs="Arial"/>
          <w:spacing w:val="4"/>
          <w:sz w:val="24"/>
          <w:szCs w:val="24"/>
        </w:rPr>
      </w:pPr>
      <w:proofErr w:type="gramStart"/>
      <w:r w:rsidRPr="00611541">
        <w:rPr>
          <w:rFonts w:ascii="Arial" w:eastAsia="Calibri" w:hAnsi="Arial" w:cs="Arial"/>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611541">
        <w:rPr>
          <w:rFonts w:ascii="Arial" w:eastAsia="Verdana" w:hAnsi="Arial" w:cs="Arial"/>
          <w:iCs/>
          <w:spacing w:val="2"/>
          <w:sz w:val="24"/>
          <w:szCs w:val="24"/>
          <w:shd w:val="clear" w:color="auto" w:fill="FFFFFF"/>
        </w:rPr>
        <w:t xml:space="preserve">том </w:t>
      </w:r>
      <w:r w:rsidRPr="00611541">
        <w:rPr>
          <w:rFonts w:ascii="Arial" w:eastAsia="Calibri" w:hAnsi="Arial" w:cs="Arial"/>
          <w:spacing w:val="4"/>
          <w:sz w:val="24"/>
          <w:szCs w:val="24"/>
        </w:rPr>
        <w:t>числе для лиц с ограниченными возможностями здоровья (инвалидов);</w:t>
      </w:r>
      <w:proofErr w:type="gramEnd"/>
    </w:p>
    <w:p w:rsidR="00611541" w:rsidRPr="00611541" w:rsidRDefault="00611541" w:rsidP="00611541">
      <w:pPr>
        <w:widowControl w:val="0"/>
        <w:tabs>
          <w:tab w:val="left" w:pos="750"/>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оборудование мест ожидания в органе, предоставляющем услугу, доступными местами общего пользования;</w:t>
      </w:r>
    </w:p>
    <w:p w:rsidR="00611541" w:rsidRPr="00611541" w:rsidRDefault="00611541" w:rsidP="00611541">
      <w:pPr>
        <w:widowControl w:val="0"/>
        <w:tabs>
          <w:tab w:val="left" w:pos="918"/>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611541" w:rsidRPr="00611541" w:rsidRDefault="00611541" w:rsidP="00611541">
      <w:pPr>
        <w:widowControl w:val="0"/>
        <w:tabs>
          <w:tab w:val="left" w:pos="754"/>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соблюдение графика работы органа, предоставляющего услугу;</w:t>
      </w:r>
    </w:p>
    <w:p w:rsidR="00611541" w:rsidRPr="00611541" w:rsidRDefault="00611541" w:rsidP="00611541">
      <w:pPr>
        <w:widowControl w:val="0"/>
        <w:tabs>
          <w:tab w:val="left" w:pos="750"/>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xml:space="preserve">- размещение полной, достоверной и актуальной информации о муниципальной услуге на Едином портале государственных и муниципальных услуг (функций), </w:t>
      </w:r>
      <w:r w:rsidRPr="00611541">
        <w:rPr>
          <w:rFonts w:ascii="Arial" w:eastAsia="Calibri" w:hAnsi="Arial" w:cs="Arial"/>
          <w:sz w:val="24"/>
          <w:szCs w:val="24"/>
        </w:rPr>
        <w:t>Портале Воронежской области в сети Интернет</w:t>
      </w:r>
      <w:r w:rsidRPr="00611541">
        <w:rPr>
          <w:rFonts w:ascii="Arial" w:eastAsia="Calibri" w:hAnsi="Arial" w:cs="Arial"/>
          <w:spacing w:val="4"/>
          <w:sz w:val="24"/>
          <w:szCs w:val="24"/>
        </w:rPr>
        <w:t>, на официальном сайте Администрации, на информационных стендах в местах предоставления муниципальной услуги;</w:t>
      </w:r>
    </w:p>
    <w:p w:rsidR="00611541" w:rsidRPr="00611541" w:rsidRDefault="00611541" w:rsidP="00611541">
      <w:pPr>
        <w:widowControl w:val="0"/>
        <w:tabs>
          <w:tab w:val="left" w:pos="855"/>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возможность получения муниципальной услуги в АУ «МФЦ»;</w:t>
      </w:r>
    </w:p>
    <w:p w:rsidR="00611541" w:rsidRPr="00611541" w:rsidRDefault="00611541" w:rsidP="00611541">
      <w:pPr>
        <w:widowControl w:val="0"/>
        <w:tabs>
          <w:tab w:val="left" w:pos="783"/>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2.13.2. Показателями качества муниципальной услуги являются:</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полнота предоставления муниципальной услуги в соответствии с требованиями Градостроительного административного регламента;</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соблюдение сроков предоставления муниципальной услуги;</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2.14. Иные требования, в том числе учитывающие особенности предоставления муниципальной услуги в АУ «МФЦ» и особенности предоставления муниципальной услуги в электронной форме.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Прием заявителей уполномоченными лицами осуществляется в соответствии с графиком (режимом) работы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t>
      </w:r>
      <w:proofErr w:type="spellStart"/>
      <w:r w:rsidRPr="00611541">
        <w:rPr>
          <w:rFonts w:ascii="Arial" w:eastAsia="Calibri" w:hAnsi="Arial" w:cs="Arial"/>
          <w:sz w:val="24"/>
          <w:szCs w:val="24"/>
        </w:rPr>
        <w:t>www.gosuslugi.ru</w:t>
      </w:r>
      <w:proofErr w:type="spellEnd"/>
      <w:r w:rsidRPr="00611541">
        <w:rPr>
          <w:rFonts w:ascii="Arial" w:eastAsia="Calibri" w:hAnsi="Arial" w:cs="Arial"/>
          <w:sz w:val="24"/>
          <w:szCs w:val="24"/>
        </w:rPr>
        <w:t>) и Портале Воронежской области в сети Интернет (</w:t>
      </w:r>
      <w:r w:rsidRPr="00611541">
        <w:rPr>
          <w:rFonts w:ascii="Arial" w:eastAsia="Calibri" w:hAnsi="Arial" w:cs="Arial"/>
          <w:sz w:val="24"/>
          <w:szCs w:val="24"/>
          <w:lang w:val="en-US"/>
        </w:rPr>
        <w:t>www</w:t>
      </w:r>
      <w:r w:rsidRPr="00611541">
        <w:rPr>
          <w:rFonts w:ascii="Arial" w:eastAsia="Calibri" w:hAnsi="Arial" w:cs="Arial"/>
          <w:sz w:val="24"/>
          <w:szCs w:val="24"/>
        </w:rPr>
        <w:t>.</w:t>
      </w:r>
      <w:proofErr w:type="spellStart"/>
      <w:r w:rsidRPr="00611541">
        <w:rPr>
          <w:rFonts w:ascii="Arial" w:eastAsia="Calibri" w:hAnsi="Arial" w:cs="Arial"/>
          <w:sz w:val="24"/>
          <w:szCs w:val="24"/>
        </w:rPr>
        <w:t>govvrn.ru</w:t>
      </w:r>
      <w:proofErr w:type="spellEnd"/>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11541" w:rsidRPr="00611541" w:rsidRDefault="00611541" w:rsidP="00611541">
      <w:pPr>
        <w:widowControl w:val="0"/>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 xml:space="preserve">3. </w:t>
      </w:r>
      <w:proofErr w:type="gramStart"/>
      <w:r w:rsidRPr="00611541">
        <w:rPr>
          <w:rFonts w:ascii="Arial" w:eastAsia="Calibri"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3.1. Предоставление муниципальной услуги включает в себя следующие </w:t>
      </w:r>
      <w:r w:rsidRPr="00611541">
        <w:rPr>
          <w:rFonts w:ascii="Arial" w:eastAsia="Calibri" w:hAnsi="Arial" w:cs="Arial"/>
          <w:sz w:val="24"/>
          <w:szCs w:val="24"/>
        </w:rPr>
        <w:lastRenderedPageBreak/>
        <w:t>административные процедуры:</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прием и регистрацию заявления и прилагаемых к нему документов - 1 (один) рабочий день;</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проверку наличия представленных документов и истребование документов (сведений), указанных в подпункте 2.6.3 Градостроительного Административного регламента, в рамках межведомственного взаимодействия - 3 (три) рабочих дня;-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611541">
        <w:rPr>
          <w:rFonts w:ascii="Arial" w:eastAsia="Calibri" w:hAnsi="Arial" w:cs="Arial"/>
          <w:sz w:val="24"/>
          <w:szCs w:val="24"/>
        </w:rPr>
        <w:t>числе</w:t>
      </w:r>
      <w:proofErr w:type="gramEnd"/>
      <w:r w:rsidRPr="00611541">
        <w:rPr>
          <w:rFonts w:ascii="Arial" w:eastAsia="Calibri" w:hAnsi="Arial" w:cs="Arial"/>
          <w:sz w:val="24"/>
          <w:szCs w:val="24"/>
        </w:rPr>
        <w:t xml:space="preserve"> если земельный участок полностью или частично </w:t>
      </w:r>
      <w:proofErr w:type="gramStart"/>
      <w:r w:rsidRPr="00611541">
        <w:rPr>
          <w:rFonts w:ascii="Arial" w:eastAsia="Calibri" w:hAnsi="Arial" w:cs="Arial"/>
          <w:sz w:val="24"/>
          <w:szCs w:val="24"/>
        </w:rPr>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 xml:space="preserve">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подготовка разрешения на строительство или мотивированного отказа в выдаче разрешения на строительство - 2 (два) рабочих дня;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принятие решения о предоставлении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продление срока действия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внесение изменений в разрешение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2 к настоящему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3.2. Прием и регистрация заявления и прилагаемых к нему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3.2.1. Основанием для начала административной процедуры является: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поступление в адрес Администрации заявления с комплектом документов, необходимых для выдачи разрешения на строительство, в виде почтового отправления, в электронном виде или через АУ «МФЦ».</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Заявление о выдаче разрешения на строительство составляется по установленному образцу (приложение N 3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Заявление о выдаче разрешения на строительство </w:t>
      </w:r>
      <w:proofErr w:type="gramStart"/>
      <w:r w:rsidRPr="00611541">
        <w:rPr>
          <w:rFonts w:ascii="Arial" w:eastAsia="Calibri" w:hAnsi="Arial" w:cs="Arial"/>
          <w:sz w:val="24"/>
          <w:szCs w:val="24"/>
        </w:rPr>
        <w:t>составляется в единственном экземпляре-подлиннике и подписывается</w:t>
      </w:r>
      <w:proofErr w:type="gramEnd"/>
      <w:r w:rsidRPr="00611541">
        <w:rPr>
          <w:rFonts w:ascii="Arial" w:eastAsia="Calibri" w:hAnsi="Arial" w:cs="Arial"/>
          <w:sz w:val="24"/>
          <w:szCs w:val="24"/>
        </w:rPr>
        <w:t xml:space="preserve"> заявителем. Заявление </w:t>
      </w:r>
      <w:r w:rsidRPr="00611541">
        <w:rPr>
          <w:rFonts w:ascii="Arial" w:eastAsia="Calibri" w:hAnsi="Arial" w:cs="Arial"/>
          <w:sz w:val="24"/>
          <w:szCs w:val="24"/>
        </w:rPr>
        <w:lastRenderedPageBreak/>
        <w:t>от имени юридического лица подписывается руководителем или уполномоченным представителем в соответствии с законодательством.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3.2.3. При наличии оснований, указанных в п. 2.7 Градостроительного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611541">
        <w:rPr>
          <w:rFonts w:ascii="Arial" w:eastAsia="Calibri" w:hAnsi="Arial" w:cs="Arial"/>
          <w:sz w:val="24"/>
          <w:szCs w:val="24"/>
        </w:rPr>
        <w:t>объясняет заявителю содержание выявленных недостатков в представленных документах и предлагает</w:t>
      </w:r>
      <w:proofErr w:type="gramEnd"/>
      <w:r w:rsidRPr="00611541">
        <w:rPr>
          <w:rFonts w:ascii="Arial" w:eastAsia="Calibri" w:hAnsi="Arial" w:cs="Arial"/>
          <w:sz w:val="24"/>
          <w:szCs w:val="24"/>
        </w:rPr>
        <w:t xml:space="preserve"> принять меры по их устранению.</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3.2.4. Результатом административной процедуры является прием и регистрация заявления и комплекта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3.2.5. Максимальный срок исполнения административной процедуры – 1 (один) рабочий день.</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3.3. Рассмотрение представленных документов и истребование документов (сведений), указанных в пункте 2.6.3 Градостроительного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3.3.2. Специалист Администрации, на исполнение которому передано заявление, регистрирует принятое заявление согласно очередному порядковому номеру в журнале регистрации заявлений. </w:t>
      </w:r>
      <w:proofErr w:type="gramStart"/>
      <w:r w:rsidRPr="00611541">
        <w:rPr>
          <w:rFonts w:ascii="Arial" w:eastAsia="Calibri" w:hAnsi="Arial" w:cs="Arial"/>
          <w:sz w:val="24"/>
          <w:szCs w:val="24"/>
        </w:rPr>
        <w:t>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пункте 2.6 Градостроительного Административного регламента.</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3.3.3. </w:t>
      </w:r>
      <w:proofErr w:type="gramStart"/>
      <w:r w:rsidRPr="00611541">
        <w:rPr>
          <w:rFonts w:ascii="Arial" w:eastAsia="Calibri" w:hAnsi="Arial" w:cs="Arial"/>
          <w:sz w:val="24"/>
          <w:szCs w:val="24"/>
        </w:rPr>
        <w:t>В случае отсутствия документов, указанных в подпункте 2.6.3 Градостроительного Административного регламента, специалист Администрации,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межведомственные запросы:</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в органы местного самоуправления на получение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выданного не ранее чем за три года до дня</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 xml:space="preserve">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w:t>
      </w:r>
      <w:r w:rsidRPr="00611541">
        <w:rPr>
          <w:rFonts w:ascii="Arial" w:eastAsia="Calibri" w:hAnsi="Arial" w:cs="Arial"/>
          <w:sz w:val="24"/>
          <w:szCs w:val="24"/>
        </w:rPr>
        <w:lastRenderedPageBreak/>
        <w:t xml:space="preserve">строительства, реконструкции (в случае если застройщику было предоставлено такое разрешение в соответствии со статьей 40 </w:t>
      </w:r>
      <w:proofErr w:type="spellStart"/>
      <w:r w:rsidRPr="00611541">
        <w:rPr>
          <w:rFonts w:ascii="Arial" w:eastAsia="Calibri" w:hAnsi="Arial" w:cs="Arial"/>
          <w:sz w:val="24"/>
          <w:szCs w:val="24"/>
        </w:rPr>
        <w:t>ГрК</w:t>
      </w:r>
      <w:proofErr w:type="spellEnd"/>
      <w:r w:rsidRPr="00611541">
        <w:rPr>
          <w:rFonts w:ascii="Arial" w:eastAsia="Calibri" w:hAnsi="Arial" w:cs="Arial"/>
          <w:sz w:val="24"/>
          <w:szCs w:val="24"/>
        </w:rPr>
        <w:t xml:space="preserve"> РФ).</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3.3.4. По результатам полученных сведений (документов) специалист Администрации осуществляет проверку документов, представленных заявителем.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Специалист Администрации </w:t>
      </w:r>
      <w:proofErr w:type="gramStart"/>
      <w:r w:rsidRPr="00611541">
        <w:rPr>
          <w:rFonts w:ascii="Arial" w:eastAsia="Calibri" w:hAnsi="Arial" w:cs="Arial"/>
          <w:sz w:val="24"/>
          <w:szCs w:val="24"/>
        </w:rPr>
        <w:t>проверяет представленные и полученные в рамках межведомственного взаимодействия документы и удостоверяется</w:t>
      </w:r>
      <w:proofErr w:type="gramEnd"/>
      <w:r w:rsidRPr="00611541">
        <w:rPr>
          <w:rFonts w:ascii="Arial" w:eastAsia="Calibri" w:hAnsi="Arial" w:cs="Arial"/>
          <w:sz w:val="24"/>
          <w:szCs w:val="24"/>
        </w:rPr>
        <w:t>, что документы представлены в полном объеме, согласно пункту 2.6 Административного регламента.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w:t>
      </w:r>
      <w:proofErr w:type="gramEnd"/>
      <w:r w:rsidRPr="00611541">
        <w:rPr>
          <w:rFonts w:ascii="Arial" w:eastAsia="Calibri" w:hAnsi="Arial" w:cs="Arial"/>
          <w:sz w:val="24"/>
          <w:szCs w:val="24"/>
        </w:rPr>
        <w:t xml:space="preserve"> для предоставления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3.3.5. Результатом административной процедуры является установление отсутствия оснований, указанных в пункте 2.8 Административного регламента.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3.3.6. Максимальный срок исполнения административной процедуры - - 3 (три) рабочих дня.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3.4.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611541">
        <w:rPr>
          <w:rFonts w:ascii="Arial" w:eastAsia="Calibri" w:hAnsi="Arial" w:cs="Arial"/>
          <w:sz w:val="24"/>
          <w:szCs w:val="24"/>
        </w:rPr>
        <w:t>числе</w:t>
      </w:r>
      <w:proofErr w:type="gramEnd"/>
      <w:r w:rsidRPr="00611541">
        <w:rPr>
          <w:rFonts w:ascii="Arial" w:eastAsia="Calibri" w:hAnsi="Arial" w:cs="Arial"/>
          <w:sz w:val="24"/>
          <w:szCs w:val="24"/>
        </w:rPr>
        <w:t xml:space="preserve"> если земельный участок полностью или частично </w:t>
      </w:r>
      <w:proofErr w:type="gramStart"/>
      <w:r w:rsidRPr="00611541">
        <w:rPr>
          <w:rFonts w:ascii="Arial" w:eastAsia="Calibri" w:hAnsi="Arial" w:cs="Arial"/>
          <w:sz w:val="24"/>
          <w:szCs w:val="24"/>
        </w:rPr>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xml:space="preserve">- проверку соответствия названия параметров объекта, указанных в </w:t>
      </w:r>
      <w:r w:rsidRPr="00611541">
        <w:rPr>
          <w:rFonts w:ascii="Arial" w:eastAsia="Calibri" w:hAnsi="Arial" w:cs="Arial"/>
          <w:sz w:val="24"/>
          <w:szCs w:val="24"/>
        </w:rPr>
        <w:lastRenderedPageBreak/>
        <w:t>заявлении, проектной документации и положительному заключению экспертизы проектной документации, в случае наличия его наличия;</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611541">
        <w:rPr>
          <w:rFonts w:ascii="Arial" w:eastAsia="Calibri" w:hAnsi="Arial" w:cs="Arial"/>
          <w:sz w:val="24"/>
          <w:szCs w:val="24"/>
        </w:rPr>
        <w:t>числе</w:t>
      </w:r>
      <w:proofErr w:type="gramEnd"/>
      <w:r w:rsidRPr="00611541">
        <w:rPr>
          <w:rFonts w:ascii="Arial" w:eastAsia="Calibri" w:hAnsi="Arial" w:cs="Arial"/>
          <w:sz w:val="24"/>
          <w:szCs w:val="24"/>
        </w:rPr>
        <w:t xml:space="preserve"> если земельный участок полностью или частично </w:t>
      </w:r>
      <w:proofErr w:type="gramStart"/>
      <w:r w:rsidRPr="00611541">
        <w:rPr>
          <w:rFonts w:ascii="Arial" w:eastAsia="Calibri" w:hAnsi="Arial" w:cs="Arial"/>
          <w:sz w:val="24"/>
          <w:szCs w:val="24"/>
        </w:rPr>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Pr="00611541">
        <w:rPr>
          <w:rFonts w:ascii="Arial" w:eastAsia="Calibri" w:hAnsi="Arial" w:cs="Arial"/>
          <w:sz w:val="24"/>
          <w:szCs w:val="24"/>
        </w:rPr>
        <w:t xml:space="preserve"> законодательством Российской Федерации;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подготовка разрешения на строительство или мотивированного отказа в выдаче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3.4.1. Результатом административной процедуры является предоставление разрешения на строительство по форме, установленной Приказом Министерства строительства и жилищно-коммунального хозяйства Российской Федерации от 19.02.2015 N 117/</w:t>
      </w:r>
      <w:proofErr w:type="spellStart"/>
      <w:proofErr w:type="gramStart"/>
      <w:r w:rsidRPr="00611541">
        <w:rPr>
          <w:rFonts w:ascii="Arial" w:eastAsia="Calibri" w:hAnsi="Arial" w:cs="Arial"/>
          <w:sz w:val="24"/>
          <w:szCs w:val="24"/>
        </w:rPr>
        <w:t>пр</w:t>
      </w:r>
      <w:proofErr w:type="spellEnd"/>
      <w:proofErr w:type="gramEnd"/>
      <w:r w:rsidRPr="00611541">
        <w:rPr>
          <w:rFonts w:ascii="Arial" w:eastAsia="Calibri" w:hAnsi="Arial" w:cs="Arial"/>
          <w:sz w:val="24"/>
          <w:szCs w:val="24"/>
        </w:rPr>
        <w:t xml:space="preserve">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3.5. </w:t>
      </w:r>
      <w:proofErr w:type="gramStart"/>
      <w:r w:rsidRPr="00611541">
        <w:rPr>
          <w:rFonts w:ascii="Arial" w:eastAsia="Calibri" w:hAnsi="Arial" w:cs="Arial"/>
          <w:sz w:val="24"/>
          <w:szCs w:val="24"/>
        </w:rPr>
        <w:t>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3.5.1. Подготовленный специалистом проект разрешения на строительство или отказ в выдаче разрешения на строительство передается на согласование уполномоченному должностному лицу Администрации.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3.5.2. Проект разрешения на строительство или отказ в выдаче разрешения на строительство </w:t>
      </w:r>
      <w:proofErr w:type="gramStart"/>
      <w:r w:rsidRPr="00611541">
        <w:rPr>
          <w:rFonts w:ascii="Arial" w:eastAsia="Calibri" w:hAnsi="Arial" w:cs="Arial"/>
          <w:sz w:val="24"/>
          <w:szCs w:val="24"/>
        </w:rPr>
        <w:t>рассматривается и визируется</w:t>
      </w:r>
      <w:proofErr w:type="gramEnd"/>
      <w:r w:rsidRPr="00611541">
        <w:rPr>
          <w:rFonts w:ascii="Arial" w:eastAsia="Calibri" w:hAnsi="Arial" w:cs="Arial"/>
          <w:sz w:val="24"/>
          <w:szCs w:val="24"/>
        </w:rPr>
        <w:t xml:space="preserve"> на оборотной уполномоченному должностному лицу Администрации и передается уполномоченному должностному лицу Администрации для принятия окончательного решения и подписания документа. В случае соблюдения всех требований законодательства и при наличии законных оснований уполномоченное должностное лицо Администрации </w:t>
      </w:r>
      <w:proofErr w:type="gramStart"/>
      <w:r w:rsidRPr="00611541">
        <w:rPr>
          <w:rFonts w:ascii="Arial" w:eastAsia="Calibri" w:hAnsi="Arial" w:cs="Arial"/>
          <w:sz w:val="24"/>
          <w:szCs w:val="24"/>
        </w:rPr>
        <w:t>принимает окончательное решение и подписывает</w:t>
      </w:r>
      <w:proofErr w:type="gramEnd"/>
      <w:r w:rsidRPr="00611541">
        <w:rPr>
          <w:rFonts w:ascii="Arial" w:eastAsia="Calibri" w:hAnsi="Arial" w:cs="Arial"/>
          <w:sz w:val="24"/>
          <w:szCs w:val="24"/>
        </w:rPr>
        <w:t xml:space="preserve"> разрешение на строительство или мотивированный отказ в выдаче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3.5.3. </w:t>
      </w:r>
      <w:proofErr w:type="gramStart"/>
      <w:r w:rsidRPr="00611541">
        <w:rPr>
          <w:rFonts w:ascii="Arial" w:eastAsia="Calibri" w:hAnsi="Arial" w:cs="Arial"/>
          <w:sz w:val="24"/>
          <w:szCs w:val="24"/>
        </w:rPr>
        <w:t>При поступлении в Администрацию заявления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lastRenderedPageBreak/>
        <w:t>3.5.4. Результатом административной процедуры является подготовка разрешения на строительство или мотивированного отказа в предоставлении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3.5.5.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3.5.6. Максимальный срок исполнения административной процедуры - - 1 (один) рабочий дня.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3.5.7. </w:t>
      </w:r>
      <w:proofErr w:type="gramStart"/>
      <w:r w:rsidRPr="00611541">
        <w:rPr>
          <w:rFonts w:ascii="Arial" w:eastAsia="Calibri" w:hAnsi="Arial" w:cs="Arial"/>
          <w:sz w:val="24"/>
          <w:szCs w:val="24"/>
        </w:rPr>
        <w:t>В десятидневный срок со дня выдачи застройщику разрешения на строительство в границах при 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(положение вступает в действие с 30 сентября 2017 года в соответствии с Федеральным законом 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при аэродромной территории и санитарно-защитной зоны»)</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3.6. Продление срока действия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3.6.1.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разрешения (приложение № 4 Градостроительного Административного регламента).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случае</w:t>
      </w:r>
      <w:proofErr w:type="gramStart"/>
      <w:r w:rsidRPr="00611541">
        <w:rPr>
          <w:rFonts w:ascii="Arial" w:eastAsia="Calibri" w:hAnsi="Arial" w:cs="Arial"/>
          <w:sz w:val="24"/>
          <w:szCs w:val="24"/>
        </w:rPr>
        <w:t>,</w:t>
      </w:r>
      <w:proofErr w:type="gramEnd"/>
      <w:r w:rsidRPr="00611541">
        <w:rPr>
          <w:rFonts w:ascii="Arial" w:eastAsia="Calibri" w:hAnsi="Arial" w:cs="Arial"/>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611541">
        <w:rPr>
          <w:rFonts w:ascii="Arial" w:eastAsia="Calibri"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3.7. Внесение изменений в разрешение на строительство</w:t>
      </w:r>
    </w:p>
    <w:p w:rsidR="00611541" w:rsidRPr="00444891" w:rsidRDefault="00611541" w:rsidP="00444891">
      <w:pPr>
        <w:autoSpaceDE w:val="0"/>
        <w:autoSpaceDN w:val="0"/>
        <w:adjustRightInd w:val="0"/>
        <w:spacing w:after="0" w:line="240" w:lineRule="auto"/>
        <w:ind w:firstLine="540"/>
        <w:jc w:val="both"/>
        <w:rPr>
          <w:rFonts w:ascii="Arial" w:hAnsi="Arial" w:cs="Arial"/>
          <w:sz w:val="24"/>
          <w:szCs w:val="24"/>
        </w:rPr>
      </w:pPr>
      <w:r w:rsidRPr="00611541">
        <w:rPr>
          <w:rFonts w:ascii="Arial" w:eastAsia="Calibri" w:hAnsi="Arial" w:cs="Arial"/>
          <w:sz w:val="24"/>
          <w:szCs w:val="24"/>
        </w:rPr>
        <w:t xml:space="preserve">3.7.1. </w:t>
      </w:r>
      <w:proofErr w:type="gramStart"/>
      <w:r w:rsidR="00444891" w:rsidRPr="00444891">
        <w:rPr>
          <w:rFonts w:ascii="Arial" w:hAnsi="Arial" w:cs="Arial"/>
          <w:sz w:val="24"/>
          <w:szCs w:val="24"/>
        </w:rPr>
        <w:t>В срок не более чем пять рабочих дней со дня получения уведомления, указанного в пункте 1.2. настоящего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proofErr w:type="gramEnd"/>
      <w:r w:rsidR="00444891" w:rsidRPr="00444891">
        <w:rPr>
          <w:rFonts w:ascii="Arial" w:hAnsi="Arial" w:cs="Arial"/>
          <w:sz w:val="24"/>
          <w:szCs w:val="24"/>
        </w:rPr>
        <w:t>, орган местного самоуправления, Государственная корпорация по атомной энергии "</w:t>
      </w:r>
      <w:proofErr w:type="spellStart"/>
      <w:r w:rsidR="00444891" w:rsidRPr="00444891">
        <w:rPr>
          <w:rFonts w:ascii="Arial" w:hAnsi="Arial" w:cs="Arial"/>
          <w:sz w:val="24"/>
          <w:szCs w:val="24"/>
        </w:rPr>
        <w:t>Росатом</w:t>
      </w:r>
      <w:proofErr w:type="spellEnd"/>
      <w:r w:rsidR="00444891" w:rsidRPr="00444891">
        <w:rPr>
          <w:rFonts w:ascii="Arial" w:hAnsi="Arial" w:cs="Arial"/>
          <w:sz w:val="24"/>
          <w:szCs w:val="24"/>
        </w:rPr>
        <w:t xml:space="preserve">" или Государственная </w:t>
      </w:r>
      <w:r w:rsidR="00444891" w:rsidRPr="00444891">
        <w:rPr>
          <w:rFonts w:ascii="Arial" w:hAnsi="Arial" w:cs="Arial"/>
          <w:sz w:val="24"/>
          <w:szCs w:val="24"/>
        </w:rPr>
        <w:lastRenderedPageBreak/>
        <w:t>корпорация по космической деятельности "</w:t>
      </w:r>
      <w:proofErr w:type="spellStart"/>
      <w:r w:rsidR="00444891" w:rsidRPr="00444891">
        <w:rPr>
          <w:rFonts w:ascii="Arial" w:hAnsi="Arial" w:cs="Arial"/>
          <w:sz w:val="24"/>
          <w:szCs w:val="24"/>
        </w:rPr>
        <w:t>Роскосмос</w:t>
      </w:r>
      <w:proofErr w:type="spellEnd"/>
      <w:r w:rsidR="00444891" w:rsidRPr="00444891">
        <w:rPr>
          <w:rFonts w:ascii="Arial" w:hAnsi="Arial" w:cs="Arial"/>
          <w:sz w:val="24"/>
          <w:szCs w:val="24"/>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w:t>
      </w:r>
      <w:proofErr w:type="gramStart"/>
      <w:r w:rsidR="00444891" w:rsidRPr="00444891">
        <w:rPr>
          <w:rFonts w:ascii="Arial" w:hAnsi="Arial" w:cs="Arial"/>
          <w:sz w:val="24"/>
          <w:szCs w:val="24"/>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подпунктом 2.6.1. настоящего административного регламента.</w:t>
      </w:r>
      <w:proofErr w:type="gramEnd"/>
      <w:r w:rsidR="00444891" w:rsidRPr="00444891">
        <w:rPr>
          <w:rFonts w:ascii="Arial" w:hAnsi="Arial" w:cs="Arial"/>
          <w:sz w:val="24"/>
          <w:szCs w:val="24"/>
        </w:rPr>
        <w:t xml:space="preserve"> Представление указанных документов осуществляется по правилам, установленным подпунктом 2.6.1. настоящего административного регламента. </w:t>
      </w:r>
      <w:proofErr w:type="gramStart"/>
      <w:r w:rsidR="00444891" w:rsidRPr="00444891">
        <w:rPr>
          <w:rFonts w:ascii="Arial" w:hAnsi="Arial" w:cs="Arial"/>
          <w:sz w:val="24"/>
          <w:szCs w:val="24"/>
        </w:rPr>
        <w:t>Уведомление, документы, предусмотренные 2.6.1. настоящего административного регламента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2.6.1. настоящего административного регламента,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00444891" w:rsidRPr="00444891">
        <w:rPr>
          <w:rFonts w:ascii="Arial" w:hAnsi="Arial" w:cs="Arial"/>
          <w:sz w:val="24"/>
          <w:szCs w:val="24"/>
        </w:rPr>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roofErr w:type="gramStart"/>
      <w:r w:rsidR="00444891" w:rsidRPr="00444891">
        <w:rPr>
          <w:rFonts w:ascii="Arial" w:hAnsi="Arial" w:cs="Arial"/>
          <w:sz w:val="24"/>
          <w:szCs w:val="24"/>
        </w:rPr>
        <w:t>.</w:t>
      </w:r>
      <w:proofErr w:type="gramEnd"/>
      <w:r w:rsidR="00444891" w:rsidRPr="00444891">
        <w:rPr>
          <w:rFonts w:ascii="Arial" w:eastAsia="Calibri" w:hAnsi="Arial" w:cs="Arial"/>
          <w:sz w:val="24"/>
          <w:szCs w:val="24"/>
        </w:rPr>
        <w:t xml:space="preserve"> </w:t>
      </w:r>
      <w:r w:rsidR="00444891" w:rsidRPr="00611541">
        <w:rPr>
          <w:rFonts w:ascii="Arial" w:eastAsia="Calibri" w:hAnsi="Arial" w:cs="Arial"/>
          <w:sz w:val="24"/>
          <w:szCs w:val="24"/>
        </w:rPr>
        <w:t>(</w:t>
      </w:r>
      <w:proofErr w:type="spellStart"/>
      <w:proofErr w:type="gramStart"/>
      <w:r w:rsidR="00444891" w:rsidRPr="00611541">
        <w:rPr>
          <w:rFonts w:ascii="Arial" w:eastAsia="Calibri" w:hAnsi="Arial" w:cs="Arial"/>
          <w:sz w:val="24"/>
          <w:szCs w:val="24"/>
        </w:rPr>
        <w:t>п</w:t>
      </w:r>
      <w:proofErr w:type="gramEnd"/>
      <w:r w:rsidR="00444891" w:rsidRPr="00611541">
        <w:rPr>
          <w:rFonts w:ascii="Arial" w:eastAsia="Calibri" w:hAnsi="Arial" w:cs="Arial"/>
          <w:sz w:val="24"/>
          <w:szCs w:val="24"/>
        </w:rPr>
        <w:t>п</w:t>
      </w:r>
      <w:proofErr w:type="spellEnd"/>
      <w:r w:rsidR="00444891" w:rsidRPr="00611541">
        <w:rPr>
          <w:rFonts w:ascii="Arial" w:eastAsia="Calibri" w:hAnsi="Arial" w:cs="Arial"/>
          <w:sz w:val="24"/>
          <w:szCs w:val="24"/>
        </w:rPr>
        <w:t xml:space="preserve">. </w:t>
      </w:r>
      <w:r w:rsidR="006501C2">
        <w:rPr>
          <w:rFonts w:ascii="Arial" w:eastAsia="Calibri" w:hAnsi="Arial" w:cs="Arial"/>
          <w:sz w:val="24"/>
          <w:szCs w:val="24"/>
        </w:rPr>
        <w:t>3.7.1.</w:t>
      </w:r>
      <w:r w:rsidR="00444891" w:rsidRPr="00611541">
        <w:rPr>
          <w:rFonts w:ascii="Arial" w:eastAsia="Calibri" w:hAnsi="Arial" w:cs="Arial"/>
          <w:sz w:val="24"/>
          <w:szCs w:val="24"/>
        </w:rPr>
        <w:t xml:space="preserve"> р. </w:t>
      </w:r>
      <w:r w:rsidR="006501C2">
        <w:rPr>
          <w:rFonts w:ascii="Arial" w:eastAsia="Calibri" w:hAnsi="Arial" w:cs="Arial"/>
          <w:sz w:val="24"/>
          <w:szCs w:val="24"/>
        </w:rPr>
        <w:t>3</w:t>
      </w:r>
      <w:r w:rsidR="00444891" w:rsidRPr="00611541">
        <w:rPr>
          <w:rFonts w:ascii="Arial" w:eastAsia="Calibri" w:hAnsi="Arial" w:cs="Arial"/>
          <w:sz w:val="24"/>
          <w:szCs w:val="24"/>
        </w:rPr>
        <w:t xml:space="preserve"> в ред. пост. от 2</w:t>
      </w:r>
      <w:r w:rsidR="00444891">
        <w:rPr>
          <w:rFonts w:ascii="Arial" w:eastAsia="Calibri" w:hAnsi="Arial" w:cs="Arial"/>
          <w:sz w:val="24"/>
          <w:szCs w:val="24"/>
        </w:rPr>
        <w:t>1.02.2020</w:t>
      </w:r>
      <w:r w:rsidR="00444891" w:rsidRPr="00611541">
        <w:rPr>
          <w:rFonts w:ascii="Arial" w:eastAsia="Calibri" w:hAnsi="Arial" w:cs="Arial"/>
          <w:sz w:val="24"/>
          <w:szCs w:val="24"/>
        </w:rPr>
        <w:t xml:space="preserve"> № 8</w:t>
      </w:r>
      <w:r w:rsidR="00444891">
        <w:rPr>
          <w:rFonts w:ascii="Arial" w:eastAsia="Calibri" w:hAnsi="Arial" w:cs="Arial"/>
          <w:sz w:val="24"/>
          <w:szCs w:val="24"/>
        </w:rPr>
        <w:t>5</w:t>
      </w:r>
      <w:r w:rsidR="00444891"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3.7.2. Основанием </w:t>
      </w:r>
      <w:proofErr w:type="gramStart"/>
      <w:r w:rsidRPr="00611541">
        <w:rPr>
          <w:rFonts w:ascii="Arial" w:eastAsia="Calibri" w:hAnsi="Arial" w:cs="Arial"/>
          <w:sz w:val="24"/>
          <w:szCs w:val="24"/>
        </w:rPr>
        <w:t>для отказа во внесении изменений в разрешение на строительство</w:t>
      </w:r>
      <w:proofErr w:type="gramEnd"/>
      <w:r w:rsidRPr="00611541">
        <w:rPr>
          <w:rFonts w:ascii="Arial" w:eastAsia="Calibri" w:hAnsi="Arial" w:cs="Arial"/>
          <w:sz w:val="24"/>
          <w:szCs w:val="24"/>
        </w:rPr>
        <w:t xml:space="preserve"> является: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решения о предоставлении права пользования недрами и решения о переоформлении лицензии на право пользования недрами;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611541">
        <w:rPr>
          <w:rFonts w:ascii="Arial" w:eastAsia="Calibri" w:hAnsi="Arial" w:cs="Arial"/>
          <w:sz w:val="24"/>
          <w:szCs w:val="24"/>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3.7.3.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611541">
        <w:rPr>
          <w:rFonts w:ascii="Arial" w:eastAsia="Calibri" w:hAnsi="Arial" w:cs="Arial"/>
          <w:sz w:val="24"/>
          <w:szCs w:val="24"/>
        </w:rPr>
        <w:t>и</w:t>
      </w:r>
      <w:proofErr w:type="gramEnd"/>
      <w:r w:rsidRPr="00611541">
        <w:rPr>
          <w:rFonts w:ascii="Arial" w:eastAsia="Calibri" w:hAnsi="Arial" w:cs="Arial"/>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3.8.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3.8.1. </w:t>
      </w:r>
      <w:proofErr w:type="gramStart"/>
      <w:r w:rsidRPr="00611541">
        <w:rPr>
          <w:rFonts w:ascii="Arial" w:eastAsia="Calibri"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11541" w:rsidRPr="00611541" w:rsidRDefault="00611541" w:rsidP="00611541">
      <w:pPr>
        <w:widowControl w:val="0"/>
        <w:tabs>
          <w:tab w:val="left" w:pos="1276"/>
        </w:tabs>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3.8.2. Заявитель может </w:t>
      </w:r>
      <w:proofErr w:type="gramStart"/>
      <w:r w:rsidRPr="00611541">
        <w:rPr>
          <w:rFonts w:ascii="Arial" w:eastAsia="Calibri" w:hAnsi="Arial" w:cs="Arial"/>
          <w:sz w:val="24"/>
          <w:szCs w:val="24"/>
        </w:rPr>
        <w:t>предоставлять необходимые документы</w:t>
      </w:r>
      <w:proofErr w:type="gramEnd"/>
      <w:r w:rsidRPr="00611541">
        <w:rPr>
          <w:rFonts w:ascii="Arial" w:eastAsia="Calibri" w:hAnsi="Arial" w:cs="Arial"/>
          <w:sz w:val="24"/>
          <w:szCs w:val="24"/>
        </w:rPr>
        <w:t xml:space="preserve"> самостоятельно в электронном виде.</w:t>
      </w:r>
    </w:p>
    <w:p w:rsidR="00611541" w:rsidRPr="00611541" w:rsidRDefault="00611541" w:rsidP="00611541">
      <w:pPr>
        <w:widowControl w:val="0"/>
        <w:spacing w:after="0" w:line="240" w:lineRule="auto"/>
        <w:jc w:val="center"/>
        <w:rPr>
          <w:rFonts w:ascii="Arial" w:eastAsia="Calibri" w:hAnsi="Arial" w:cs="Arial"/>
          <w:sz w:val="24"/>
          <w:szCs w:val="24"/>
        </w:rPr>
      </w:pPr>
      <w:r w:rsidRPr="00611541">
        <w:rPr>
          <w:rFonts w:ascii="Arial" w:eastAsia="Calibri" w:hAnsi="Arial" w:cs="Arial"/>
          <w:sz w:val="24"/>
          <w:szCs w:val="24"/>
        </w:rPr>
        <w:t xml:space="preserve">4. формы </w:t>
      </w:r>
      <w:proofErr w:type="gramStart"/>
      <w:r w:rsidRPr="00611541">
        <w:rPr>
          <w:rFonts w:ascii="Arial" w:eastAsia="Calibri" w:hAnsi="Arial" w:cs="Arial"/>
          <w:sz w:val="24"/>
          <w:szCs w:val="24"/>
        </w:rPr>
        <w:t>контроля за</w:t>
      </w:r>
      <w:proofErr w:type="gramEnd"/>
      <w:r w:rsidRPr="00611541">
        <w:rPr>
          <w:rFonts w:ascii="Arial" w:eastAsia="Calibri" w:hAnsi="Arial" w:cs="Arial"/>
          <w:sz w:val="24"/>
          <w:szCs w:val="24"/>
        </w:rPr>
        <w:t xml:space="preserve"> исполнением административного регламента.</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4.2. </w:t>
      </w:r>
      <w:proofErr w:type="gramStart"/>
      <w:r w:rsidRPr="00611541">
        <w:rPr>
          <w:rFonts w:ascii="Arial" w:eastAsia="Calibri" w:hAnsi="Arial" w:cs="Arial"/>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roofErr w:type="gramEnd"/>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4.3. </w:t>
      </w:r>
      <w:proofErr w:type="gramStart"/>
      <w:r w:rsidRPr="00611541">
        <w:rPr>
          <w:rFonts w:ascii="Arial" w:eastAsia="Calibri" w:hAnsi="Arial" w:cs="Arial"/>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roofErr w:type="gramEnd"/>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4.4. Проведение текущего контроля должно осуществляться не реже двух раз в год.</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w:t>
      </w:r>
      <w:r w:rsidRPr="00611541">
        <w:rPr>
          <w:rFonts w:ascii="Arial" w:eastAsia="Calibri" w:hAnsi="Arial" w:cs="Arial"/>
          <w:sz w:val="24"/>
          <w:szCs w:val="24"/>
        </w:rPr>
        <w:lastRenderedPageBreak/>
        <w:t>(тематические проверки).</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Результаты проверки оформляются в виде справки, в которой </w:t>
      </w:r>
      <w:proofErr w:type="gramStart"/>
      <w:r w:rsidRPr="00611541">
        <w:rPr>
          <w:rFonts w:ascii="Arial" w:eastAsia="Calibri" w:hAnsi="Arial" w:cs="Arial"/>
          <w:sz w:val="24"/>
          <w:szCs w:val="24"/>
        </w:rPr>
        <w:t>отмечаются выявленные недостатки и указываются</w:t>
      </w:r>
      <w:proofErr w:type="gramEnd"/>
      <w:r w:rsidRPr="00611541">
        <w:rPr>
          <w:rFonts w:ascii="Arial" w:eastAsia="Calibri" w:hAnsi="Arial" w:cs="Arial"/>
          <w:sz w:val="24"/>
          <w:szCs w:val="24"/>
        </w:rPr>
        <w:t xml:space="preserve"> предложения по их устранению.</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По результатам проведенных проверок в случае </w:t>
      </w:r>
      <w:proofErr w:type="gramStart"/>
      <w:r w:rsidRPr="00611541">
        <w:rPr>
          <w:rFonts w:ascii="Arial" w:eastAsia="Calibri" w:hAnsi="Arial" w:cs="Arial"/>
          <w:sz w:val="24"/>
          <w:szCs w:val="24"/>
        </w:rPr>
        <w:t>выявления нарушений прав заявителей</w:t>
      </w:r>
      <w:proofErr w:type="gramEnd"/>
      <w:r w:rsidRPr="00611541">
        <w:rPr>
          <w:rFonts w:ascii="Arial" w:eastAsia="Calibri" w:hAnsi="Arial" w:cs="Arial"/>
          <w:sz w:val="24"/>
          <w:szCs w:val="24"/>
        </w:rPr>
        <w:t xml:space="preserve"> виновные лица привлекаются к ответственности в соответствии с действующим законодательством Российской Федерации.</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4.5. </w:t>
      </w:r>
      <w:proofErr w:type="gramStart"/>
      <w:r w:rsidRPr="00611541">
        <w:rPr>
          <w:rFonts w:ascii="Arial" w:eastAsia="Calibri" w:hAnsi="Arial" w:cs="Arial"/>
          <w:sz w:val="24"/>
          <w:szCs w:val="24"/>
        </w:rPr>
        <w:t>Контроль за</w:t>
      </w:r>
      <w:proofErr w:type="gramEnd"/>
      <w:r w:rsidRPr="00611541">
        <w:rPr>
          <w:rFonts w:ascii="Arial" w:eastAsia="Calibri"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lang w:eastAsia="ru-RU"/>
        </w:rPr>
      </w:pPr>
      <w:r w:rsidRPr="00611541">
        <w:rPr>
          <w:rFonts w:ascii="Arial" w:eastAsia="Calibri" w:hAnsi="Arial" w:cs="Arial"/>
          <w:sz w:val="24"/>
          <w:szCs w:val="24"/>
        </w:rPr>
        <w:t>5. Д</w:t>
      </w:r>
      <w:r w:rsidRPr="00611541">
        <w:rPr>
          <w:rFonts w:ascii="Arial" w:eastAsia="Calibri" w:hAnsi="Arial" w:cs="Arial"/>
          <w:bCs/>
          <w:sz w:val="24"/>
          <w:szCs w:val="24"/>
        </w:rPr>
        <w:t>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или их работников».</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5.1. Заявители имеют право на обжалование решений и действий (бездействия) </w:t>
      </w:r>
      <w:r w:rsidRPr="00611541">
        <w:rPr>
          <w:rFonts w:ascii="Arial" w:eastAsia="Calibri" w:hAnsi="Arial" w:cs="Arial"/>
          <w:bCs/>
          <w:sz w:val="24"/>
          <w:szCs w:val="24"/>
        </w:rPr>
        <w:t>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или их работников</w:t>
      </w:r>
      <w:r w:rsidRPr="00611541">
        <w:rPr>
          <w:rFonts w:ascii="Arial" w:eastAsia="Calibri" w:hAnsi="Arial" w:cs="Arial"/>
          <w:sz w:val="24"/>
          <w:szCs w:val="24"/>
        </w:rPr>
        <w:t>.</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5.2. Заявитель может обратиться с жалобой, в том числе в следующих случаях:</w:t>
      </w:r>
    </w:p>
    <w:p w:rsidR="00611541" w:rsidRPr="00611541" w:rsidRDefault="00611541" w:rsidP="00611541">
      <w:pPr>
        <w:widowControl w:val="0"/>
        <w:adjustRightInd w:val="0"/>
        <w:spacing w:after="0" w:line="240" w:lineRule="auto"/>
        <w:ind w:firstLine="709"/>
        <w:jc w:val="both"/>
        <w:rPr>
          <w:rFonts w:ascii="Arial" w:eastAsia="Times New Roman" w:hAnsi="Arial" w:cs="Arial"/>
          <w:sz w:val="24"/>
          <w:szCs w:val="24"/>
        </w:rPr>
      </w:pPr>
      <w:bookmarkStart w:id="13" w:name="dst220"/>
      <w:bookmarkEnd w:id="13"/>
      <w:r w:rsidRPr="00611541">
        <w:rPr>
          <w:rFonts w:ascii="Arial" w:eastAsia="Calibri" w:hAnsi="Arial" w:cs="Arial"/>
          <w:sz w:val="24"/>
          <w:szCs w:val="24"/>
        </w:rPr>
        <w:t>1) нарушение срока регистрации запроса о предоставлении государственной или муниципальной услуги, запроса;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11541">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6) затребование с заявителя при предоставлении государственной или </w:t>
      </w:r>
      <w:r w:rsidRPr="00611541">
        <w:rPr>
          <w:rFonts w:ascii="Arial" w:eastAsia="Calibri" w:hAnsi="Arial" w:cs="Arial"/>
          <w:sz w:val="24"/>
          <w:szCs w:val="24"/>
        </w:rPr>
        <w:lastRenderedPageBreak/>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1541">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611541">
        <w:rPr>
          <w:rFonts w:ascii="Arial" w:eastAsia="Calibri" w:hAnsi="Arial" w:cs="Arial"/>
          <w:sz w:val="24"/>
          <w:szCs w:val="24"/>
        </w:rPr>
        <w:t>;;</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11541">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611541">
        <w:rPr>
          <w:rFonts w:ascii="Arial" w:eastAsia="Calibri" w:hAnsi="Arial" w:cs="Arial"/>
          <w:sz w:val="24"/>
          <w:szCs w:val="24"/>
        </w:rPr>
        <w:t>.»</w:t>
      </w:r>
      <w:proofErr w:type="gramEnd"/>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5.3. Основанием для начала процедуры досудебного (внесудебного) обжалования является поступившая жалоба.</w:t>
      </w:r>
    </w:p>
    <w:p w:rsidR="00611541" w:rsidRPr="00611541" w:rsidRDefault="00611541" w:rsidP="00611541">
      <w:pPr>
        <w:widowControl w:val="0"/>
        <w:adjustRightInd w:val="0"/>
        <w:spacing w:after="0" w:line="240" w:lineRule="auto"/>
        <w:ind w:firstLine="709"/>
        <w:jc w:val="both"/>
        <w:rPr>
          <w:rFonts w:ascii="Arial" w:eastAsia="Times New Roman" w:hAnsi="Arial" w:cs="Arial"/>
          <w:sz w:val="24"/>
          <w:szCs w:val="24"/>
        </w:rPr>
      </w:pPr>
      <w:r w:rsidRPr="00611541">
        <w:rPr>
          <w:rFonts w:ascii="Arial" w:eastAsia="Calibri" w:hAnsi="Arial" w:cs="Arial"/>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Богучарского муниципального района,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611541">
        <w:rPr>
          <w:rFonts w:ascii="Arial" w:eastAsia="Calibri" w:hAnsi="Arial" w:cs="Arial"/>
          <w:sz w:val="24"/>
          <w:szCs w:val="24"/>
        </w:rP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 </w:t>
      </w:r>
      <w:proofErr w:type="gramStart"/>
      <w:r w:rsidRPr="00611541">
        <w:rPr>
          <w:rFonts w:ascii="Arial" w:eastAsia="Calibri"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Богучарского муниципального района, Единого портала государственных и муниципальных услуг (функций), либо на Портале Воронежской области в сети «Интернет», а</w:t>
      </w:r>
      <w:proofErr w:type="gramEnd"/>
      <w:r w:rsidRPr="00611541">
        <w:rPr>
          <w:rFonts w:ascii="Arial" w:eastAsia="Calibri" w:hAnsi="Arial" w:cs="Arial"/>
          <w:sz w:val="24"/>
          <w:szCs w:val="24"/>
        </w:rPr>
        <w:t xml:space="preserve"> также может быть </w:t>
      </w:r>
      <w:proofErr w:type="gramStart"/>
      <w:r w:rsidRPr="00611541">
        <w:rPr>
          <w:rFonts w:ascii="Arial" w:eastAsia="Calibri" w:hAnsi="Arial" w:cs="Arial"/>
          <w:sz w:val="24"/>
          <w:szCs w:val="24"/>
        </w:rPr>
        <w:t>принята</w:t>
      </w:r>
      <w:proofErr w:type="gramEnd"/>
      <w:r w:rsidRPr="00611541">
        <w:rPr>
          <w:rFonts w:ascii="Arial" w:eastAsia="Calibri" w:hAnsi="Arial" w:cs="Arial"/>
          <w:sz w:val="24"/>
          <w:szCs w:val="24"/>
        </w:rPr>
        <w:t xml:space="preserve"> при личном приеме заявителя. </w:t>
      </w:r>
      <w:proofErr w:type="gramStart"/>
      <w:r w:rsidRPr="00611541">
        <w:rPr>
          <w:rFonts w:ascii="Arial" w:eastAsia="Calibri"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на Портале Воронежской области в сети «Интернет»,, а также может быть принята при личном приеме заявителя.</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на Портале Воронежской области в сети «Интернет», а также может быть принята при личном приеме заявителя.</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 </w:t>
      </w:r>
      <w:proofErr w:type="gramStart"/>
      <w:r w:rsidRPr="00611541">
        <w:rPr>
          <w:rFonts w:ascii="Arial" w:eastAsia="Calibri" w:hAnsi="Arial" w:cs="Arial"/>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11541">
        <w:rPr>
          <w:rFonts w:ascii="Arial" w:eastAsia="Calibri" w:hAnsi="Arial" w:cs="Arial"/>
          <w:sz w:val="24"/>
          <w:szCs w:val="24"/>
        </w:rPr>
        <w:t xml:space="preserve"> такими лицами в </w:t>
      </w:r>
      <w:proofErr w:type="gramStart"/>
      <w:r w:rsidRPr="00611541">
        <w:rPr>
          <w:rFonts w:ascii="Arial" w:eastAsia="Calibri" w:hAnsi="Arial" w:cs="Arial"/>
          <w:sz w:val="24"/>
          <w:szCs w:val="24"/>
        </w:rPr>
        <w:t>порядке</w:t>
      </w:r>
      <w:proofErr w:type="gramEnd"/>
      <w:r w:rsidRPr="00611541">
        <w:rPr>
          <w:rFonts w:ascii="Arial" w:eastAsia="Calibri" w:hAnsi="Arial" w:cs="Arial"/>
          <w:sz w:val="24"/>
          <w:szCs w:val="24"/>
        </w:rPr>
        <w:t xml:space="preserve"> установленном антимонопольным законодательством Российской Федерации, в антимонопольный орган.</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5.4. Жалоба должна содержать:</w:t>
      </w:r>
    </w:p>
    <w:p w:rsidR="00611541" w:rsidRPr="00611541" w:rsidRDefault="00611541" w:rsidP="00611541">
      <w:pPr>
        <w:widowControl w:val="0"/>
        <w:adjustRightInd w:val="0"/>
        <w:spacing w:after="0" w:line="240" w:lineRule="auto"/>
        <w:ind w:firstLine="709"/>
        <w:jc w:val="both"/>
        <w:rPr>
          <w:rFonts w:ascii="Arial" w:eastAsia="Times New Roman" w:hAnsi="Arial" w:cs="Arial"/>
          <w:sz w:val="24"/>
          <w:szCs w:val="24"/>
        </w:rPr>
      </w:pPr>
      <w:proofErr w:type="gramStart"/>
      <w:r w:rsidRPr="00611541">
        <w:rPr>
          <w:rFonts w:ascii="Arial" w:eastAsia="Calibri"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муниципальную услугу, или муниципального служащего, многофункционального </w:t>
      </w:r>
      <w:r w:rsidRPr="00611541">
        <w:rPr>
          <w:rFonts w:ascii="Arial" w:eastAsia="Calibri" w:hAnsi="Arial" w:cs="Arial"/>
          <w:sz w:val="24"/>
          <w:szCs w:val="24"/>
        </w:rPr>
        <w:lastRenderedPageBreak/>
        <w:t>центра, работника многофункционального центра, организаций, их работников;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611541" w:rsidRPr="00611541" w:rsidRDefault="00611541" w:rsidP="00611541">
      <w:pPr>
        <w:widowControl w:val="0"/>
        <w:tabs>
          <w:tab w:val="left" w:pos="993"/>
        </w:tabs>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5.5 Заявитель может обжаловать решения и действия (бездействие) должностных лиц, муниципальных служащих администрации г</w:t>
      </w:r>
      <w:r w:rsidRPr="00611541">
        <w:rPr>
          <w:rFonts w:ascii="Arial" w:eastAsia="Calibri" w:hAnsi="Arial" w:cs="Arial"/>
          <w:sz w:val="24"/>
          <w:szCs w:val="24"/>
          <w:lang w:eastAsia="ar-SA"/>
        </w:rPr>
        <w:t>лаве Богучарского муниципального района Воронежской области.</w:t>
      </w:r>
    </w:p>
    <w:p w:rsidR="00611541" w:rsidRPr="00611541" w:rsidRDefault="00611541" w:rsidP="00611541">
      <w:pPr>
        <w:widowControl w:val="0"/>
        <w:tabs>
          <w:tab w:val="left" w:pos="993"/>
        </w:tabs>
        <w:adjustRightInd w:val="0"/>
        <w:spacing w:after="0" w:line="240" w:lineRule="auto"/>
        <w:ind w:firstLine="709"/>
        <w:jc w:val="both"/>
        <w:rPr>
          <w:rFonts w:ascii="Arial" w:eastAsia="Calibri" w:hAnsi="Arial" w:cs="Arial"/>
          <w:sz w:val="24"/>
          <w:szCs w:val="24"/>
          <w:shd w:val="clear" w:color="auto" w:fill="FFFFFF"/>
        </w:rPr>
      </w:pPr>
      <w:r w:rsidRPr="00611541">
        <w:rPr>
          <w:rFonts w:ascii="Arial" w:eastAsia="Calibri" w:hAnsi="Arial" w:cs="Arial"/>
          <w:sz w:val="24"/>
          <w:szCs w:val="24"/>
        </w:rPr>
        <w:t xml:space="preserve">5.5.1. </w:t>
      </w:r>
      <w:proofErr w:type="gramStart"/>
      <w:r w:rsidRPr="00611541">
        <w:rPr>
          <w:rFonts w:ascii="Arial" w:eastAsia="Calibri" w:hAnsi="Arial" w:cs="Arial"/>
          <w:sz w:val="24"/>
          <w:szCs w:val="24"/>
          <w:shd w:val="clear" w:color="auto" w:fill="FFFFFF"/>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11541">
        <w:rPr>
          <w:rFonts w:ascii="Arial" w:eastAsia="Calibri" w:hAnsi="Arial" w:cs="Arial"/>
          <w:sz w:val="24"/>
          <w:szCs w:val="24"/>
          <w:shd w:val="clear" w:color="auto" w:fill="FFFFFF"/>
        </w:rPr>
        <w:t xml:space="preserve"> частью 2 статьи 6 Градостроительного кодекса Российской Федерации, может быть </w:t>
      </w:r>
      <w:proofErr w:type="gramStart"/>
      <w:r w:rsidRPr="00611541">
        <w:rPr>
          <w:rFonts w:ascii="Arial" w:eastAsia="Calibri" w:hAnsi="Arial" w:cs="Arial"/>
          <w:sz w:val="24"/>
          <w:szCs w:val="24"/>
          <w:shd w:val="clear" w:color="auto" w:fill="FFFFFF"/>
        </w:rPr>
        <w:t>подана</w:t>
      </w:r>
      <w:proofErr w:type="gramEnd"/>
      <w:r w:rsidRPr="00611541">
        <w:rPr>
          <w:rFonts w:ascii="Arial" w:eastAsia="Calibri" w:hAnsi="Arial" w:cs="Arial"/>
          <w:sz w:val="24"/>
          <w:szCs w:val="24"/>
          <w:shd w:val="clear" w:color="auto" w:fill="FFFFFF"/>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5.6. Должностные лица Администрации, указанные в пункте 5.5 Градостроительного раздела административного регламента, проводят личный прием заявителей.</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подача жалобы лицом, полномочия которого не подтверждены в порядке, установленном законодательством;</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 наличие решения по жалобе, принятого ранее в соответствии с требованиями Градостроительного административного регламента в отношении того же заявителя и по тому же предмету жалобы.</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lastRenderedPageBreak/>
        <w:t>5.8. Заявители имеют право на получение документов и информации, необходимых для обоснования и рассмотрения жалобы.</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5.9. </w:t>
      </w:r>
      <w:proofErr w:type="gramStart"/>
      <w:r w:rsidRPr="00611541">
        <w:rPr>
          <w:rFonts w:ascii="Arial" w:eastAsia="Calibri"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5.10. Не позднее дня, следующего за днем принятия решения, указанного в пункте 5.9 Градостроительного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5.11. </w:t>
      </w:r>
      <w:proofErr w:type="gramStart"/>
      <w:r w:rsidRPr="00611541">
        <w:rPr>
          <w:rFonts w:ascii="Arial" w:eastAsia="Calibri"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roofErr w:type="gramEnd"/>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 5 в ред. пост</w:t>
      </w:r>
      <w:proofErr w:type="gramStart"/>
      <w:r w:rsidRPr="00611541">
        <w:rPr>
          <w:rFonts w:ascii="Arial" w:eastAsia="Calibri" w:hAnsi="Arial" w:cs="Arial"/>
          <w:sz w:val="24"/>
          <w:szCs w:val="24"/>
        </w:rPr>
        <w:t>.</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о</w:t>
      </w:r>
      <w:proofErr w:type="gramEnd"/>
      <w:r w:rsidRPr="00611541">
        <w:rPr>
          <w:rFonts w:ascii="Arial" w:eastAsia="Calibri" w:hAnsi="Arial" w:cs="Arial"/>
          <w:sz w:val="24"/>
          <w:szCs w:val="24"/>
        </w:rPr>
        <w:t>т 25.12.2019 № 968).</w:t>
      </w:r>
    </w:p>
    <w:p w:rsidR="00611541" w:rsidRPr="00611541" w:rsidRDefault="00611541" w:rsidP="00611541">
      <w:pPr>
        <w:widowControl w:val="0"/>
        <w:adjustRightInd w:val="0"/>
        <w:spacing w:after="0" w:line="240" w:lineRule="auto"/>
        <w:rPr>
          <w:rFonts w:ascii="Arial" w:eastAsia="Calibri" w:hAnsi="Arial" w:cs="Arial"/>
          <w:sz w:val="24"/>
          <w:szCs w:val="24"/>
        </w:rPr>
      </w:pPr>
      <w:r w:rsidRPr="00611541">
        <w:rPr>
          <w:rFonts w:ascii="Arial" w:eastAsia="Calibri" w:hAnsi="Arial" w:cs="Arial"/>
          <w:sz w:val="24"/>
          <w:szCs w:val="24"/>
        </w:rPr>
        <w:br w:type="page"/>
      </w:r>
      <w:r w:rsidRPr="00611541">
        <w:rPr>
          <w:rFonts w:ascii="Arial" w:eastAsia="Calibri" w:hAnsi="Arial" w:cs="Arial"/>
          <w:sz w:val="24"/>
          <w:szCs w:val="24"/>
        </w:rPr>
        <w:lastRenderedPageBreak/>
        <w:t>Приложение № 1</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t>к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Информация</w:t>
      </w:r>
    </w:p>
    <w:p w:rsidR="00611541" w:rsidRPr="00611541" w:rsidRDefault="00611541" w:rsidP="00611541">
      <w:pPr>
        <w:widowControl w:val="0"/>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tabs>
          <w:tab w:val="left" w:pos="1620"/>
        </w:tabs>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1. Место нахождения администрации Богучарского муниципального района Воронежской области: 396790, Воронежская область, </w:t>
      </w:r>
      <w:proofErr w:type="gramStart"/>
      <w:r w:rsidRPr="00611541">
        <w:rPr>
          <w:rFonts w:ascii="Arial" w:eastAsia="Calibri" w:hAnsi="Arial" w:cs="Arial"/>
          <w:sz w:val="24"/>
          <w:szCs w:val="24"/>
        </w:rPr>
        <w:t>г</w:t>
      </w:r>
      <w:proofErr w:type="gramEnd"/>
      <w:r w:rsidRPr="00611541">
        <w:rPr>
          <w:rFonts w:ascii="Arial" w:eastAsia="Calibri" w:hAnsi="Arial" w:cs="Arial"/>
          <w:sz w:val="24"/>
          <w:szCs w:val="24"/>
        </w:rPr>
        <w:t>. Богучар, ул. Кирова, д. 1.</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График работы администрации Богучарского муниципального района Воронежской области: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понедельник - пятница: с 08.00 до 17.00;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перерыв: с 12.00 до 13.00.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суббота, воскресенье – выходной.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Телефоны для справок: 8(47366) 2-12-15.</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3.1. Место нахождения АУ "МФЦ": 394026, г. Воронеж, ул. Дружинников, 3б (Коминтерновский район).</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График работы филиала АУ «МФЦ» в Воронежской области: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Телефон для справок АУ "МФЦ": (473) 226-99-99.</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Официальный сайт АУ "МФЦ" в сети Интернет: </w:t>
      </w:r>
      <w:proofErr w:type="spellStart"/>
      <w:r w:rsidRPr="00611541">
        <w:rPr>
          <w:rFonts w:ascii="Arial" w:eastAsia="Calibri" w:hAnsi="Arial" w:cs="Arial"/>
          <w:sz w:val="24"/>
          <w:szCs w:val="24"/>
        </w:rPr>
        <w:t>mfc.vrn.ru</w:t>
      </w:r>
      <w:proofErr w:type="spellEnd"/>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Адрес электронной почты АУ "МФЦ": </w:t>
      </w:r>
      <w:proofErr w:type="spellStart"/>
      <w:r w:rsidRPr="00611541">
        <w:rPr>
          <w:rFonts w:ascii="Arial" w:eastAsia="Calibri" w:hAnsi="Arial" w:cs="Arial"/>
          <w:sz w:val="24"/>
          <w:szCs w:val="24"/>
        </w:rPr>
        <w:t>odno-okno@mail.ru</w:t>
      </w:r>
      <w:proofErr w:type="spellEnd"/>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График работы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понедельник: с 09.00 до 18.00, перерыв: с 13.00 до 14.00;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вторник: с 09.00 до 18.00;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среда: с 09.00 до 18.00;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четверг: с 09.00 до 18.00;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пятница: с 10.00 до 20.00;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суббота: с 09.00 до 18.00, перерыв: с 13.00 до 14.00;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воскресенье: – выходной.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3.2. Место нахождения филиала АУ "МФЦ" в муниципальном районе: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lang w:eastAsia="ar-SA"/>
        </w:rPr>
        <w:t>Воронежская область, город Богучар, проспект 50 лет Победы д.6.</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Телефон для справок филиала АУ «МФЦ»: </w:t>
      </w:r>
      <w:r w:rsidRPr="00611541">
        <w:rPr>
          <w:rFonts w:ascii="Arial" w:eastAsia="Calibri" w:hAnsi="Arial" w:cs="Arial"/>
          <w:sz w:val="24"/>
          <w:szCs w:val="24"/>
          <w:lang w:eastAsia="ar-SA"/>
        </w:rPr>
        <w:t>(8-473-66) 2-03-14</w:t>
      </w:r>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График работы филиала АУ «МФЦ»:</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понедельник: 8:00-17:00, перерыв: 12:00-12-45;</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вторник: 8:00-17:00, перерыв: 12:00-12-45;</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среда: 11:00-20:00, перерыв: 15:00-15:45;</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четверг: 8:00-17:00, перерыв: 12:00-12-45;</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пятница: 8:00-15:45, перерыв: 12:00-12-45;</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 xml:space="preserve">суббота: </w:t>
      </w:r>
      <w:proofErr w:type="gramStart"/>
      <w:r w:rsidRPr="00611541">
        <w:rPr>
          <w:rFonts w:ascii="Arial" w:eastAsia="Calibri" w:hAnsi="Arial" w:cs="Arial"/>
          <w:sz w:val="24"/>
          <w:szCs w:val="24"/>
          <w:lang w:eastAsia="ar-SA"/>
        </w:rPr>
        <w:t>-в</w:t>
      </w:r>
      <w:proofErr w:type="gramEnd"/>
      <w:r w:rsidRPr="00611541">
        <w:rPr>
          <w:rFonts w:ascii="Arial" w:eastAsia="Calibri" w:hAnsi="Arial" w:cs="Arial"/>
          <w:sz w:val="24"/>
          <w:szCs w:val="24"/>
          <w:lang w:eastAsia="ar-SA"/>
        </w:rPr>
        <w:t>ыходной;</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 xml:space="preserve">воскресенье - выходной;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rPr>
        <w:t xml:space="preserve">Телефон для справок филиала АУ "МФЦ": </w:t>
      </w:r>
      <w:r w:rsidRPr="00611541">
        <w:rPr>
          <w:rFonts w:ascii="Arial" w:eastAsia="Calibri" w:hAnsi="Arial" w:cs="Arial"/>
          <w:sz w:val="24"/>
          <w:szCs w:val="24"/>
          <w:lang w:eastAsia="ar-SA"/>
        </w:rPr>
        <w:t>(8-473-66) 2-03-14</w:t>
      </w:r>
    </w:p>
    <w:p w:rsidR="00611541" w:rsidRPr="00611541" w:rsidRDefault="00611541" w:rsidP="00611541">
      <w:pPr>
        <w:widowControl w:val="0"/>
        <w:adjustRightInd w:val="0"/>
        <w:spacing w:after="0" w:line="240" w:lineRule="auto"/>
        <w:ind w:left="4536"/>
        <w:rPr>
          <w:rFonts w:ascii="Arial" w:eastAsia="Calibri" w:hAnsi="Arial" w:cs="Arial"/>
          <w:sz w:val="24"/>
          <w:szCs w:val="24"/>
          <w:lang w:eastAsia="ru-RU"/>
        </w:rPr>
      </w:pPr>
      <w:r w:rsidRPr="00611541">
        <w:rPr>
          <w:rFonts w:ascii="Arial" w:eastAsia="Calibri" w:hAnsi="Arial" w:cs="Arial"/>
          <w:sz w:val="24"/>
          <w:szCs w:val="24"/>
          <w:lang w:eastAsia="ar-SA"/>
        </w:rPr>
        <w:br w:type="page"/>
      </w:r>
      <w:r w:rsidRPr="00611541">
        <w:rPr>
          <w:rFonts w:ascii="Arial" w:eastAsia="Calibri" w:hAnsi="Arial" w:cs="Arial"/>
          <w:sz w:val="24"/>
          <w:szCs w:val="24"/>
        </w:rPr>
        <w:lastRenderedPageBreak/>
        <w:t>Приложение № 2</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t>к административному регламенту</w:t>
      </w:r>
    </w:p>
    <w:p w:rsidR="00611541" w:rsidRPr="00611541" w:rsidRDefault="00611541" w:rsidP="00611541">
      <w:pPr>
        <w:widowControl w:val="0"/>
        <w:tabs>
          <w:tab w:val="left" w:pos="4820"/>
        </w:tabs>
        <w:adjustRightInd w:val="0"/>
        <w:spacing w:after="0" w:line="240" w:lineRule="auto"/>
        <w:jc w:val="both"/>
        <w:rPr>
          <w:rFonts w:ascii="Arial" w:eastAsia="Calibri" w:hAnsi="Arial" w:cs="Arial"/>
          <w:sz w:val="24"/>
          <w:szCs w:val="24"/>
        </w:rPr>
      </w:pPr>
    </w:p>
    <w:p w:rsidR="00611541" w:rsidRPr="00611541" w:rsidRDefault="00611541" w:rsidP="00611541">
      <w:pPr>
        <w:widowControl w:val="0"/>
        <w:tabs>
          <w:tab w:val="left" w:pos="4820"/>
        </w:tabs>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Блок-схема предоставления муниципальной услуги</w:t>
      </w:r>
    </w:p>
    <w:p w:rsidR="00611541" w:rsidRPr="00611541" w:rsidRDefault="00611541" w:rsidP="00611541">
      <w:pPr>
        <w:widowControl w:val="0"/>
        <w:tabs>
          <w:tab w:val="left" w:pos="4820"/>
        </w:tabs>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последовательности действий при предоставлении муниципальной услуги</w:t>
      </w:r>
    </w:p>
    <w:p w:rsidR="00611541" w:rsidRPr="00611541" w:rsidRDefault="00611541" w:rsidP="00611541">
      <w:pPr>
        <w:widowControl w:val="0"/>
        <w:tabs>
          <w:tab w:val="left" w:pos="4820"/>
        </w:tabs>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«Предоставление разрешения на строительство»</w:t>
      </w:r>
    </w:p>
    <w:p w:rsidR="00611541" w:rsidRPr="00611541" w:rsidRDefault="009866B7" w:rsidP="00611541">
      <w:pPr>
        <w:widowControl w:val="0"/>
        <w:tabs>
          <w:tab w:val="left" w:pos="4820"/>
        </w:tabs>
        <w:adjustRightInd w:val="0"/>
        <w:spacing w:after="0" w:line="240" w:lineRule="auto"/>
        <w:jc w:val="both"/>
        <w:rPr>
          <w:rFonts w:ascii="Arial" w:eastAsia="Calibri" w:hAnsi="Arial" w:cs="Arial"/>
          <w:sz w:val="24"/>
          <w:szCs w:val="24"/>
        </w:rPr>
      </w:pPr>
      <w:r w:rsidRPr="009866B7">
        <w:rPr>
          <w:rFonts w:ascii="Times New Roman" w:eastAsia="Calibri" w:hAnsi="Times New Roman" w:cs="Times New Roman"/>
          <w:noProof/>
          <w:sz w:val="28"/>
          <w:szCs w:val="28"/>
          <w:lang w:eastAsia="ru-RU"/>
        </w:rPr>
        <w:pict>
          <v:line id="Прямая соединительная линия 24" o:spid="_x0000_s1026" style="position:absolute;left:0;text-align:left;z-index:251649536;visibility:visible;mso-wrap-distance-left:3.17494mm;mso-wrap-distance-top:-6e-5mm;mso-wrap-distance-right:3.17494mm;mso-wrap-distance-bottom:-6e-5mm" from="281.4pt,851.4pt" to="281.4pt,8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">
            <v:stroke endarrow="block"/>
          </v:line>
        </w:pict>
      </w:r>
      <w:r w:rsidRPr="009866B7">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3" o:spid="_x0000_s1043" type="#_x0000_t202" style="position:absolute;left:0;text-align:left;margin-left:110.2pt;margin-top:8.55pt;width:258pt;height:39.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">
            <v:textbox>
              <w:txbxContent>
                <w:tbl>
                  <w:tblPr>
                    <w:tblW w:w="5000" w:type="pct"/>
                    <w:tblCellSpacing w:w="0" w:type="dxa"/>
                    <w:tblCellMar>
                      <w:left w:w="0" w:type="dxa"/>
                      <w:right w:w="0" w:type="dxa"/>
                    </w:tblCellMar>
                    <w:tblLook w:val="04A0"/>
                  </w:tblPr>
                  <w:tblGrid>
                    <w:gridCol w:w="4872"/>
                  </w:tblGrid>
                  <w:tr w:rsidR="00780680">
                    <w:trPr>
                      <w:tblCellSpacing w:w="0" w:type="dxa"/>
                    </w:trPr>
                    <w:tc>
                      <w:tcPr>
                        <w:tcW w:w="0" w:type="auto"/>
                        <w:vAlign w:val="center"/>
                      </w:tcPr>
                      <w:tbl>
                        <w:tblPr>
                          <w:tblW w:w="5000" w:type="pct"/>
                          <w:tblCellSpacing w:w="0" w:type="dxa"/>
                          <w:tblCellMar>
                            <w:left w:w="0" w:type="dxa"/>
                            <w:right w:w="0" w:type="dxa"/>
                          </w:tblCellMar>
                          <w:tblLook w:val="04A0"/>
                        </w:tblPr>
                        <w:tblGrid>
                          <w:gridCol w:w="4872"/>
                        </w:tblGrid>
                        <w:tr w:rsidR="00780680">
                          <w:trPr>
                            <w:tblCellSpacing w:w="0" w:type="dxa"/>
                          </w:trPr>
                          <w:tc>
                            <w:tcPr>
                              <w:tcW w:w="0" w:type="auto"/>
                              <w:vAlign w:val="center"/>
                              <w:hideMark/>
                            </w:tcPr>
                            <w:p w:rsidR="00780680" w:rsidRDefault="00780680">
                              <w:pPr>
                                <w:jc w:val="center"/>
                                <w:rPr>
                                  <w:rFonts w:cs="Arial"/>
                                  <w:sz w:val="20"/>
                                  <w:szCs w:val="20"/>
                                </w:rPr>
                              </w:pPr>
                              <w:r>
                                <w:rPr>
                                  <w:rFonts w:cs="Arial"/>
                                  <w:sz w:val="20"/>
                                  <w:szCs w:val="20"/>
                                </w:rPr>
                                <w:t>Прием и регистрация заявления с прилагаемыми документами</w:t>
                              </w:r>
                            </w:p>
                          </w:tc>
                        </w:tr>
                      </w:tbl>
                      <w:p w:rsidR="00780680" w:rsidRDefault="00780680">
                        <w:pPr>
                          <w:rPr>
                            <w:rFonts w:eastAsia="Times New Roman" w:cs="Times New Roman"/>
                            <w:sz w:val="24"/>
                            <w:szCs w:val="24"/>
                          </w:rPr>
                        </w:pPr>
                      </w:p>
                    </w:tc>
                  </w:tr>
                </w:tbl>
                <w:p w:rsidR="00780680" w:rsidRDefault="00780680" w:rsidP="00611541">
                  <w:pPr>
                    <w:spacing w:after="0" w:line="240" w:lineRule="auto"/>
                    <w:rPr>
                      <w:rFonts w:eastAsia="Calibri"/>
                      <w:sz w:val="24"/>
                      <w:szCs w:val="24"/>
                      <w:lang w:eastAsia="ru-RU"/>
                    </w:rPr>
                  </w:pPr>
                </w:p>
              </w:txbxContent>
            </v:textbox>
          </v:shape>
        </w:pict>
      </w:r>
      <w:r w:rsidRPr="009866B7">
        <w:rPr>
          <w:rFonts w:ascii="Times New Roman" w:eastAsia="Calibri"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2" type="#_x0000_t34" style="position:absolute;left:0;text-align:left;margin-left:248.65pt;margin-top:52.35pt;width:14.8pt;height:3.55pt;rotation:9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">
            <v:stroke endarrow="block"/>
          </v:shape>
        </w:pict>
      </w:r>
      <w:r w:rsidRPr="009866B7">
        <w:rPr>
          <w:rFonts w:ascii="Times New Roman" w:eastAsia="Calibri" w:hAnsi="Times New Roman" w:cs="Times New Roman"/>
          <w:noProof/>
          <w:sz w:val="28"/>
          <w:szCs w:val="28"/>
          <w:lang w:eastAsia="ru-RU"/>
        </w:rPr>
        <w:pict>
          <v:shape id="Надпись 21" o:spid="_x0000_s1027" type="#_x0000_t202" style="position:absolute;left:0;text-align:left;margin-left:17.7pt;margin-top:60.35pt;width:447pt;height:69.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">
            <v:textbox>
              <w:txbxContent>
                <w:tbl>
                  <w:tblPr>
                    <w:tblW w:w="5000" w:type="pct"/>
                    <w:tblCellSpacing w:w="0" w:type="dxa"/>
                    <w:tblCellMar>
                      <w:left w:w="0" w:type="dxa"/>
                      <w:right w:w="0" w:type="dxa"/>
                    </w:tblCellMar>
                    <w:tblLook w:val="04A0"/>
                  </w:tblPr>
                  <w:tblGrid>
                    <w:gridCol w:w="8652"/>
                  </w:tblGrid>
                  <w:tr w:rsidR="00780680">
                    <w:trPr>
                      <w:tblCellSpacing w:w="0" w:type="dxa"/>
                    </w:trPr>
                    <w:tc>
                      <w:tcPr>
                        <w:tcW w:w="0" w:type="auto"/>
                        <w:vAlign w:val="center"/>
                      </w:tcPr>
                      <w:tbl>
                        <w:tblPr>
                          <w:tblW w:w="5000" w:type="pct"/>
                          <w:tblCellSpacing w:w="0" w:type="dxa"/>
                          <w:tblCellMar>
                            <w:left w:w="0" w:type="dxa"/>
                            <w:right w:w="0" w:type="dxa"/>
                          </w:tblCellMar>
                          <w:tblLook w:val="04A0"/>
                        </w:tblPr>
                        <w:tblGrid>
                          <w:gridCol w:w="8652"/>
                        </w:tblGrid>
                        <w:tr w:rsidR="00780680">
                          <w:trPr>
                            <w:tblCellSpacing w:w="0" w:type="dxa"/>
                          </w:trPr>
                          <w:tc>
                            <w:tcPr>
                              <w:tcW w:w="0" w:type="auto"/>
                              <w:vAlign w:val="center"/>
                            </w:tcPr>
                            <w:p w:rsidR="00780680" w:rsidRDefault="00780680">
                              <w:pPr>
                                <w:jc w:val="center"/>
                                <w:rPr>
                                  <w:rFonts w:cs="Arial"/>
                                  <w:sz w:val="20"/>
                                  <w:szCs w:val="20"/>
                                </w:rPr>
                              </w:pPr>
                              <w:proofErr w:type="gramStart"/>
                              <w:r>
                                <w:rPr>
                                  <w:rFonts w:cs="Arial"/>
                                  <w:sz w:val="20"/>
                                  <w:szCs w:val="20"/>
                                </w:rPr>
                                <w:t xml:space="preserve">Рассмотрение представленных документов; истребование документов, сведений), указанных в </w:t>
                              </w:r>
                              <w:r>
                                <w:rPr>
                                  <w:rStyle w:val="a3"/>
                                  <w:rFonts w:cs="Arial"/>
                                  <w:color w:val="auto"/>
                                  <w:sz w:val="20"/>
                                  <w:szCs w:val="20"/>
                                </w:rPr>
                                <w:t>пункте 2.6.3</w:t>
                              </w:r>
                              <w:r>
                                <w:rPr>
                                  <w:rFonts w:cs="Arial"/>
                                  <w:sz w:val="20"/>
                                  <w:szCs w:val="20"/>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roofErr w:type="gramEnd"/>
                            </w:p>
                            <w:p w:rsidR="00780680" w:rsidRDefault="00780680">
                              <w:pPr>
                                <w:jc w:val="center"/>
                                <w:rPr>
                                  <w:rFonts w:cs="Times New Roman"/>
                                  <w:sz w:val="28"/>
                                  <w:szCs w:val="28"/>
                                </w:rPr>
                              </w:pPr>
                            </w:p>
                          </w:tc>
                        </w:tr>
                      </w:tbl>
                      <w:p w:rsidR="00780680" w:rsidRDefault="00780680">
                        <w:pPr>
                          <w:rPr>
                            <w:rFonts w:eastAsia="Times New Roman"/>
                            <w:sz w:val="24"/>
                            <w:szCs w:val="24"/>
                          </w:rPr>
                        </w:pPr>
                      </w:p>
                    </w:tc>
                  </w:tr>
                </w:tbl>
                <w:p w:rsidR="00780680" w:rsidRDefault="00780680" w:rsidP="00611541">
                  <w:pPr>
                    <w:spacing w:after="0" w:line="240" w:lineRule="auto"/>
                    <w:rPr>
                      <w:rFonts w:eastAsia="Calibri"/>
                      <w:sz w:val="24"/>
                      <w:szCs w:val="24"/>
                      <w:lang w:eastAsia="ru-RU"/>
                    </w:rPr>
                  </w:pPr>
                </w:p>
              </w:txbxContent>
            </v:textbox>
          </v:shape>
        </w:pict>
      </w:r>
      <w:r w:rsidRPr="009866B7">
        <w:rPr>
          <w:rFonts w:ascii="Times New Roman" w:eastAsia="Calibri" w:hAnsi="Times New Roman" w:cs="Times New Roman"/>
          <w:noProof/>
          <w:sz w:val="28"/>
          <w:szCs w:val="28"/>
          <w:lang w:eastAsia="ru-RU"/>
        </w:rPr>
        <w:pict>
          <v:shape id="Надпись 20" o:spid="_x0000_s1028" type="#_x0000_t202" style="position:absolute;left:0;text-align:left;margin-left:-41.8pt;margin-top:299.5pt;width:219.75pt;height:40.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">
            <v:textbox>
              <w:txbxContent>
                <w:tbl>
                  <w:tblPr>
                    <w:tblW w:w="5000" w:type="pct"/>
                    <w:tblCellSpacing w:w="0" w:type="dxa"/>
                    <w:tblCellMar>
                      <w:left w:w="0" w:type="dxa"/>
                      <w:right w:w="0" w:type="dxa"/>
                    </w:tblCellMar>
                    <w:tblLook w:val="04A0"/>
                  </w:tblPr>
                  <w:tblGrid>
                    <w:gridCol w:w="4107"/>
                  </w:tblGrid>
                  <w:tr w:rsidR="00780680">
                    <w:trPr>
                      <w:tblCellSpacing w:w="0" w:type="dxa"/>
                    </w:trPr>
                    <w:tc>
                      <w:tcPr>
                        <w:tcW w:w="0" w:type="auto"/>
                        <w:vAlign w:val="center"/>
                      </w:tcPr>
                      <w:tbl>
                        <w:tblPr>
                          <w:tblW w:w="5000" w:type="pct"/>
                          <w:tblCellSpacing w:w="0" w:type="dxa"/>
                          <w:tblCellMar>
                            <w:left w:w="0" w:type="dxa"/>
                            <w:right w:w="0" w:type="dxa"/>
                          </w:tblCellMar>
                          <w:tblLook w:val="04A0"/>
                        </w:tblPr>
                        <w:tblGrid>
                          <w:gridCol w:w="4107"/>
                        </w:tblGrid>
                        <w:tr w:rsidR="00780680">
                          <w:trPr>
                            <w:tblCellSpacing w:w="0" w:type="dxa"/>
                          </w:trPr>
                          <w:tc>
                            <w:tcPr>
                              <w:tcW w:w="0" w:type="auto"/>
                              <w:vAlign w:val="center"/>
                              <w:hideMark/>
                            </w:tcPr>
                            <w:p w:rsidR="00780680" w:rsidRDefault="00780680">
                              <w:pPr>
                                <w:jc w:val="center"/>
                                <w:rPr>
                                  <w:rFonts w:cs="Arial"/>
                                  <w:sz w:val="20"/>
                                  <w:szCs w:val="20"/>
                                </w:rPr>
                              </w:pPr>
                              <w:r>
                                <w:rPr>
                                  <w:rFonts w:cs="Arial"/>
                                  <w:sz w:val="20"/>
                                  <w:szCs w:val="20"/>
                                </w:rPr>
                                <w:t xml:space="preserve">Подготовка разрешения на строительство </w:t>
                              </w:r>
                            </w:p>
                          </w:tc>
                        </w:tr>
                      </w:tbl>
                      <w:p w:rsidR="00780680" w:rsidRDefault="00780680">
                        <w:pPr>
                          <w:rPr>
                            <w:rFonts w:eastAsia="Times New Roman" w:cs="Times New Roman"/>
                            <w:sz w:val="24"/>
                            <w:szCs w:val="24"/>
                          </w:rPr>
                        </w:pPr>
                      </w:p>
                    </w:tc>
                  </w:tr>
                </w:tbl>
                <w:p w:rsidR="00780680" w:rsidRDefault="00780680" w:rsidP="00611541">
                  <w:pPr>
                    <w:spacing w:after="0" w:line="240" w:lineRule="auto"/>
                    <w:rPr>
                      <w:rFonts w:eastAsia="Calibri"/>
                      <w:sz w:val="24"/>
                      <w:szCs w:val="24"/>
                      <w:lang w:eastAsia="ru-RU"/>
                    </w:rPr>
                  </w:pPr>
                </w:p>
              </w:txbxContent>
            </v:textbox>
          </v:shape>
        </w:pict>
      </w:r>
      <w:r w:rsidRPr="009866B7">
        <w:rPr>
          <w:rFonts w:ascii="Times New Roman" w:eastAsia="Calibri" w:hAnsi="Times New Roman" w:cs="Times New Roman"/>
          <w:noProof/>
          <w:sz w:val="28"/>
          <w:szCs w:val="28"/>
          <w:lang w:eastAsia="ru-RU"/>
        </w:rPr>
        <w:pict>
          <v:shape id="Надпись 19" o:spid="_x0000_s1029" type="#_x0000_t202" style="position:absolute;left:0;text-align:left;margin-left:-9.35pt;margin-top:145.65pt;width:223.65pt;height:3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">
            <v:textbox>
              <w:txbxContent>
                <w:tbl>
                  <w:tblPr>
                    <w:tblW w:w="5000" w:type="pct"/>
                    <w:tblCellSpacing w:w="0" w:type="dxa"/>
                    <w:tblCellMar>
                      <w:left w:w="0" w:type="dxa"/>
                      <w:right w:w="0" w:type="dxa"/>
                    </w:tblCellMar>
                    <w:tblLook w:val="04A0"/>
                  </w:tblPr>
                  <w:tblGrid>
                    <w:gridCol w:w="4185"/>
                  </w:tblGrid>
                  <w:tr w:rsidR="00780680">
                    <w:trPr>
                      <w:tblCellSpacing w:w="0" w:type="dxa"/>
                    </w:trPr>
                    <w:tc>
                      <w:tcPr>
                        <w:tcW w:w="0" w:type="auto"/>
                        <w:vAlign w:val="center"/>
                      </w:tcPr>
                      <w:tbl>
                        <w:tblPr>
                          <w:tblW w:w="5000" w:type="pct"/>
                          <w:tblCellSpacing w:w="0" w:type="dxa"/>
                          <w:tblCellMar>
                            <w:left w:w="0" w:type="dxa"/>
                            <w:right w:w="0" w:type="dxa"/>
                          </w:tblCellMar>
                          <w:tblLook w:val="04A0"/>
                        </w:tblPr>
                        <w:tblGrid>
                          <w:gridCol w:w="4185"/>
                        </w:tblGrid>
                        <w:tr w:rsidR="00780680">
                          <w:trPr>
                            <w:tblCellSpacing w:w="0" w:type="dxa"/>
                          </w:trPr>
                          <w:tc>
                            <w:tcPr>
                              <w:tcW w:w="0" w:type="auto"/>
                              <w:vAlign w:val="center"/>
                              <w:hideMark/>
                            </w:tcPr>
                            <w:p w:rsidR="00780680" w:rsidRDefault="00780680">
                              <w:pPr>
                                <w:jc w:val="center"/>
                                <w:rPr>
                                  <w:rFonts w:cs="Arial"/>
                                  <w:sz w:val="20"/>
                                  <w:szCs w:val="20"/>
                                </w:rPr>
                              </w:pPr>
                              <w:r>
                                <w:rPr>
                                  <w:rFonts w:cs="Arial"/>
                                  <w:sz w:val="20"/>
                                  <w:szCs w:val="20"/>
                                </w:rPr>
                                <w:t xml:space="preserve">Соответствуют предъявляемым требованиям  </w:t>
                              </w:r>
                            </w:p>
                          </w:tc>
                        </w:tr>
                      </w:tbl>
                      <w:p w:rsidR="00780680" w:rsidRDefault="00780680">
                        <w:pPr>
                          <w:rPr>
                            <w:rFonts w:eastAsia="Times New Roman" w:cs="Times New Roman"/>
                            <w:sz w:val="24"/>
                            <w:szCs w:val="24"/>
                          </w:rPr>
                        </w:pPr>
                      </w:p>
                    </w:tc>
                  </w:tr>
                </w:tbl>
                <w:p w:rsidR="00780680" w:rsidRDefault="00780680" w:rsidP="00611541">
                  <w:pPr>
                    <w:spacing w:after="0" w:line="240" w:lineRule="auto"/>
                    <w:rPr>
                      <w:rFonts w:eastAsia="Calibri"/>
                      <w:sz w:val="24"/>
                      <w:szCs w:val="24"/>
                      <w:lang w:eastAsia="ru-RU"/>
                    </w:rPr>
                  </w:pPr>
                </w:p>
              </w:txbxContent>
            </v:textbox>
          </v:shape>
        </w:pict>
      </w:r>
      <w:r w:rsidRPr="009866B7">
        <w:rPr>
          <w:rFonts w:ascii="Times New Roman" w:eastAsia="Calibri" w:hAnsi="Times New Roman" w:cs="Times New Roman"/>
          <w:noProof/>
          <w:sz w:val="28"/>
          <w:szCs w:val="28"/>
          <w:lang w:eastAsia="ru-RU"/>
        </w:rPr>
        <w:pict>
          <v:shape id="Соединительная линия уступом 7" o:spid="_x0000_s1041" type="#_x0000_t34" style="position:absolute;left:0;text-align:left;margin-left:79.95pt;margin-top:187.2pt;width:19.6pt;height:3.55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">
            <v:stroke endarrow="block"/>
          </v:shape>
        </w:pict>
      </w:r>
      <w:r w:rsidRPr="009866B7">
        <w:rPr>
          <w:rFonts w:ascii="Times New Roman" w:eastAsia="Calibri" w:hAnsi="Times New Roman" w:cs="Times New Roman"/>
          <w:noProof/>
          <w:sz w:val="28"/>
          <w:szCs w:val="28"/>
          <w:lang w:eastAsia="ru-RU"/>
        </w:rPr>
        <w:pict>
          <v:shape id="Соединительная линия уступом 6" o:spid="_x0000_s1040" type="#_x0000_t34" style="position:absolute;left:0;text-align:left;margin-left:332.25pt;margin-top:236.55pt;width:124.6pt;height:3.5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">
            <v:stroke endarrow="block"/>
          </v:shape>
        </w:pict>
      </w:r>
      <w:r w:rsidRPr="009866B7">
        <w:rPr>
          <w:rFonts w:ascii="Times New Roman" w:eastAsia="Calibri" w:hAnsi="Times New Roman" w:cs="Times New Roman"/>
          <w:noProof/>
          <w:sz w:val="28"/>
          <w:szCs w:val="28"/>
          <w:lang w:eastAsia="ru-RU"/>
        </w:rPr>
        <w:pict>
          <v:shape id="Надпись 16" o:spid="_x0000_s1030" type="#_x0000_t202" style="position:absolute;left:0;text-align:left;margin-left:262.9pt;margin-top:350.55pt;width:250.5pt;height:5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">
            <v:textbox>
              <w:txbxContent>
                <w:tbl>
                  <w:tblPr>
                    <w:tblW w:w="5000" w:type="pct"/>
                    <w:tblCellSpacing w:w="0" w:type="dxa"/>
                    <w:tblCellMar>
                      <w:left w:w="0" w:type="dxa"/>
                      <w:right w:w="0" w:type="dxa"/>
                    </w:tblCellMar>
                    <w:tblLook w:val="04A0"/>
                  </w:tblPr>
                  <w:tblGrid>
                    <w:gridCol w:w="4722"/>
                  </w:tblGrid>
                  <w:tr w:rsidR="00780680">
                    <w:trPr>
                      <w:tblCellSpacing w:w="0" w:type="dxa"/>
                    </w:trPr>
                    <w:tc>
                      <w:tcPr>
                        <w:tcW w:w="0" w:type="auto"/>
                        <w:vAlign w:val="center"/>
                      </w:tcPr>
                      <w:tbl>
                        <w:tblPr>
                          <w:tblW w:w="4803" w:type="pct"/>
                          <w:tblCellSpacing w:w="0" w:type="dxa"/>
                          <w:tblCellMar>
                            <w:left w:w="0" w:type="dxa"/>
                            <w:right w:w="0" w:type="dxa"/>
                          </w:tblCellMar>
                          <w:tblLook w:val="04A0"/>
                        </w:tblPr>
                        <w:tblGrid>
                          <w:gridCol w:w="4536"/>
                        </w:tblGrid>
                        <w:tr w:rsidR="00780680">
                          <w:trPr>
                            <w:tblCellSpacing w:w="0" w:type="dxa"/>
                          </w:trPr>
                          <w:tc>
                            <w:tcPr>
                              <w:tcW w:w="5000" w:type="pct"/>
                              <w:vAlign w:val="center"/>
                              <w:hideMark/>
                            </w:tcPr>
                            <w:p w:rsidR="00780680" w:rsidRDefault="00780680">
                              <w:pPr>
                                <w:ind w:left="-142"/>
                                <w:jc w:val="center"/>
                                <w:rPr>
                                  <w:rFonts w:cs="Arial"/>
                                  <w:sz w:val="20"/>
                                  <w:szCs w:val="20"/>
                                </w:rPr>
                              </w:pPr>
                              <w:r>
                                <w:rPr>
                                  <w:rFonts w:cs="Arial"/>
                                  <w:sz w:val="20"/>
                                  <w:szCs w:val="20"/>
                                </w:rPr>
                                <w:t>Выдача (направление) уведомления об отказе в выдаче разрешения на строительство</w:t>
                              </w:r>
                            </w:p>
                          </w:tc>
                        </w:tr>
                      </w:tbl>
                      <w:p w:rsidR="00780680" w:rsidRDefault="00780680">
                        <w:pPr>
                          <w:rPr>
                            <w:rFonts w:eastAsia="Times New Roman" w:cs="Times New Roman"/>
                            <w:sz w:val="24"/>
                            <w:szCs w:val="24"/>
                          </w:rPr>
                        </w:pPr>
                      </w:p>
                    </w:tc>
                  </w:tr>
                </w:tbl>
                <w:p w:rsidR="00780680" w:rsidRDefault="00780680" w:rsidP="00611541">
                  <w:pPr>
                    <w:spacing w:after="0" w:line="240" w:lineRule="auto"/>
                    <w:rPr>
                      <w:rFonts w:eastAsia="Calibri"/>
                      <w:sz w:val="24"/>
                      <w:szCs w:val="24"/>
                      <w:lang w:eastAsia="ru-RU"/>
                    </w:rPr>
                  </w:pPr>
                </w:p>
              </w:txbxContent>
            </v:textbox>
          </v:shape>
        </w:pict>
      </w:r>
      <w:r w:rsidRPr="009866B7">
        <w:rPr>
          <w:rFonts w:ascii="Times New Roman" w:eastAsia="Calibri" w:hAnsi="Times New Roman" w:cs="Times New Roman"/>
          <w:noProof/>
          <w:sz w:val="28"/>
          <w:szCs w:val="28"/>
          <w:lang w:eastAsia="ru-RU"/>
        </w:rPr>
        <w:pict>
          <v:shape id="Надпись 15" o:spid="_x0000_s1031" type="#_x0000_t202" style="position:absolute;left:0;text-align:left;margin-left:249.5pt;margin-top:286.4pt;width:239.05pt;height:50.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">
            <v:textbox>
              <w:txbxContent>
                <w:tbl>
                  <w:tblPr>
                    <w:tblW w:w="5000" w:type="pct"/>
                    <w:tblCellSpacing w:w="0" w:type="dxa"/>
                    <w:tblCellMar>
                      <w:left w:w="0" w:type="dxa"/>
                      <w:right w:w="0" w:type="dxa"/>
                    </w:tblCellMar>
                    <w:tblLook w:val="04A0"/>
                  </w:tblPr>
                  <w:tblGrid>
                    <w:gridCol w:w="4493"/>
                  </w:tblGrid>
                  <w:tr w:rsidR="00780680">
                    <w:trPr>
                      <w:tblCellSpacing w:w="0" w:type="dxa"/>
                    </w:trPr>
                    <w:tc>
                      <w:tcPr>
                        <w:tcW w:w="0" w:type="auto"/>
                        <w:vAlign w:val="center"/>
                      </w:tcPr>
                      <w:tbl>
                        <w:tblPr>
                          <w:tblW w:w="5000" w:type="pct"/>
                          <w:tblCellSpacing w:w="0" w:type="dxa"/>
                          <w:tblCellMar>
                            <w:left w:w="0" w:type="dxa"/>
                            <w:right w:w="0" w:type="dxa"/>
                          </w:tblCellMar>
                          <w:tblLook w:val="04A0"/>
                        </w:tblPr>
                        <w:tblGrid>
                          <w:gridCol w:w="4493"/>
                        </w:tblGrid>
                        <w:tr w:rsidR="00780680">
                          <w:trPr>
                            <w:tblCellSpacing w:w="0" w:type="dxa"/>
                          </w:trPr>
                          <w:tc>
                            <w:tcPr>
                              <w:tcW w:w="0" w:type="auto"/>
                              <w:vAlign w:val="center"/>
                              <w:hideMark/>
                            </w:tcPr>
                            <w:p w:rsidR="00780680" w:rsidRDefault="00780680">
                              <w:pPr>
                                <w:ind w:left="-142"/>
                                <w:jc w:val="center"/>
                                <w:rPr>
                                  <w:rFonts w:cs="Arial"/>
                                  <w:sz w:val="20"/>
                                  <w:szCs w:val="20"/>
                                </w:rPr>
                              </w:pPr>
                              <w:r>
                                <w:rPr>
                                  <w:rFonts w:cs="Arial"/>
                                  <w:sz w:val="20"/>
                                  <w:szCs w:val="20"/>
                                </w:rPr>
                                <w:t xml:space="preserve">Подготовка уведомления об отказе в выдаче разрешения на строительство </w:t>
                              </w:r>
                            </w:p>
                          </w:tc>
                        </w:tr>
                      </w:tbl>
                      <w:p w:rsidR="00780680" w:rsidRDefault="00780680">
                        <w:pPr>
                          <w:rPr>
                            <w:rFonts w:eastAsia="Times New Roman" w:cs="Times New Roman"/>
                            <w:sz w:val="24"/>
                            <w:szCs w:val="24"/>
                          </w:rPr>
                        </w:pPr>
                      </w:p>
                    </w:tc>
                  </w:tr>
                </w:tbl>
                <w:p w:rsidR="00780680" w:rsidRDefault="00780680" w:rsidP="00611541">
                  <w:pPr>
                    <w:spacing w:after="0" w:line="240" w:lineRule="auto"/>
                    <w:rPr>
                      <w:rFonts w:eastAsia="Calibri"/>
                      <w:sz w:val="24"/>
                      <w:szCs w:val="24"/>
                      <w:lang w:eastAsia="ru-RU"/>
                    </w:rPr>
                  </w:pPr>
                </w:p>
              </w:txbxContent>
            </v:textbox>
          </v:shape>
        </w:pict>
      </w:r>
      <w:r w:rsidRPr="009866B7">
        <w:rPr>
          <w:rFonts w:ascii="Times New Roman" w:eastAsia="Calibri" w:hAnsi="Times New Roman" w:cs="Times New Roman"/>
          <w:noProof/>
          <w:sz w:val="28"/>
          <w:szCs w:val="28"/>
          <w:lang w:eastAsia="ru-RU"/>
        </w:rPr>
        <w:pict>
          <v:shape id="Соединительная линия уступом 5" o:spid="_x0000_s1039" type="#_x0000_t34" style="position:absolute;left:0;text-align:left;margin-left:65.6pt;margin-top:346.75pt;width:19.65pt;height:3.55pt;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" adj="10773">
            <v:stroke endarrow="block"/>
          </v:shape>
        </w:pict>
      </w:r>
      <w:r w:rsidRPr="009866B7">
        <w:rPr>
          <w:rFonts w:ascii="Times New Roman" w:eastAsia="Calibri" w:hAnsi="Times New Roman" w:cs="Times New Roman"/>
          <w:noProof/>
          <w:sz w:val="28"/>
          <w:szCs w:val="28"/>
          <w:lang w:eastAsia="ru-RU"/>
        </w:rPr>
        <w:pict>
          <v:shape id="Соединительная линия уступом 4" o:spid="_x0000_s1038" type="#_x0000_t34" style="position:absolute;left:0;text-align:left;margin-left:63.05pt;margin-top:287pt;width:31.85pt;height:3.5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" adj="10783">
            <v:stroke endarrow="block"/>
          </v:shape>
        </w:pict>
      </w:r>
      <w:r w:rsidRPr="009866B7">
        <w:rPr>
          <w:rFonts w:ascii="Times New Roman" w:eastAsia="Calibri" w:hAnsi="Times New Roman" w:cs="Times New Roman"/>
          <w:noProof/>
          <w:sz w:val="28"/>
          <w:szCs w:val="28"/>
          <w:lang w:eastAsia="ru-RU"/>
        </w:rPr>
        <w:pict>
          <v:shape id="Надпись 11" o:spid="_x0000_s1032" type="#_x0000_t202" style="position:absolute;left:0;text-align:left;margin-left:-28.3pt;margin-top:358.05pt;width:206.25pt;height:54.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">
            <v:textbox>
              <w:txbxContent>
                <w:tbl>
                  <w:tblPr>
                    <w:tblW w:w="5000" w:type="pct"/>
                    <w:tblCellSpacing w:w="0" w:type="dxa"/>
                    <w:tblCellMar>
                      <w:left w:w="0" w:type="dxa"/>
                      <w:right w:w="0" w:type="dxa"/>
                    </w:tblCellMar>
                    <w:tblLook w:val="04A0"/>
                  </w:tblPr>
                  <w:tblGrid>
                    <w:gridCol w:w="3837"/>
                  </w:tblGrid>
                  <w:tr w:rsidR="00780680">
                    <w:trPr>
                      <w:tblCellSpacing w:w="0" w:type="dxa"/>
                    </w:trPr>
                    <w:tc>
                      <w:tcPr>
                        <w:tcW w:w="0" w:type="auto"/>
                        <w:vAlign w:val="center"/>
                      </w:tcPr>
                      <w:tbl>
                        <w:tblPr>
                          <w:tblW w:w="5000" w:type="pct"/>
                          <w:tblCellSpacing w:w="0" w:type="dxa"/>
                          <w:tblCellMar>
                            <w:left w:w="0" w:type="dxa"/>
                            <w:right w:w="0" w:type="dxa"/>
                          </w:tblCellMar>
                          <w:tblLook w:val="04A0"/>
                        </w:tblPr>
                        <w:tblGrid>
                          <w:gridCol w:w="3837"/>
                        </w:tblGrid>
                        <w:tr w:rsidR="00780680">
                          <w:trPr>
                            <w:tblCellSpacing w:w="0" w:type="dxa"/>
                          </w:trPr>
                          <w:tc>
                            <w:tcPr>
                              <w:tcW w:w="0" w:type="auto"/>
                              <w:vAlign w:val="center"/>
                              <w:hideMark/>
                            </w:tcPr>
                            <w:p w:rsidR="00780680" w:rsidRDefault="00780680">
                              <w:pPr>
                                <w:jc w:val="center"/>
                                <w:rPr>
                                  <w:rFonts w:cs="Arial"/>
                                  <w:sz w:val="20"/>
                                  <w:szCs w:val="20"/>
                                </w:rPr>
                              </w:pPr>
                              <w:r>
                                <w:rPr>
                                  <w:rFonts w:cs="Arial"/>
                                  <w:sz w:val="20"/>
                                  <w:szCs w:val="20"/>
                                </w:rPr>
                                <w:t>Выдача разрешения на строительство</w:t>
                              </w:r>
                            </w:p>
                          </w:tc>
                        </w:tr>
                      </w:tbl>
                      <w:p w:rsidR="00780680" w:rsidRDefault="00780680">
                        <w:pPr>
                          <w:rPr>
                            <w:rFonts w:eastAsia="Times New Roman" w:cs="Times New Roman"/>
                            <w:sz w:val="24"/>
                            <w:szCs w:val="24"/>
                          </w:rPr>
                        </w:pPr>
                      </w:p>
                    </w:tc>
                  </w:tr>
                </w:tbl>
                <w:p w:rsidR="00780680" w:rsidRDefault="00780680" w:rsidP="00611541">
                  <w:pPr>
                    <w:spacing w:after="0" w:line="240" w:lineRule="auto"/>
                    <w:rPr>
                      <w:rFonts w:eastAsia="Calibri"/>
                      <w:sz w:val="24"/>
                      <w:szCs w:val="24"/>
                      <w:lang w:eastAsia="ru-RU"/>
                    </w:rPr>
                  </w:pPr>
                </w:p>
              </w:txbxContent>
            </v:textbox>
          </v:shape>
        </w:pict>
      </w:r>
      <w:r w:rsidRPr="009866B7">
        <w:rPr>
          <w:rFonts w:ascii="Times New Roman" w:eastAsia="Calibri" w:hAnsi="Times New Roman" w:cs="Times New Roman"/>
          <w:noProof/>
          <w:sz w:val="28"/>
          <w:szCs w:val="28"/>
          <w:lang w:eastAsia="ru-RU"/>
        </w:rPr>
        <w:pict>
          <v:shape id="Соединительная линия уступом 3" o:spid="_x0000_s1037" type="#_x0000_t34" style="position:absolute;left:0;text-align:left;margin-left:395.25pt;margin-top:340.85pt;width:16.45pt;height:3.55pt;rotation:90;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" adj="10767">
            <v:stroke endarrow="block"/>
          </v:shape>
        </w:pict>
      </w:r>
      <w:r w:rsidRPr="009866B7">
        <w:rPr>
          <w:rFonts w:ascii="Times New Roman" w:eastAsia="Calibri" w:hAnsi="Times New Roman" w:cs="Times New Roman"/>
          <w:noProof/>
          <w:sz w:val="28"/>
          <w:szCs w:val="28"/>
          <w:lang w:eastAsia="ru-RU"/>
        </w:rPr>
        <w:pict>
          <v:rect id="Прямоугольник 8" o:spid="_x0000_s1033" style="position:absolute;left:0;text-align:left;margin-left:-36.15pt;margin-top:196.2pt;width:385.8pt;height:92.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">
            <v:textbox>
              <w:txbxContent>
                <w:tbl>
                  <w:tblPr>
                    <w:tblW w:w="5000" w:type="pct"/>
                    <w:tblCellSpacing w:w="0" w:type="dxa"/>
                    <w:tblCellMar>
                      <w:left w:w="0" w:type="dxa"/>
                      <w:right w:w="0" w:type="dxa"/>
                    </w:tblCellMar>
                    <w:tblLook w:val="04A0"/>
                  </w:tblPr>
                  <w:tblGrid>
                    <w:gridCol w:w="7428"/>
                  </w:tblGrid>
                  <w:tr w:rsidR="00780680">
                    <w:trPr>
                      <w:tblCellSpacing w:w="0" w:type="dxa"/>
                    </w:trPr>
                    <w:tc>
                      <w:tcPr>
                        <w:tcW w:w="0" w:type="auto"/>
                        <w:vAlign w:val="center"/>
                      </w:tcPr>
                      <w:tbl>
                        <w:tblPr>
                          <w:tblW w:w="5000" w:type="pct"/>
                          <w:tblCellSpacing w:w="0" w:type="dxa"/>
                          <w:tblCellMar>
                            <w:left w:w="0" w:type="dxa"/>
                            <w:right w:w="0" w:type="dxa"/>
                          </w:tblCellMar>
                          <w:tblLook w:val="04A0"/>
                        </w:tblPr>
                        <w:tblGrid>
                          <w:gridCol w:w="7428"/>
                        </w:tblGrid>
                        <w:tr w:rsidR="00780680">
                          <w:trPr>
                            <w:tblCellSpacing w:w="0" w:type="dxa"/>
                          </w:trPr>
                          <w:tc>
                            <w:tcPr>
                              <w:tcW w:w="0" w:type="auto"/>
                              <w:vAlign w:val="center"/>
                            </w:tcPr>
                            <w:p w:rsidR="00780680" w:rsidRDefault="00780680">
                              <w:pPr>
                                <w:pStyle w:val="a4"/>
                                <w:spacing w:line="240" w:lineRule="auto"/>
                                <w:ind w:left="709"/>
                                <w:jc w:val="center"/>
                                <w:rPr>
                                  <w:rFonts w:ascii="Arial" w:hAnsi="Arial" w:cs="Arial"/>
                                  <w:sz w:val="20"/>
                                  <w:szCs w:val="20"/>
                                </w:rPr>
                              </w:pPr>
                              <w:proofErr w:type="gramStart"/>
                              <w:r>
                                <w:rPr>
                                  <w:rFonts w:ascii="Arial" w:hAnsi="Arial" w:cs="Arial"/>
                                  <w:sz w:val="20"/>
                                  <w:szCs w:val="20"/>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w:t>
                              </w:r>
                              <w:r>
                                <w:t xml:space="preserve"> также красным </w:t>
                              </w:r>
                              <w:r>
                                <w:rPr>
                                  <w:rFonts w:ascii="Arial" w:hAnsi="Arial" w:cs="Arial"/>
                                  <w:sz w:val="20"/>
                                  <w:szCs w:val="20"/>
                                </w:rPr>
                                <w:t>линиям;</w:t>
                              </w:r>
                              <w:proofErr w:type="gramEnd"/>
                            </w:p>
                            <w:p w:rsidR="00780680" w:rsidRDefault="00780680">
                              <w:pPr>
                                <w:rPr>
                                  <w:rFonts w:ascii="Times New Roman" w:hAnsi="Times New Roman" w:cs="Times New Roman"/>
                                  <w:sz w:val="24"/>
                                  <w:szCs w:val="24"/>
                                </w:rPr>
                              </w:pPr>
                            </w:p>
                          </w:tc>
                        </w:tr>
                      </w:tbl>
                      <w:p w:rsidR="00780680" w:rsidRDefault="00780680">
                        <w:pPr>
                          <w:rPr>
                            <w:rFonts w:ascii="Arial" w:eastAsia="Times New Roman" w:hAnsi="Arial"/>
                            <w:sz w:val="28"/>
                            <w:szCs w:val="28"/>
                          </w:rPr>
                        </w:pPr>
                      </w:p>
                    </w:tc>
                  </w:tr>
                </w:tbl>
                <w:p w:rsidR="00780680" w:rsidRDefault="00780680" w:rsidP="00611541">
                  <w:pPr>
                    <w:spacing w:after="0" w:line="240" w:lineRule="auto"/>
                    <w:rPr>
                      <w:rFonts w:ascii="Times New Roman" w:eastAsia="Calibri" w:hAnsi="Times New Roman"/>
                      <w:sz w:val="24"/>
                      <w:szCs w:val="24"/>
                      <w:lang w:eastAsia="ru-RU"/>
                    </w:rPr>
                  </w:pPr>
                </w:p>
              </w:txbxContent>
            </v:textbox>
          </v:rect>
        </w:pict>
      </w:r>
      <w:r w:rsidRPr="009866B7">
        <w:rPr>
          <w:rFonts w:ascii="Times New Roman" w:eastAsia="Calibri" w:hAnsi="Times New Roman" w:cs="Times New Roman"/>
          <w:noProof/>
          <w:sz w:val="28"/>
          <w:szCs w:val="28"/>
          <w:lang w:eastAsia="ru-RU"/>
        </w:rPr>
        <w:pict>
          <v:shape id="Соединительная линия уступом 2" o:spid="_x0000_s1036" type="#_x0000_t34" style="position:absolute;left:0;text-align:left;margin-left:385.6pt;margin-top:137.15pt;width:18pt;height:3.55pt;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">
            <v:stroke endarrow="block"/>
          </v:shape>
        </w:pict>
      </w:r>
      <w:r w:rsidRPr="009866B7">
        <w:rPr>
          <w:rFonts w:ascii="Times New Roman" w:eastAsia="Calibri" w:hAnsi="Times New Roman" w:cs="Times New Roman"/>
          <w:noProof/>
          <w:sz w:val="28"/>
          <w:szCs w:val="28"/>
          <w:lang w:eastAsia="ru-RU"/>
        </w:rPr>
        <w:pict>
          <v:shape id="Соединительная линия уступом 1" o:spid="_x0000_s1035" type="#_x0000_t34" style="position:absolute;left:0;text-align:left;margin-left:78.2pt;margin-top:136.15pt;width:16pt;height:3.55pt;rotation:90;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">
            <v:stroke endarrow="block"/>
          </v:shape>
        </w:pict>
      </w:r>
      <w:r w:rsidRPr="009866B7">
        <w:rPr>
          <w:rFonts w:ascii="Times New Roman" w:eastAsia="Calibri" w:hAnsi="Times New Roman" w:cs="Times New Roman"/>
          <w:noProof/>
          <w:sz w:val="28"/>
          <w:szCs w:val="28"/>
          <w:lang w:eastAsia="ru-RU"/>
        </w:rPr>
        <w:pict>
          <v:shape id="Надпись 25" o:spid="_x0000_s1034" type="#_x0000_t202" style="position:absolute;left:0;text-align:left;margin-left:257.35pt;margin-top:147.65pt;width:223.65pt;height:36.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">
            <v:textbox>
              <w:txbxContent>
                <w:tbl>
                  <w:tblPr>
                    <w:tblW w:w="5000" w:type="pct"/>
                    <w:tblCellSpacing w:w="0" w:type="dxa"/>
                    <w:tblCellMar>
                      <w:left w:w="0" w:type="dxa"/>
                      <w:right w:w="0" w:type="dxa"/>
                    </w:tblCellMar>
                    <w:tblLook w:val="04A0"/>
                  </w:tblPr>
                  <w:tblGrid>
                    <w:gridCol w:w="4185"/>
                  </w:tblGrid>
                  <w:tr w:rsidR="00780680">
                    <w:trPr>
                      <w:tblCellSpacing w:w="0" w:type="dxa"/>
                    </w:trPr>
                    <w:tc>
                      <w:tcPr>
                        <w:tcW w:w="0" w:type="auto"/>
                        <w:vAlign w:val="center"/>
                      </w:tcPr>
                      <w:tbl>
                        <w:tblPr>
                          <w:tblW w:w="5000" w:type="pct"/>
                          <w:tblCellSpacing w:w="0" w:type="dxa"/>
                          <w:tblCellMar>
                            <w:left w:w="0" w:type="dxa"/>
                            <w:right w:w="0" w:type="dxa"/>
                          </w:tblCellMar>
                          <w:tblLook w:val="04A0"/>
                        </w:tblPr>
                        <w:tblGrid>
                          <w:gridCol w:w="4185"/>
                        </w:tblGrid>
                        <w:tr w:rsidR="00780680">
                          <w:trPr>
                            <w:tblCellSpacing w:w="0" w:type="dxa"/>
                          </w:trPr>
                          <w:tc>
                            <w:tcPr>
                              <w:tcW w:w="0" w:type="auto"/>
                              <w:vAlign w:val="center"/>
                            </w:tcPr>
                            <w:p w:rsidR="00780680" w:rsidRDefault="00780680">
                              <w:pPr>
                                <w:jc w:val="center"/>
                                <w:rPr>
                                  <w:rFonts w:cs="Arial"/>
                                  <w:sz w:val="20"/>
                                  <w:szCs w:val="20"/>
                                </w:rPr>
                              </w:pPr>
                              <w:r>
                                <w:rPr>
                                  <w:rFonts w:cs="Arial"/>
                                  <w:sz w:val="20"/>
                                  <w:szCs w:val="20"/>
                                </w:rPr>
                                <w:t xml:space="preserve">Не соответствуют предъявляемым требованиям  </w:t>
                              </w:r>
                            </w:p>
                            <w:p w:rsidR="00780680" w:rsidRDefault="00780680">
                              <w:pPr>
                                <w:adjustRightInd w:val="0"/>
                                <w:rPr>
                                  <w:rFonts w:ascii="Courier New" w:hAnsi="Courier New" w:cs="Courier New"/>
                                  <w:sz w:val="20"/>
                                  <w:szCs w:val="20"/>
                                </w:rPr>
                              </w:pPr>
                            </w:p>
                          </w:tc>
                        </w:tr>
                      </w:tbl>
                      <w:p w:rsidR="00780680" w:rsidRDefault="00780680">
                        <w:pPr>
                          <w:rPr>
                            <w:rFonts w:ascii="Times New Roman" w:eastAsia="Times New Roman" w:hAnsi="Times New Roman" w:cs="Times New Roman"/>
                            <w:sz w:val="24"/>
                            <w:szCs w:val="24"/>
                          </w:rPr>
                        </w:pPr>
                      </w:p>
                    </w:tc>
                  </w:tr>
                </w:tbl>
                <w:p w:rsidR="00780680" w:rsidRDefault="00780680" w:rsidP="00611541">
                  <w:pPr>
                    <w:spacing w:after="0" w:line="240" w:lineRule="auto"/>
                    <w:rPr>
                      <w:rFonts w:eastAsia="Calibri"/>
                      <w:sz w:val="24"/>
                      <w:szCs w:val="24"/>
                      <w:lang w:eastAsia="ru-RU"/>
                    </w:rPr>
                  </w:pPr>
                </w:p>
              </w:txbxContent>
            </v:textbox>
          </v:shape>
        </w:pict>
      </w:r>
    </w:p>
    <w:p w:rsidR="00611541" w:rsidRPr="00611541" w:rsidRDefault="00611541" w:rsidP="00611541">
      <w:pPr>
        <w:widowControl w:val="0"/>
        <w:tabs>
          <w:tab w:val="left" w:pos="4820"/>
        </w:tabs>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tabs>
          <w:tab w:val="left" w:pos="0"/>
        </w:tabs>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br w:type="page"/>
      </w:r>
      <w:r w:rsidRPr="00611541">
        <w:rPr>
          <w:rFonts w:ascii="Arial" w:eastAsia="Calibri" w:hAnsi="Arial" w:cs="Arial"/>
          <w:sz w:val="24"/>
          <w:szCs w:val="24"/>
        </w:rPr>
        <w:lastRenderedPageBreak/>
        <w:t>Приложение № 3</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t>к административному регламенту</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Форма заявления</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Кому______________________________________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для физических лиц</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и индивидуальных предпринимателей</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__________________________________ </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(Ф.И.О.)</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паспорт 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(серия, номер, кем, когда выдан)</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проживающег</w:t>
      </w:r>
      <w:proofErr w:type="gramStart"/>
      <w:r w:rsidRPr="00611541">
        <w:rPr>
          <w:rFonts w:ascii="Arial" w:eastAsia="Calibri" w:hAnsi="Arial" w:cs="Arial"/>
          <w:sz w:val="24"/>
          <w:szCs w:val="24"/>
        </w:rPr>
        <w:t>о(</w:t>
      </w:r>
      <w:proofErr w:type="gramEnd"/>
      <w:r w:rsidRPr="00611541">
        <w:rPr>
          <w:rFonts w:ascii="Arial" w:eastAsia="Calibri" w:hAnsi="Arial" w:cs="Arial"/>
          <w:sz w:val="24"/>
          <w:szCs w:val="24"/>
        </w:rPr>
        <w:t>ей) по адресу: 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контактный телефон: 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для юридических лиц</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roofErr w:type="gramStart"/>
      <w:r w:rsidRPr="00611541">
        <w:rPr>
          <w:rFonts w:ascii="Arial" w:eastAsia="Calibri" w:hAnsi="Arial" w:cs="Arial"/>
          <w:sz w:val="24"/>
          <w:szCs w:val="24"/>
        </w:rPr>
        <w:t>(наименование юридического лица - застройщика,</w:t>
      </w:r>
      <w:proofErr w:type="gramEnd"/>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roofErr w:type="gramStart"/>
      <w:r w:rsidRPr="00611541">
        <w:rPr>
          <w:rFonts w:ascii="Arial" w:eastAsia="Calibri" w:hAnsi="Arial" w:cs="Arial"/>
          <w:sz w:val="24"/>
          <w:szCs w:val="24"/>
        </w:rPr>
        <w:t>планирующего</w:t>
      </w:r>
      <w:proofErr w:type="gramEnd"/>
      <w:r w:rsidRPr="00611541">
        <w:rPr>
          <w:rFonts w:ascii="Arial" w:eastAsia="Calibri" w:hAnsi="Arial" w:cs="Arial"/>
          <w:sz w:val="24"/>
          <w:szCs w:val="24"/>
        </w:rPr>
        <w:t xml:space="preserve"> осуществлять строительство</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или реконструкцию;</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ИНН; юридический и почтовый адреса;</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Ф.И.О. руководителя; телефон;</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банковские реквизиты</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(наименование банка, </w:t>
      </w:r>
      <w:proofErr w:type="spellStart"/>
      <w:proofErr w:type="gramStart"/>
      <w:r w:rsidRPr="00611541">
        <w:rPr>
          <w:rFonts w:ascii="Arial" w:eastAsia="Calibri" w:hAnsi="Arial" w:cs="Arial"/>
          <w:sz w:val="24"/>
          <w:szCs w:val="24"/>
        </w:rPr>
        <w:t>р</w:t>
      </w:r>
      <w:proofErr w:type="spellEnd"/>
      <w:proofErr w:type="gramEnd"/>
      <w:r w:rsidRPr="00611541">
        <w:rPr>
          <w:rFonts w:ascii="Arial" w:eastAsia="Calibri" w:hAnsi="Arial" w:cs="Arial"/>
          <w:sz w:val="24"/>
          <w:szCs w:val="24"/>
        </w:rPr>
        <w:t>/с, к/с, БИК))</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bookmarkStart w:id="14" w:name="P433"/>
      <w:bookmarkEnd w:id="14"/>
      <w:r w:rsidRPr="00611541">
        <w:rPr>
          <w:rFonts w:ascii="Arial" w:eastAsia="Calibri" w:hAnsi="Arial" w:cs="Arial"/>
          <w:sz w:val="24"/>
          <w:szCs w:val="24"/>
        </w:rPr>
        <w:t>Заявление</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о выдаче разрешения на строительство</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Прошу выдать разрешение на строительство (нужное отметить):</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7"/>
        <w:gridCol w:w="6236"/>
        <w:gridCol w:w="2268"/>
      </w:tblGrid>
      <w:tr w:rsidR="00611541" w:rsidRPr="00611541" w:rsidTr="00611541">
        <w:trPr>
          <w:jc w:val="right"/>
        </w:trPr>
        <w:tc>
          <w:tcPr>
            <w:tcW w:w="557"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Строительство объекта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57"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2</w:t>
            </w:r>
          </w:p>
        </w:tc>
        <w:tc>
          <w:tcPr>
            <w:tcW w:w="6236"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Реконструкцию объекта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57"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3</w:t>
            </w:r>
          </w:p>
        </w:tc>
        <w:tc>
          <w:tcPr>
            <w:tcW w:w="6236"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Строительство линейного объекта (объекта капитального строительства, входящего в состав линейного объекта)</w:t>
            </w:r>
          </w:p>
        </w:tc>
        <w:tc>
          <w:tcPr>
            <w:tcW w:w="2268"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57"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4</w:t>
            </w:r>
          </w:p>
        </w:tc>
        <w:tc>
          <w:tcPr>
            <w:tcW w:w="6236"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Реконструкцию линейного объекта (объекта капитального строительства, входящего в состав линейного объекта)</w:t>
            </w:r>
          </w:p>
        </w:tc>
        <w:tc>
          <w:tcPr>
            <w:tcW w:w="2268"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bl>
    <w:p w:rsidR="00611541" w:rsidRPr="00611541" w:rsidRDefault="00611541" w:rsidP="00611541">
      <w:pPr>
        <w:widowControl w:val="0"/>
        <w:adjustRightInd w:val="0"/>
        <w:spacing w:after="0" w:line="240" w:lineRule="auto"/>
        <w:ind w:firstLine="709"/>
        <w:jc w:val="both"/>
        <w:rPr>
          <w:rFonts w:ascii="Arial" w:eastAsia="Times New Roman" w:hAnsi="Arial" w:cs="Arial"/>
          <w:sz w:val="24"/>
          <w:szCs w:val="24"/>
        </w:rPr>
      </w:pP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(наименование объекта капитального строительства (этапа)</w:t>
      </w:r>
      <w:proofErr w:type="gramEnd"/>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в соответствии с проектной документацией)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Сроком действия </w:t>
      </w:r>
      <w:proofErr w:type="gramStart"/>
      <w:r w:rsidRPr="00611541">
        <w:rPr>
          <w:rFonts w:ascii="Arial" w:eastAsia="Calibri" w:hAnsi="Arial" w:cs="Arial"/>
          <w:sz w:val="24"/>
          <w:szCs w:val="24"/>
        </w:rPr>
        <w:t>до</w:t>
      </w:r>
      <w:proofErr w:type="gramEnd"/>
      <w:r w:rsidRPr="00611541">
        <w:rPr>
          <w:rFonts w:ascii="Arial" w:eastAsia="Calibri" w:hAnsi="Arial" w:cs="Arial"/>
          <w:sz w:val="24"/>
          <w:szCs w:val="24"/>
        </w:rPr>
        <w:t xml:space="preserve"> ____________ в соответствии с 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(указываются основания для</w:t>
      </w:r>
      <w:proofErr w:type="gramEnd"/>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установления срока действия разрешения на строительство: </w:t>
      </w:r>
      <w:proofErr w:type="gramStart"/>
      <w:r w:rsidRPr="00611541">
        <w:rPr>
          <w:rFonts w:ascii="Arial" w:eastAsia="Calibri" w:hAnsi="Arial" w:cs="Arial"/>
          <w:sz w:val="24"/>
          <w:szCs w:val="24"/>
        </w:rPr>
        <w:t>проектная</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документация (раздел), нормативный правовой акт (номер, дата, статья)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Наименование организации, выдавшей положительное заключение экспертизы</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проектной документации, и в случаях, предусмотренных законодательством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Российской Федерации, реквизиты приказа об утверждении положительного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заключения государственной экологической экспертизы:</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Регистрационный номер и дата выдачи положительного заключения экспертизы</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проектной документации, и в случаях, предусмотренных законодательством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Российской Федерации, реквизиты приказа об утверждении положительного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заключения государственной экологической экспертизы:</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Кадастровый номер земельного участка (земельных участков), в пределах</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которого (</w:t>
      </w:r>
      <w:proofErr w:type="gramStart"/>
      <w:r w:rsidRPr="00611541">
        <w:rPr>
          <w:rFonts w:ascii="Arial" w:eastAsia="Calibri" w:hAnsi="Arial" w:cs="Arial"/>
          <w:sz w:val="24"/>
          <w:szCs w:val="24"/>
        </w:rPr>
        <w:t>которых</w:t>
      </w:r>
      <w:proofErr w:type="gramEnd"/>
      <w:r w:rsidRPr="00611541">
        <w:rPr>
          <w:rFonts w:ascii="Arial" w:eastAsia="Calibri" w:hAnsi="Arial" w:cs="Arial"/>
          <w:sz w:val="24"/>
          <w:szCs w:val="24"/>
        </w:rPr>
        <w:t>) расположен или планируется расположение объекта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капитального строительства (не требует обязательного заполнения в случае</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строительства (реконструкции) линейного объекта):</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Номер кадастрового квартала (кадастровых кварталов), в пределах которого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w:t>
      </w:r>
      <w:proofErr w:type="gramStart"/>
      <w:r w:rsidRPr="00611541">
        <w:rPr>
          <w:rFonts w:ascii="Arial" w:eastAsia="Calibri" w:hAnsi="Arial" w:cs="Arial"/>
          <w:sz w:val="24"/>
          <w:szCs w:val="24"/>
        </w:rPr>
        <w:t>которых</w:t>
      </w:r>
      <w:proofErr w:type="gramEnd"/>
      <w:r w:rsidRPr="00611541">
        <w:rPr>
          <w:rFonts w:ascii="Arial" w:eastAsia="Calibri" w:hAnsi="Arial" w:cs="Arial"/>
          <w:sz w:val="24"/>
          <w:szCs w:val="24"/>
        </w:rPr>
        <w:t>) расположен или планируется расположение объекта капитального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строительства (не требует обязательного заполнения в случае строительства</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(реконструкции) линейного объекта):</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Сведения о градостроительном плане земельного участка (не заполняется в</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lastRenderedPageBreak/>
        <w:t>отношении</w:t>
      </w:r>
      <w:proofErr w:type="gramEnd"/>
      <w:r w:rsidRPr="00611541">
        <w:rPr>
          <w:rFonts w:ascii="Arial" w:eastAsia="Calibri" w:hAnsi="Arial" w:cs="Arial"/>
          <w:sz w:val="24"/>
          <w:szCs w:val="24"/>
        </w:rPr>
        <w:t xml:space="preserve"> линейных объектов, кроме случаев, предусмотренных</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законодательством Российской Федерации):</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Дата выдачи, номер и наименование органа, выдавшего градостроительный план</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земельного участка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Сведения о проекте планировки и проекте межевания территории (заполняется в</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отношении</w:t>
      </w:r>
      <w:proofErr w:type="gramEnd"/>
      <w:r w:rsidRPr="00611541">
        <w:rPr>
          <w:rFonts w:ascii="Arial" w:eastAsia="Calibri" w:hAnsi="Arial" w:cs="Arial"/>
          <w:sz w:val="24"/>
          <w:szCs w:val="24"/>
        </w:rPr>
        <w:t xml:space="preserve"> линейных объектов, кроме случаев, предусмотренных</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законодательством Российской Федерации):</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дата и номер решения об утверждении проекта планировки и проекта межевания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территории (в соответствии</w:t>
      </w:r>
      <w:proofErr w:type="gramEnd"/>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со сведениями, содержащимися в информационных системах обеспечения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градостроительной деятельности) и лицо,</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принявшее такое решение (уполномоченный федеральный орган исполнительной</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власти, или </w:t>
      </w:r>
      <w:proofErr w:type="gramStart"/>
      <w:r w:rsidRPr="00611541">
        <w:rPr>
          <w:rFonts w:ascii="Arial" w:eastAsia="Calibri" w:hAnsi="Arial" w:cs="Arial"/>
          <w:sz w:val="24"/>
          <w:szCs w:val="24"/>
        </w:rPr>
        <w:t>высший</w:t>
      </w:r>
      <w:proofErr w:type="gramEnd"/>
      <w:r w:rsidRPr="00611541">
        <w:rPr>
          <w:rFonts w:ascii="Arial" w:eastAsia="Calibri" w:hAnsi="Arial" w:cs="Arial"/>
          <w:sz w:val="24"/>
          <w:szCs w:val="24"/>
        </w:rPr>
        <w:t xml:space="preserve"> исполнительный</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орган государственной власти субъекта Российской Федерации, или глава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местной администрации)</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Сведения о проектной документации объекта капитального строительства,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планируемого</w:t>
      </w:r>
      <w:proofErr w:type="gramEnd"/>
      <w:r w:rsidRPr="00611541">
        <w:rPr>
          <w:rFonts w:ascii="Arial" w:eastAsia="Calibri" w:hAnsi="Arial" w:cs="Arial"/>
          <w:sz w:val="24"/>
          <w:szCs w:val="24"/>
        </w:rPr>
        <w:t xml:space="preserve"> к строительству, реконструкции:</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(наименование проектной организации, реквизиты документа)</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Краткие проектные характеристики для строительства, реконструкции объекта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капитального строительства (в отношении линейного объекта допускается</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заполнение не всех граф раздела):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1247"/>
        <w:gridCol w:w="3231"/>
        <w:gridCol w:w="1247"/>
      </w:tblGrid>
      <w:tr w:rsidR="00611541" w:rsidRPr="00611541" w:rsidTr="00611541">
        <w:trPr>
          <w:jc w:val="right"/>
        </w:trPr>
        <w:tc>
          <w:tcPr>
            <w:tcW w:w="9580" w:type="dxa"/>
            <w:gridSpan w:val="4"/>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Общая площадь (кв. м)</w:t>
            </w:r>
          </w:p>
        </w:tc>
        <w:tc>
          <w:tcPr>
            <w:tcW w:w="1247" w:type="dxa"/>
            <w:tcBorders>
              <w:top w:val="single" w:sz="4" w:space="0" w:color="auto"/>
              <w:left w:val="single" w:sz="4" w:space="0" w:color="auto"/>
              <w:bottom w:val="single" w:sz="4" w:space="0" w:color="auto"/>
              <w:right w:val="single" w:sz="4" w:space="0" w:color="auto"/>
            </w:tcBorders>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Площадь участка (кв. м)</w:t>
            </w:r>
          </w:p>
        </w:tc>
        <w:tc>
          <w:tcPr>
            <w:tcW w:w="1247"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Объем (куб. м)</w:t>
            </w:r>
          </w:p>
        </w:tc>
        <w:tc>
          <w:tcPr>
            <w:tcW w:w="1247" w:type="dxa"/>
            <w:tcBorders>
              <w:top w:val="single" w:sz="4" w:space="0" w:color="auto"/>
              <w:left w:val="single" w:sz="4" w:space="0" w:color="auto"/>
              <w:bottom w:val="single" w:sz="4" w:space="0" w:color="auto"/>
              <w:right w:val="single" w:sz="4" w:space="0" w:color="auto"/>
            </w:tcBorders>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 xml:space="preserve">В том числе подземной </w:t>
            </w:r>
            <w:r w:rsidRPr="00611541">
              <w:rPr>
                <w:rFonts w:ascii="Arial" w:eastAsia="Calibri" w:hAnsi="Arial" w:cs="Arial"/>
                <w:sz w:val="24"/>
                <w:szCs w:val="24"/>
              </w:rPr>
              <w:lastRenderedPageBreak/>
              <w:t>части (куб. м)</w:t>
            </w:r>
          </w:p>
        </w:tc>
        <w:tc>
          <w:tcPr>
            <w:tcW w:w="1247"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lastRenderedPageBreak/>
              <w:t>Количество этажей (шт.)</w:t>
            </w:r>
          </w:p>
        </w:tc>
        <w:tc>
          <w:tcPr>
            <w:tcW w:w="1247" w:type="dxa"/>
            <w:tcBorders>
              <w:top w:val="single" w:sz="4" w:space="0" w:color="auto"/>
              <w:left w:val="single" w:sz="4" w:space="0" w:color="auto"/>
              <w:bottom w:val="single" w:sz="4" w:space="0" w:color="auto"/>
              <w:right w:val="single" w:sz="4" w:space="0" w:color="auto"/>
            </w:tcBorders>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Высота (м)</w:t>
            </w:r>
          </w:p>
        </w:tc>
        <w:tc>
          <w:tcPr>
            <w:tcW w:w="1247"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Количество подземных этажей (шт.)</w:t>
            </w:r>
          </w:p>
        </w:tc>
        <w:tc>
          <w:tcPr>
            <w:tcW w:w="1247" w:type="dxa"/>
            <w:tcBorders>
              <w:top w:val="single" w:sz="4" w:space="0" w:color="auto"/>
              <w:left w:val="single" w:sz="4" w:space="0" w:color="auto"/>
              <w:bottom w:val="single" w:sz="4" w:space="0" w:color="auto"/>
              <w:right w:val="single" w:sz="4" w:space="0" w:color="auto"/>
            </w:tcBorders>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c>
          <w:tcPr>
            <w:tcW w:w="3231" w:type="dxa"/>
            <w:vMerge w:val="restart"/>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Вместимость (чел.)</w:t>
            </w:r>
          </w:p>
        </w:tc>
        <w:tc>
          <w:tcPr>
            <w:tcW w:w="1247"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Площадь застройки (кв. м)</w:t>
            </w:r>
          </w:p>
        </w:tc>
        <w:tc>
          <w:tcPr>
            <w:tcW w:w="1247" w:type="dxa"/>
            <w:tcBorders>
              <w:top w:val="single" w:sz="4" w:space="0" w:color="auto"/>
              <w:left w:val="single" w:sz="4" w:space="0" w:color="auto"/>
              <w:bottom w:val="single" w:sz="4" w:space="0" w:color="auto"/>
              <w:right w:val="single" w:sz="4" w:space="0" w:color="auto"/>
            </w:tcBorders>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spacing w:after="0" w:line="240" w:lineRule="auto"/>
              <w:rPr>
                <w:rFonts w:ascii="Arial" w:eastAsia="Calibri"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Иные показатели</w:t>
            </w:r>
          </w:p>
        </w:tc>
        <w:tc>
          <w:tcPr>
            <w:tcW w:w="5725" w:type="dxa"/>
            <w:gridSpan w:val="3"/>
            <w:tcBorders>
              <w:top w:val="single" w:sz="4" w:space="0" w:color="auto"/>
              <w:left w:val="single" w:sz="4" w:space="0" w:color="auto"/>
              <w:bottom w:val="single" w:sz="4" w:space="0" w:color="auto"/>
              <w:right w:val="single" w:sz="4" w:space="0" w:color="auto"/>
            </w:tcBorders>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Адрес (местоположение) объекта</w:t>
            </w:r>
          </w:p>
        </w:tc>
        <w:tc>
          <w:tcPr>
            <w:tcW w:w="5725" w:type="dxa"/>
            <w:gridSpan w:val="3"/>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proofErr w:type="gramStart"/>
            <w:r w:rsidRPr="00611541">
              <w:rPr>
                <w:rFonts w:ascii="Arial" w:eastAsia="Calibri" w:hAnsi="Arial" w:cs="Arial"/>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roofErr w:type="gramEnd"/>
          </w:p>
        </w:tc>
      </w:tr>
    </w:tbl>
    <w:p w:rsidR="00611541" w:rsidRPr="00611541" w:rsidRDefault="00611541" w:rsidP="00611541">
      <w:pPr>
        <w:widowControl w:val="0"/>
        <w:adjustRightInd w:val="0"/>
        <w:spacing w:after="0" w:line="240" w:lineRule="auto"/>
        <w:ind w:firstLine="709"/>
        <w:jc w:val="both"/>
        <w:rPr>
          <w:rFonts w:ascii="Arial" w:eastAsia="Times New Roman"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Краткие проектные характеристики линейного объекта (заполняется только в</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отношении линейного объекта с учетом показателей, содержащихся </w:t>
      </w:r>
      <w:proofErr w:type="gramStart"/>
      <w:r w:rsidRPr="00611541">
        <w:rPr>
          <w:rFonts w:ascii="Arial" w:eastAsia="Calibri" w:hAnsi="Arial" w:cs="Arial"/>
          <w:sz w:val="24"/>
          <w:szCs w:val="24"/>
        </w:rPr>
        <w:t>в</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утвержденной проектной документации на основании положительного заключения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экспертизы проектной документации. Допускается заполнение не всех граф</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раздела):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4309"/>
      </w:tblGrid>
      <w:tr w:rsidR="00611541" w:rsidRPr="00611541" w:rsidTr="00611541">
        <w:trPr>
          <w:jc w:val="right"/>
        </w:trPr>
        <w:tc>
          <w:tcPr>
            <w:tcW w:w="5272"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Категория (класс):</w:t>
            </w:r>
          </w:p>
        </w:tc>
        <w:tc>
          <w:tcPr>
            <w:tcW w:w="4309"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272"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Протяженность:</w:t>
            </w:r>
          </w:p>
        </w:tc>
        <w:tc>
          <w:tcPr>
            <w:tcW w:w="4309"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272"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Мощность (пропускная способность, грузооборот, интенсивность движения)</w:t>
            </w:r>
          </w:p>
        </w:tc>
        <w:tc>
          <w:tcPr>
            <w:tcW w:w="4309"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272"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 xml:space="preserve">Тип (КЛ, </w:t>
            </w:r>
            <w:proofErr w:type="gramStart"/>
            <w:r w:rsidRPr="00611541">
              <w:rPr>
                <w:rFonts w:ascii="Arial" w:eastAsia="Calibri" w:hAnsi="Arial" w:cs="Arial"/>
                <w:sz w:val="24"/>
                <w:szCs w:val="24"/>
              </w:rPr>
              <w:t>ВЛ</w:t>
            </w:r>
            <w:proofErr w:type="gramEnd"/>
            <w:r w:rsidRPr="00611541">
              <w:rPr>
                <w:rFonts w:ascii="Arial" w:eastAsia="Calibri" w:hAnsi="Arial" w:cs="Arial"/>
                <w:sz w:val="24"/>
                <w:szCs w:val="24"/>
              </w:rPr>
              <w:t>, КВЛ), уровень напряжения линий электропередачи</w:t>
            </w:r>
          </w:p>
        </w:tc>
        <w:tc>
          <w:tcPr>
            <w:tcW w:w="4309"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272"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Перечень конструктивных элементов, влияющих на безопасность:</w:t>
            </w:r>
          </w:p>
        </w:tc>
        <w:tc>
          <w:tcPr>
            <w:tcW w:w="4309"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272"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Иные показатели</w:t>
            </w:r>
          </w:p>
        </w:tc>
        <w:tc>
          <w:tcPr>
            <w:tcW w:w="4309"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bl>
    <w:p w:rsidR="00611541" w:rsidRPr="00611541" w:rsidRDefault="00611541" w:rsidP="00611541">
      <w:pPr>
        <w:widowControl w:val="0"/>
        <w:adjustRightInd w:val="0"/>
        <w:spacing w:after="0" w:line="240" w:lineRule="auto"/>
        <w:ind w:firstLine="709"/>
        <w:jc w:val="both"/>
        <w:rPr>
          <w:rFonts w:ascii="Arial" w:eastAsia="Times New Roman" w:hAnsi="Arial" w:cs="Arial"/>
          <w:sz w:val="24"/>
          <w:szCs w:val="24"/>
        </w:rPr>
      </w:pPr>
      <w:r w:rsidRPr="00611541">
        <w:rPr>
          <w:rFonts w:ascii="Arial" w:eastAsia="Calibri" w:hAnsi="Arial" w:cs="Arial"/>
          <w:sz w:val="24"/>
          <w:szCs w:val="24"/>
        </w:rPr>
        <w:t xml:space="preserve">Обязуюсь обо всех изменениях, связанных с </w:t>
      </w:r>
      <w:proofErr w:type="gramStart"/>
      <w:r w:rsidRPr="00611541">
        <w:rPr>
          <w:rFonts w:ascii="Arial" w:eastAsia="Calibri" w:hAnsi="Arial" w:cs="Arial"/>
          <w:sz w:val="24"/>
          <w:szCs w:val="24"/>
        </w:rPr>
        <w:t>приведенными</w:t>
      </w:r>
      <w:proofErr w:type="gramEnd"/>
      <w:r w:rsidRPr="00611541">
        <w:rPr>
          <w:rFonts w:ascii="Arial" w:eastAsia="Calibri" w:hAnsi="Arial" w:cs="Arial"/>
          <w:sz w:val="24"/>
          <w:szCs w:val="24"/>
        </w:rPr>
        <w:t xml:space="preserve"> в настоящем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заявлении сведениями, сообщать </w:t>
      </w:r>
      <w:proofErr w:type="gramStart"/>
      <w:r w:rsidRPr="00611541">
        <w:rPr>
          <w:rFonts w:ascii="Arial" w:eastAsia="Calibri" w:hAnsi="Arial" w:cs="Arial"/>
          <w:sz w:val="24"/>
          <w:szCs w:val="24"/>
        </w:rPr>
        <w:t>в</w:t>
      </w:r>
      <w:proofErr w:type="gramEnd"/>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(наименование органа, осуществляющего выдачу разрешения на строительство, реконструкцию)</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соответствии с требованиями Федерального закона от 27.07.2006</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xml:space="preserve">N 152-ФЗ "О персональных данных" даю согласие на сбор, систематизацию, накопление, хранение, уточнение (обновление, изменение), использование, </w:t>
      </w:r>
      <w:r w:rsidRPr="00611541">
        <w:rPr>
          <w:rFonts w:ascii="Arial" w:eastAsia="Calibri" w:hAnsi="Arial" w:cs="Arial"/>
          <w:sz w:val="24"/>
          <w:szCs w:val="24"/>
        </w:rPr>
        <w:lastRenderedPageBreak/>
        <w:t>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611541">
        <w:rPr>
          <w:rFonts w:ascii="Arial" w:eastAsia="Calibri" w:hAnsi="Arial" w:cs="Arial"/>
          <w:sz w:val="24"/>
          <w:szCs w:val="24"/>
        </w:rPr>
        <w:t xml:space="preserve"> Настоящее согласие дано мною бессрочно (для физических лиц).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 _______________ 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(должность) (подпись) (Ф.И.О)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Документы принял</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 _______________ 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(должность) (подпись) (Ф.И.О)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Дата приема заявления и документов ___ __________ 20__ года</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br w:type="page"/>
      </w:r>
      <w:r w:rsidRPr="00611541">
        <w:rPr>
          <w:rFonts w:ascii="Arial" w:eastAsia="Calibri" w:hAnsi="Arial" w:cs="Arial"/>
          <w:sz w:val="24"/>
          <w:szCs w:val="24"/>
        </w:rPr>
        <w:lastRenderedPageBreak/>
        <w:t>Приложение № 4</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t>к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Форма заявления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Кому_____________________________________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для физических лиц</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и индивидуальных предпринимателей</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_________________________________ </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(Ф.И.О.)</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паспорт 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(серия, номер, кем, когда выдан)</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проживающег</w:t>
      </w:r>
      <w:proofErr w:type="gramStart"/>
      <w:r w:rsidRPr="00611541">
        <w:rPr>
          <w:rFonts w:ascii="Arial" w:eastAsia="Calibri" w:hAnsi="Arial" w:cs="Arial"/>
          <w:sz w:val="24"/>
          <w:szCs w:val="24"/>
        </w:rPr>
        <w:t>о(</w:t>
      </w:r>
      <w:proofErr w:type="gramEnd"/>
      <w:r w:rsidRPr="00611541">
        <w:rPr>
          <w:rFonts w:ascii="Arial" w:eastAsia="Calibri" w:hAnsi="Arial" w:cs="Arial"/>
          <w:sz w:val="24"/>
          <w:szCs w:val="24"/>
        </w:rPr>
        <w:t>ей) по адресу: 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контактный телефон: 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для юридических лиц</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(наименование юридического лица - застройщика,</w:t>
      </w:r>
      <w:proofErr w:type="gramEnd"/>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планирующего</w:t>
      </w:r>
      <w:proofErr w:type="gramEnd"/>
      <w:r w:rsidRPr="00611541">
        <w:rPr>
          <w:rFonts w:ascii="Arial" w:eastAsia="Calibri" w:hAnsi="Arial" w:cs="Arial"/>
          <w:sz w:val="24"/>
          <w:szCs w:val="24"/>
        </w:rPr>
        <w:t xml:space="preserve"> осуществлять строительство</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или реконструкцию;</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ИНН; юридический и почтовый адреса;</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Ф.И.О. руководителя; телефон;</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банковские реквизиты</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(наименование банка, </w:t>
      </w:r>
      <w:proofErr w:type="spellStart"/>
      <w:proofErr w:type="gramStart"/>
      <w:r w:rsidRPr="00611541">
        <w:rPr>
          <w:rFonts w:ascii="Arial" w:eastAsia="Calibri" w:hAnsi="Arial" w:cs="Arial"/>
          <w:sz w:val="24"/>
          <w:szCs w:val="24"/>
        </w:rPr>
        <w:t>р</w:t>
      </w:r>
      <w:proofErr w:type="spellEnd"/>
      <w:proofErr w:type="gramEnd"/>
      <w:r w:rsidRPr="00611541">
        <w:rPr>
          <w:rFonts w:ascii="Arial" w:eastAsia="Calibri" w:hAnsi="Arial" w:cs="Arial"/>
          <w:sz w:val="24"/>
          <w:szCs w:val="24"/>
        </w:rPr>
        <w:t>/с, к/с, БИК))</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bookmarkStart w:id="15" w:name="P819"/>
      <w:bookmarkEnd w:id="15"/>
      <w:r w:rsidRPr="00611541">
        <w:rPr>
          <w:rFonts w:ascii="Arial" w:eastAsia="Calibri" w:hAnsi="Arial" w:cs="Arial"/>
          <w:sz w:val="24"/>
          <w:szCs w:val="24"/>
        </w:rPr>
        <w:t>Заявление</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о продлении срока действия ранее выданного разрешения</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на строительство объекта капитального строительства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Прошу продлить срок действия разрешения от "_____" ______________ </w:t>
      </w:r>
      <w:proofErr w:type="gramStart"/>
      <w:r w:rsidRPr="00611541">
        <w:rPr>
          <w:rFonts w:ascii="Arial" w:eastAsia="Calibri" w:hAnsi="Arial" w:cs="Arial"/>
          <w:sz w:val="24"/>
          <w:szCs w:val="24"/>
        </w:rPr>
        <w:t>г</w:t>
      </w:r>
      <w:proofErr w:type="gramEnd"/>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__________________________ на строительство (реконструкцию)________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(наименование объекта капитального строительства)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 земельном участке, расположенном по адресу:__________________ 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lastRenderedPageBreak/>
        <w:t xml:space="preserve"> </w:t>
      </w:r>
      <w:proofErr w:type="gramStart"/>
      <w:r w:rsidRPr="00611541">
        <w:rPr>
          <w:rFonts w:ascii="Arial" w:eastAsia="Calibri" w:hAnsi="Arial" w:cs="Arial"/>
          <w:sz w:val="24"/>
          <w:szCs w:val="24"/>
        </w:rPr>
        <w:t>(городской округ, поселение,</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улица, номер дома и кадастровый номер участка)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сроком </w:t>
      </w:r>
      <w:proofErr w:type="gramStart"/>
      <w:r w:rsidRPr="00611541">
        <w:rPr>
          <w:rFonts w:ascii="Arial" w:eastAsia="Calibri" w:hAnsi="Arial" w:cs="Arial"/>
          <w:sz w:val="24"/>
          <w:szCs w:val="24"/>
        </w:rPr>
        <w:t>на</w:t>
      </w:r>
      <w:proofErr w:type="gramEnd"/>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(прописью – лет месяцев)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в связи </w:t>
      </w:r>
      <w:proofErr w:type="gramStart"/>
      <w:r w:rsidRPr="00611541">
        <w:rPr>
          <w:rFonts w:ascii="Arial" w:eastAsia="Calibri" w:hAnsi="Arial" w:cs="Arial"/>
          <w:sz w:val="24"/>
          <w:szCs w:val="24"/>
        </w:rPr>
        <w:t>с</w:t>
      </w:r>
      <w:proofErr w:type="gramEnd"/>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(указать причину (основание) продления разрешения)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В соответствии с требованиями Федерального закона от 27.07.2006</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611541">
        <w:rPr>
          <w:rFonts w:ascii="Arial" w:eastAsia="Calibri" w:hAnsi="Arial" w:cs="Arial"/>
          <w:sz w:val="24"/>
          <w:szCs w:val="24"/>
        </w:rPr>
        <w:t xml:space="preserve"> Настоящее согласие дано мною бессрочно (для физических лиц).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 ___________ 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(должность) (подпись) (Ф.И.О.)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 _____________ 20_____ г.</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М.П.</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Дата приема заявления и документов ___ __________ 20__ года</w:t>
      </w:r>
    </w:p>
    <w:p w:rsidR="00611541" w:rsidRPr="00611541" w:rsidRDefault="00611541" w:rsidP="00611541">
      <w:pPr>
        <w:widowControl w:val="0"/>
        <w:adjustRightInd w:val="0"/>
        <w:spacing w:after="0" w:line="240" w:lineRule="auto"/>
        <w:jc w:val="right"/>
        <w:rPr>
          <w:rFonts w:ascii="Arial" w:eastAsia="Calibri" w:hAnsi="Arial" w:cs="Arial"/>
          <w:sz w:val="24"/>
          <w:szCs w:val="24"/>
        </w:rPr>
      </w:pPr>
      <w:r w:rsidRPr="00611541">
        <w:rPr>
          <w:rFonts w:ascii="Arial" w:eastAsia="Calibri" w:hAnsi="Arial" w:cs="Arial"/>
          <w:sz w:val="24"/>
          <w:szCs w:val="24"/>
        </w:rPr>
        <w:br w:type="page"/>
      </w:r>
      <w:r w:rsidRPr="00611541">
        <w:rPr>
          <w:rFonts w:ascii="Arial" w:eastAsia="Calibri" w:hAnsi="Arial" w:cs="Arial"/>
          <w:sz w:val="24"/>
          <w:szCs w:val="24"/>
        </w:rPr>
        <w:lastRenderedPageBreak/>
        <w:t>Приложение № 5</w:t>
      </w:r>
    </w:p>
    <w:p w:rsidR="00611541" w:rsidRPr="00611541" w:rsidRDefault="00611541" w:rsidP="00611541">
      <w:pPr>
        <w:widowControl w:val="0"/>
        <w:adjustRightInd w:val="0"/>
        <w:spacing w:after="0" w:line="240" w:lineRule="auto"/>
        <w:jc w:val="right"/>
        <w:rPr>
          <w:rFonts w:ascii="Arial" w:eastAsia="Calibri" w:hAnsi="Arial" w:cs="Arial"/>
          <w:sz w:val="24"/>
          <w:szCs w:val="24"/>
        </w:rPr>
      </w:pPr>
      <w:r w:rsidRPr="00611541">
        <w:rPr>
          <w:rFonts w:ascii="Arial" w:eastAsia="Calibri" w:hAnsi="Arial" w:cs="Arial"/>
          <w:sz w:val="24"/>
          <w:szCs w:val="24"/>
        </w:rPr>
        <w:t>к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Заполняется на официальном бланке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кому: 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(наименование застройщика)</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____________________________________________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(фамилия, имя, отчество - для граждан,</w:t>
      </w:r>
      <w:proofErr w:type="gramEnd"/>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____________________________________________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полное наименование организации - </w:t>
      </w:r>
      <w:proofErr w:type="gramStart"/>
      <w:r w:rsidRPr="00611541">
        <w:rPr>
          <w:rFonts w:ascii="Arial" w:eastAsia="Calibri" w:hAnsi="Arial" w:cs="Arial"/>
          <w:sz w:val="24"/>
          <w:szCs w:val="24"/>
        </w:rPr>
        <w:t>для</w:t>
      </w:r>
      <w:proofErr w:type="gramEnd"/>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юридических лиц),</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____________________________________________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(его почтовый адрес и адрес,</w:t>
      </w:r>
      <w:proofErr w:type="gramEnd"/>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____________________________________________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адрес электронной почты)</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bookmarkStart w:id="16" w:name="P795"/>
      <w:bookmarkEnd w:id="16"/>
      <w:r w:rsidRPr="00611541">
        <w:rPr>
          <w:rFonts w:ascii="Arial" w:eastAsia="Calibri" w:hAnsi="Arial" w:cs="Arial"/>
          <w:sz w:val="24"/>
          <w:szCs w:val="24"/>
        </w:rPr>
        <w:t>Уведомление об отказе в выдаче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По результатам рассмотрения заявления </w:t>
      </w:r>
      <w:proofErr w:type="gramStart"/>
      <w:r w:rsidRPr="00611541">
        <w:rPr>
          <w:rFonts w:ascii="Arial" w:eastAsia="Calibri" w:hAnsi="Arial" w:cs="Arial"/>
          <w:sz w:val="24"/>
          <w:szCs w:val="24"/>
        </w:rPr>
        <w:t>от</w:t>
      </w:r>
      <w:proofErr w:type="gramEnd"/>
      <w:r w:rsidRPr="00611541">
        <w:rPr>
          <w:rFonts w:ascii="Arial" w:eastAsia="Calibri" w:hAnsi="Arial" w:cs="Arial"/>
          <w:sz w:val="24"/>
          <w:szCs w:val="24"/>
        </w:rPr>
        <w:t xml:space="preserve"> ___________ № 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о выдаче разрешения на строительство, реконструкцию:</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(наименование объекта капитального строительства (этапа)</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в соответствии с проектной документацией)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Администрация_________________________________________ отказывает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выдаче разрешения на строительство по следующим основаниям: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(основания отказа в соответствии с действующим законодательством)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 _______________ 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(должность) (подпись) (Ф.И.О)</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br w:type="page"/>
      </w:r>
      <w:r w:rsidRPr="00611541">
        <w:rPr>
          <w:rFonts w:ascii="Arial" w:eastAsia="Calibri" w:hAnsi="Arial" w:cs="Arial"/>
          <w:sz w:val="24"/>
          <w:szCs w:val="24"/>
        </w:rPr>
        <w:lastRenderedPageBreak/>
        <w:t>Приложение № 6</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t>к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Расписка</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в получении документов, представленных для принятия решения</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о переводе (отказе в переводе) жилого (нежилого) помещения</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в нежилое (жилое) помещение</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Настоящим удостоверяется, что заявитель_____________________________________________________________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(фамилия, имя, отчество)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представил, а специалист администрации Богучарского муниципального района Воронежской области получил "_____" ________________ _________ следующие документы:</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 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(наименование документа, копия или подлинник, количество экземпляров)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(наименование документа, копия или подлинник, количество экземпляров)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 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(наименование документа, копия или подлинник, количество экземпляров)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4. 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(наименование документа, копия или подлинник, количество экземпляров)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 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(наименование документа, копия или подлинник, количество экземпляров)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Перечень документов и сведений, которые будут получены </w:t>
      </w:r>
      <w:proofErr w:type="gramStart"/>
      <w:r w:rsidRPr="00611541">
        <w:rPr>
          <w:rFonts w:ascii="Arial" w:eastAsia="Calibri" w:hAnsi="Arial" w:cs="Arial"/>
          <w:sz w:val="24"/>
          <w:szCs w:val="24"/>
        </w:rPr>
        <w:t>по</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межведомственным запросам:</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 _______________ 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(должность специалиста, (подпись) (расшифровка подписи)</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ответственного</w:t>
      </w:r>
      <w:proofErr w:type="gramEnd"/>
      <w:r w:rsidRPr="00611541">
        <w:rPr>
          <w:rFonts w:ascii="Arial" w:eastAsia="Calibri" w:hAnsi="Arial" w:cs="Arial"/>
          <w:sz w:val="24"/>
          <w:szCs w:val="24"/>
        </w:rPr>
        <w:t xml:space="preserve"> за прием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FF33B3" w:rsidRDefault="00FF33B3"/>
    <w:sectPr w:rsidR="00FF33B3" w:rsidSect="00B12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AFD"/>
    <w:rsid w:val="00163328"/>
    <w:rsid w:val="002B4AD8"/>
    <w:rsid w:val="00356E80"/>
    <w:rsid w:val="00366BFE"/>
    <w:rsid w:val="00444891"/>
    <w:rsid w:val="00606AFD"/>
    <w:rsid w:val="00611541"/>
    <w:rsid w:val="00614F18"/>
    <w:rsid w:val="006501C2"/>
    <w:rsid w:val="00780680"/>
    <w:rsid w:val="007E1BA3"/>
    <w:rsid w:val="00952D6A"/>
    <w:rsid w:val="009866B7"/>
    <w:rsid w:val="00B12CC8"/>
    <w:rsid w:val="00B90F4C"/>
    <w:rsid w:val="00BF2F1E"/>
    <w:rsid w:val="00D24C61"/>
    <w:rsid w:val="00D81449"/>
    <w:rsid w:val="00EE340B"/>
    <w:rsid w:val="00FF3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Соединительная линия уступом 7"/>
        <o:r id="V:Rule10" type="connector" idref="#Соединительная линия уступом 3"/>
        <o:r id="V:Rule11" type="connector" idref="#Соединительная линия уступом 1"/>
        <o:r id="V:Rule12" type="connector" idref="#Соединительная линия уступом 2"/>
        <o:r id="V:Rule13" type="connector" idref="#Соединительная линия уступом 4"/>
        <o:r id="V:Rule14" type="connector" idref="#Соединительная линия уступом 6"/>
        <o:r id="V:Rule15" type="connector" idref="#Соединительная линия уступом 9"/>
        <o:r id="V:Rule16" type="connector" idref="#Соединительная линия уступом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11541"/>
    <w:rPr>
      <w:color w:val="0000FF"/>
      <w:u w:val="single"/>
    </w:rPr>
  </w:style>
  <w:style w:type="paragraph" w:styleId="a4">
    <w:name w:val="List Paragraph"/>
    <w:basedOn w:val="a"/>
    <w:uiPriority w:val="34"/>
    <w:qFormat/>
    <w:rsid w:val="00611541"/>
    <w:pPr>
      <w:spacing w:after="0" w:line="360" w:lineRule="auto"/>
      <w:ind w:left="708"/>
      <w:jc w:val="both"/>
    </w:pPr>
    <w:rPr>
      <w:rFonts w:ascii="Times New Roman" w:eastAsia="Times New Roman" w:hAnsi="Times New Roman" w:cs="Times New Roman"/>
      <w:sz w:val="24"/>
      <w:szCs w:val="24"/>
      <w:lang w:eastAsia="ru-RU"/>
    </w:rPr>
  </w:style>
  <w:style w:type="paragraph" w:customStyle="1" w:styleId="ConsPlusTitle">
    <w:name w:val="ConsPlusTitle"/>
    <w:rsid w:val="0061154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032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C3970BE58F60C65C2C217D2491C6EECC3B62CAC517412EC630BB2DA7438C72F034E4673F857F534F1CF67BB44EA5A52204FA2B52A2C0D7q7E1I" TargetMode="External"/><Relationship Id="rId5" Type="http://schemas.openxmlformats.org/officeDocument/2006/relationships/hyperlink" Target="consultantplus://offline/ref=7EC3970BE58F60C65C2C3F663191C6EECD396FC7C818412EC630BB2DA7438C72F034E4673F857F53431CF67BB44EA5A52204FA2B52A2C0D7q7E1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14407</Words>
  <Characters>82121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u-zhuravlevua</cp:lastModifiedBy>
  <cp:revision>7</cp:revision>
  <dcterms:created xsi:type="dcterms:W3CDTF">2020-02-07T06:56:00Z</dcterms:created>
  <dcterms:modified xsi:type="dcterms:W3CDTF">2020-06-18T06:10:00Z</dcterms:modified>
</cp:coreProperties>
</file>