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AA" w:rsidRPr="00495FB3" w:rsidRDefault="00AD24AA" w:rsidP="00F02188">
      <w:pPr>
        <w:ind w:left="-567" w:firstLine="567"/>
        <w:jc w:val="both"/>
        <w:rPr>
          <w:b/>
          <w:sz w:val="28"/>
          <w:szCs w:val="28"/>
        </w:rPr>
      </w:pPr>
      <w:r w:rsidRPr="00495FB3">
        <w:rPr>
          <w:b/>
          <w:sz w:val="28"/>
          <w:szCs w:val="28"/>
        </w:rPr>
        <w:t>«Отчет главы Подколодновского сельского поселения за 201</w:t>
      </w:r>
      <w:r w:rsidR="007A7BAD" w:rsidRPr="00495FB3">
        <w:rPr>
          <w:b/>
          <w:sz w:val="28"/>
          <w:szCs w:val="28"/>
        </w:rPr>
        <w:t>7</w:t>
      </w:r>
      <w:r w:rsidRPr="00495FB3">
        <w:rPr>
          <w:b/>
          <w:sz w:val="28"/>
          <w:szCs w:val="28"/>
        </w:rPr>
        <w:t xml:space="preserve"> год о  результатах деятельности, деятельности администрации, в том числе о решении вопросов, поставленных Советом народных депутатов Подколодновского сельского поселения»</w:t>
      </w:r>
    </w:p>
    <w:p w:rsidR="00AD24AA" w:rsidRPr="00495FB3" w:rsidRDefault="00AD24AA" w:rsidP="00F02188">
      <w:pPr>
        <w:ind w:left="-567" w:firstLine="567"/>
        <w:jc w:val="both"/>
        <w:outlineLvl w:val="0"/>
        <w:rPr>
          <w:sz w:val="28"/>
          <w:szCs w:val="28"/>
        </w:rPr>
      </w:pPr>
    </w:p>
    <w:p w:rsidR="00AD24AA" w:rsidRPr="00495FB3" w:rsidRDefault="00AD24AA" w:rsidP="00580F9F">
      <w:pPr>
        <w:pStyle w:val="Default"/>
      </w:pPr>
    </w:p>
    <w:p w:rsidR="00D82948" w:rsidRPr="00495FB3" w:rsidRDefault="00AD24AA" w:rsidP="00117995">
      <w:pPr>
        <w:ind w:left="-567" w:firstLine="567"/>
        <w:jc w:val="both"/>
        <w:outlineLvl w:val="0"/>
        <w:rPr>
          <w:sz w:val="28"/>
          <w:szCs w:val="28"/>
        </w:rPr>
      </w:pPr>
      <w:r w:rsidRPr="00495FB3">
        <w:t xml:space="preserve"> </w:t>
      </w:r>
      <w:r w:rsidRPr="00495FB3">
        <w:rPr>
          <w:sz w:val="27"/>
          <w:szCs w:val="27"/>
        </w:rPr>
        <w:t xml:space="preserve">В отчетном периоде вся работа главы поселения и сельской администрации строилась в соответствии с федеральным и областным законодательством, Уставом сельского поселения, регламентом </w:t>
      </w:r>
      <w:r w:rsidR="00166ABC" w:rsidRPr="00495FB3">
        <w:rPr>
          <w:sz w:val="27"/>
          <w:szCs w:val="27"/>
        </w:rPr>
        <w:t xml:space="preserve">работы </w:t>
      </w:r>
      <w:r w:rsidRPr="00495FB3">
        <w:rPr>
          <w:sz w:val="27"/>
          <w:szCs w:val="27"/>
        </w:rPr>
        <w:t>администрации Подко</w:t>
      </w:r>
      <w:r w:rsidR="00166ABC" w:rsidRPr="00495FB3">
        <w:rPr>
          <w:sz w:val="27"/>
          <w:szCs w:val="27"/>
        </w:rPr>
        <w:t>лодновского сельского поселения</w:t>
      </w:r>
      <w:r w:rsidRPr="00495FB3">
        <w:rPr>
          <w:sz w:val="27"/>
          <w:szCs w:val="27"/>
        </w:rPr>
        <w:t xml:space="preserve"> и была направлена на решение вопросов местного значения в соответствии с требованиями ФЗ № 131 «Об общих принципах организации местного самоуправления в РФ». Главным направлением деятельности администрации сельского поселения является: обеспечение жизнедеятельности селян, что включает в себя, прежде всего, содержание социально-культурной сферы, водоснабжения,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переданных полномочий с учетом их приоритетности, эффективности и финансового обеспечения. </w:t>
      </w:r>
      <w:r w:rsidR="00117995" w:rsidRPr="00495FB3">
        <w:rPr>
          <w:sz w:val="28"/>
          <w:szCs w:val="28"/>
        </w:rPr>
        <w:t>Н</w:t>
      </w:r>
      <w:r w:rsidR="00D82948" w:rsidRPr="00495FB3">
        <w:rPr>
          <w:sz w:val="28"/>
          <w:szCs w:val="28"/>
        </w:rPr>
        <w:t>о объём ответственности и ресурсы нашего муниципального образования недостаточно сбалансированы, поэтому, совместно с населением и хозяйствующими субъектами, расположенными на территории поселения, решались вопросы наиболее значимые и первоочередные.</w:t>
      </w:r>
    </w:p>
    <w:p w:rsidR="00AD24AA" w:rsidRPr="00495FB3" w:rsidRDefault="00AD24AA" w:rsidP="00F02188">
      <w:pPr>
        <w:ind w:left="-567" w:firstLine="567"/>
        <w:jc w:val="both"/>
        <w:rPr>
          <w:sz w:val="28"/>
          <w:szCs w:val="28"/>
        </w:rPr>
      </w:pPr>
    </w:p>
    <w:p w:rsidR="00AD24AA" w:rsidRPr="00495FB3" w:rsidRDefault="00AD24AA" w:rsidP="002D3830">
      <w:pPr>
        <w:numPr>
          <w:ilvl w:val="0"/>
          <w:numId w:val="2"/>
        </w:numPr>
        <w:jc w:val="center"/>
        <w:rPr>
          <w:b/>
          <w:sz w:val="28"/>
          <w:szCs w:val="28"/>
        </w:rPr>
      </w:pPr>
      <w:r w:rsidRPr="00495FB3">
        <w:rPr>
          <w:b/>
          <w:sz w:val="28"/>
          <w:szCs w:val="28"/>
        </w:rPr>
        <w:t xml:space="preserve">О состоянии социально-экономического положения </w:t>
      </w:r>
    </w:p>
    <w:p w:rsidR="00AD24AA" w:rsidRPr="00495FB3" w:rsidRDefault="00AD24AA" w:rsidP="002D3830">
      <w:pPr>
        <w:ind w:left="1080"/>
        <w:jc w:val="center"/>
        <w:rPr>
          <w:b/>
          <w:sz w:val="28"/>
          <w:szCs w:val="28"/>
        </w:rPr>
      </w:pPr>
      <w:r w:rsidRPr="00495FB3">
        <w:rPr>
          <w:b/>
          <w:sz w:val="28"/>
          <w:szCs w:val="28"/>
        </w:rPr>
        <w:t>Подколодновского сельского поселения</w:t>
      </w:r>
    </w:p>
    <w:p w:rsidR="00AD24AA" w:rsidRPr="00495FB3" w:rsidRDefault="00AD24AA" w:rsidP="00087F95">
      <w:pPr>
        <w:ind w:left="-567" w:firstLine="567"/>
        <w:jc w:val="both"/>
        <w:rPr>
          <w:sz w:val="28"/>
          <w:szCs w:val="28"/>
        </w:rPr>
      </w:pPr>
      <w:r w:rsidRPr="00495FB3">
        <w:rPr>
          <w:sz w:val="28"/>
          <w:szCs w:val="28"/>
        </w:rPr>
        <w:t>В состав Подколодновского сельского поселения входят три населенных пункта: село Подколодновка, село Журавка, село Старотолучеево.</w:t>
      </w:r>
    </w:p>
    <w:p w:rsidR="00AD24AA" w:rsidRPr="00495FB3" w:rsidRDefault="00AD24AA" w:rsidP="00E97B4B">
      <w:pPr>
        <w:ind w:left="-567" w:firstLine="567"/>
        <w:jc w:val="both"/>
        <w:rPr>
          <w:sz w:val="28"/>
          <w:szCs w:val="28"/>
        </w:rPr>
      </w:pPr>
      <w:r w:rsidRPr="00495FB3">
        <w:rPr>
          <w:sz w:val="28"/>
          <w:szCs w:val="28"/>
        </w:rPr>
        <w:t xml:space="preserve">Общая площадь земель поселения составляет </w:t>
      </w:r>
      <w:smartTag w:uri="urn:schemas-microsoft-com:office:smarttags" w:element="metricconverter">
        <w:smartTagPr>
          <w:attr w:name="ProductID" w:val="19965 га"/>
        </w:smartTagPr>
        <w:r w:rsidRPr="00495FB3">
          <w:rPr>
            <w:sz w:val="28"/>
            <w:szCs w:val="28"/>
          </w:rPr>
          <w:t>19965 га</w:t>
        </w:r>
      </w:smartTag>
      <w:r w:rsidRPr="00495FB3">
        <w:rPr>
          <w:sz w:val="28"/>
          <w:szCs w:val="28"/>
        </w:rPr>
        <w:t xml:space="preserve">, в т.ч. населенных пунктов- </w:t>
      </w:r>
      <w:smartTag w:uri="urn:schemas-microsoft-com:office:smarttags" w:element="metricconverter">
        <w:smartTagPr>
          <w:attr w:name="ProductID" w:val="1226 га"/>
        </w:smartTagPr>
        <w:r w:rsidRPr="00495FB3">
          <w:rPr>
            <w:sz w:val="28"/>
            <w:szCs w:val="28"/>
          </w:rPr>
          <w:t>1226 га</w:t>
        </w:r>
      </w:smartTag>
      <w:r w:rsidRPr="00495FB3">
        <w:rPr>
          <w:sz w:val="28"/>
          <w:szCs w:val="28"/>
        </w:rPr>
        <w:t xml:space="preserve"> (с. Подколодновка- </w:t>
      </w:r>
      <w:smartTag w:uri="urn:schemas-microsoft-com:office:smarttags" w:element="metricconverter">
        <w:smartTagPr>
          <w:attr w:name="ProductID" w:val="510 га"/>
        </w:smartTagPr>
        <w:r w:rsidRPr="00495FB3">
          <w:rPr>
            <w:sz w:val="28"/>
            <w:szCs w:val="28"/>
          </w:rPr>
          <w:t>510 га</w:t>
        </w:r>
      </w:smartTag>
      <w:r w:rsidRPr="00495FB3">
        <w:rPr>
          <w:sz w:val="28"/>
          <w:szCs w:val="28"/>
        </w:rPr>
        <w:t xml:space="preserve">, с. Журавка- 570, с. Старотолучеево- </w:t>
      </w:r>
      <w:smartTag w:uri="urn:schemas-microsoft-com:office:smarttags" w:element="metricconverter">
        <w:smartTagPr>
          <w:attr w:name="ProductID" w:val="146 га"/>
        </w:smartTagPr>
        <w:r w:rsidRPr="00495FB3">
          <w:rPr>
            <w:sz w:val="28"/>
            <w:szCs w:val="28"/>
          </w:rPr>
          <w:t>146 га</w:t>
        </w:r>
      </w:smartTag>
      <w:r w:rsidRPr="00495FB3">
        <w:rPr>
          <w:sz w:val="28"/>
          <w:szCs w:val="28"/>
        </w:rPr>
        <w:t xml:space="preserve">. </w:t>
      </w:r>
    </w:p>
    <w:p w:rsidR="00AD24AA" w:rsidRPr="00495FB3" w:rsidRDefault="00AD24AA" w:rsidP="00087F95">
      <w:pPr>
        <w:ind w:left="-567" w:firstLine="567"/>
        <w:jc w:val="both"/>
        <w:rPr>
          <w:sz w:val="28"/>
          <w:szCs w:val="28"/>
        </w:rPr>
      </w:pPr>
      <w:r w:rsidRPr="00495FB3">
        <w:rPr>
          <w:sz w:val="28"/>
          <w:szCs w:val="28"/>
        </w:rPr>
        <w:t>Численность населения трех сел на 01.01.201</w:t>
      </w:r>
      <w:r w:rsidR="00E97B4B" w:rsidRPr="00495FB3">
        <w:rPr>
          <w:sz w:val="28"/>
          <w:szCs w:val="28"/>
        </w:rPr>
        <w:t>8</w:t>
      </w:r>
      <w:r w:rsidRPr="00495FB3">
        <w:rPr>
          <w:sz w:val="28"/>
          <w:szCs w:val="28"/>
        </w:rPr>
        <w:t xml:space="preserve"> года 23</w:t>
      </w:r>
      <w:r w:rsidR="00E97B4B" w:rsidRPr="00495FB3">
        <w:rPr>
          <w:sz w:val="28"/>
          <w:szCs w:val="28"/>
        </w:rPr>
        <w:t>94</w:t>
      </w:r>
      <w:r w:rsidRPr="00495FB3">
        <w:rPr>
          <w:sz w:val="28"/>
          <w:szCs w:val="28"/>
        </w:rPr>
        <w:t xml:space="preserve"> человек, из них в с. Подколодновка- 1</w:t>
      </w:r>
      <w:r w:rsidR="00E97B4B" w:rsidRPr="00495FB3">
        <w:rPr>
          <w:sz w:val="28"/>
          <w:szCs w:val="28"/>
        </w:rPr>
        <w:t>501</w:t>
      </w:r>
      <w:r w:rsidRPr="00495FB3">
        <w:rPr>
          <w:sz w:val="28"/>
          <w:szCs w:val="28"/>
        </w:rPr>
        <w:t>, в с. Журавка- 5</w:t>
      </w:r>
      <w:r w:rsidR="00E97B4B" w:rsidRPr="00495FB3">
        <w:rPr>
          <w:sz w:val="28"/>
          <w:szCs w:val="28"/>
        </w:rPr>
        <w:t>4</w:t>
      </w:r>
      <w:r w:rsidRPr="00495FB3">
        <w:rPr>
          <w:sz w:val="28"/>
          <w:szCs w:val="28"/>
        </w:rPr>
        <w:t xml:space="preserve">7, в с. </w:t>
      </w:r>
      <w:proofErr w:type="spellStart"/>
      <w:r w:rsidRPr="00495FB3">
        <w:rPr>
          <w:sz w:val="28"/>
          <w:szCs w:val="28"/>
        </w:rPr>
        <w:t>Старотолучеево</w:t>
      </w:r>
      <w:proofErr w:type="spellEnd"/>
      <w:r w:rsidRPr="00495FB3">
        <w:rPr>
          <w:sz w:val="28"/>
          <w:szCs w:val="28"/>
        </w:rPr>
        <w:t>- 3</w:t>
      </w:r>
      <w:r w:rsidR="00E97B4B" w:rsidRPr="00495FB3">
        <w:rPr>
          <w:sz w:val="28"/>
          <w:szCs w:val="28"/>
        </w:rPr>
        <w:t>46</w:t>
      </w:r>
      <w:r w:rsidRPr="00495FB3">
        <w:rPr>
          <w:sz w:val="28"/>
          <w:szCs w:val="28"/>
        </w:rPr>
        <w:t>. За 201</w:t>
      </w:r>
      <w:r w:rsidR="00E97B4B" w:rsidRPr="00495FB3">
        <w:rPr>
          <w:sz w:val="28"/>
          <w:szCs w:val="28"/>
        </w:rPr>
        <w:t>7</w:t>
      </w:r>
      <w:r w:rsidRPr="00495FB3">
        <w:rPr>
          <w:sz w:val="28"/>
          <w:szCs w:val="28"/>
        </w:rPr>
        <w:t xml:space="preserve"> год умерло </w:t>
      </w:r>
      <w:r w:rsidR="00E97B4B" w:rsidRPr="00495FB3">
        <w:rPr>
          <w:sz w:val="28"/>
          <w:szCs w:val="28"/>
        </w:rPr>
        <w:t>32</w:t>
      </w:r>
      <w:r w:rsidRPr="00495FB3">
        <w:rPr>
          <w:sz w:val="28"/>
          <w:szCs w:val="28"/>
        </w:rPr>
        <w:t xml:space="preserve"> человек</w:t>
      </w:r>
      <w:r w:rsidR="00E97B4B" w:rsidRPr="00495FB3">
        <w:rPr>
          <w:sz w:val="28"/>
          <w:szCs w:val="28"/>
        </w:rPr>
        <w:t>а</w:t>
      </w:r>
      <w:r w:rsidRPr="00495FB3">
        <w:rPr>
          <w:sz w:val="28"/>
          <w:szCs w:val="28"/>
        </w:rPr>
        <w:t xml:space="preserve">, родилось- </w:t>
      </w:r>
      <w:r w:rsidR="00E97B4B" w:rsidRPr="00495FB3">
        <w:rPr>
          <w:sz w:val="28"/>
          <w:szCs w:val="28"/>
        </w:rPr>
        <w:t>15</w:t>
      </w:r>
      <w:r w:rsidRPr="00495FB3">
        <w:rPr>
          <w:sz w:val="28"/>
          <w:szCs w:val="28"/>
        </w:rPr>
        <w:t xml:space="preserve"> человек. </w:t>
      </w:r>
    </w:p>
    <w:p w:rsidR="00AD24AA" w:rsidRPr="00495FB3" w:rsidRDefault="00AD24AA" w:rsidP="00087F95">
      <w:pPr>
        <w:ind w:left="-567" w:firstLine="567"/>
        <w:jc w:val="both"/>
        <w:rPr>
          <w:sz w:val="28"/>
          <w:szCs w:val="28"/>
        </w:rPr>
      </w:pPr>
    </w:p>
    <w:p w:rsidR="00AD24AA" w:rsidRPr="00495FB3" w:rsidRDefault="00AD24AA" w:rsidP="00087F95">
      <w:pPr>
        <w:ind w:left="-567" w:firstLine="567"/>
        <w:jc w:val="both"/>
        <w:rPr>
          <w:sz w:val="28"/>
          <w:szCs w:val="28"/>
        </w:rPr>
      </w:pPr>
      <w:r w:rsidRPr="00495FB3">
        <w:rPr>
          <w:sz w:val="28"/>
          <w:szCs w:val="28"/>
        </w:rPr>
        <w:t>На территории поселения находится два сельских Дома культуры, один сельский клуб, три библиотеки, две школы – одна среднего полного общего образования, в которой обучается 1</w:t>
      </w:r>
      <w:r w:rsidR="00166ABC" w:rsidRPr="00495FB3">
        <w:rPr>
          <w:sz w:val="28"/>
          <w:szCs w:val="28"/>
        </w:rPr>
        <w:t>74</w:t>
      </w:r>
      <w:r w:rsidRPr="00495FB3">
        <w:rPr>
          <w:sz w:val="28"/>
          <w:szCs w:val="28"/>
        </w:rPr>
        <w:t xml:space="preserve"> человек</w:t>
      </w:r>
      <w:r w:rsidR="00166ABC" w:rsidRPr="00495FB3">
        <w:rPr>
          <w:sz w:val="28"/>
          <w:szCs w:val="28"/>
        </w:rPr>
        <w:t>а</w:t>
      </w:r>
      <w:r w:rsidRPr="00495FB3">
        <w:rPr>
          <w:sz w:val="28"/>
          <w:szCs w:val="28"/>
        </w:rPr>
        <w:t xml:space="preserve"> (плюс 4</w:t>
      </w:r>
      <w:r w:rsidR="00166ABC" w:rsidRPr="00495FB3">
        <w:rPr>
          <w:sz w:val="28"/>
          <w:szCs w:val="28"/>
        </w:rPr>
        <w:t>3</w:t>
      </w:r>
      <w:r w:rsidRPr="00495FB3">
        <w:rPr>
          <w:sz w:val="28"/>
          <w:szCs w:val="28"/>
        </w:rPr>
        <w:t xml:space="preserve"> человек</w:t>
      </w:r>
      <w:r w:rsidR="00166ABC" w:rsidRPr="00495FB3">
        <w:rPr>
          <w:sz w:val="28"/>
          <w:szCs w:val="28"/>
        </w:rPr>
        <w:t>а</w:t>
      </w:r>
      <w:r w:rsidRPr="00495FB3">
        <w:rPr>
          <w:sz w:val="28"/>
          <w:szCs w:val="28"/>
        </w:rPr>
        <w:t xml:space="preserve"> дошкольная группа), одна- основного общего образования с числом учащихся- </w:t>
      </w:r>
      <w:r w:rsidR="00B22B6C" w:rsidRPr="00495FB3">
        <w:rPr>
          <w:sz w:val="28"/>
          <w:szCs w:val="28"/>
        </w:rPr>
        <w:t>34</w:t>
      </w:r>
      <w:r w:rsidRPr="00495FB3">
        <w:rPr>
          <w:sz w:val="28"/>
          <w:szCs w:val="28"/>
        </w:rPr>
        <w:t xml:space="preserve">. </w:t>
      </w:r>
    </w:p>
    <w:p w:rsidR="00AD24AA" w:rsidRPr="00495FB3" w:rsidRDefault="00AD24AA" w:rsidP="00087F95">
      <w:pPr>
        <w:ind w:left="-567" w:firstLine="567"/>
        <w:jc w:val="both"/>
        <w:rPr>
          <w:sz w:val="28"/>
          <w:szCs w:val="28"/>
        </w:rPr>
      </w:pPr>
      <w:r w:rsidRPr="00495FB3">
        <w:rPr>
          <w:sz w:val="28"/>
          <w:szCs w:val="28"/>
        </w:rPr>
        <w:t>В селе Старотолучеево расположен Реабилитационный центр для  несовершеннолетних.</w:t>
      </w:r>
    </w:p>
    <w:p w:rsidR="00AD24AA" w:rsidRPr="00495FB3" w:rsidRDefault="00AD24AA" w:rsidP="00087F95">
      <w:pPr>
        <w:ind w:left="-567" w:firstLine="567"/>
        <w:jc w:val="both"/>
        <w:rPr>
          <w:sz w:val="28"/>
          <w:szCs w:val="28"/>
        </w:rPr>
      </w:pPr>
      <w:r w:rsidRPr="00495FB3">
        <w:rPr>
          <w:sz w:val="28"/>
          <w:szCs w:val="28"/>
        </w:rPr>
        <w:t>В с. Подколодновка имеется амбулатория, в с. Журавка и в с. Старотолучеево-  фельдшерско-акушерские пункты. На территории поселения имеется 1</w:t>
      </w:r>
      <w:r w:rsidR="00BA6AFC" w:rsidRPr="00495FB3">
        <w:rPr>
          <w:sz w:val="28"/>
          <w:szCs w:val="28"/>
        </w:rPr>
        <w:t>2</w:t>
      </w:r>
      <w:r w:rsidRPr="00495FB3">
        <w:rPr>
          <w:sz w:val="28"/>
          <w:szCs w:val="28"/>
        </w:rPr>
        <w:t xml:space="preserve"> магазинов.</w:t>
      </w:r>
    </w:p>
    <w:p w:rsidR="00AD24AA" w:rsidRPr="00495FB3" w:rsidRDefault="00AD24AA" w:rsidP="00087F95">
      <w:pPr>
        <w:ind w:left="-567" w:firstLine="567"/>
        <w:jc w:val="both"/>
        <w:rPr>
          <w:sz w:val="28"/>
          <w:szCs w:val="28"/>
        </w:rPr>
      </w:pPr>
      <w:r w:rsidRPr="00495FB3">
        <w:rPr>
          <w:sz w:val="28"/>
          <w:szCs w:val="28"/>
        </w:rPr>
        <w:t>На территории поселения работает отделение Сберегательного Банка Российской Федерации и пожарная часть.</w:t>
      </w:r>
    </w:p>
    <w:p w:rsidR="00AD24AA" w:rsidRPr="00495FB3" w:rsidRDefault="00AD24AA" w:rsidP="00087F95">
      <w:pPr>
        <w:ind w:left="-567" w:firstLine="567"/>
        <w:jc w:val="both"/>
        <w:rPr>
          <w:sz w:val="28"/>
          <w:szCs w:val="28"/>
        </w:rPr>
      </w:pPr>
      <w:r w:rsidRPr="00495FB3">
        <w:rPr>
          <w:sz w:val="28"/>
          <w:szCs w:val="28"/>
        </w:rPr>
        <w:lastRenderedPageBreak/>
        <w:t xml:space="preserve">Все села газифицированы, имеется центральное водоснабжение, на большей части населенных пунктов есть уличное освещение, к селам дороги асфальтированы. </w:t>
      </w:r>
    </w:p>
    <w:p w:rsidR="00AD24AA" w:rsidRPr="00495FB3" w:rsidRDefault="00AD24AA" w:rsidP="00087F95">
      <w:pPr>
        <w:ind w:left="-567" w:firstLine="567"/>
        <w:jc w:val="both"/>
        <w:rPr>
          <w:sz w:val="28"/>
          <w:szCs w:val="28"/>
        </w:rPr>
      </w:pPr>
      <w:r w:rsidRPr="00495FB3">
        <w:rPr>
          <w:sz w:val="28"/>
          <w:szCs w:val="28"/>
        </w:rPr>
        <w:t xml:space="preserve">На территории Подколодновского сельского поселения работают такие предприятия или филиалы, как ООО «Лесовод Придонья», ООО «Богучарский ЗРМ», ООО «Богучар Агропродукт», ООО «Дорспецснаб», Богучарское райпо. 11 фермерских хозяйств заняты производством сельскохозяйственной продукции. Около 30 индивидуальных предпринимателей работают в таких сферах, как организация автоперевозок, переработка древесины, торговля, авторемонт. </w:t>
      </w:r>
      <w:r w:rsidR="00EE385A" w:rsidRPr="00495FB3">
        <w:rPr>
          <w:sz w:val="28"/>
          <w:szCs w:val="28"/>
        </w:rPr>
        <w:t>В 2016 году в с. Подколодновка открылось новое предприятие по производству и переработке мяса «</w:t>
      </w:r>
      <w:proofErr w:type="spellStart"/>
      <w:r w:rsidR="00EE385A" w:rsidRPr="00495FB3">
        <w:rPr>
          <w:sz w:val="28"/>
          <w:szCs w:val="28"/>
        </w:rPr>
        <w:t>Мясовсем</w:t>
      </w:r>
      <w:proofErr w:type="spellEnd"/>
      <w:r w:rsidR="00EE385A" w:rsidRPr="00495FB3">
        <w:rPr>
          <w:sz w:val="28"/>
          <w:szCs w:val="28"/>
        </w:rPr>
        <w:t>», в</w:t>
      </w:r>
      <w:r w:rsidRPr="00495FB3">
        <w:rPr>
          <w:sz w:val="28"/>
          <w:szCs w:val="28"/>
        </w:rPr>
        <w:t xml:space="preserve"> 201</w:t>
      </w:r>
      <w:r w:rsidR="00947210" w:rsidRPr="00495FB3">
        <w:rPr>
          <w:sz w:val="28"/>
          <w:szCs w:val="28"/>
        </w:rPr>
        <w:t>7</w:t>
      </w:r>
      <w:r w:rsidR="00EE385A" w:rsidRPr="00495FB3">
        <w:rPr>
          <w:sz w:val="28"/>
          <w:szCs w:val="28"/>
        </w:rPr>
        <w:t xml:space="preserve"> году- </w:t>
      </w:r>
      <w:r w:rsidRPr="00495FB3">
        <w:rPr>
          <w:sz w:val="28"/>
          <w:szCs w:val="28"/>
        </w:rPr>
        <w:t xml:space="preserve">новое предприятие по производству </w:t>
      </w:r>
      <w:r w:rsidR="00947210" w:rsidRPr="00495FB3">
        <w:rPr>
          <w:sz w:val="28"/>
          <w:szCs w:val="28"/>
        </w:rPr>
        <w:t>сыра</w:t>
      </w:r>
      <w:r w:rsidRPr="00495FB3">
        <w:rPr>
          <w:sz w:val="28"/>
          <w:szCs w:val="28"/>
        </w:rPr>
        <w:t>. Надеемся, что он</w:t>
      </w:r>
      <w:r w:rsidR="00EE385A" w:rsidRPr="00495FB3">
        <w:rPr>
          <w:sz w:val="28"/>
          <w:szCs w:val="28"/>
        </w:rPr>
        <w:t>и</w:t>
      </w:r>
      <w:r w:rsidRPr="00495FB3">
        <w:rPr>
          <w:sz w:val="28"/>
          <w:szCs w:val="28"/>
        </w:rPr>
        <w:t xml:space="preserve"> будет активно развиваться, появятся новые рабочие места для жителей поселения.</w:t>
      </w:r>
    </w:p>
    <w:p w:rsidR="00AD24AA" w:rsidRPr="00495FB3" w:rsidRDefault="00AD24AA" w:rsidP="00087F95">
      <w:pPr>
        <w:ind w:left="-567" w:firstLine="567"/>
        <w:jc w:val="both"/>
        <w:rPr>
          <w:sz w:val="28"/>
          <w:szCs w:val="28"/>
        </w:rPr>
      </w:pPr>
    </w:p>
    <w:p w:rsidR="00AD24AA" w:rsidRPr="00495FB3" w:rsidRDefault="00AD24AA" w:rsidP="00087F95">
      <w:pPr>
        <w:ind w:left="-567" w:firstLine="567"/>
        <w:jc w:val="center"/>
        <w:rPr>
          <w:b/>
          <w:sz w:val="28"/>
          <w:szCs w:val="28"/>
        </w:rPr>
      </w:pPr>
      <w:r w:rsidRPr="00495FB3">
        <w:rPr>
          <w:b/>
          <w:sz w:val="28"/>
          <w:szCs w:val="28"/>
        </w:rPr>
        <w:t>2.Об исполнении полномочий главы Подколодновского сельского поселения, администрации Подколодновского сельского поселения по решению вопросов местного значения</w:t>
      </w:r>
    </w:p>
    <w:p w:rsidR="00166ABC" w:rsidRPr="00495FB3" w:rsidRDefault="00AD24AA" w:rsidP="00166ABC">
      <w:pPr>
        <w:ind w:left="-567" w:firstLine="567"/>
        <w:jc w:val="both"/>
        <w:rPr>
          <w:sz w:val="28"/>
          <w:szCs w:val="28"/>
        </w:rPr>
      </w:pPr>
      <w:r w:rsidRPr="00495FB3">
        <w:rPr>
          <w:sz w:val="28"/>
          <w:szCs w:val="28"/>
        </w:rPr>
        <w:t>Администрация поселения работает согласно утвержденному плану работы на год, в котором определены основные задачи, направленные на улучшение жизни нашего населения. Все запланированные мероприятия выполняются. За 201</w:t>
      </w:r>
      <w:r w:rsidR="00947210" w:rsidRPr="00495FB3">
        <w:rPr>
          <w:sz w:val="28"/>
          <w:szCs w:val="28"/>
        </w:rPr>
        <w:t>7</w:t>
      </w:r>
      <w:r w:rsidRPr="00495FB3">
        <w:rPr>
          <w:sz w:val="28"/>
          <w:szCs w:val="28"/>
        </w:rPr>
        <w:t xml:space="preserve"> год в администрации принято </w:t>
      </w:r>
      <w:r w:rsidR="00947210" w:rsidRPr="00495FB3">
        <w:rPr>
          <w:sz w:val="28"/>
          <w:szCs w:val="28"/>
        </w:rPr>
        <w:t>82</w:t>
      </w:r>
      <w:r w:rsidRPr="00495FB3">
        <w:rPr>
          <w:sz w:val="28"/>
          <w:szCs w:val="28"/>
        </w:rPr>
        <w:t xml:space="preserve"> постановлени</w:t>
      </w:r>
      <w:r w:rsidR="00947210" w:rsidRPr="00495FB3">
        <w:rPr>
          <w:sz w:val="28"/>
          <w:szCs w:val="28"/>
        </w:rPr>
        <w:t>я</w:t>
      </w:r>
      <w:r w:rsidRPr="00495FB3">
        <w:rPr>
          <w:sz w:val="28"/>
          <w:szCs w:val="28"/>
        </w:rPr>
        <w:t xml:space="preserve"> и </w:t>
      </w:r>
      <w:r w:rsidR="00947210" w:rsidRPr="00495FB3">
        <w:rPr>
          <w:sz w:val="28"/>
          <w:szCs w:val="28"/>
        </w:rPr>
        <w:t>87</w:t>
      </w:r>
      <w:r w:rsidRPr="00495FB3">
        <w:rPr>
          <w:sz w:val="28"/>
          <w:szCs w:val="28"/>
        </w:rPr>
        <w:t xml:space="preserve"> распоряжени</w:t>
      </w:r>
      <w:r w:rsidR="00947210" w:rsidRPr="00495FB3">
        <w:rPr>
          <w:sz w:val="28"/>
          <w:szCs w:val="28"/>
        </w:rPr>
        <w:t>й</w:t>
      </w:r>
      <w:r w:rsidRPr="00495FB3">
        <w:rPr>
          <w:sz w:val="28"/>
          <w:szCs w:val="28"/>
        </w:rPr>
        <w:t xml:space="preserve">. </w:t>
      </w:r>
    </w:p>
    <w:p w:rsidR="002D65A5" w:rsidRPr="00495FB3" w:rsidRDefault="00AD24AA" w:rsidP="002D65A5">
      <w:pPr>
        <w:ind w:left="-567" w:firstLine="567"/>
        <w:jc w:val="both"/>
        <w:rPr>
          <w:color w:val="052635"/>
          <w:sz w:val="28"/>
          <w:szCs w:val="28"/>
        </w:rPr>
      </w:pPr>
      <w:r w:rsidRPr="00495FB3">
        <w:rPr>
          <w:sz w:val="28"/>
          <w:szCs w:val="28"/>
        </w:rPr>
        <w:t>Особое внимание в своей работе мы уделяем обращениям граждан по личным вопросам. За 201</w:t>
      </w:r>
      <w:r w:rsidR="00024B62" w:rsidRPr="00495FB3">
        <w:rPr>
          <w:sz w:val="28"/>
          <w:szCs w:val="28"/>
        </w:rPr>
        <w:t>7</w:t>
      </w:r>
      <w:r w:rsidRPr="00495FB3">
        <w:rPr>
          <w:sz w:val="28"/>
          <w:szCs w:val="28"/>
        </w:rPr>
        <w:t xml:space="preserve"> год в администрацию Подколодновского сельского поселения поступило всего </w:t>
      </w:r>
      <w:r w:rsidR="002D65A5" w:rsidRPr="00495FB3">
        <w:rPr>
          <w:sz w:val="28"/>
          <w:szCs w:val="28"/>
        </w:rPr>
        <w:t>33</w:t>
      </w:r>
      <w:r w:rsidRPr="00495FB3">
        <w:rPr>
          <w:sz w:val="28"/>
          <w:szCs w:val="28"/>
        </w:rPr>
        <w:t xml:space="preserve"> обращени</w:t>
      </w:r>
      <w:r w:rsidR="002D65A5" w:rsidRPr="00495FB3">
        <w:rPr>
          <w:sz w:val="28"/>
          <w:szCs w:val="28"/>
        </w:rPr>
        <w:t>я</w:t>
      </w:r>
      <w:r w:rsidRPr="00495FB3">
        <w:rPr>
          <w:sz w:val="28"/>
          <w:szCs w:val="28"/>
        </w:rPr>
        <w:t xml:space="preserve"> граждан (</w:t>
      </w:r>
      <w:r w:rsidR="002D65A5" w:rsidRPr="00495FB3">
        <w:rPr>
          <w:sz w:val="28"/>
          <w:szCs w:val="28"/>
        </w:rPr>
        <w:t>2</w:t>
      </w:r>
      <w:r w:rsidRPr="00495FB3">
        <w:rPr>
          <w:sz w:val="28"/>
          <w:szCs w:val="28"/>
        </w:rPr>
        <w:t>2 письменных и 1</w:t>
      </w:r>
      <w:r w:rsidR="002D65A5" w:rsidRPr="00495FB3">
        <w:rPr>
          <w:sz w:val="28"/>
          <w:szCs w:val="28"/>
        </w:rPr>
        <w:t>1</w:t>
      </w:r>
      <w:r w:rsidRPr="00495FB3">
        <w:rPr>
          <w:sz w:val="28"/>
          <w:szCs w:val="28"/>
        </w:rPr>
        <w:t xml:space="preserve"> устных). Все они были рассмотрены в срок. </w:t>
      </w:r>
      <w:r w:rsidR="002D65A5" w:rsidRPr="00495FB3">
        <w:rPr>
          <w:color w:val="052635"/>
          <w:sz w:val="28"/>
          <w:szCs w:val="28"/>
        </w:rPr>
        <w:t xml:space="preserve">Анализ содержания обращений граждан показал, что в основном заявители затрагивают вопросы ремонта дорог, санитарного состояния и  уличного освещения. </w:t>
      </w:r>
    </w:p>
    <w:p w:rsidR="002D65A5" w:rsidRPr="00495FB3" w:rsidRDefault="00AD24AA" w:rsidP="002D65A5">
      <w:pPr>
        <w:ind w:left="-567" w:firstLine="567"/>
        <w:jc w:val="both"/>
        <w:rPr>
          <w:sz w:val="28"/>
          <w:szCs w:val="28"/>
        </w:rPr>
      </w:pPr>
      <w:r w:rsidRPr="00495FB3">
        <w:rPr>
          <w:sz w:val="28"/>
          <w:szCs w:val="28"/>
        </w:rPr>
        <w:t>Все обращения рассмотрены, многие проблемы решены, и всем гражданам даны ответы, в нескольких случаях гражданам рекомендовано обратиться в органы внутренних дел.</w:t>
      </w:r>
      <w:r w:rsidR="009D0A55" w:rsidRPr="00495FB3">
        <w:rPr>
          <w:sz w:val="28"/>
          <w:szCs w:val="28"/>
        </w:rPr>
        <w:t xml:space="preserve"> </w:t>
      </w:r>
    </w:p>
    <w:p w:rsidR="002D65A5" w:rsidRPr="00495FB3" w:rsidRDefault="002D65A5" w:rsidP="00495FB3">
      <w:pPr>
        <w:rPr>
          <w:sz w:val="28"/>
          <w:szCs w:val="28"/>
        </w:rPr>
      </w:pPr>
    </w:p>
    <w:p w:rsidR="00CD533D" w:rsidRPr="00495FB3" w:rsidRDefault="00CD533D" w:rsidP="00495FB3">
      <w:pPr>
        <w:shd w:val="clear" w:color="auto" w:fill="FFFFFF"/>
        <w:ind w:left="-567" w:firstLine="567"/>
        <w:jc w:val="both"/>
        <w:rPr>
          <w:sz w:val="28"/>
          <w:szCs w:val="28"/>
        </w:rPr>
      </w:pPr>
      <w:r w:rsidRPr="00495FB3">
        <w:rPr>
          <w:sz w:val="28"/>
          <w:szCs w:val="28"/>
        </w:rPr>
        <w:t>Бюджет Подколодновского сельского поселения Богучарского муниципального района на 2017 год утвержден решением Совета депутатов Подколодновского сельского поселения от 28.12.2016 года  № 100 по доходам в сумме 5359,00 тыс. рублей, в том числе безвозмездные поступления из областного бюджета в сумме 68,3 тыс. рублей, из  районного бюджета в сумме  3424,70 тыс. рублей, по расходам в сумме 5359,0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 xml:space="preserve">В течение 2017 </w:t>
      </w:r>
      <w:hyperlink r:id="rId5" w:tooltip="Бюджетный год" w:history="1">
        <w:r w:rsidRPr="00495FB3">
          <w:rPr>
            <w:sz w:val="28"/>
            <w:szCs w:val="28"/>
          </w:rPr>
          <w:t>года бюджет</w:t>
        </w:r>
      </w:hyperlink>
      <w:r w:rsidRPr="00495FB3">
        <w:rPr>
          <w:sz w:val="28"/>
          <w:szCs w:val="28"/>
        </w:rPr>
        <w:t xml:space="preserve"> уточнялся, и на конец года по доходам  составил 10617,30 тыс. рублей, в том числе безвозмездные поступления из областного бюджета в сумме 168,3 тыс. рублей, из районного бюджета в сумме 7310,7  тыс. рублей, по расходам – 9933,0 тыс. рублей. Дефицит бюджета составил 162,30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 xml:space="preserve">Остаток </w:t>
      </w:r>
      <w:hyperlink r:id="rId6" w:tooltip="Денежные средства" w:history="1">
        <w:r w:rsidRPr="00495FB3">
          <w:rPr>
            <w:sz w:val="28"/>
            <w:szCs w:val="28"/>
          </w:rPr>
          <w:t>денежных средств</w:t>
        </w:r>
      </w:hyperlink>
      <w:r w:rsidRPr="00495FB3">
        <w:rPr>
          <w:sz w:val="28"/>
          <w:szCs w:val="28"/>
        </w:rPr>
        <w:t xml:space="preserve"> на едином счете поселения, образовавшийся на 01 января 2018 года составил 431168,20 рублей.</w:t>
      </w:r>
    </w:p>
    <w:p w:rsidR="00CD533D" w:rsidRPr="00495FB3" w:rsidRDefault="00CD533D" w:rsidP="00495FB3">
      <w:pPr>
        <w:tabs>
          <w:tab w:val="left" w:pos="993"/>
        </w:tabs>
        <w:ind w:left="-567" w:firstLine="567"/>
        <w:jc w:val="both"/>
        <w:rPr>
          <w:sz w:val="28"/>
          <w:szCs w:val="28"/>
        </w:rPr>
      </w:pPr>
      <w:r w:rsidRPr="00495FB3">
        <w:rPr>
          <w:sz w:val="28"/>
          <w:szCs w:val="28"/>
        </w:rPr>
        <w:t>Доходы бюджета сельского поселения, сформировавшиеся за счет налоговых и неналоговых доходов составили 2208,3 тыс. рублей, или 20,8 % от общего объема доходов, в том числе:</w:t>
      </w:r>
    </w:p>
    <w:p w:rsidR="00CD533D" w:rsidRPr="00495FB3" w:rsidRDefault="00CD533D" w:rsidP="00495FB3">
      <w:pPr>
        <w:shd w:val="clear" w:color="auto" w:fill="FFFFFF"/>
        <w:ind w:left="-567" w:firstLine="567"/>
        <w:jc w:val="both"/>
        <w:rPr>
          <w:sz w:val="28"/>
          <w:szCs w:val="28"/>
        </w:rPr>
      </w:pPr>
      <w:r w:rsidRPr="00495FB3">
        <w:rPr>
          <w:sz w:val="28"/>
          <w:szCs w:val="28"/>
        </w:rPr>
        <w:t>- налог на доходы физических лиц составляет 121,1 тыс. рублей, их доля в общем объеме собственных  доходов – 5,5 %;</w:t>
      </w:r>
    </w:p>
    <w:p w:rsidR="00CD533D" w:rsidRPr="00495FB3" w:rsidRDefault="00CD533D" w:rsidP="00495FB3">
      <w:pPr>
        <w:ind w:left="-567" w:firstLine="567"/>
        <w:jc w:val="both"/>
        <w:rPr>
          <w:sz w:val="28"/>
          <w:szCs w:val="28"/>
        </w:rPr>
      </w:pPr>
      <w:r w:rsidRPr="00495FB3">
        <w:rPr>
          <w:sz w:val="28"/>
          <w:szCs w:val="28"/>
        </w:rPr>
        <w:t>- акцизы по подакцизным товарам (продукции), производимым на территории Российской Федерации – 1524,2 тыс. рублей, что составляет 42,7 % от общего объема собственных  доходов;</w:t>
      </w:r>
    </w:p>
    <w:p w:rsidR="00CD533D" w:rsidRPr="00495FB3" w:rsidRDefault="00CD533D" w:rsidP="00495FB3">
      <w:pPr>
        <w:shd w:val="clear" w:color="auto" w:fill="FFFFFF"/>
        <w:ind w:left="-567" w:firstLine="567"/>
        <w:jc w:val="both"/>
        <w:rPr>
          <w:sz w:val="28"/>
          <w:szCs w:val="28"/>
        </w:rPr>
      </w:pPr>
      <w:r w:rsidRPr="00495FB3">
        <w:rPr>
          <w:sz w:val="28"/>
          <w:szCs w:val="28"/>
        </w:rPr>
        <w:t>- единый сельскохозяйственный налог – 78,2 тыс. рублей, или 3,5 % от общей суммы собственных доходов;</w:t>
      </w:r>
    </w:p>
    <w:p w:rsidR="00CD533D" w:rsidRPr="00495FB3" w:rsidRDefault="00CD533D" w:rsidP="00495FB3">
      <w:pPr>
        <w:shd w:val="clear" w:color="auto" w:fill="FFFFFF"/>
        <w:ind w:left="-567" w:firstLine="567"/>
        <w:jc w:val="both"/>
        <w:rPr>
          <w:sz w:val="28"/>
          <w:szCs w:val="28"/>
        </w:rPr>
      </w:pPr>
      <w:r w:rsidRPr="00495FB3">
        <w:rPr>
          <w:sz w:val="28"/>
          <w:szCs w:val="28"/>
        </w:rPr>
        <w:t>- налог на имущество физических лиц составляет 228,1 тыс. рублей или 10,3 % от общего объема собственных доходов;</w:t>
      </w:r>
    </w:p>
    <w:p w:rsidR="00CD533D" w:rsidRPr="00495FB3" w:rsidRDefault="00CD533D" w:rsidP="00495FB3">
      <w:pPr>
        <w:shd w:val="clear" w:color="auto" w:fill="FFFFFF"/>
        <w:ind w:left="-567" w:firstLine="567"/>
        <w:jc w:val="both"/>
        <w:rPr>
          <w:sz w:val="28"/>
          <w:szCs w:val="28"/>
        </w:rPr>
      </w:pPr>
      <w:r w:rsidRPr="00495FB3">
        <w:rPr>
          <w:sz w:val="28"/>
          <w:szCs w:val="28"/>
        </w:rPr>
        <w:t xml:space="preserve">- </w:t>
      </w:r>
      <w:hyperlink r:id="rId7" w:tooltip="Земельный налог" w:history="1">
        <w:r w:rsidRPr="00495FB3">
          <w:rPr>
            <w:sz w:val="28"/>
            <w:szCs w:val="28"/>
          </w:rPr>
          <w:t>земельный налог</w:t>
        </w:r>
      </w:hyperlink>
      <w:r w:rsidRPr="00495FB3">
        <w:rPr>
          <w:sz w:val="28"/>
          <w:szCs w:val="28"/>
        </w:rPr>
        <w:t xml:space="preserve"> – 1584,4 тыс. рублей или 71,7 % от общей суммы собственных доходов;</w:t>
      </w:r>
    </w:p>
    <w:p w:rsidR="00CD533D" w:rsidRPr="00495FB3" w:rsidRDefault="00CD533D" w:rsidP="00495FB3">
      <w:pPr>
        <w:ind w:left="-567" w:firstLine="567"/>
        <w:jc w:val="both"/>
        <w:rPr>
          <w:sz w:val="28"/>
          <w:szCs w:val="28"/>
        </w:rPr>
      </w:pPr>
      <w:r w:rsidRPr="00495FB3">
        <w:rPr>
          <w:sz w:val="28"/>
          <w:szCs w:val="28"/>
        </w:rPr>
        <w:t>- доля госпошлины в общем объеме собственных  доходов составила 2,6 % или 58,5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 доходы от сдачи в аренду имущества, находящегося в оперативном управлении органов управления поселением и созданных им учреждений составили 45,5 тыс. рублей, или 2,1 % от общей суммы собственных доходов;</w:t>
      </w:r>
    </w:p>
    <w:p w:rsidR="00CD533D" w:rsidRPr="00495FB3" w:rsidRDefault="00CD533D" w:rsidP="00495FB3">
      <w:pPr>
        <w:shd w:val="clear" w:color="auto" w:fill="FFFFFF"/>
        <w:ind w:left="-567" w:firstLine="567"/>
        <w:jc w:val="both"/>
        <w:rPr>
          <w:sz w:val="28"/>
          <w:szCs w:val="28"/>
        </w:rPr>
      </w:pPr>
      <w:r w:rsidRPr="00495FB3">
        <w:rPr>
          <w:sz w:val="28"/>
          <w:szCs w:val="28"/>
        </w:rPr>
        <w:t>- доходы от оказания платных услуг (работ) получателями средств бюджетов поселений  составили 6,7 тыс. рублей, или 0,3 % от общей суммы собственных доходов.</w:t>
      </w:r>
    </w:p>
    <w:p w:rsidR="00CD533D" w:rsidRPr="00495FB3" w:rsidRDefault="00CD533D" w:rsidP="00495FB3">
      <w:pPr>
        <w:tabs>
          <w:tab w:val="left" w:pos="993"/>
        </w:tabs>
        <w:ind w:left="-567" w:firstLine="567"/>
        <w:jc w:val="both"/>
        <w:rPr>
          <w:sz w:val="28"/>
          <w:szCs w:val="28"/>
        </w:rPr>
      </w:pPr>
      <w:r w:rsidRPr="00495FB3">
        <w:rPr>
          <w:sz w:val="28"/>
          <w:szCs w:val="28"/>
        </w:rPr>
        <w:t>Еще одной составляющей доходной части бюджета поселения являются безвозмездные поступления, их сумма в 2017 году составила 8409,0 тыс. рублей или 79,20 % от общего объема доходов, в том числе:</w:t>
      </w:r>
    </w:p>
    <w:p w:rsidR="00CD533D" w:rsidRPr="00495FB3" w:rsidRDefault="00CD533D" w:rsidP="00495FB3">
      <w:pPr>
        <w:shd w:val="clear" w:color="auto" w:fill="FFFFFF"/>
        <w:ind w:left="-567" w:firstLine="567"/>
        <w:jc w:val="both"/>
        <w:rPr>
          <w:sz w:val="28"/>
          <w:szCs w:val="28"/>
        </w:rPr>
      </w:pPr>
      <w:r w:rsidRPr="00495FB3">
        <w:rPr>
          <w:sz w:val="28"/>
          <w:szCs w:val="28"/>
        </w:rPr>
        <w:t>- дотации бюджету поселения на выравнивание бюджетной обеспеченности -1318,8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 дотации бюджету на поддержку мер по обеспечению сбалансированности бюджета – 2442,2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 субсидии бюджету поселения в сумме 100,0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 xml:space="preserve">- поступило субвенций на осуществление полномочий первичного воинского учета на территориях, где отсутствуют </w:t>
      </w:r>
      <w:hyperlink r:id="rId8" w:tooltip="Военные комиссариаты" w:history="1">
        <w:r w:rsidRPr="00495FB3">
          <w:rPr>
            <w:sz w:val="28"/>
            <w:szCs w:val="28"/>
          </w:rPr>
          <w:t>военные комиссариаты</w:t>
        </w:r>
      </w:hyperlink>
      <w:r w:rsidRPr="00495FB3">
        <w:rPr>
          <w:sz w:val="28"/>
          <w:szCs w:val="28"/>
        </w:rPr>
        <w:t xml:space="preserve"> – 68,3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 межбюджетные трансферты, передаваемые бюджетам поселений для компенсации дополнительных расходов -7,5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 прочие безвозмездные поступления в бюджет поселения составили 930,0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 xml:space="preserve">Исполнение расходной части бюджета поселения составило 11224,3 тыс. рублей или 99,4 %  от запланированных расходов. </w:t>
      </w:r>
    </w:p>
    <w:p w:rsidR="00CD533D" w:rsidRPr="00495FB3" w:rsidRDefault="00CD533D" w:rsidP="00495FB3">
      <w:pPr>
        <w:shd w:val="clear" w:color="auto" w:fill="FFFFFF"/>
        <w:ind w:left="-567" w:firstLine="567"/>
        <w:jc w:val="both"/>
        <w:rPr>
          <w:sz w:val="28"/>
          <w:szCs w:val="28"/>
        </w:rPr>
      </w:pPr>
      <w:r w:rsidRPr="00495FB3">
        <w:rPr>
          <w:sz w:val="28"/>
          <w:szCs w:val="28"/>
        </w:rPr>
        <w:t>Расходы бюджета сельского поселения на 2017 год сложились из расходов:</w:t>
      </w:r>
    </w:p>
    <w:p w:rsidR="00CD533D" w:rsidRPr="00495FB3" w:rsidRDefault="00CD533D" w:rsidP="00495FB3">
      <w:pPr>
        <w:shd w:val="clear" w:color="auto" w:fill="FFFFFF"/>
        <w:ind w:left="-567" w:firstLine="567"/>
        <w:jc w:val="both"/>
        <w:rPr>
          <w:sz w:val="28"/>
          <w:szCs w:val="28"/>
        </w:rPr>
      </w:pPr>
      <w:r w:rsidRPr="00495FB3">
        <w:rPr>
          <w:sz w:val="28"/>
          <w:szCs w:val="28"/>
        </w:rPr>
        <w:t>- на общегосударственные вопросы в сумме 2288,1 тыс. рублей, состоящие из расходов на обеспечение органов местного самоуправления: расходов на содержание глав органа местного самоуправления (670,4 тыс. рублей), расходов на обеспечение деятельности местной администрации (1459,4 тыс. рублей), и расходов на решение других общегосударственных вопросов (142,8тыс. рублей);</w:t>
      </w:r>
    </w:p>
    <w:p w:rsidR="00CD533D" w:rsidRPr="00495FB3" w:rsidRDefault="00CD533D" w:rsidP="00495FB3">
      <w:pPr>
        <w:shd w:val="clear" w:color="auto" w:fill="FFFFFF"/>
        <w:ind w:left="-567" w:firstLine="567"/>
        <w:jc w:val="both"/>
        <w:rPr>
          <w:sz w:val="28"/>
          <w:szCs w:val="28"/>
        </w:rPr>
      </w:pPr>
      <w:r w:rsidRPr="00495FB3">
        <w:rPr>
          <w:sz w:val="28"/>
          <w:szCs w:val="28"/>
        </w:rPr>
        <w:t>- на национальную оборону в сумме 68,3 тыс. рублей, сложившиеся из расходов на осуществление первичного воинского учета;</w:t>
      </w:r>
    </w:p>
    <w:p w:rsidR="00CD533D" w:rsidRPr="00495FB3" w:rsidRDefault="00CD533D" w:rsidP="00495FB3">
      <w:pPr>
        <w:ind w:left="-567" w:firstLine="567"/>
        <w:jc w:val="both"/>
        <w:rPr>
          <w:bCs/>
          <w:sz w:val="28"/>
          <w:szCs w:val="28"/>
        </w:rPr>
      </w:pPr>
      <w:r w:rsidRPr="00495FB3">
        <w:rPr>
          <w:sz w:val="28"/>
          <w:szCs w:val="28"/>
        </w:rPr>
        <w:t xml:space="preserve">- на национальную экономику в сумме 4314,5 тыс. рублей, в том числе: расходы на обеспечение деятельности местного самоуправления в сфере </w:t>
      </w:r>
      <w:hyperlink r:id="rId9" w:tooltip="Дорожное хозяйство" w:history="1">
        <w:r w:rsidRPr="00495FB3">
          <w:rPr>
            <w:sz w:val="28"/>
            <w:szCs w:val="28"/>
          </w:rPr>
          <w:t>дорожного хозяйства</w:t>
        </w:r>
      </w:hyperlink>
      <w:r w:rsidRPr="00495FB3">
        <w:rPr>
          <w:sz w:val="28"/>
          <w:szCs w:val="28"/>
        </w:rPr>
        <w:t xml:space="preserve">, расходы на строительство, реконструкцию, </w:t>
      </w:r>
      <w:hyperlink r:id="rId10" w:tooltip="Капитальный ремонт" w:history="1">
        <w:r w:rsidRPr="00495FB3">
          <w:rPr>
            <w:sz w:val="28"/>
            <w:szCs w:val="28"/>
          </w:rPr>
          <w:t>капитальный ремонт</w:t>
        </w:r>
      </w:hyperlink>
      <w:r w:rsidRPr="00495FB3">
        <w:rPr>
          <w:sz w:val="28"/>
          <w:szCs w:val="28"/>
        </w:rPr>
        <w:t xml:space="preserve">, ремонт и содержание автомобильных дорог израсходовано  4291,6 тыс. рублей; расходы, </w:t>
      </w:r>
      <w:r w:rsidRPr="00495FB3">
        <w:rPr>
          <w:bCs/>
          <w:sz w:val="28"/>
          <w:szCs w:val="28"/>
        </w:rPr>
        <w:t>на обеспечение занятости населения (собственные) – 6,2 тыс. рублей; расходы на обеспечение занятости населения (областные) 13,6 тыс. рублей;</w:t>
      </w:r>
    </w:p>
    <w:p w:rsidR="00CD533D" w:rsidRPr="00495FB3" w:rsidRDefault="00CD533D" w:rsidP="00495FB3">
      <w:pPr>
        <w:shd w:val="clear" w:color="auto" w:fill="FFFFFF"/>
        <w:ind w:left="-567" w:firstLine="567"/>
        <w:jc w:val="both"/>
        <w:rPr>
          <w:b/>
          <w:sz w:val="28"/>
          <w:szCs w:val="28"/>
        </w:rPr>
      </w:pPr>
      <w:r w:rsidRPr="00495FB3">
        <w:rPr>
          <w:sz w:val="28"/>
          <w:szCs w:val="28"/>
        </w:rPr>
        <w:t>- на жилищно-коммунальное хозяйство в сумме 1479,8 тыс. рублей, в том числе: по подразделу «Благоустройство», отразились расходы на благоустройство поселений, включающие уличное освещение (собственные – 1071,1 тыс. рублей, областные – 100,0 тыс. рублей); строительство, реконструкцию и содержание автомобильных дорог и сооружений на них в границах поселений (111,3 тыс. рублей), расходы по организации и содержанию мест захоронения (кладбищ) (236,2 тыс. рублей), расходы, связанные с содержанием и уборкой территорий улиц (за исключением придомовых территорий) (63,5 тыс. рублей), расходы по организации и содержанию мест захоронения бытовых отходов (38,6 тыс. рублей), а также иные расходы по содержанию объектов благоустройства (49,7 тыс. рублей).</w:t>
      </w:r>
    </w:p>
    <w:p w:rsidR="00CD533D" w:rsidRPr="00495FB3" w:rsidRDefault="00CD533D" w:rsidP="00495FB3">
      <w:pPr>
        <w:shd w:val="clear" w:color="auto" w:fill="FFFFFF"/>
        <w:ind w:left="-567" w:firstLine="567"/>
        <w:jc w:val="both"/>
        <w:rPr>
          <w:sz w:val="28"/>
          <w:szCs w:val="28"/>
        </w:rPr>
      </w:pPr>
      <w:r w:rsidRPr="00495FB3">
        <w:rPr>
          <w:b/>
          <w:sz w:val="28"/>
          <w:szCs w:val="28"/>
        </w:rPr>
        <w:t xml:space="preserve">- </w:t>
      </w:r>
      <w:r w:rsidRPr="00495FB3">
        <w:rPr>
          <w:sz w:val="28"/>
          <w:szCs w:val="28"/>
        </w:rPr>
        <w:t>на культуру в сумме 2769,5 тыс. рублей, включающих в себя</w:t>
      </w:r>
      <w:r w:rsidRPr="00495FB3">
        <w:rPr>
          <w:b/>
          <w:sz w:val="28"/>
          <w:szCs w:val="28"/>
        </w:rPr>
        <w:t xml:space="preserve"> </w:t>
      </w:r>
      <w:r w:rsidRPr="00495FB3">
        <w:rPr>
          <w:sz w:val="28"/>
          <w:szCs w:val="28"/>
        </w:rPr>
        <w:t xml:space="preserve">расходы на обеспечение деятельности учреждений культуры, в том числе подготовку и проведение мероприятий в сфере культуры. </w:t>
      </w:r>
    </w:p>
    <w:p w:rsidR="00CD533D" w:rsidRPr="00495FB3" w:rsidRDefault="00CD533D" w:rsidP="00495FB3">
      <w:pPr>
        <w:shd w:val="clear" w:color="auto" w:fill="FFFFFF"/>
        <w:ind w:left="-567" w:firstLine="567"/>
        <w:jc w:val="both"/>
        <w:rPr>
          <w:sz w:val="28"/>
          <w:szCs w:val="28"/>
        </w:rPr>
      </w:pPr>
      <w:r w:rsidRPr="00495FB3">
        <w:rPr>
          <w:sz w:val="28"/>
          <w:szCs w:val="28"/>
        </w:rPr>
        <w:t xml:space="preserve"> В сумму этих расходов вошли расходы на заработную плату работникам учреждений ДК в сумме  862,3 тыс. рублей, и расходы на заработную плату работникам библиотек в сумме  543,1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Расходы на работы и услуги по содержанию имущества ДК и библиотек составили 1314,1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Расходы на приобретение сценических костюмов составили 10,0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Расходы на приобретение библиотечного фонда – 10,0 тыс. рублей.</w:t>
      </w:r>
    </w:p>
    <w:p w:rsidR="00CD533D" w:rsidRPr="00495FB3" w:rsidRDefault="00CD533D" w:rsidP="00495FB3">
      <w:pPr>
        <w:shd w:val="clear" w:color="auto" w:fill="FFFFFF"/>
        <w:ind w:left="-567" w:firstLine="567"/>
        <w:jc w:val="both"/>
        <w:rPr>
          <w:sz w:val="28"/>
          <w:szCs w:val="28"/>
        </w:rPr>
      </w:pPr>
      <w:r w:rsidRPr="00495FB3">
        <w:rPr>
          <w:sz w:val="28"/>
          <w:szCs w:val="28"/>
        </w:rPr>
        <w:t xml:space="preserve">Расходы на приобретение музыкальной аппаратуры – 60,0 тыс. рублей. </w:t>
      </w:r>
    </w:p>
    <w:p w:rsidR="00CD533D" w:rsidRPr="00495FB3" w:rsidRDefault="00CD533D" w:rsidP="00495FB3">
      <w:pPr>
        <w:shd w:val="clear" w:color="auto" w:fill="FFFFFF"/>
        <w:ind w:left="-567" w:firstLine="567"/>
        <w:jc w:val="both"/>
        <w:rPr>
          <w:sz w:val="28"/>
          <w:szCs w:val="28"/>
        </w:rPr>
      </w:pPr>
      <w:r w:rsidRPr="00495FB3">
        <w:rPr>
          <w:sz w:val="28"/>
          <w:szCs w:val="28"/>
        </w:rPr>
        <w:t>- на пенсионное обеспечение в сумме 168,0 тыс. рублей.</w:t>
      </w:r>
    </w:p>
    <w:p w:rsidR="00CD533D" w:rsidRPr="00495FB3" w:rsidRDefault="00CD533D" w:rsidP="00495FB3">
      <w:pPr>
        <w:shd w:val="clear" w:color="auto" w:fill="FFFFFF"/>
        <w:ind w:left="-567" w:firstLine="567"/>
        <w:jc w:val="both"/>
        <w:rPr>
          <w:sz w:val="28"/>
          <w:szCs w:val="28"/>
        </w:rPr>
      </w:pPr>
    </w:p>
    <w:p w:rsidR="00E31027" w:rsidRPr="00495FB3" w:rsidRDefault="00E31027" w:rsidP="00E31027">
      <w:pPr>
        <w:ind w:firstLine="567"/>
        <w:rPr>
          <w:sz w:val="28"/>
          <w:szCs w:val="28"/>
        </w:rPr>
      </w:pPr>
      <w:r w:rsidRPr="00495FB3">
        <w:rPr>
          <w:sz w:val="28"/>
          <w:szCs w:val="28"/>
        </w:rPr>
        <w:t>С целью увеличения доходной части бюджета в 2017 году проводились следующие мероприятия:</w:t>
      </w:r>
    </w:p>
    <w:p w:rsidR="00E31027" w:rsidRPr="00495FB3" w:rsidRDefault="00E31027" w:rsidP="00E31027">
      <w:pPr>
        <w:ind w:firstLine="567"/>
        <w:rPr>
          <w:sz w:val="28"/>
          <w:szCs w:val="28"/>
        </w:rPr>
      </w:pPr>
      <w:r w:rsidRPr="00495FB3">
        <w:rPr>
          <w:sz w:val="28"/>
          <w:szCs w:val="28"/>
        </w:rPr>
        <w:t>- работа по оформлению в собственность имущества (15 домовладений), земельных участков (</w:t>
      </w:r>
      <w:r w:rsidRPr="00495FB3">
        <w:rPr>
          <w:color w:val="000000" w:themeColor="text1"/>
          <w:sz w:val="28"/>
          <w:szCs w:val="28"/>
        </w:rPr>
        <w:t>14)</w:t>
      </w:r>
      <w:r w:rsidRPr="00495FB3">
        <w:rPr>
          <w:sz w:val="28"/>
          <w:szCs w:val="28"/>
        </w:rPr>
        <w:t xml:space="preserve"> и земельных долей (10 в стадии оформления);</w:t>
      </w:r>
    </w:p>
    <w:p w:rsidR="00E31027" w:rsidRPr="00495FB3" w:rsidRDefault="00E31027" w:rsidP="00E31027">
      <w:pPr>
        <w:ind w:firstLine="567"/>
        <w:rPr>
          <w:sz w:val="28"/>
          <w:szCs w:val="28"/>
        </w:rPr>
      </w:pPr>
      <w:r w:rsidRPr="00495FB3">
        <w:rPr>
          <w:sz w:val="28"/>
          <w:szCs w:val="28"/>
        </w:rPr>
        <w:t>- выявление земельных участков, имущества, земельных долей, не поставленных на учет;</w:t>
      </w:r>
    </w:p>
    <w:p w:rsidR="00E31027" w:rsidRPr="00495FB3" w:rsidRDefault="00E31027" w:rsidP="00E31027">
      <w:pPr>
        <w:ind w:firstLine="567"/>
        <w:rPr>
          <w:sz w:val="28"/>
          <w:szCs w:val="28"/>
        </w:rPr>
      </w:pPr>
      <w:r w:rsidRPr="00495FB3">
        <w:rPr>
          <w:sz w:val="28"/>
          <w:szCs w:val="28"/>
        </w:rPr>
        <w:t>-  выявление землепользователей, незаконно использующих земельные участки;</w:t>
      </w:r>
    </w:p>
    <w:p w:rsidR="00E31027" w:rsidRPr="00495FB3" w:rsidRDefault="00E31027" w:rsidP="00E31027">
      <w:pPr>
        <w:ind w:firstLine="567"/>
        <w:rPr>
          <w:sz w:val="28"/>
          <w:szCs w:val="28"/>
        </w:rPr>
      </w:pPr>
      <w:r w:rsidRPr="00495FB3">
        <w:rPr>
          <w:sz w:val="28"/>
          <w:szCs w:val="28"/>
        </w:rPr>
        <w:t>-  проведение инвентаризации земель;</w:t>
      </w:r>
    </w:p>
    <w:p w:rsidR="00E31027" w:rsidRPr="00495FB3" w:rsidRDefault="00E31027" w:rsidP="00E31027">
      <w:pPr>
        <w:ind w:firstLine="567"/>
        <w:rPr>
          <w:sz w:val="28"/>
          <w:szCs w:val="28"/>
        </w:rPr>
      </w:pPr>
      <w:r w:rsidRPr="00495FB3">
        <w:rPr>
          <w:sz w:val="28"/>
          <w:szCs w:val="28"/>
        </w:rPr>
        <w:t>-  работа с налоговой инспекцией по налоговой базе (налоговая база уточнялась ежеквартально);</w:t>
      </w:r>
    </w:p>
    <w:p w:rsidR="00E31027" w:rsidRPr="00495FB3" w:rsidRDefault="00E31027" w:rsidP="00E31027">
      <w:pPr>
        <w:ind w:firstLine="567"/>
        <w:rPr>
          <w:sz w:val="28"/>
          <w:szCs w:val="28"/>
        </w:rPr>
      </w:pPr>
      <w:r w:rsidRPr="00495FB3">
        <w:rPr>
          <w:sz w:val="28"/>
          <w:szCs w:val="28"/>
        </w:rPr>
        <w:t>- индивидуальная работа с каждым налогоплательщиком;</w:t>
      </w:r>
    </w:p>
    <w:p w:rsidR="00E31027" w:rsidRPr="00495FB3" w:rsidRDefault="00E31027" w:rsidP="00E31027">
      <w:pPr>
        <w:ind w:firstLine="567"/>
        <w:rPr>
          <w:sz w:val="28"/>
          <w:szCs w:val="28"/>
        </w:rPr>
      </w:pPr>
      <w:r w:rsidRPr="00495FB3">
        <w:rPr>
          <w:sz w:val="28"/>
          <w:szCs w:val="28"/>
        </w:rPr>
        <w:t>- проведение инвентаризации задолженности по всем видам налогов, недоимка на 01.12.2017 года составила:1601305,71 тыс. руб.</w:t>
      </w:r>
    </w:p>
    <w:p w:rsidR="00E31027" w:rsidRPr="00495FB3" w:rsidRDefault="00E31027" w:rsidP="00E31027">
      <w:pPr>
        <w:ind w:firstLine="567"/>
        <w:rPr>
          <w:sz w:val="28"/>
          <w:szCs w:val="28"/>
        </w:rPr>
      </w:pPr>
      <w:r w:rsidRPr="00495FB3">
        <w:rPr>
          <w:sz w:val="28"/>
          <w:szCs w:val="28"/>
        </w:rPr>
        <w:t>Остаток недоимки безнадежной к взысканию –354,0 тыс.</w:t>
      </w:r>
      <w:r w:rsidRPr="00495FB3">
        <w:rPr>
          <w:color w:val="FF0000"/>
          <w:sz w:val="28"/>
          <w:szCs w:val="28"/>
        </w:rPr>
        <w:t xml:space="preserve"> </w:t>
      </w:r>
      <w:r w:rsidRPr="00495FB3">
        <w:rPr>
          <w:color w:val="000000" w:themeColor="text1"/>
          <w:sz w:val="28"/>
          <w:szCs w:val="28"/>
        </w:rPr>
        <w:t>руб.</w:t>
      </w:r>
      <w:r w:rsidRPr="00495FB3">
        <w:rPr>
          <w:sz w:val="28"/>
          <w:szCs w:val="28"/>
        </w:rPr>
        <w:t xml:space="preserve"> по всем видам местных налогов. </w:t>
      </w:r>
    </w:p>
    <w:p w:rsidR="00E31027" w:rsidRPr="00495FB3" w:rsidRDefault="00E31027" w:rsidP="00E31027">
      <w:pPr>
        <w:ind w:left="-567" w:firstLine="567"/>
        <w:jc w:val="both"/>
        <w:rPr>
          <w:sz w:val="28"/>
          <w:szCs w:val="28"/>
        </w:rPr>
      </w:pPr>
    </w:p>
    <w:p w:rsidR="00E31027" w:rsidRPr="00495FB3" w:rsidRDefault="00E31027" w:rsidP="00E31027">
      <w:pPr>
        <w:ind w:left="-567" w:firstLine="567"/>
        <w:jc w:val="both"/>
        <w:rPr>
          <w:sz w:val="28"/>
          <w:szCs w:val="28"/>
        </w:rPr>
      </w:pPr>
      <w:r w:rsidRPr="00495FB3">
        <w:rPr>
          <w:sz w:val="28"/>
          <w:szCs w:val="28"/>
        </w:rPr>
        <w:t xml:space="preserve">За 2017 год совершено 168 нотариальных действий, </w:t>
      </w:r>
      <w:r w:rsidRPr="00495FB3">
        <w:rPr>
          <w:sz w:val="27"/>
          <w:szCs w:val="27"/>
        </w:rPr>
        <w:t>общая сумма госпошлины за нотариальные действия составила 79100 рублей.</w:t>
      </w:r>
      <w:r w:rsidRPr="00495FB3">
        <w:rPr>
          <w:sz w:val="28"/>
          <w:szCs w:val="28"/>
        </w:rPr>
        <w:t xml:space="preserve"> </w:t>
      </w:r>
    </w:p>
    <w:p w:rsidR="00E31027" w:rsidRPr="00495FB3" w:rsidRDefault="00E31027" w:rsidP="00E31027">
      <w:pPr>
        <w:pStyle w:val="Default"/>
        <w:ind w:left="-567" w:firstLine="567"/>
        <w:jc w:val="both"/>
        <w:rPr>
          <w:sz w:val="27"/>
          <w:szCs w:val="27"/>
        </w:rPr>
      </w:pPr>
      <w:r w:rsidRPr="00495FB3">
        <w:rPr>
          <w:sz w:val="28"/>
          <w:szCs w:val="28"/>
        </w:rPr>
        <w:t>Регулярно ведется работа по воинскому учету граждан, пребывающих в запасе. Всего их у нас 391 человек, призывников- 30 человек. Также проводятся учения по организации работы в военный период, работа по отбору кандидатов на военную службу по контракту, мероприятия по постановке на первичный воинский учет.</w:t>
      </w:r>
      <w:r w:rsidRPr="00495FB3">
        <w:rPr>
          <w:b/>
          <w:sz w:val="28"/>
          <w:szCs w:val="28"/>
        </w:rPr>
        <w:t xml:space="preserve"> </w:t>
      </w:r>
      <w:r w:rsidRPr="00495FB3">
        <w:rPr>
          <w:sz w:val="27"/>
          <w:szCs w:val="27"/>
        </w:rPr>
        <w:t xml:space="preserve">Ежегодно представляется в военный комиссариат Богучарского района до 1 сентября списки юношей 15-ти и 16-ти летнего возраста, а до 1 октября – списки юношей, подлежащих первоначальной подготовке на воинский учет в следующем году. </w:t>
      </w:r>
    </w:p>
    <w:p w:rsidR="00E31027" w:rsidRPr="00495FB3" w:rsidRDefault="00E31027" w:rsidP="00E31027">
      <w:pPr>
        <w:pStyle w:val="Default"/>
        <w:ind w:left="-567" w:firstLine="567"/>
        <w:jc w:val="both"/>
        <w:rPr>
          <w:sz w:val="27"/>
          <w:szCs w:val="27"/>
        </w:rPr>
      </w:pPr>
      <w:r w:rsidRPr="00495FB3">
        <w:rPr>
          <w:sz w:val="27"/>
          <w:szCs w:val="27"/>
        </w:rPr>
        <w:t xml:space="preserve">В 2017 году первоначальной постановке на воинский учет поставлено 11 юношей 2001 годов рождения. В 2017 году в военном комиссариате Богучарского района  на первоначальный воинский учет будет поставлено 12 юношей 2002 года рождения. </w:t>
      </w:r>
    </w:p>
    <w:p w:rsidR="00E31027" w:rsidRPr="00495FB3" w:rsidRDefault="00E31027" w:rsidP="00E31027">
      <w:pPr>
        <w:pStyle w:val="Default"/>
        <w:ind w:left="-567" w:firstLine="567"/>
        <w:jc w:val="both"/>
        <w:rPr>
          <w:sz w:val="27"/>
          <w:szCs w:val="27"/>
        </w:rPr>
      </w:pPr>
      <w:r w:rsidRPr="00495FB3">
        <w:rPr>
          <w:sz w:val="27"/>
          <w:szCs w:val="27"/>
        </w:rPr>
        <w:t xml:space="preserve">С Подколодновского сельского поселения в 2017 году было призвано на военную службу 5 юношей. </w:t>
      </w:r>
    </w:p>
    <w:p w:rsidR="00E31027" w:rsidRPr="00495FB3" w:rsidRDefault="00E31027" w:rsidP="00E31027">
      <w:pPr>
        <w:pStyle w:val="Default"/>
        <w:ind w:left="-567" w:firstLine="567"/>
        <w:jc w:val="both"/>
        <w:rPr>
          <w:sz w:val="27"/>
          <w:szCs w:val="27"/>
        </w:rPr>
      </w:pPr>
      <w:r w:rsidRPr="00495FB3">
        <w:rPr>
          <w:sz w:val="27"/>
          <w:szCs w:val="27"/>
        </w:rPr>
        <w:t xml:space="preserve">В течение года с гражданами, пребывающими в запасе, не достигшими 35-летнего возраста постоянно проводятся собеседования по вопросу прохождения военной службы по контракту. </w:t>
      </w:r>
    </w:p>
    <w:p w:rsidR="0012731B" w:rsidRPr="00495FB3" w:rsidRDefault="0012731B" w:rsidP="00087F95">
      <w:pPr>
        <w:ind w:left="-567" w:firstLine="567"/>
        <w:jc w:val="both"/>
        <w:rPr>
          <w:sz w:val="28"/>
          <w:szCs w:val="28"/>
        </w:rPr>
      </w:pPr>
      <w:r w:rsidRPr="00495FB3">
        <w:rPr>
          <w:sz w:val="28"/>
          <w:szCs w:val="28"/>
        </w:rPr>
        <w:t xml:space="preserve">Постоянно ведем учет граждан, нуждающихся в улучшении жилищных условий. В  </w:t>
      </w:r>
      <w:r w:rsidRPr="00495FB3">
        <w:rPr>
          <w:b/>
          <w:sz w:val="28"/>
          <w:szCs w:val="28"/>
        </w:rPr>
        <w:t xml:space="preserve"> </w:t>
      </w:r>
      <w:proofErr w:type="spellStart"/>
      <w:r w:rsidRPr="00495FB3">
        <w:rPr>
          <w:sz w:val="28"/>
          <w:szCs w:val="28"/>
        </w:rPr>
        <w:t>Подколодновском</w:t>
      </w:r>
      <w:proofErr w:type="spellEnd"/>
      <w:r w:rsidRPr="00495FB3">
        <w:rPr>
          <w:sz w:val="28"/>
          <w:szCs w:val="28"/>
        </w:rPr>
        <w:t xml:space="preserve"> сельском поселении на учете в качестве нуждающихся в жилых помещениях состоит 25 молодых семей. В 2017 году три вдовы умерших участников войны получили субсидию на улучшении жилищных условий.</w:t>
      </w:r>
    </w:p>
    <w:p w:rsidR="00AD24AA" w:rsidRPr="00495FB3" w:rsidRDefault="00AD24AA" w:rsidP="00FD2BAC">
      <w:pPr>
        <w:numPr>
          <w:ilvl w:val="0"/>
          <w:numId w:val="1"/>
        </w:numPr>
        <w:ind w:left="-567" w:firstLine="567"/>
        <w:jc w:val="both"/>
        <w:rPr>
          <w:sz w:val="28"/>
          <w:szCs w:val="28"/>
        </w:rPr>
      </w:pPr>
      <w:r w:rsidRPr="00495FB3">
        <w:rPr>
          <w:sz w:val="28"/>
          <w:szCs w:val="28"/>
        </w:rPr>
        <w:t xml:space="preserve">Регулярно на повестке дня стоит вопрос по увеличению налоговых и неналоговых (аренда, продажа имущества) поступлений в бюджет поселения. Наши налоги  это: Земельный налог- 100 %. За 2016 год – </w:t>
      </w:r>
      <w:r w:rsidR="00CC3B76" w:rsidRPr="00495FB3">
        <w:rPr>
          <w:sz w:val="28"/>
          <w:szCs w:val="28"/>
        </w:rPr>
        <w:t>1360,6</w:t>
      </w:r>
      <w:r w:rsidRPr="00495FB3">
        <w:rPr>
          <w:sz w:val="28"/>
          <w:szCs w:val="28"/>
        </w:rPr>
        <w:t xml:space="preserve">  тыс. рублей.</w:t>
      </w:r>
    </w:p>
    <w:p w:rsidR="00AD24AA" w:rsidRPr="00495FB3" w:rsidRDefault="00AD24AA" w:rsidP="00FD2BAC">
      <w:pPr>
        <w:numPr>
          <w:ilvl w:val="0"/>
          <w:numId w:val="1"/>
        </w:numPr>
        <w:ind w:left="-567" w:firstLine="567"/>
        <w:jc w:val="both"/>
        <w:rPr>
          <w:sz w:val="28"/>
          <w:szCs w:val="28"/>
        </w:rPr>
      </w:pPr>
      <w:r w:rsidRPr="00495FB3">
        <w:rPr>
          <w:sz w:val="28"/>
          <w:szCs w:val="28"/>
        </w:rPr>
        <w:t>Налог на имущество физических лиц- 100 %. За 2016 год- 324</w:t>
      </w:r>
      <w:r w:rsidR="00CC3B76" w:rsidRPr="00495FB3">
        <w:rPr>
          <w:sz w:val="28"/>
          <w:szCs w:val="28"/>
        </w:rPr>
        <w:t>,2</w:t>
      </w:r>
      <w:r w:rsidRPr="00495FB3">
        <w:rPr>
          <w:sz w:val="28"/>
          <w:szCs w:val="28"/>
        </w:rPr>
        <w:t xml:space="preserve"> тыс. рублей.</w:t>
      </w:r>
    </w:p>
    <w:p w:rsidR="00AD24AA" w:rsidRPr="00495FB3" w:rsidRDefault="00AD24AA" w:rsidP="00FD2BAC">
      <w:pPr>
        <w:numPr>
          <w:ilvl w:val="0"/>
          <w:numId w:val="1"/>
        </w:numPr>
        <w:ind w:left="-567" w:firstLine="567"/>
        <w:jc w:val="both"/>
        <w:rPr>
          <w:sz w:val="28"/>
          <w:szCs w:val="28"/>
        </w:rPr>
      </w:pPr>
      <w:r w:rsidRPr="00495FB3">
        <w:rPr>
          <w:sz w:val="28"/>
          <w:szCs w:val="28"/>
        </w:rPr>
        <w:t xml:space="preserve">Единый с\х налог- 30 %. За 2016 год- </w:t>
      </w:r>
      <w:r w:rsidR="003E0518" w:rsidRPr="00495FB3">
        <w:rPr>
          <w:sz w:val="28"/>
          <w:szCs w:val="28"/>
        </w:rPr>
        <w:t>81,4</w:t>
      </w:r>
      <w:r w:rsidRPr="00495FB3">
        <w:rPr>
          <w:sz w:val="28"/>
          <w:szCs w:val="28"/>
        </w:rPr>
        <w:t xml:space="preserve"> тыс. рублей.</w:t>
      </w:r>
    </w:p>
    <w:p w:rsidR="00AD24AA" w:rsidRPr="00495FB3" w:rsidRDefault="00AD24AA" w:rsidP="00FD2BAC">
      <w:pPr>
        <w:numPr>
          <w:ilvl w:val="0"/>
          <w:numId w:val="1"/>
        </w:numPr>
        <w:ind w:left="-567" w:firstLine="567"/>
        <w:jc w:val="both"/>
        <w:rPr>
          <w:sz w:val="28"/>
          <w:szCs w:val="28"/>
        </w:rPr>
      </w:pPr>
      <w:r w:rsidRPr="00495FB3">
        <w:rPr>
          <w:sz w:val="28"/>
          <w:szCs w:val="28"/>
        </w:rPr>
        <w:t xml:space="preserve">Налог на доходы физических лиц- </w:t>
      </w:r>
      <w:r w:rsidR="00E523C3" w:rsidRPr="00495FB3">
        <w:rPr>
          <w:sz w:val="28"/>
          <w:szCs w:val="28"/>
        </w:rPr>
        <w:t>2</w:t>
      </w:r>
      <w:r w:rsidRPr="00495FB3">
        <w:rPr>
          <w:sz w:val="28"/>
          <w:szCs w:val="28"/>
        </w:rPr>
        <w:t xml:space="preserve">%. За 2016 год- </w:t>
      </w:r>
      <w:r w:rsidR="003E0518" w:rsidRPr="00495FB3">
        <w:rPr>
          <w:sz w:val="28"/>
          <w:szCs w:val="28"/>
        </w:rPr>
        <w:t>150,1</w:t>
      </w:r>
      <w:r w:rsidRPr="00495FB3">
        <w:rPr>
          <w:sz w:val="28"/>
          <w:szCs w:val="28"/>
        </w:rPr>
        <w:t xml:space="preserve"> тыс. рублей.</w:t>
      </w:r>
    </w:p>
    <w:p w:rsidR="00AD24AA" w:rsidRPr="00495FB3" w:rsidRDefault="00AD24AA" w:rsidP="00FD2BAC">
      <w:pPr>
        <w:ind w:left="-567" w:firstLine="567"/>
        <w:jc w:val="both"/>
        <w:rPr>
          <w:sz w:val="28"/>
          <w:szCs w:val="28"/>
        </w:rPr>
      </w:pPr>
    </w:p>
    <w:p w:rsidR="00AD24AA" w:rsidRPr="00495FB3" w:rsidRDefault="00533AFC" w:rsidP="00533AFC">
      <w:pPr>
        <w:ind w:left="-567" w:firstLine="567"/>
        <w:jc w:val="both"/>
        <w:rPr>
          <w:sz w:val="28"/>
          <w:szCs w:val="28"/>
        </w:rPr>
      </w:pPr>
      <w:r w:rsidRPr="00495FB3">
        <w:rPr>
          <w:sz w:val="28"/>
          <w:szCs w:val="28"/>
        </w:rPr>
        <w:t xml:space="preserve">На 2017 год был продан 1 объект недвижимости, это нежилое здание в с. </w:t>
      </w:r>
      <w:proofErr w:type="spellStart"/>
      <w:r w:rsidRPr="00495FB3">
        <w:rPr>
          <w:sz w:val="28"/>
          <w:szCs w:val="28"/>
        </w:rPr>
        <w:t>Старотолучеево</w:t>
      </w:r>
      <w:proofErr w:type="spellEnd"/>
      <w:r w:rsidRPr="00495FB3">
        <w:rPr>
          <w:sz w:val="28"/>
          <w:szCs w:val="28"/>
        </w:rPr>
        <w:t xml:space="preserve"> по ул.Животноводов, 9 (ферма). </w:t>
      </w:r>
    </w:p>
    <w:p w:rsidR="00166ABC" w:rsidRPr="00495FB3" w:rsidRDefault="00166ABC" w:rsidP="00087F95">
      <w:pPr>
        <w:ind w:left="-567" w:firstLine="567"/>
        <w:jc w:val="both"/>
        <w:rPr>
          <w:sz w:val="28"/>
          <w:szCs w:val="28"/>
        </w:rPr>
      </w:pPr>
    </w:p>
    <w:p w:rsidR="00AD24AA" w:rsidRPr="00495FB3" w:rsidRDefault="00AD24AA" w:rsidP="00087F95">
      <w:pPr>
        <w:ind w:left="-567" w:firstLine="567"/>
        <w:jc w:val="both"/>
        <w:rPr>
          <w:sz w:val="28"/>
          <w:szCs w:val="28"/>
        </w:rPr>
      </w:pPr>
      <w:r w:rsidRPr="00495FB3">
        <w:rPr>
          <w:sz w:val="28"/>
          <w:szCs w:val="28"/>
        </w:rPr>
        <w:t>За 201</w:t>
      </w:r>
      <w:r w:rsidR="00257EA9" w:rsidRPr="00495FB3">
        <w:rPr>
          <w:sz w:val="28"/>
          <w:szCs w:val="28"/>
        </w:rPr>
        <w:t>7</w:t>
      </w:r>
      <w:r w:rsidRPr="00495FB3">
        <w:rPr>
          <w:sz w:val="28"/>
          <w:szCs w:val="28"/>
        </w:rPr>
        <w:t xml:space="preserve"> год главой и администрацией поселения была проделана следующая работа:</w:t>
      </w:r>
    </w:p>
    <w:p w:rsidR="00AD24AA" w:rsidRPr="00495FB3" w:rsidRDefault="00AD24AA" w:rsidP="00087F95">
      <w:pPr>
        <w:shd w:val="clear" w:color="auto" w:fill="FFFFFF"/>
        <w:ind w:left="-567" w:right="-1" w:firstLine="567"/>
        <w:jc w:val="both"/>
        <w:rPr>
          <w:color w:val="000000"/>
          <w:sz w:val="28"/>
          <w:szCs w:val="28"/>
        </w:rPr>
      </w:pPr>
      <w:r w:rsidRPr="00495FB3">
        <w:rPr>
          <w:sz w:val="28"/>
          <w:szCs w:val="28"/>
        </w:rPr>
        <w:t xml:space="preserve">1. </w:t>
      </w:r>
      <w:r w:rsidR="00177E32" w:rsidRPr="00495FB3">
        <w:rPr>
          <w:sz w:val="28"/>
          <w:szCs w:val="28"/>
        </w:rPr>
        <w:t>Традиционно к</w:t>
      </w:r>
      <w:r w:rsidRPr="00495FB3">
        <w:rPr>
          <w:sz w:val="28"/>
          <w:szCs w:val="28"/>
        </w:rPr>
        <w:t xml:space="preserve"> празднику Крещения администрацией Богучарского муниципального района местом для купания было определено озеро Чащеватое. Силами депутата  Совета народных депутатов Подколодновского сельского поселения Дибцева С.И. и администрации поселения была сделана купель в соответствии со схемой</w:t>
      </w:r>
      <w:r w:rsidRPr="00495FB3">
        <w:rPr>
          <w:color w:val="000000"/>
          <w:sz w:val="28"/>
          <w:szCs w:val="28"/>
        </w:rPr>
        <w:t xml:space="preserve"> организации безопасности граждан в купелях, установлены улавливатели из штакетника, организовано освещение купели, проведена уборка территории.</w:t>
      </w:r>
    </w:p>
    <w:p w:rsidR="00AD24AA" w:rsidRPr="00495FB3" w:rsidRDefault="00AD24AA" w:rsidP="00087F95">
      <w:pPr>
        <w:shd w:val="clear" w:color="auto" w:fill="FFFFFF"/>
        <w:ind w:left="-567" w:right="-1" w:firstLine="567"/>
        <w:jc w:val="both"/>
        <w:rPr>
          <w:color w:val="000000"/>
          <w:sz w:val="28"/>
          <w:szCs w:val="28"/>
        </w:rPr>
      </w:pPr>
      <w:r w:rsidRPr="00495FB3">
        <w:rPr>
          <w:color w:val="000000"/>
          <w:sz w:val="28"/>
          <w:szCs w:val="28"/>
        </w:rPr>
        <w:t>В целях безопасности граждан на водных объектах установлены предупреждающие таблички на реке Дон и озерах, расположенных на территории  поселения, запрещающие выход и въезд на лед.</w:t>
      </w:r>
    </w:p>
    <w:p w:rsidR="00AD24AA" w:rsidRPr="00495FB3" w:rsidRDefault="00AD24AA" w:rsidP="00087F95">
      <w:pPr>
        <w:ind w:left="-567" w:firstLine="567"/>
        <w:jc w:val="both"/>
        <w:rPr>
          <w:sz w:val="28"/>
          <w:szCs w:val="28"/>
        </w:rPr>
      </w:pPr>
    </w:p>
    <w:p w:rsidR="00AD24AA" w:rsidRPr="00495FB3" w:rsidRDefault="00166ABC" w:rsidP="00FD2BAC">
      <w:pPr>
        <w:ind w:left="-567" w:firstLine="567"/>
        <w:jc w:val="both"/>
        <w:rPr>
          <w:sz w:val="28"/>
        </w:rPr>
      </w:pPr>
      <w:r w:rsidRPr="00495FB3">
        <w:rPr>
          <w:sz w:val="28"/>
          <w:szCs w:val="28"/>
        </w:rPr>
        <w:t xml:space="preserve">2. </w:t>
      </w:r>
      <w:r w:rsidR="00AD24AA" w:rsidRPr="00495FB3">
        <w:rPr>
          <w:sz w:val="28"/>
          <w:szCs w:val="28"/>
        </w:rPr>
        <w:t xml:space="preserve">В течение года продолжаем работу по установлению границы населенного пункта – с. Подколодновка. </w:t>
      </w:r>
      <w:r w:rsidR="00AD24AA" w:rsidRPr="00495FB3">
        <w:rPr>
          <w:sz w:val="28"/>
        </w:rPr>
        <w:t>В настоящее время обеспечен доступ к проекту изменений в Генеральный план Подколодновского сельского поселения Богучарского муниципального района Воронежской области и материалам по его обоснованию в информационной системе территориального планирования в сети Интернет на официальном сайте Минрегиона России.</w:t>
      </w:r>
    </w:p>
    <w:p w:rsidR="00166ABC" w:rsidRPr="00495FB3" w:rsidRDefault="00166ABC" w:rsidP="00FD2BAC">
      <w:pPr>
        <w:ind w:left="-567" w:firstLine="567"/>
        <w:jc w:val="both"/>
        <w:rPr>
          <w:sz w:val="28"/>
        </w:rPr>
      </w:pPr>
    </w:p>
    <w:p w:rsidR="001E1046" w:rsidRPr="00495FB3" w:rsidRDefault="001E1046" w:rsidP="001E1046">
      <w:pPr>
        <w:ind w:left="-567" w:firstLine="567"/>
        <w:jc w:val="both"/>
        <w:rPr>
          <w:sz w:val="28"/>
          <w:szCs w:val="28"/>
        </w:rPr>
      </w:pPr>
      <w:r w:rsidRPr="00495FB3">
        <w:rPr>
          <w:sz w:val="28"/>
          <w:szCs w:val="28"/>
        </w:rPr>
        <w:t xml:space="preserve">3. В 2017 г  были поставлены на кадастровый учет 4 земельных участка под водонапорные башни в селе Журавка, 1 здание школьного общежития в селе </w:t>
      </w:r>
      <w:proofErr w:type="spellStart"/>
      <w:r w:rsidRPr="00495FB3">
        <w:rPr>
          <w:sz w:val="28"/>
          <w:szCs w:val="28"/>
        </w:rPr>
        <w:t>Старотолучеево</w:t>
      </w:r>
      <w:proofErr w:type="spellEnd"/>
      <w:r w:rsidRPr="00495FB3">
        <w:rPr>
          <w:sz w:val="28"/>
          <w:szCs w:val="28"/>
        </w:rPr>
        <w:t>, ул.Героя Бондарева,19.</w:t>
      </w:r>
    </w:p>
    <w:p w:rsidR="00166ABC" w:rsidRPr="00495FB3" w:rsidRDefault="00166ABC" w:rsidP="00FD2BAC">
      <w:pPr>
        <w:ind w:left="-567" w:firstLine="567"/>
        <w:jc w:val="both"/>
        <w:rPr>
          <w:sz w:val="28"/>
          <w:szCs w:val="28"/>
        </w:rPr>
      </w:pPr>
    </w:p>
    <w:p w:rsidR="00D25F5D" w:rsidRPr="00495FB3" w:rsidRDefault="00AD24AA" w:rsidP="00D25F5D">
      <w:pPr>
        <w:ind w:left="-567" w:firstLine="567"/>
        <w:jc w:val="both"/>
        <w:rPr>
          <w:sz w:val="28"/>
          <w:szCs w:val="28"/>
        </w:rPr>
      </w:pPr>
      <w:r w:rsidRPr="00495FB3">
        <w:rPr>
          <w:sz w:val="28"/>
          <w:szCs w:val="28"/>
        </w:rPr>
        <w:t>4. В рамках празднования 7</w:t>
      </w:r>
      <w:r w:rsidR="00D25F5D" w:rsidRPr="00495FB3">
        <w:rPr>
          <w:sz w:val="28"/>
          <w:szCs w:val="28"/>
        </w:rPr>
        <w:t>2</w:t>
      </w:r>
      <w:r w:rsidRPr="00495FB3">
        <w:rPr>
          <w:sz w:val="28"/>
          <w:szCs w:val="28"/>
        </w:rPr>
        <w:t xml:space="preserve"> годовщины  со Дня Победы нашего народа в Великой Отечественной войне</w:t>
      </w:r>
      <w:r w:rsidR="00D25F5D" w:rsidRPr="00495FB3">
        <w:rPr>
          <w:sz w:val="28"/>
          <w:szCs w:val="28"/>
        </w:rPr>
        <w:t xml:space="preserve">, благодаря взаимодействию творческого населения, коллектива МКОУ </w:t>
      </w:r>
      <w:proofErr w:type="spellStart"/>
      <w:r w:rsidR="00D25F5D" w:rsidRPr="00495FB3">
        <w:rPr>
          <w:sz w:val="28"/>
          <w:szCs w:val="28"/>
        </w:rPr>
        <w:t>Подколодновской</w:t>
      </w:r>
      <w:proofErr w:type="spellEnd"/>
      <w:r w:rsidR="00D25F5D" w:rsidRPr="00495FB3">
        <w:rPr>
          <w:sz w:val="28"/>
          <w:szCs w:val="28"/>
        </w:rPr>
        <w:t xml:space="preserve"> школы, работников культуры, были проведены общественно - значимые мероприятия, которые запомнились всем жителям поселения и были направлены на патриотическое, эстетическое воспитание населения, прежде всего детей и молодёжи (массовое шествие «Бессмертный батальон всегда в строю», митинг, праздничный концерт</w:t>
      </w:r>
      <w:r w:rsidR="009E610D" w:rsidRPr="00495FB3">
        <w:rPr>
          <w:sz w:val="28"/>
          <w:szCs w:val="28"/>
        </w:rPr>
        <w:t>, уход за лесом «Победы»</w:t>
      </w:r>
      <w:r w:rsidR="00D25F5D" w:rsidRPr="00495FB3">
        <w:rPr>
          <w:sz w:val="28"/>
          <w:szCs w:val="28"/>
        </w:rPr>
        <w:t>)</w:t>
      </w:r>
      <w:r w:rsidR="009E610D" w:rsidRPr="00495FB3">
        <w:rPr>
          <w:sz w:val="28"/>
          <w:szCs w:val="28"/>
        </w:rPr>
        <w:t>.</w:t>
      </w:r>
    </w:p>
    <w:p w:rsidR="009E610D" w:rsidRPr="00495FB3" w:rsidRDefault="009E610D" w:rsidP="00D25F5D">
      <w:pPr>
        <w:ind w:left="-567" w:firstLine="567"/>
        <w:jc w:val="both"/>
        <w:rPr>
          <w:sz w:val="28"/>
          <w:szCs w:val="28"/>
        </w:rPr>
      </w:pPr>
    </w:p>
    <w:p w:rsidR="000649E6" w:rsidRPr="00495FB3" w:rsidRDefault="00AD24AA" w:rsidP="00DC0FCF">
      <w:pPr>
        <w:ind w:left="-567" w:firstLine="567"/>
        <w:jc w:val="both"/>
        <w:rPr>
          <w:sz w:val="28"/>
          <w:szCs w:val="28"/>
        </w:rPr>
      </w:pPr>
      <w:r w:rsidRPr="00495FB3">
        <w:rPr>
          <w:sz w:val="28"/>
          <w:szCs w:val="28"/>
        </w:rPr>
        <w:t>5. Продолжается работа по уличному освещению.</w:t>
      </w:r>
      <w:r w:rsidR="00DC0FCF" w:rsidRPr="00495FB3">
        <w:rPr>
          <w:sz w:val="28"/>
          <w:szCs w:val="28"/>
        </w:rPr>
        <w:t xml:space="preserve"> С</w:t>
      </w:r>
      <w:r w:rsidR="00BC4283" w:rsidRPr="00495FB3">
        <w:rPr>
          <w:sz w:val="28"/>
          <w:szCs w:val="28"/>
        </w:rPr>
        <w:t xml:space="preserve">тараемся поддерживать </w:t>
      </w:r>
      <w:r w:rsidR="00DC0FCF" w:rsidRPr="00495FB3">
        <w:rPr>
          <w:sz w:val="28"/>
          <w:szCs w:val="28"/>
        </w:rPr>
        <w:t xml:space="preserve">его </w:t>
      </w:r>
      <w:r w:rsidR="000649E6" w:rsidRPr="00495FB3">
        <w:rPr>
          <w:sz w:val="28"/>
          <w:szCs w:val="28"/>
        </w:rPr>
        <w:t>в исправном состоянии</w:t>
      </w:r>
      <w:r w:rsidR="00BC4283" w:rsidRPr="00495FB3">
        <w:rPr>
          <w:sz w:val="28"/>
          <w:szCs w:val="28"/>
        </w:rPr>
        <w:t>.</w:t>
      </w:r>
      <w:r w:rsidR="000649E6" w:rsidRPr="00495FB3">
        <w:rPr>
          <w:sz w:val="28"/>
          <w:szCs w:val="28"/>
        </w:rPr>
        <w:t xml:space="preserve"> </w:t>
      </w:r>
      <w:r w:rsidR="00BC4283" w:rsidRPr="00495FB3">
        <w:rPr>
          <w:sz w:val="28"/>
          <w:szCs w:val="28"/>
        </w:rPr>
        <w:t>П</w:t>
      </w:r>
      <w:r w:rsidR="000649E6" w:rsidRPr="00495FB3">
        <w:rPr>
          <w:sz w:val="28"/>
          <w:szCs w:val="28"/>
        </w:rPr>
        <w:t xml:space="preserve">роводится замена </w:t>
      </w:r>
      <w:r w:rsidR="000A5DD5" w:rsidRPr="00495FB3">
        <w:rPr>
          <w:sz w:val="28"/>
          <w:szCs w:val="28"/>
        </w:rPr>
        <w:t xml:space="preserve">сгоревших лампочек на светодиодные энергосберегающие, а также  замена неисправных фонарей (в с. Журавка заменены 3 фонаря, в с. </w:t>
      </w:r>
      <w:proofErr w:type="spellStart"/>
      <w:r w:rsidR="000A5DD5" w:rsidRPr="00495FB3">
        <w:rPr>
          <w:sz w:val="28"/>
          <w:szCs w:val="28"/>
        </w:rPr>
        <w:t>Старотолучеево</w:t>
      </w:r>
      <w:proofErr w:type="spellEnd"/>
      <w:r w:rsidR="000A5DD5" w:rsidRPr="00495FB3">
        <w:rPr>
          <w:sz w:val="28"/>
          <w:szCs w:val="28"/>
        </w:rPr>
        <w:t>- 3 фонаря).</w:t>
      </w:r>
    </w:p>
    <w:p w:rsidR="000649E6" w:rsidRPr="00495FB3" w:rsidRDefault="000649E6" w:rsidP="00DC0FCF">
      <w:pPr>
        <w:ind w:left="-567" w:firstLine="567"/>
        <w:jc w:val="both"/>
        <w:rPr>
          <w:sz w:val="28"/>
          <w:szCs w:val="28"/>
        </w:rPr>
      </w:pPr>
      <w:r w:rsidRPr="00495FB3">
        <w:rPr>
          <w:sz w:val="28"/>
          <w:szCs w:val="28"/>
        </w:rPr>
        <w:t>Долгов за расходуемую электроэнергию за администрацией не значится.</w:t>
      </w:r>
    </w:p>
    <w:p w:rsidR="00B37C7C" w:rsidRPr="00495FB3" w:rsidRDefault="00B37C7C" w:rsidP="00DC0FCF">
      <w:pPr>
        <w:ind w:left="-567" w:firstLine="567"/>
        <w:jc w:val="both"/>
        <w:rPr>
          <w:sz w:val="28"/>
          <w:szCs w:val="28"/>
        </w:rPr>
      </w:pPr>
    </w:p>
    <w:p w:rsidR="00DC0FCF" w:rsidRPr="00495FB3" w:rsidRDefault="00DC0FCF" w:rsidP="00DC0FCF">
      <w:pPr>
        <w:ind w:left="-567" w:firstLine="567"/>
        <w:jc w:val="both"/>
        <w:rPr>
          <w:sz w:val="28"/>
          <w:szCs w:val="28"/>
        </w:rPr>
      </w:pPr>
      <w:r w:rsidRPr="00495FB3">
        <w:rPr>
          <w:sz w:val="28"/>
          <w:szCs w:val="28"/>
        </w:rPr>
        <w:t xml:space="preserve">В 2017 году произведен монтаж уличного освещения в переулке Октябрьский </w:t>
      </w:r>
      <w:r w:rsidR="00B37C7C" w:rsidRPr="00495FB3">
        <w:rPr>
          <w:sz w:val="28"/>
          <w:szCs w:val="28"/>
        </w:rPr>
        <w:t>с. Подколодновка</w:t>
      </w:r>
      <w:r w:rsidR="00AD24AA" w:rsidRPr="00495FB3">
        <w:rPr>
          <w:sz w:val="28"/>
          <w:szCs w:val="28"/>
        </w:rPr>
        <w:t>.</w:t>
      </w:r>
      <w:r w:rsidR="00B37C7C" w:rsidRPr="00495FB3">
        <w:rPr>
          <w:sz w:val="28"/>
          <w:szCs w:val="28"/>
        </w:rPr>
        <w:t xml:space="preserve"> </w:t>
      </w:r>
    </w:p>
    <w:p w:rsidR="00C501A3" w:rsidRPr="00495FB3" w:rsidRDefault="00AD24AA" w:rsidP="00DC0FCF">
      <w:pPr>
        <w:ind w:left="-567" w:firstLine="567"/>
        <w:jc w:val="both"/>
        <w:rPr>
          <w:sz w:val="28"/>
          <w:szCs w:val="28"/>
        </w:rPr>
      </w:pPr>
      <w:r w:rsidRPr="00495FB3">
        <w:rPr>
          <w:sz w:val="28"/>
          <w:szCs w:val="28"/>
        </w:rPr>
        <w:t>Работа по уличному освещению будет продолжена и в 201</w:t>
      </w:r>
      <w:r w:rsidR="00DC0FCF" w:rsidRPr="00495FB3">
        <w:rPr>
          <w:sz w:val="28"/>
          <w:szCs w:val="28"/>
        </w:rPr>
        <w:t>8</w:t>
      </w:r>
      <w:r w:rsidRPr="00495FB3">
        <w:rPr>
          <w:sz w:val="28"/>
          <w:szCs w:val="28"/>
        </w:rPr>
        <w:t xml:space="preserve"> году. Планируем произвести монтаж освещения по улице Сосновая</w:t>
      </w:r>
      <w:r w:rsidR="00B37C7C" w:rsidRPr="00495FB3">
        <w:rPr>
          <w:sz w:val="28"/>
          <w:szCs w:val="28"/>
        </w:rPr>
        <w:t xml:space="preserve"> </w:t>
      </w:r>
      <w:r w:rsidRPr="00495FB3">
        <w:rPr>
          <w:sz w:val="28"/>
          <w:szCs w:val="28"/>
        </w:rPr>
        <w:t xml:space="preserve">с. Подколодновка, участку улицы Героя Бондарева в с. </w:t>
      </w:r>
      <w:proofErr w:type="spellStart"/>
      <w:r w:rsidRPr="00495FB3">
        <w:rPr>
          <w:sz w:val="28"/>
          <w:szCs w:val="28"/>
        </w:rPr>
        <w:t>Старотолучеево</w:t>
      </w:r>
      <w:proofErr w:type="spellEnd"/>
      <w:r w:rsidR="00DC0FCF" w:rsidRPr="00495FB3">
        <w:rPr>
          <w:sz w:val="28"/>
          <w:szCs w:val="28"/>
        </w:rPr>
        <w:t xml:space="preserve">, участку переулка Озерный с. Журавка, а также в с. </w:t>
      </w:r>
      <w:proofErr w:type="spellStart"/>
      <w:r w:rsidR="00DC0FCF" w:rsidRPr="00495FB3">
        <w:rPr>
          <w:sz w:val="28"/>
          <w:szCs w:val="28"/>
        </w:rPr>
        <w:t>Старотолучеево</w:t>
      </w:r>
      <w:proofErr w:type="spellEnd"/>
      <w:r w:rsidR="00DC0FCF" w:rsidRPr="00495FB3">
        <w:rPr>
          <w:sz w:val="28"/>
          <w:szCs w:val="28"/>
        </w:rPr>
        <w:t xml:space="preserve"> добавить количество светильников. </w:t>
      </w:r>
    </w:p>
    <w:p w:rsidR="00DC0FCF" w:rsidRPr="00495FB3" w:rsidRDefault="00DC0FCF" w:rsidP="00DC0FCF">
      <w:pPr>
        <w:ind w:left="-567" w:firstLine="567"/>
        <w:jc w:val="both"/>
        <w:rPr>
          <w:sz w:val="28"/>
          <w:szCs w:val="28"/>
        </w:rPr>
      </w:pPr>
    </w:p>
    <w:p w:rsidR="00AD24AA" w:rsidRPr="00495FB3" w:rsidRDefault="00AD24AA" w:rsidP="00087F95">
      <w:pPr>
        <w:ind w:left="-567" w:firstLine="567"/>
        <w:jc w:val="both"/>
        <w:rPr>
          <w:sz w:val="28"/>
          <w:szCs w:val="28"/>
        </w:rPr>
      </w:pPr>
      <w:r w:rsidRPr="00495FB3">
        <w:rPr>
          <w:sz w:val="28"/>
          <w:szCs w:val="28"/>
        </w:rPr>
        <w:t xml:space="preserve">6. С 1 по 30 апреля традиционно проводился месячник санитарной очистки и озеленения. В ходе месячника наводился порядок на кладбищах, завозился песок, проводились субботники по наведению порядка в селах, ремонтировались памятники. </w:t>
      </w:r>
    </w:p>
    <w:p w:rsidR="00D814E3" w:rsidRPr="00495FB3" w:rsidRDefault="00D814E3" w:rsidP="00D814E3">
      <w:pPr>
        <w:ind w:left="-567"/>
        <w:jc w:val="both"/>
        <w:rPr>
          <w:sz w:val="28"/>
          <w:szCs w:val="28"/>
        </w:rPr>
      </w:pPr>
      <w:r w:rsidRPr="00495FB3">
        <w:rPr>
          <w:sz w:val="28"/>
          <w:szCs w:val="28"/>
        </w:rPr>
        <w:t xml:space="preserve">        Для решения проблемы трудоустройства населения, с целью благоустройства  территории поселения администрацией Подколодновского сельского поселения через Богучарский центр занятости населения заключались договора на выполнение общественных работ. Таким образом, было временно трудоустроено </w:t>
      </w:r>
      <w:r w:rsidR="00796953" w:rsidRPr="00495FB3">
        <w:rPr>
          <w:sz w:val="28"/>
          <w:szCs w:val="28"/>
        </w:rPr>
        <w:t>4</w:t>
      </w:r>
      <w:r w:rsidRPr="00495FB3">
        <w:rPr>
          <w:sz w:val="28"/>
          <w:szCs w:val="28"/>
        </w:rPr>
        <w:t xml:space="preserve"> человек</w:t>
      </w:r>
      <w:r w:rsidR="00796953" w:rsidRPr="00495FB3">
        <w:rPr>
          <w:sz w:val="28"/>
          <w:szCs w:val="28"/>
        </w:rPr>
        <w:t>а</w:t>
      </w:r>
      <w:r w:rsidRPr="00495FB3">
        <w:rPr>
          <w:sz w:val="28"/>
          <w:szCs w:val="28"/>
        </w:rPr>
        <w:t>.</w:t>
      </w:r>
      <w:r w:rsidR="00796953" w:rsidRPr="00495FB3">
        <w:rPr>
          <w:sz w:val="28"/>
          <w:szCs w:val="28"/>
        </w:rPr>
        <w:t xml:space="preserve"> </w:t>
      </w:r>
    </w:p>
    <w:p w:rsidR="00D814E3" w:rsidRPr="00495FB3" w:rsidRDefault="00D965B9" w:rsidP="00D814E3">
      <w:pPr>
        <w:ind w:left="-567" w:firstLine="567"/>
        <w:jc w:val="both"/>
        <w:rPr>
          <w:sz w:val="28"/>
          <w:szCs w:val="28"/>
        </w:rPr>
      </w:pPr>
      <w:r w:rsidRPr="00495FB3">
        <w:rPr>
          <w:sz w:val="28"/>
          <w:szCs w:val="28"/>
        </w:rPr>
        <w:t xml:space="preserve">Весной значительная работа была проведена по наведению санитарного порядка на кладбище с. Подколодновка. По инициативе ТОС с. Подколодновка (председатель Ткачева Ирина Васильевна) был проведен ряд субботников по расчистке от поросли территории, вывозу мусора.  Многие жители (в основном старшее поколение) безвозмездно наводили санитарный порядок на кладбище. Активное участие в уборке приняли коллективы фермерских хозяйств ИП Бондарева В.М. и Тюрина Н.С., ООО «Звезда», ООО «Лесовод </w:t>
      </w:r>
      <w:proofErr w:type="spellStart"/>
      <w:r w:rsidRPr="00495FB3">
        <w:rPr>
          <w:sz w:val="28"/>
          <w:szCs w:val="28"/>
        </w:rPr>
        <w:t>придонья</w:t>
      </w:r>
      <w:proofErr w:type="spellEnd"/>
      <w:r w:rsidRPr="00495FB3">
        <w:rPr>
          <w:sz w:val="28"/>
          <w:szCs w:val="28"/>
        </w:rPr>
        <w:t xml:space="preserve">». Хочется также поблагодарить </w:t>
      </w:r>
      <w:proofErr w:type="spellStart"/>
      <w:r w:rsidRPr="00495FB3">
        <w:rPr>
          <w:sz w:val="28"/>
          <w:szCs w:val="28"/>
        </w:rPr>
        <w:t>Урывского</w:t>
      </w:r>
      <w:proofErr w:type="spellEnd"/>
      <w:r w:rsidRPr="00495FB3">
        <w:rPr>
          <w:sz w:val="28"/>
          <w:szCs w:val="28"/>
        </w:rPr>
        <w:t xml:space="preserve"> В.И., который неоднократно </w:t>
      </w:r>
      <w:r w:rsidR="0010239F" w:rsidRPr="00495FB3">
        <w:rPr>
          <w:sz w:val="28"/>
          <w:szCs w:val="28"/>
        </w:rPr>
        <w:t>на своей технике участвовал в уборке кладбища.</w:t>
      </w:r>
      <w:r w:rsidRPr="00495FB3">
        <w:rPr>
          <w:sz w:val="28"/>
          <w:szCs w:val="28"/>
        </w:rPr>
        <w:t xml:space="preserve"> </w:t>
      </w:r>
    </w:p>
    <w:p w:rsidR="0010239F" w:rsidRPr="00495FB3" w:rsidRDefault="0010239F" w:rsidP="00D814E3">
      <w:pPr>
        <w:ind w:left="-567" w:firstLine="567"/>
        <w:jc w:val="both"/>
        <w:rPr>
          <w:sz w:val="28"/>
          <w:szCs w:val="28"/>
        </w:rPr>
      </w:pPr>
      <w:r w:rsidRPr="00495FB3">
        <w:rPr>
          <w:sz w:val="28"/>
          <w:szCs w:val="28"/>
        </w:rPr>
        <w:t>ТОС с. Подколодновка подавал заявку на получение гранта для замены ограждения кладбища. Но, к сожалению, грант пока нам не выделили. Планируем в 2018 году поучаствовать в конкурсе на получение гранта еще раз.</w:t>
      </w:r>
    </w:p>
    <w:p w:rsidR="006B5EC4" w:rsidRPr="00495FB3" w:rsidRDefault="006B5EC4" w:rsidP="00D814E3">
      <w:pPr>
        <w:ind w:left="-567" w:firstLine="567"/>
        <w:jc w:val="both"/>
        <w:rPr>
          <w:sz w:val="28"/>
          <w:szCs w:val="28"/>
        </w:rPr>
      </w:pPr>
      <w:r w:rsidRPr="00495FB3">
        <w:rPr>
          <w:sz w:val="28"/>
          <w:szCs w:val="28"/>
        </w:rPr>
        <w:t xml:space="preserve">В с. Журавка скашиванием травы и поросли кустарника на кладбище занимался Пащенко М.Ф. (по договору) и его добровольный помощник Стародубский И.И. Работа проводилась своевременно и качественно. В итоге кладбище имеет ухоженный вид.  </w:t>
      </w:r>
    </w:p>
    <w:p w:rsidR="00AD24AA" w:rsidRPr="00495FB3" w:rsidRDefault="00AD24AA" w:rsidP="00087F95">
      <w:pPr>
        <w:ind w:left="-567" w:firstLine="567"/>
        <w:jc w:val="both"/>
        <w:rPr>
          <w:sz w:val="28"/>
          <w:szCs w:val="28"/>
        </w:rPr>
      </w:pPr>
      <w:r w:rsidRPr="00495FB3">
        <w:rPr>
          <w:sz w:val="28"/>
          <w:szCs w:val="28"/>
        </w:rPr>
        <w:t>Сбор мусора в с. Подколодновка и с. Старотолучеево осуществлялся в течение года без перебоев по установленному графику- 2 раза в месяц. Расходы по сбору и вывозу мусора осуществляются за счет бюджета поселения (затраты составили 3</w:t>
      </w:r>
      <w:r w:rsidR="00166ABC" w:rsidRPr="00495FB3">
        <w:rPr>
          <w:sz w:val="28"/>
          <w:szCs w:val="28"/>
        </w:rPr>
        <w:t>8</w:t>
      </w:r>
      <w:r w:rsidRPr="00495FB3">
        <w:rPr>
          <w:sz w:val="28"/>
          <w:szCs w:val="28"/>
        </w:rPr>
        <w:t xml:space="preserve"> тыс. рублей).</w:t>
      </w:r>
    </w:p>
    <w:p w:rsidR="00FB564E" w:rsidRPr="00495FB3" w:rsidRDefault="007322E7" w:rsidP="00FB564E">
      <w:pPr>
        <w:ind w:left="-567" w:firstLine="567"/>
        <w:jc w:val="both"/>
        <w:rPr>
          <w:sz w:val="28"/>
          <w:szCs w:val="28"/>
        </w:rPr>
      </w:pPr>
      <w:r w:rsidRPr="00495FB3">
        <w:rPr>
          <w:sz w:val="28"/>
          <w:szCs w:val="28"/>
        </w:rPr>
        <w:t>В 201</w:t>
      </w:r>
      <w:r w:rsidR="00796953" w:rsidRPr="00495FB3">
        <w:rPr>
          <w:sz w:val="28"/>
          <w:szCs w:val="28"/>
        </w:rPr>
        <w:t>7</w:t>
      </w:r>
      <w:r w:rsidRPr="00495FB3">
        <w:rPr>
          <w:sz w:val="28"/>
          <w:szCs w:val="28"/>
        </w:rPr>
        <w:t xml:space="preserve"> году мы принимали участие в конкурсе </w:t>
      </w:r>
      <w:r w:rsidRPr="00495FB3">
        <w:rPr>
          <w:bCs/>
          <w:sz w:val="28"/>
          <w:szCs w:val="28"/>
        </w:rPr>
        <w:t xml:space="preserve">«Самое красивое село Воронежской области». Была подготовлена заявка и презентация по селу </w:t>
      </w:r>
      <w:proofErr w:type="spellStart"/>
      <w:r w:rsidRPr="00495FB3">
        <w:rPr>
          <w:bCs/>
          <w:sz w:val="28"/>
          <w:szCs w:val="28"/>
        </w:rPr>
        <w:t>Старотолучеев</w:t>
      </w:r>
      <w:r w:rsidR="004471CB" w:rsidRPr="00495FB3">
        <w:rPr>
          <w:bCs/>
          <w:sz w:val="28"/>
          <w:szCs w:val="28"/>
        </w:rPr>
        <w:t>о</w:t>
      </w:r>
      <w:proofErr w:type="spellEnd"/>
      <w:r w:rsidRPr="00495FB3">
        <w:rPr>
          <w:sz w:val="28"/>
          <w:szCs w:val="28"/>
        </w:rPr>
        <w:t xml:space="preserve">. </w:t>
      </w:r>
    </w:p>
    <w:p w:rsidR="00AD24AA" w:rsidRPr="00495FB3" w:rsidRDefault="00AD24AA" w:rsidP="00FB564E">
      <w:pPr>
        <w:ind w:left="-567" w:firstLine="567"/>
        <w:jc w:val="both"/>
        <w:rPr>
          <w:sz w:val="28"/>
          <w:szCs w:val="28"/>
        </w:rPr>
      </w:pPr>
      <w:r w:rsidRPr="00495FB3">
        <w:rPr>
          <w:sz w:val="28"/>
          <w:szCs w:val="28"/>
        </w:rPr>
        <w:t>Осенью 201</w:t>
      </w:r>
      <w:r w:rsidR="00FB564E" w:rsidRPr="00495FB3">
        <w:rPr>
          <w:sz w:val="28"/>
          <w:szCs w:val="28"/>
        </w:rPr>
        <w:t>7</w:t>
      </w:r>
      <w:r w:rsidRPr="00495FB3">
        <w:rPr>
          <w:sz w:val="28"/>
          <w:szCs w:val="28"/>
        </w:rPr>
        <w:t xml:space="preserve"> года проведена большая работа по расчистке парка в с. Подколодновка. Произведена санитарная вырубка старых деревьев, поросли кустарника. Вывезен мусор. Большая благодарность за проделанную работу </w:t>
      </w:r>
      <w:r w:rsidR="00FB564E" w:rsidRPr="00495FB3">
        <w:rPr>
          <w:sz w:val="28"/>
          <w:szCs w:val="28"/>
        </w:rPr>
        <w:t xml:space="preserve">ИП Бондареву В.М., ИП Тюрину Н.С., ООО «Звезда», ООО «Лесовод </w:t>
      </w:r>
      <w:proofErr w:type="spellStart"/>
      <w:r w:rsidR="00FB564E" w:rsidRPr="00495FB3">
        <w:rPr>
          <w:sz w:val="28"/>
          <w:szCs w:val="28"/>
        </w:rPr>
        <w:t>придонья</w:t>
      </w:r>
      <w:proofErr w:type="spellEnd"/>
      <w:r w:rsidR="00FB564E" w:rsidRPr="00495FB3">
        <w:rPr>
          <w:sz w:val="28"/>
          <w:szCs w:val="28"/>
        </w:rPr>
        <w:t xml:space="preserve">», а также </w:t>
      </w:r>
      <w:r w:rsidRPr="00495FB3">
        <w:rPr>
          <w:sz w:val="28"/>
          <w:szCs w:val="28"/>
        </w:rPr>
        <w:t>рабочим, занятым на общественных работах</w:t>
      </w:r>
      <w:r w:rsidR="00FB564E" w:rsidRPr="00495FB3">
        <w:rPr>
          <w:sz w:val="28"/>
          <w:szCs w:val="28"/>
        </w:rPr>
        <w:t xml:space="preserve">. </w:t>
      </w:r>
    </w:p>
    <w:p w:rsidR="00DF1AD7" w:rsidRPr="00495FB3" w:rsidRDefault="00DF1AD7" w:rsidP="00FB564E">
      <w:pPr>
        <w:ind w:left="-567" w:firstLine="567"/>
        <w:jc w:val="both"/>
        <w:rPr>
          <w:sz w:val="28"/>
          <w:szCs w:val="28"/>
        </w:rPr>
      </w:pPr>
      <w:r w:rsidRPr="00495FB3">
        <w:rPr>
          <w:sz w:val="28"/>
          <w:szCs w:val="28"/>
        </w:rPr>
        <w:t xml:space="preserve">Хочется особо выделить учащихся и педагогический коллектив </w:t>
      </w:r>
      <w:proofErr w:type="spellStart"/>
      <w:r w:rsidRPr="00495FB3">
        <w:rPr>
          <w:sz w:val="28"/>
          <w:szCs w:val="28"/>
        </w:rPr>
        <w:t>Старотолучеевской</w:t>
      </w:r>
      <w:proofErr w:type="spellEnd"/>
      <w:r w:rsidRPr="00495FB3">
        <w:rPr>
          <w:sz w:val="28"/>
          <w:szCs w:val="28"/>
        </w:rPr>
        <w:t xml:space="preserve"> школы, которые следят за санитарным состоянием озера </w:t>
      </w:r>
      <w:proofErr w:type="spellStart"/>
      <w:r w:rsidRPr="00495FB3">
        <w:rPr>
          <w:sz w:val="28"/>
          <w:szCs w:val="28"/>
        </w:rPr>
        <w:t>Чащеватое</w:t>
      </w:r>
      <w:proofErr w:type="spellEnd"/>
      <w:r w:rsidRPr="00495FB3">
        <w:rPr>
          <w:sz w:val="28"/>
          <w:szCs w:val="28"/>
        </w:rPr>
        <w:t xml:space="preserve"> и озера </w:t>
      </w:r>
      <w:proofErr w:type="spellStart"/>
      <w:r w:rsidRPr="00495FB3">
        <w:rPr>
          <w:sz w:val="28"/>
          <w:szCs w:val="28"/>
        </w:rPr>
        <w:t>Кибирь</w:t>
      </w:r>
      <w:proofErr w:type="spellEnd"/>
      <w:r w:rsidRPr="00495FB3">
        <w:rPr>
          <w:sz w:val="28"/>
          <w:szCs w:val="28"/>
        </w:rPr>
        <w:t>.</w:t>
      </w:r>
    </w:p>
    <w:p w:rsidR="00DF1AD7" w:rsidRPr="00495FB3" w:rsidRDefault="00DF1AD7" w:rsidP="00673B53">
      <w:pPr>
        <w:tabs>
          <w:tab w:val="num" w:pos="720"/>
        </w:tabs>
        <w:ind w:firstLine="851"/>
        <w:rPr>
          <w:color w:val="FF0000"/>
          <w:sz w:val="28"/>
          <w:szCs w:val="28"/>
        </w:rPr>
      </w:pPr>
    </w:p>
    <w:p w:rsidR="00673B53" w:rsidRPr="00495FB3" w:rsidRDefault="00673B53" w:rsidP="00087F95">
      <w:pPr>
        <w:ind w:left="-567" w:firstLine="567"/>
        <w:jc w:val="both"/>
        <w:rPr>
          <w:sz w:val="28"/>
          <w:szCs w:val="28"/>
        </w:rPr>
      </w:pPr>
    </w:p>
    <w:p w:rsidR="00AD24AA" w:rsidRPr="00495FB3" w:rsidRDefault="00177E32" w:rsidP="00087F95">
      <w:pPr>
        <w:ind w:left="-567" w:firstLine="567"/>
        <w:jc w:val="both"/>
        <w:rPr>
          <w:sz w:val="28"/>
          <w:szCs w:val="28"/>
        </w:rPr>
      </w:pPr>
      <w:r w:rsidRPr="00495FB3">
        <w:rPr>
          <w:sz w:val="28"/>
          <w:szCs w:val="28"/>
        </w:rPr>
        <w:t>7</w:t>
      </w:r>
      <w:r w:rsidR="00AD24AA" w:rsidRPr="00495FB3">
        <w:rPr>
          <w:sz w:val="28"/>
          <w:szCs w:val="28"/>
        </w:rPr>
        <w:t>. С водоснабжением в 2016 году проблем в с. Подколодновка не было. Благодаря ответственному за водоснабжение Гончарову В.К., кассиру Лойко С.В., наемному рабочему Грищенко Г.А., все неполадки своевременно устраняются, потребленная электроэнергия оплачивается. Перебоев с поставкой воды не было.</w:t>
      </w:r>
    </w:p>
    <w:p w:rsidR="00AD24AA" w:rsidRPr="00495FB3" w:rsidRDefault="00AD24AA" w:rsidP="00087F95">
      <w:pPr>
        <w:ind w:left="-567" w:firstLine="567"/>
        <w:jc w:val="both"/>
        <w:rPr>
          <w:sz w:val="28"/>
          <w:szCs w:val="28"/>
        </w:rPr>
      </w:pPr>
      <w:r w:rsidRPr="00495FB3">
        <w:rPr>
          <w:sz w:val="28"/>
          <w:szCs w:val="28"/>
        </w:rPr>
        <w:t xml:space="preserve">Что касается водоснабжения в с. Журавка, то вопросы ремонта, ликвидации порывов в водопроводе, решались без задержек. </w:t>
      </w:r>
    </w:p>
    <w:p w:rsidR="00AD24AA" w:rsidRPr="00495FB3" w:rsidRDefault="00AD24AA" w:rsidP="00087F95">
      <w:pPr>
        <w:ind w:left="-567" w:firstLine="567"/>
        <w:jc w:val="both"/>
        <w:rPr>
          <w:sz w:val="28"/>
          <w:szCs w:val="28"/>
        </w:rPr>
      </w:pPr>
      <w:r w:rsidRPr="00495FB3">
        <w:rPr>
          <w:sz w:val="28"/>
          <w:szCs w:val="28"/>
        </w:rPr>
        <w:t>Водный налог оплачивает администрация. Сумма налога в 201</w:t>
      </w:r>
      <w:r w:rsidR="0000644F" w:rsidRPr="00495FB3">
        <w:rPr>
          <w:sz w:val="28"/>
          <w:szCs w:val="28"/>
        </w:rPr>
        <w:t>7</w:t>
      </w:r>
      <w:r w:rsidRPr="00495FB3">
        <w:rPr>
          <w:sz w:val="28"/>
          <w:szCs w:val="28"/>
        </w:rPr>
        <w:t xml:space="preserve"> году- </w:t>
      </w:r>
      <w:r w:rsidR="000C1142" w:rsidRPr="00495FB3">
        <w:rPr>
          <w:sz w:val="28"/>
          <w:szCs w:val="28"/>
        </w:rPr>
        <w:t>9,5</w:t>
      </w:r>
      <w:r w:rsidRPr="00495FB3">
        <w:rPr>
          <w:sz w:val="28"/>
          <w:szCs w:val="28"/>
        </w:rPr>
        <w:t xml:space="preserve"> тыс. рублей.</w:t>
      </w:r>
    </w:p>
    <w:p w:rsidR="00AD24AA" w:rsidRPr="00495FB3" w:rsidRDefault="00AD24AA" w:rsidP="00087F95">
      <w:pPr>
        <w:ind w:left="-567" w:firstLine="567"/>
        <w:jc w:val="both"/>
        <w:rPr>
          <w:sz w:val="28"/>
          <w:szCs w:val="28"/>
        </w:rPr>
      </w:pPr>
      <w:r w:rsidRPr="00495FB3">
        <w:rPr>
          <w:sz w:val="28"/>
          <w:szCs w:val="28"/>
        </w:rPr>
        <w:t>Водоснабжение в с. Старотолучеево с 2014 года осуществляет МУП «Богучаркоммунсервис». Нареканий от жителей по поводу поставки воды не поступало.</w:t>
      </w:r>
    </w:p>
    <w:p w:rsidR="00167287" w:rsidRPr="00495FB3" w:rsidRDefault="00167287" w:rsidP="00087F95">
      <w:pPr>
        <w:ind w:left="-567" w:firstLine="567"/>
        <w:jc w:val="both"/>
        <w:rPr>
          <w:sz w:val="28"/>
          <w:szCs w:val="28"/>
        </w:rPr>
      </w:pPr>
    </w:p>
    <w:p w:rsidR="00AD24AA" w:rsidRPr="00495FB3" w:rsidRDefault="00177E32" w:rsidP="00087F95">
      <w:pPr>
        <w:pStyle w:val="3"/>
        <w:ind w:left="-567" w:firstLine="567"/>
        <w:rPr>
          <w:szCs w:val="28"/>
        </w:rPr>
      </w:pPr>
      <w:r w:rsidRPr="00495FB3">
        <w:rPr>
          <w:szCs w:val="28"/>
        </w:rPr>
        <w:t>8</w:t>
      </w:r>
      <w:r w:rsidR="00AD24AA" w:rsidRPr="00495FB3">
        <w:rPr>
          <w:szCs w:val="28"/>
        </w:rPr>
        <w:t xml:space="preserve"> Основная задача администрации сельского поселения и жителей – это обеспечение и выполнение требований противопожарной безопасности. В сельском поселении для выполнения этих задач имеется все необходимые условия. Много внимания уделялось разъяснительной работе среди населения по профилактике пожаров: проводился подворный инструктаж жителей по противопожарной безопасности, составлялся список неблагополучных семей с целью регулярной проверки противопожарного состояния их домов, на досках информации размещались объявления с указанием номеров телефонов, по которым следует звонить в случае пожара, объявления о запрете разведения костров, сжигания мусоры и сухой травы в пожароопасный период.</w:t>
      </w:r>
    </w:p>
    <w:p w:rsidR="00AD24AA" w:rsidRPr="00495FB3" w:rsidRDefault="00AD24AA" w:rsidP="00087F95">
      <w:pPr>
        <w:pStyle w:val="3"/>
        <w:ind w:left="-567" w:firstLine="567"/>
        <w:rPr>
          <w:szCs w:val="28"/>
        </w:rPr>
      </w:pPr>
      <w:r w:rsidRPr="00495FB3">
        <w:rPr>
          <w:szCs w:val="28"/>
        </w:rPr>
        <w:t>Для заправки пожарных есть пожарные краны, гидрант, емкости, пожарные пирсы. Все содержится в исправном состоянии.</w:t>
      </w:r>
    </w:p>
    <w:p w:rsidR="00AD24AA" w:rsidRPr="00495FB3" w:rsidRDefault="00AD24AA" w:rsidP="00087F95">
      <w:pPr>
        <w:pStyle w:val="3"/>
        <w:ind w:left="-567" w:firstLine="567"/>
        <w:rPr>
          <w:szCs w:val="28"/>
        </w:rPr>
      </w:pPr>
      <w:r w:rsidRPr="00495FB3">
        <w:rPr>
          <w:szCs w:val="28"/>
        </w:rPr>
        <w:t>В здании администрации и Домах культуры имеются огнетушители.</w:t>
      </w:r>
    </w:p>
    <w:p w:rsidR="00845F42" w:rsidRPr="00495FB3" w:rsidRDefault="00845F42" w:rsidP="00087F95">
      <w:pPr>
        <w:pStyle w:val="3"/>
        <w:ind w:left="-567" w:firstLine="567"/>
        <w:rPr>
          <w:szCs w:val="28"/>
        </w:rPr>
      </w:pPr>
    </w:p>
    <w:p w:rsidR="00167287" w:rsidRPr="00495FB3" w:rsidRDefault="00167287" w:rsidP="00087F95">
      <w:pPr>
        <w:pStyle w:val="3"/>
        <w:ind w:left="-567" w:firstLine="567"/>
        <w:rPr>
          <w:szCs w:val="28"/>
        </w:rPr>
      </w:pPr>
    </w:p>
    <w:p w:rsidR="00AD24AA" w:rsidRPr="00495FB3" w:rsidRDefault="00177E32" w:rsidP="00087F95">
      <w:pPr>
        <w:pStyle w:val="3"/>
        <w:ind w:left="-567" w:firstLine="567"/>
        <w:rPr>
          <w:szCs w:val="28"/>
        </w:rPr>
      </w:pPr>
      <w:r w:rsidRPr="00495FB3">
        <w:rPr>
          <w:szCs w:val="28"/>
        </w:rPr>
        <w:t>9</w:t>
      </w:r>
      <w:r w:rsidR="00AD24AA" w:rsidRPr="00495FB3">
        <w:rPr>
          <w:szCs w:val="28"/>
        </w:rPr>
        <w:t>.</w:t>
      </w:r>
      <w:r w:rsidR="00167287" w:rsidRPr="00495FB3">
        <w:rPr>
          <w:szCs w:val="28"/>
        </w:rPr>
        <w:t xml:space="preserve"> </w:t>
      </w:r>
      <w:r w:rsidR="00AD24AA" w:rsidRPr="00495FB3">
        <w:rPr>
          <w:szCs w:val="28"/>
        </w:rPr>
        <w:t xml:space="preserve">Что касается дорожной деятельности, то в </w:t>
      </w:r>
      <w:r w:rsidR="004238C9" w:rsidRPr="00495FB3">
        <w:rPr>
          <w:szCs w:val="28"/>
        </w:rPr>
        <w:t>зимний период 2017</w:t>
      </w:r>
      <w:r w:rsidR="00AD24AA" w:rsidRPr="00495FB3">
        <w:rPr>
          <w:szCs w:val="28"/>
        </w:rPr>
        <w:t xml:space="preserve"> года регулярно проводилась расчистка дорог от снега. В этом нам оказывали содействие фермерские хозяйства. </w:t>
      </w:r>
    </w:p>
    <w:p w:rsidR="00CE5AE4" w:rsidRPr="00495FB3" w:rsidRDefault="00AD24AA" w:rsidP="00087F95">
      <w:pPr>
        <w:pStyle w:val="3"/>
        <w:ind w:left="-567" w:firstLine="567"/>
        <w:rPr>
          <w:szCs w:val="28"/>
        </w:rPr>
      </w:pPr>
      <w:r w:rsidRPr="00495FB3">
        <w:rPr>
          <w:szCs w:val="28"/>
        </w:rPr>
        <w:t xml:space="preserve">В летний период </w:t>
      </w:r>
      <w:r w:rsidR="004238C9" w:rsidRPr="00495FB3">
        <w:rPr>
          <w:szCs w:val="28"/>
        </w:rPr>
        <w:t>проводили</w:t>
      </w:r>
      <w:r w:rsidRPr="00495FB3">
        <w:rPr>
          <w:szCs w:val="28"/>
        </w:rPr>
        <w:t xml:space="preserve"> грейдировали дороги</w:t>
      </w:r>
      <w:r w:rsidR="004238C9" w:rsidRPr="00495FB3">
        <w:rPr>
          <w:szCs w:val="28"/>
        </w:rPr>
        <w:t xml:space="preserve"> от с. Подколодновка до детских оздоровительных лагерей на озере Песчаное</w:t>
      </w:r>
      <w:r w:rsidR="00CE5AE4" w:rsidRPr="00495FB3">
        <w:rPr>
          <w:szCs w:val="28"/>
        </w:rPr>
        <w:t>.</w:t>
      </w:r>
    </w:p>
    <w:p w:rsidR="00AD24AA" w:rsidRPr="00495FB3" w:rsidRDefault="00AD24AA" w:rsidP="00D326E4">
      <w:pPr>
        <w:pStyle w:val="3"/>
        <w:ind w:left="-567" w:firstLine="567"/>
        <w:rPr>
          <w:szCs w:val="28"/>
        </w:rPr>
      </w:pPr>
      <w:r w:rsidRPr="00495FB3">
        <w:rPr>
          <w:szCs w:val="28"/>
        </w:rPr>
        <w:t>В 201</w:t>
      </w:r>
      <w:r w:rsidR="004238C9" w:rsidRPr="00495FB3">
        <w:rPr>
          <w:szCs w:val="28"/>
        </w:rPr>
        <w:t>7</w:t>
      </w:r>
      <w:r w:rsidRPr="00495FB3">
        <w:rPr>
          <w:szCs w:val="28"/>
        </w:rPr>
        <w:t xml:space="preserve"> году </w:t>
      </w:r>
      <w:r w:rsidR="004238C9" w:rsidRPr="00495FB3">
        <w:rPr>
          <w:szCs w:val="28"/>
        </w:rPr>
        <w:t xml:space="preserve">за счет средств «дорожного фонда» была </w:t>
      </w:r>
      <w:r w:rsidR="00D326E4" w:rsidRPr="00495FB3">
        <w:rPr>
          <w:szCs w:val="28"/>
        </w:rPr>
        <w:t xml:space="preserve">сделан адорога с твердым покрытием на улице Добровольского, улице Рубцова и переулку Школьный села Подколодновка. Затраты </w:t>
      </w:r>
      <w:r w:rsidR="008B5696" w:rsidRPr="00495FB3">
        <w:rPr>
          <w:szCs w:val="28"/>
        </w:rPr>
        <w:t xml:space="preserve">из областного бюджета </w:t>
      </w:r>
      <w:r w:rsidR="008B5696">
        <w:rPr>
          <w:szCs w:val="28"/>
        </w:rPr>
        <w:t xml:space="preserve">составили </w:t>
      </w:r>
      <w:r w:rsidR="008B5696" w:rsidRPr="00495FB3">
        <w:rPr>
          <w:szCs w:val="28"/>
        </w:rPr>
        <w:t>3,5 млн. рублей</w:t>
      </w:r>
      <w:r w:rsidR="008B5696">
        <w:rPr>
          <w:szCs w:val="28"/>
        </w:rPr>
        <w:t>,</w:t>
      </w:r>
      <w:r w:rsidR="008B5696" w:rsidRPr="00495FB3">
        <w:rPr>
          <w:szCs w:val="28"/>
        </w:rPr>
        <w:t xml:space="preserve"> </w:t>
      </w:r>
      <w:r w:rsidR="00D326E4" w:rsidRPr="00495FB3">
        <w:rPr>
          <w:szCs w:val="28"/>
        </w:rPr>
        <w:t xml:space="preserve">из бюджета поселения на закупку щебня </w:t>
      </w:r>
      <w:r w:rsidR="008B5696">
        <w:rPr>
          <w:szCs w:val="28"/>
        </w:rPr>
        <w:t>затрачено</w:t>
      </w:r>
      <w:r w:rsidR="00D326E4" w:rsidRPr="00495FB3">
        <w:rPr>
          <w:szCs w:val="28"/>
        </w:rPr>
        <w:t xml:space="preserve"> 50 тыс.рублей,. </w:t>
      </w:r>
    </w:p>
    <w:p w:rsidR="00D326E4" w:rsidRPr="00495FB3" w:rsidRDefault="00AD24AA" w:rsidP="00177E32">
      <w:pPr>
        <w:pStyle w:val="3"/>
        <w:ind w:left="-567" w:firstLine="567"/>
        <w:rPr>
          <w:szCs w:val="28"/>
        </w:rPr>
      </w:pPr>
      <w:r w:rsidRPr="00495FB3">
        <w:rPr>
          <w:szCs w:val="28"/>
        </w:rPr>
        <w:t xml:space="preserve">В прошедшем году </w:t>
      </w:r>
      <w:r w:rsidR="00D326E4" w:rsidRPr="00495FB3">
        <w:rPr>
          <w:szCs w:val="28"/>
        </w:rPr>
        <w:t>за счет областных средств построен пешеходный переход возле школы в с. Старотолучеево</w:t>
      </w:r>
      <w:r w:rsidR="00D0026C" w:rsidRPr="00495FB3">
        <w:rPr>
          <w:szCs w:val="28"/>
        </w:rPr>
        <w:t>, который соответствует всем необходимым требованиям безопасности дорожного движения.</w:t>
      </w:r>
    </w:p>
    <w:p w:rsidR="00167287" w:rsidRPr="00495FB3" w:rsidRDefault="00D0026C" w:rsidP="0033468A">
      <w:pPr>
        <w:pStyle w:val="a6"/>
        <w:spacing w:line="276" w:lineRule="auto"/>
        <w:ind w:left="-567" w:firstLine="567"/>
        <w:jc w:val="both"/>
        <w:rPr>
          <w:rFonts w:ascii="Times New Roman" w:hAnsi="Times New Roman"/>
          <w:sz w:val="28"/>
          <w:szCs w:val="28"/>
        </w:rPr>
      </w:pPr>
      <w:r w:rsidRPr="00495FB3">
        <w:rPr>
          <w:rFonts w:ascii="Times New Roman" w:hAnsi="Times New Roman"/>
          <w:sz w:val="28"/>
          <w:szCs w:val="28"/>
        </w:rPr>
        <w:t xml:space="preserve">В 2018 году планируем продолжить ремонт дорог. В частности, сделать дорогу с твердым покрытием между улицей Ленина и улицей Первомайская в с. Журавка, отремонтировать участок дороги </w:t>
      </w:r>
      <w:r w:rsidR="00387227" w:rsidRPr="00495FB3">
        <w:rPr>
          <w:rFonts w:ascii="Times New Roman" w:hAnsi="Times New Roman"/>
          <w:sz w:val="28"/>
          <w:szCs w:val="28"/>
        </w:rPr>
        <w:t xml:space="preserve">протяженностью 300 м. по улице Героя Бондарева с. </w:t>
      </w:r>
      <w:proofErr w:type="spellStart"/>
      <w:r w:rsidR="00387227" w:rsidRPr="00495FB3">
        <w:rPr>
          <w:rFonts w:ascii="Times New Roman" w:hAnsi="Times New Roman"/>
          <w:sz w:val="28"/>
          <w:szCs w:val="28"/>
        </w:rPr>
        <w:t>Старотолучеево</w:t>
      </w:r>
      <w:proofErr w:type="spellEnd"/>
      <w:r w:rsidR="00387227" w:rsidRPr="00495FB3">
        <w:rPr>
          <w:rFonts w:ascii="Times New Roman" w:hAnsi="Times New Roman"/>
          <w:sz w:val="28"/>
          <w:szCs w:val="28"/>
        </w:rPr>
        <w:t xml:space="preserve">, сделать отсыпку </w:t>
      </w:r>
      <w:r w:rsidR="00330A95" w:rsidRPr="00495FB3">
        <w:rPr>
          <w:rFonts w:ascii="Times New Roman" w:hAnsi="Times New Roman"/>
          <w:sz w:val="28"/>
          <w:szCs w:val="28"/>
        </w:rPr>
        <w:t>дороги по переулку Озерный с. Журавка.</w:t>
      </w:r>
      <w:r w:rsidRPr="00495FB3">
        <w:rPr>
          <w:rFonts w:ascii="Times New Roman" w:hAnsi="Times New Roman"/>
          <w:sz w:val="28"/>
          <w:szCs w:val="28"/>
        </w:rPr>
        <w:t xml:space="preserve"> </w:t>
      </w:r>
    </w:p>
    <w:p w:rsidR="00C77FF6" w:rsidRPr="00495FB3" w:rsidRDefault="00AD24AA" w:rsidP="00533FC0">
      <w:pPr>
        <w:ind w:left="-567" w:firstLine="567"/>
        <w:jc w:val="both"/>
        <w:rPr>
          <w:color w:val="FF0000"/>
          <w:sz w:val="28"/>
          <w:szCs w:val="28"/>
        </w:rPr>
      </w:pPr>
      <w:r w:rsidRPr="00495FB3">
        <w:rPr>
          <w:sz w:val="28"/>
          <w:szCs w:val="28"/>
        </w:rPr>
        <w:t>1</w:t>
      </w:r>
      <w:r w:rsidR="00177E32" w:rsidRPr="00495FB3">
        <w:rPr>
          <w:sz w:val="28"/>
          <w:szCs w:val="28"/>
        </w:rPr>
        <w:t>0</w:t>
      </w:r>
      <w:r w:rsidR="002A6148" w:rsidRPr="00495FB3">
        <w:rPr>
          <w:color w:val="FF0000"/>
          <w:sz w:val="28"/>
          <w:szCs w:val="28"/>
        </w:rPr>
        <w:t xml:space="preserve">. </w:t>
      </w:r>
      <w:r w:rsidRPr="00495FB3">
        <w:rPr>
          <w:sz w:val="28"/>
          <w:szCs w:val="28"/>
        </w:rPr>
        <w:t>В 201</w:t>
      </w:r>
      <w:r w:rsidR="002853F3" w:rsidRPr="00495FB3">
        <w:rPr>
          <w:sz w:val="28"/>
          <w:szCs w:val="28"/>
        </w:rPr>
        <w:t>7</w:t>
      </w:r>
      <w:r w:rsidR="00C77FF6" w:rsidRPr="00495FB3">
        <w:rPr>
          <w:sz w:val="28"/>
          <w:szCs w:val="28"/>
        </w:rPr>
        <w:t xml:space="preserve"> году ТОС с. Журавка</w:t>
      </w:r>
      <w:r w:rsidRPr="00495FB3">
        <w:rPr>
          <w:sz w:val="28"/>
          <w:szCs w:val="28"/>
        </w:rPr>
        <w:t xml:space="preserve"> удалось реализовать важный социально-значимый проект общественно-полезной деятельности</w:t>
      </w:r>
      <w:r w:rsidRPr="00495FB3">
        <w:rPr>
          <w:color w:val="FF0000"/>
          <w:sz w:val="28"/>
          <w:szCs w:val="28"/>
        </w:rPr>
        <w:t xml:space="preserve"> </w:t>
      </w:r>
      <w:r w:rsidR="00C77FF6" w:rsidRPr="00495FB3">
        <w:rPr>
          <w:sz w:val="28"/>
          <w:szCs w:val="28"/>
        </w:rPr>
        <w:t>«Строительство детской игровой с. Журавка». Перед началом работ, силами участников ТОС с. Журавка были проведены работы по  расчистке территории от мусора, древесной и кустарной растительности. Безвозмездную помощь техникой по выравниванию детской площадки оказали ИП Плотников А.С., житель села Журавка Чалый В.И. и ООО «Стройиндустрия».</w:t>
      </w:r>
    </w:p>
    <w:p w:rsidR="00C77FF6" w:rsidRPr="00495FB3" w:rsidRDefault="00C77FF6" w:rsidP="00533FC0">
      <w:pPr>
        <w:pStyle w:val="a6"/>
        <w:ind w:left="-567" w:right="-1" w:firstLine="567"/>
        <w:jc w:val="both"/>
        <w:rPr>
          <w:rFonts w:ascii="Times New Roman" w:hAnsi="Times New Roman"/>
          <w:sz w:val="28"/>
          <w:szCs w:val="28"/>
          <w:lang w:eastAsia="ru-RU"/>
        </w:rPr>
      </w:pPr>
      <w:r w:rsidRPr="00495FB3">
        <w:rPr>
          <w:rFonts w:ascii="Times New Roman" w:hAnsi="Times New Roman"/>
          <w:sz w:val="28"/>
          <w:szCs w:val="28"/>
          <w:lang w:eastAsia="ru-RU"/>
        </w:rPr>
        <w:t xml:space="preserve">На первом этапе работы  по реализации проекта </w:t>
      </w:r>
      <w:r w:rsidRPr="00495FB3">
        <w:rPr>
          <w:rFonts w:ascii="Times New Roman" w:hAnsi="Times New Roman"/>
          <w:sz w:val="28"/>
          <w:szCs w:val="28"/>
        </w:rPr>
        <w:t>«Строительство детской игровой с. Журавка</w:t>
      </w:r>
      <w:r w:rsidRPr="00495FB3">
        <w:rPr>
          <w:rFonts w:ascii="Times New Roman" w:hAnsi="Times New Roman"/>
          <w:sz w:val="28"/>
          <w:szCs w:val="28"/>
          <w:lang w:eastAsia="ru-RU"/>
        </w:rPr>
        <w:t xml:space="preserve"> Богучарского муниципального района Воронежской области» была выполнена работа по подготовке песчаной подушки. Всего было завезено 7 машин песка за счет спонсоров.</w:t>
      </w:r>
    </w:p>
    <w:p w:rsidR="00C77FF6" w:rsidRPr="00495FB3" w:rsidRDefault="00C77FF6" w:rsidP="00533FC0">
      <w:pPr>
        <w:pStyle w:val="a6"/>
        <w:ind w:left="-567" w:right="-1" w:firstLine="567"/>
        <w:jc w:val="both"/>
        <w:rPr>
          <w:rFonts w:ascii="Times New Roman" w:hAnsi="Times New Roman"/>
          <w:sz w:val="28"/>
          <w:szCs w:val="28"/>
          <w:lang w:eastAsia="ru-RU"/>
        </w:rPr>
      </w:pPr>
      <w:r w:rsidRPr="00495FB3">
        <w:rPr>
          <w:rFonts w:ascii="Times New Roman" w:hAnsi="Times New Roman"/>
          <w:sz w:val="28"/>
          <w:szCs w:val="28"/>
          <w:lang w:eastAsia="ru-RU"/>
        </w:rPr>
        <w:t xml:space="preserve">Следующим этапом строительства стала разметка территории и разравнивание грунта. </w:t>
      </w:r>
    </w:p>
    <w:p w:rsidR="00C77FF6" w:rsidRPr="00495FB3" w:rsidRDefault="00C77FF6" w:rsidP="00533FC0">
      <w:pPr>
        <w:pStyle w:val="a6"/>
        <w:ind w:left="-567" w:right="-1" w:firstLine="567"/>
        <w:jc w:val="both"/>
        <w:rPr>
          <w:rFonts w:ascii="Times New Roman" w:hAnsi="Times New Roman"/>
          <w:noProof/>
          <w:sz w:val="28"/>
          <w:szCs w:val="28"/>
          <w:lang w:eastAsia="ru-RU"/>
        </w:rPr>
      </w:pPr>
      <w:r w:rsidRPr="00495FB3">
        <w:rPr>
          <w:rFonts w:ascii="Times New Roman" w:hAnsi="Times New Roman"/>
          <w:noProof/>
          <w:sz w:val="28"/>
          <w:szCs w:val="28"/>
          <w:lang w:eastAsia="ru-RU"/>
        </w:rPr>
        <w:t>Монтаж ограждения площадки полностью был выполнен силами участников ТОС. Большая благодарность за организацию работ Ступинковой О.Н.</w:t>
      </w:r>
    </w:p>
    <w:p w:rsidR="00C77FF6" w:rsidRPr="00495FB3" w:rsidRDefault="00C77FF6" w:rsidP="00533FC0">
      <w:pPr>
        <w:pStyle w:val="a6"/>
        <w:ind w:left="-567" w:right="-1" w:firstLine="567"/>
        <w:jc w:val="both"/>
        <w:rPr>
          <w:rFonts w:ascii="Times New Roman" w:hAnsi="Times New Roman"/>
          <w:sz w:val="28"/>
          <w:szCs w:val="28"/>
          <w:lang w:eastAsia="ru-RU"/>
        </w:rPr>
      </w:pPr>
      <w:r w:rsidRPr="00495FB3">
        <w:rPr>
          <w:rFonts w:ascii="Times New Roman" w:hAnsi="Times New Roman"/>
          <w:sz w:val="28"/>
          <w:szCs w:val="28"/>
          <w:lang w:eastAsia="ru-RU"/>
        </w:rPr>
        <w:t>Грант, полученный ТОС за победу в областном конкурсе общественно полезных проектов (мероприятий) территориального общественного самоуправления - 258000 рублей.</w:t>
      </w:r>
    </w:p>
    <w:p w:rsidR="00C77FF6" w:rsidRPr="00495FB3" w:rsidRDefault="00C77FF6" w:rsidP="00533FC0">
      <w:pPr>
        <w:pStyle w:val="a6"/>
        <w:ind w:left="-567" w:right="-1" w:firstLine="567"/>
        <w:jc w:val="both"/>
        <w:rPr>
          <w:rFonts w:ascii="Times New Roman" w:hAnsi="Times New Roman"/>
          <w:sz w:val="28"/>
          <w:szCs w:val="28"/>
          <w:lang w:eastAsia="ru-RU"/>
        </w:rPr>
      </w:pPr>
      <w:r w:rsidRPr="00495FB3">
        <w:rPr>
          <w:rFonts w:ascii="Times New Roman" w:hAnsi="Times New Roman"/>
          <w:sz w:val="28"/>
          <w:szCs w:val="28"/>
          <w:lang w:eastAsia="ru-RU"/>
        </w:rPr>
        <w:t>На эти средства  был заключен договор с ООО «НС-ВОЛГА»  на приобретение оборудования для детских игровых площадок.</w:t>
      </w:r>
    </w:p>
    <w:p w:rsidR="00C77FF6" w:rsidRPr="00495FB3" w:rsidRDefault="00C77FF6" w:rsidP="00533FC0">
      <w:pPr>
        <w:pStyle w:val="a6"/>
        <w:ind w:left="-567" w:right="-1" w:firstLine="567"/>
        <w:jc w:val="both"/>
        <w:rPr>
          <w:rFonts w:ascii="Times New Roman" w:hAnsi="Times New Roman"/>
          <w:sz w:val="28"/>
          <w:szCs w:val="28"/>
          <w:lang w:eastAsia="ru-RU"/>
        </w:rPr>
      </w:pPr>
      <w:r w:rsidRPr="00495FB3">
        <w:rPr>
          <w:rFonts w:ascii="Times New Roman" w:hAnsi="Times New Roman"/>
          <w:sz w:val="28"/>
          <w:szCs w:val="28"/>
          <w:lang w:eastAsia="ru-RU"/>
        </w:rPr>
        <w:t>Доставку  оборудования (25000) рублей оплатила администрация Подколодновского сельского поселения.</w:t>
      </w:r>
    </w:p>
    <w:p w:rsidR="00C77FF6" w:rsidRPr="00495FB3" w:rsidRDefault="00C77FF6" w:rsidP="00533FC0">
      <w:pPr>
        <w:pStyle w:val="a6"/>
        <w:spacing w:line="276" w:lineRule="auto"/>
        <w:ind w:left="-567" w:right="-1" w:firstLine="567"/>
        <w:jc w:val="both"/>
        <w:rPr>
          <w:rFonts w:ascii="Times New Roman" w:hAnsi="Times New Roman"/>
          <w:sz w:val="28"/>
          <w:szCs w:val="28"/>
          <w:lang w:eastAsia="ru-RU"/>
        </w:rPr>
      </w:pPr>
      <w:r w:rsidRPr="00495FB3">
        <w:rPr>
          <w:rFonts w:ascii="Times New Roman" w:hAnsi="Times New Roman"/>
          <w:sz w:val="28"/>
          <w:szCs w:val="28"/>
          <w:lang w:eastAsia="ru-RU"/>
        </w:rPr>
        <w:t xml:space="preserve">По окончании работ по монтажу детской игровой площадки жители  выполнили уборку и благоустройство прилегающей территории, высадили цветы. В дальнейшем будет произведена посадка деревьев и кустарника. </w:t>
      </w:r>
    </w:p>
    <w:p w:rsidR="002A6148" w:rsidRPr="00495FB3" w:rsidRDefault="00C77FF6" w:rsidP="00533FC0">
      <w:pPr>
        <w:pStyle w:val="a6"/>
        <w:spacing w:line="276" w:lineRule="auto"/>
        <w:ind w:left="-567" w:right="-1" w:firstLine="567"/>
        <w:jc w:val="both"/>
        <w:rPr>
          <w:rFonts w:ascii="Times New Roman" w:eastAsia="Times New Roman" w:hAnsi="Times New Roman"/>
          <w:sz w:val="28"/>
          <w:szCs w:val="28"/>
        </w:rPr>
      </w:pPr>
      <w:r w:rsidRPr="00495FB3">
        <w:rPr>
          <w:rFonts w:ascii="Times New Roman" w:hAnsi="Times New Roman"/>
          <w:sz w:val="28"/>
          <w:szCs w:val="28"/>
          <w:lang w:eastAsia="ru-RU"/>
        </w:rPr>
        <w:t xml:space="preserve">Итоговая сумма расходов на реализацию проекта общественно – полезной деятельности  </w:t>
      </w:r>
      <w:r w:rsidRPr="00495FB3">
        <w:rPr>
          <w:rFonts w:ascii="Times New Roman" w:hAnsi="Times New Roman"/>
          <w:sz w:val="28"/>
          <w:szCs w:val="28"/>
        </w:rPr>
        <w:t xml:space="preserve">«Строительство детской игровой площадки в </w:t>
      </w:r>
      <w:r w:rsidRPr="00495FB3">
        <w:rPr>
          <w:rFonts w:ascii="Times New Roman" w:hAnsi="Times New Roman"/>
          <w:sz w:val="28"/>
          <w:szCs w:val="28"/>
          <w:lang w:eastAsia="ru-RU"/>
        </w:rPr>
        <w:t>с. Журавка Богучарского муниципального района Воронежской области» ТОС с. Журавка составила 324380 рублей.</w:t>
      </w:r>
      <w:r w:rsidR="002A6148" w:rsidRPr="00495FB3">
        <w:rPr>
          <w:rFonts w:ascii="Times New Roman" w:eastAsia="Times New Roman" w:hAnsi="Times New Roman"/>
          <w:sz w:val="28"/>
          <w:szCs w:val="28"/>
        </w:rPr>
        <w:t xml:space="preserve"> </w:t>
      </w:r>
    </w:p>
    <w:p w:rsidR="00C77FF6" w:rsidRPr="00495FB3" w:rsidRDefault="002A6148" w:rsidP="005B1263">
      <w:pPr>
        <w:pStyle w:val="a6"/>
        <w:spacing w:line="276" w:lineRule="auto"/>
        <w:ind w:left="-567" w:right="-1" w:firstLine="567"/>
        <w:jc w:val="both"/>
        <w:rPr>
          <w:rFonts w:ascii="Times New Roman" w:eastAsia="Times New Roman" w:hAnsi="Times New Roman"/>
          <w:sz w:val="28"/>
          <w:szCs w:val="28"/>
        </w:rPr>
      </w:pPr>
      <w:r w:rsidRPr="00495FB3">
        <w:rPr>
          <w:rFonts w:ascii="Times New Roman" w:eastAsia="Times New Roman" w:hAnsi="Times New Roman"/>
          <w:sz w:val="28"/>
          <w:szCs w:val="28"/>
        </w:rPr>
        <w:t>В будущем планируем облагородить всю территорию вокруг ДК, создать «Молодежный сквер»: высадить деревья, кустарники, выложить красивые дорожки, создать розарий, альпийскую горку, продолжить работу по ограждению всей этой территории.</w:t>
      </w:r>
    </w:p>
    <w:p w:rsidR="005B1263" w:rsidRPr="00495FB3" w:rsidRDefault="00AD24AA" w:rsidP="00F37716">
      <w:pPr>
        <w:widowControl w:val="0"/>
        <w:ind w:left="-567" w:firstLine="567"/>
        <w:jc w:val="both"/>
        <w:rPr>
          <w:bCs/>
          <w:sz w:val="28"/>
          <w:szCs w:val="28"/>
        </w:rPr>
      </w:pPr>
      <w:r w:rsidRPr="00495FB3">
        <w:rPr>
          <w:sz w:val="28"/>
          <w:szCs w:val="28"/>
        </w:rPr>
        <w:t xml:space="preserve">По итогам проведенной работы </w:t>
      </w:r>
      <w:r w:rsidR="005B1263" w:rsidRPr="00495FB3">
        <w:rPr>
          <w:sz w:val="28"/>
          <w:szCs w:val="28"/>
        </w:rPr>
        <w:t>ТОС у</w:t>
      </w:r>
      <w:r w:rsidRPr="00495FB3">
        <w:rPr>
          <w:sz w:val="28"/>
          <w:szCs w:val="28"/>
        </w:rPr>
        <w:t xml:space="preserve">частвовал в </w:t>
      </w:r>
      <w:r w:rsidR="005B1263" w:rsidRPr="00495FB3">
        <w:rPr>
          <w:sz w:val="28"/>
          <w:szCs w:val="28"/>
        </w:rPr>
        <w:t xml:space="preserve">областном </w:t>
      </w:r>
      <w:r w:rsidRPr="00495FB3">
        <w:rPr>
          <w:sz w:val="28"/>
          <w:szCs w:val="28"/>
        </w:rPr>
        <w:t>конкурсе «</w:t>
      </w:r>
      <w:proofErr w:type="spellStart"/>
      <w:r w:rsidR="005B1263" w:rsidRPr="00495FB3">
        <w:rPr>
          <w:sz w:val="28"/>
          <w:szCs w:val="28"/>
        </w:rPr>
        <w:t>Добронежец</w:t>
      </w:r>
      <w:proofErr w:type="spellEnd"/>
      <w:r w:rsidRPr="00495FB3">
        <w:rPr>
          <w:bCs/>
          <w:sz w:val="28"/>
          <w:szCs w:val="28"/>
        </w:rPr>
        <w:t>»</w:t>
      </w:r>
      <w:r w:rsidR="005B1263" w:rsidRPr="00495FB3">
        <w:rPr>
          <w:bCs/>
          <w:sz w:val="28"/>
          <w:szCs w:val="28"/>
        </w:rPr>
        <w:t>.</w:t>
      </w:r>
      <w:r w:rsidRPr="00495FB3">
        <w:rPr>
          <w:bCs/>
          <w:sz w:val="28"/>
          <w:szCs w:val="28"/>
        </w:rPr>
        <w:t xml:space="preserve">  </w:t>
      </w:r>
    </w:p>
    <w:p w:rsidR="00177E32" w:rsidRPr="00495FB3" w:rsidRDefault="00177E32" w:rsidP="00FF0B2C">
      <w:pPr>
        <w:ind w:left="-851" w:firstLine="425"/>
        <w:jc w:val="both"/>
        <w:rPr>
          <w:sz w:val="28"/>
          <w:szCs w:val="28"/>
        </w:rPr>
      </w:pPr>
    </w:p>
    <w:p w:rsidR="00FF0B2C" w:rsidRPr="00495FB3" w:rsidRDefault="00177E32" w:rsidP="00FF0B2C">
      <w:pPr>
        <w:ind w:left="-851" w:firstLine="425"/>
        <w:jc w:val="both"/>
        <w:rPr>
          <w:sz w:val="28"/>
          <w:szCs w:val="28"/>
        </w:rPr>
      </w:pPr>
      <w:r w:rsidRPr="00495FB3">
        <w:rPr>
          <w:sz w:val="28"/>
          <w:szCs w:val="28"/>
        </w:rPr>
        <w:t xml:space="preserve">11. </w:t>
      </w:r>
      <w:r w:rsidR="00FF0B2C" w:rsidRPr="00495FB3">
        <w:rPr>
          <w:sz w:val="28"/>
          <w:szCs w:val="28"/>
        </w:rPr>
        <w:t xml:space="preserve">6 мая, в преддверии праздника Великой Победы, в с. Журавка состоялось замечательное по своей важности событие: на местном кладбище открыли памятный знак в память всех захороненных здесь участников Великой Отечественной войны. Таковых оказалось 123 человека. Кладбище очень большое и местные активисты давно занимаются его расчисткой. Обнаружилось много заброшенных могил, в том числе, и ветеранов войны. Родилась идея - поставить памятник и написать имена всех. Благодаря инициативе жителей, Территориального общественного самоуправления с. Журавка во главе с председателем </w:t>
      </w:r>
      <w:proofErr w:type="spellStart"/>
      <w:r w:rsidR="00FF0B2C" w:rsidRPr="00495FB3">
        <w:rPr>
          <w:sz w:val="28"/>
          <w:szCs w:val="28"/>
        </w:rPr>
        <w:t>Ливенской</w:t>
      </w:r>
      <w:proofErr w:type="spellEnd"/>
      <w:r w:rsidR="00FF0B2C" w:rsidRPr="00495FB3">
        <w:rPr>
          <w:sz w:val="28"/>
          <w:szCs w:val="28"/>
        </w:rPr>
        <w:t xml:space="preserve"> Ольгой Васильевной удалось воплотить в жизнь грандиозный по меркам села проект- увековечить память своих земляков, воевавших с фашизмом.</w:t>
      </w:r>
    </w:p>
    <w:p w:rsidR="00FF0B2C" w:rsidRPr="00495FB3" w:rsidRDefault="00FF0B2C" w:rsidP="00FF0B2C">
      <w:pPr>
        <w:ind w:left="-851" w:firstLine="425"/>
        <w:jc w:val="both"/>
        <w:rPr>
          <w:sz w:val="28"/>
          <w:szCs w:val="28"/>
        </w:rPr>
      </w:pPr>
      <w:r w:rsidRPr="00495FB3">
        <w:rPr>
          <w:sz w:val="28"/>
          <w:szCs w:val="28"/>
        </w:rPr>
        <w:t>Спасибо всем неравнодушным людям, предпринимателям, фермерам, депутатам районного Совета за оказание материальной помощи в установке памятника.</w:t>
      </w:r>
    </w:p>
    <w:p w:rsidR="00AD24AA" w:rsidRPr="00495FB3" w:rsidRDefault="00FF0B2C" w:rsidP="002D4D58">
      <w:pPr>
        <w:ind w:left="-851" w:firstLine="425"/>
        <w:jc w:val="both"/>
        <w:rPr>
          <w:sz w:val="28"/>
          <w:szCs w:val="28"/>
        </w:rPr>
      </w:pPr>
      <w:r w:rsidRPr="00495FB3">
        <w:rPr>
          <w:sz w:val="28"/>
          <w:szCs w:val="28"/>
        </w:rPr>
        <w:t>Низкий поклон ветеранам Великой Отечественной войны. Вечная память погибшим и умершим героям.</w:t>
      </w:r>
    </w:p>
    <w:p w:rsidR="00AD24AA" w:rsidRPr="00495FB3" w:rsidRDefault="00AD24AA" w:rsidP="00C95A28">
      <w:pPr>
        <w:pStyle w:val="3"/>
        <w:rPr>
          <w:szCs w:val="28"/>
        </w:rPr>
      </w:pPr>
    </w:p>
    <w:p w:rsidR="00AD24AA" w:rsidRPr="00495FB3" w:rsidRDefault="00AD24AA" w:rsidP="00087F95">
      <w:pPr>
        <w:pStyle w:val="3"/>
        <w:ind w:left="-567" w:firstLine="567"/>
        <w:rPr>
          <w:szCs w:val="28"/>
        </w:rPr>
      </w:pPr>
      <w:r w:rsidRPr="00495FB3">
        <w:rPr>
          <w:szCs w:val="28"/>
        </w:rPr>
        <w:t>1</w:t>
      </w:r>
      <w:r w:rsidR="00167287" w:rsidRPr="00495FB3">
        <w:rPr>
          <w:szCs w:val="28"/>
        </w:rPr>
        <w:t>2</w:t>
      </w:r>
      <w:r w:rsidRPr="00495FB3">
        <w:rPr>
          <w:szCs w:val="28"/>
        </w:rPr>
        <w:t xml:space="preserve">. Согласно Федеральному закону от 06.10.2003 № 131-ФЗ «Об общих принципах организации местного самоуправления в Российской Федерации» мы имеем право заключать соглашения о передачи части полномочий  другим органам местного самоуправления. </w:t>
      </w:r>
    </w:p>
    <w:p w:rsidR="00AD24AA" w:rsidRPr="00495FB3" w:rsidRDefault="00AD24AA" w:rsidP="00087F95">
      <w:pPr>
        <w:pStyle w:val="3"/>
        <w:ind w:left="-567" w:firstLine="567"/>
        <w:rPr>
          <w:szCs w:val="28"/>
        </w:rPr>
      </w:pPr>
      <w:r w:rsidRPr="00495FB3">
        <w:rPr>
          <w:szCs w:val="28"/>
        </w:rPr>
        <w:t xml:space="preserve">Полномочия поселения по организации библиотечного обслуживания населения, обеспечения жителей услугами организаций культуры и полномочия по архитектуре  были переданы Богучарскому муниципальному району. Затраты поселения </w:t>
      </w:r>
      <w:r w:rsidR="00D655F3" w:rsidRPr="00495FB3">
        <w:rPr>
          <w:szCs w:val="28"/>
        </w:rPr>
        <w:t>в 201</w:t>
      </w:r>
      <w:r w:rsidR="00177E32" w:rsidRPr="00495FB3">
        <w:rPr>
          <w:szCs w:val="28"/>
        </w:rPr>
        <w:t>7</w:t>
      </w:r>
      <w:r w:rsidR="00D655F3" w:rsidRPr="00495FB3">
        <w:rPr>
          <w:szCs w:val="28"/>
        </w:rPr>
        <w:t xml:space="preserve"> году</w:t>
      </w:r>
      <w:r w:rsidRPr="00495FB3">
        <w:rPr>
          <w:szCs w:val="28"/>
        </w:rPr>
        <w:t xml:space="preserve"> </w:t>
      </w:r>
      <w:r w:rsidR="00D655F3" w:rsidRPr="00495FB3">
        <w:rPr>
          <w:szCs w:val="28"/>
        </w:rPr>
        <w:t>– 1381,1 тыс. руб.</w:t>
      </w:r>
    </w:p>
    <w:p w:rsidR="00AD24AA" w:rsidRPr="00495FB3" w:rsidRDefault="00AD24AA" w:rsidP="00713521">
      <w:pPr>
        <w:ind w:left="-567" w:firstLine="709"/>
        <w:jc w:val="both"/>
        <w:rPr>
          <w:sz w:val="28"/>
          <w:szCs w:val="28"/>
        </w:rPr>
      </w:pPr>
      <w:r w:rsidRPr="00495FB3">
        <w:rPr>
          <w:sz w:val="28"/>
          <w:szCs w:val="28"/>
        </w:rPr>
        <w:t>Все праздничные мероприятия проводим совместно, выделяем средства из бюджета поселения, а также привлекаем средства фермеров и предпринимателей.</w:t>
      </w:r>
      <w:r w:rsidR="00F90608" w:rsidRPr="00495FB3">
        <w:rPr>
          <w:sz w:val="28"/>
          <w:szCs w:val="28"/>
        </w:rPr>
        <w:t xml:space="preserve"> </w:t>
      </w:r>
    </w:p>
    <w:p w:rsidR="00AD24AA" w:rsidRPr="00495FB3" w:rsidRDefault="00AD24AA" w:rsidP="00713521">
      <w:pPr>
        <w:tabs>
          <w:tab w:val="num" w:pos="720"/>
        </w:tabs>
        <w:ind w:left="-567" w:firstLine="709"/>
        <w:jc w:val="both"/>
        <w:rPr>
          <w:sz w:val="28"/>
          <w:szCs w:val="28"/>
        </w:rPr>
      </w:pPr>
      <w:r w:rsidRPr="00495FB3">
        <w:rPr>
          <w:sz w:val="28"/>
          <w:szCs w:val="28"/>
        </w:rPr>
        <w:t xml:space="preserve">Организация предоставления образования относятся к полномочиям муниципального района, а здравоохранения- к полномочиям области. Но администрация Подколодновского сельского поселения всегда принимает посильное участие в содействии учреждениям образования и здравоохранения в решении возникающих проблем. </w:t>
      </w:r>
      <w:r w:rsidR="00337F48" w:rsidRPr="00495FB3">
        <w:rPr>
          <w:sz w:val="28"/>
          <w:szCs w:val="28"/>
        </w:rPr>
        <w:t xml:space="preserve"> Администрация поселения оказыва</w:t>
      </w:r>
      <w:r w:rsidR="00713521" w:rsidRPr="00495FB3">
        <w:rPr>
          <w:sz w:val="28"/>
          <w:szCs w:val="28"/>
        </w:rPr>
        <w:t>ет</w:t>
      </w:r>
      <w:r w:rsidR="00337F48" w:rsidRPr="00495FB3">
        <w:rPr>
          <w:sz w:val="28"/>
          <w:szCs w:val="28"/>
        </w:rPr>
        <w:t xml:space="preserve"> содействие работникам </w:t>
      </w:r>
      <w:proofErr w:type="spellStart"/>
      <w:r w:rsidR="00713521" w:rsidRPr="00495FB3">
        <w:rPr>
          <w:sz w:val="28"/>
          <w:szCs w:val="28"/>
        </w:rPr>
        <w:t>Подколодновской</w:t>
      </w:r>
      <w:proofErr w:type="spellEnd"/>
      <w:r w:rsidR="00713521" w:rsidRPr="00495FB3">
        <w:rPr>
          <w:sz w:val="28"/>
          <w:szCs w:val="28"/>
        </w:rPr>
        <w:t xml:space="preserve"> амбулатории, Журавского и </w:t>
      </w:r>
      <w:proofErr w:type="spellStart"/>
      <w:r w:rsidR="00713521" w:rsidRPr="00495FB3">
        <w:rPr>
          <w:sz w:val="28"/>
          <w:szCs w:val="28"/>
        </w:rPr>
        <w:t>Старотолучеевского</w:t>
      </w:r>
      <w:proofErr w:type="spellEnd"/>
      <w:r w:rsidR="00713521" w:rsidRPr="00495FB3">
        <w:rPr>
          <w:sz w:val="28"/>
          <w:szCs w:val="28"/>
        </w:rPr>
        <w:t xml:space="preserve"> </w:t>
      </w:r>
      <w:proofErr w:type="spellStart"/>
      <w:r w:rsidR="00713521" w:rsidRPr="00495FB3">
        <w:rPr>
          <w:sz w:val="28"/>
          <w:szCs w:val="28"/>
        </w:rPr>
        <w:t>ФАПов</w:t>
      </w:r>
      <w:proofErr w:type="spellEnd"/>
      <w:r w:rsidR="00337F48" w:rsidRPr="00495FB3">
        <w:rPr>
          <w:sz w:val="28"/>
          <w:szCs w:val="28"/>
        </w:rPr>
        <w:t xml:space="preserve"> в организации медицинского обслуживания населения (организация прохождения флюорографии, профилак</w:t>
      </w:r>
      <w:r w:rsidR="00713521" w:rsidRPr="00495FB3">
        <w:rPr>
          <w:sz w:val="28"/>
          <w:szCs w:val="28"/>
        </w:rPr>
        <w:t>тическая работа среди населения</w:t>
      </w:r>
      <w:r w:rsidR="00337F48" w:rsidRPr="00495FB3">
        <w:rPr>
          <w:sz w:val="28"/>
          <w:szCs w:val="28"/>
        </w:rPr>
        <w:t>).</w:t>
      </w:r>
    </w:p>
    <w:p w:rsidR="00AD24AA" w:rsidRPr="00495FB3" w:rsidRDefault="00AD24AA" w:rsidP="00087F95">
      <w:pPr>
        <w:shd w:val="clear" w:color="auto" w:fill="FFFFFF"/>
        <w:ind w:left="-567" w:firstLine="567"/>
        <w:jc w:val="both"/>
        <w:outlineLvl w:val="0"/>
        <w:rPr>
          <w:sz w:val="28"/>
          <w:szCs w:val="28"/>
        </w:rPr>
      </w:pPr>
      <w:r w:rsidRPr="00495FB3">
        <w:rPr>
          <w:sz w:val="28"/>
          <w:szCs w:val="28"/>
        </w:rPr>
        <w:t xml:space="preserve">Также мы всегда сотрудничаем с другими организациями, осуществляющими свои полномочия по обслуживанию жителей нашего поселения. Это и Почта России, и отделение Сберегательного банка, и Петропавловский филиал ОАО «Газпром газораспределение Воронеж», и органы социальной защиты населения, и Пенсионный фонд, и автодорожная организация, и ветеринарная служба. </w:t>
      </w:r>
    </w:p>
    <w:p w:rsidR="00AD24AA" w:rsidRPr="00495FB3" w:rsidRDefault="00AD24AA" w:rsidP="00B661EF">
      <w:pPr>
        <w:pStyle w:val="Default"/>
        <w:rPr>
          <w:sz w:val="27"/>
          <w:szCs w:val="27"/>
        </w:rPr>
      </w:pPr>
    </w:p>
    <w:p w:rsidR="00AD24AA" w:rsidRPr="00495FB3" w:rsidRDefault="00167287" w:rsidP="003D67D2">
      <w:pPr>
        <w:pStyle w:val="Default"/>
        <w:ind w:left="-567" w:firstLine="567"/>
        <w:jc w:val="both"/>
        <w:rPr>
          <w:sz w:val="27"/>
          <w:szCs w:val="27"/>
        </w:rPr>
      </w:pPr>
      <w:r w:rsidRPr="00495FB3">
        <w:rPr>
          <w:sz w:val="27"/>
          <w:szCs w:val="27"/>
        </w:rPr>
        <w:t xml:space="preserve">13. </w:t>
      </w:r>
      <w:r w:rsidR="00AD24AA" w:rsidRPr="00495FB3">
        <w:rPr>
          <w:sz w:val="27"/>
          <w:szCs w:val="27"/>
        </w:rPr>
        <w:t xml:space="preserve">Для информации населения о деятельности администрации используется официальный сайт администрации, где размещаются нормативные документы, проводится регулярнее информирование населения об актуальных событиях и мероприятиях в поселении. </w:t>
      </w:r>
    </w:p>
    <w:p w:rsidR="0095075E" w:rsidRPr="00495FB3" w:rsidRDefault="00AD24AA" w:rsidP="003D67D2">
      <w:pPr>
        <w:pStyle w:val="Default"/>
        <w:ind w:left="-567" w:firstLine="567"/>
        <w:jc w:val="both"/>
        <w:rPr>
          <w:sz w:val="27"/>
          <w:szCs w:val="27"/>
        </w:rPr>
      </w:pPr>
      <w:r w:rsidRPr="00495FB3">
        <w:rPr>
          <w:sz w:val="27"/>
          <w:szCs w:val="27"/>
        </w:rPr>
        <w:t xml:space="preserve">Постоянно в течении года в администрации поселения ведётся работа по противодействию коррупции. </w:t>
      </w:r>
    </w:p>
    <w:p w:rsidR="00AD24AA" w:rsidRPr="00495FB3" w:rsidRDefault="00AD24AA" w:rsidP="003D67D2">
      <w:pPr>
        <w:pStyle w:val="Default"/>
        <w:ind w:left="-567" w:firstLine="567"/>
        <w:jc w:val="both"/>
        <w:rPr>
          <w:sz w:val="27"/>
          <w:szCs w:val="27"/>
        </w:rPr>
      </w:pPr>
      <w:r w:rsidRPr="00495FB3">
        <w:rPr>
          <w:sz w:val="27"/>
          <w:szCs w:val="27"/>
        </w:rPr>
        <w:t xml:space="preserve">Всеми </w:t>
      </w:r>
      <w:r w:rsidR="000950D4" w:rsidRPr="00495FB3">
        <w:rPr>
          <w:sz w:val="27"/>
          <w:szCs w:val="27"/>
        </w:rPr>
        <w:t xml:space="preserve">депутатами Совета народных депутатов, </w:t>
      </w:r>
      <w:r w:rsidRPr="00495FB3">
        <w:rPr>
          <w:sz w:val="27"/>
          <w:szCs w:val="27"/>
        </w:rPr>
        <w:t xml:space="preserve">муниципальными служащими администрации поселения в полном объёме предоставлены сведения о доходах на себя и членов своей семьи, данные которых размещены на официальном сайте администрации </w:t>
      </w:r>
      <w:r w:rsidR="000950D4" w:rsidRPr="00495FB3">
        <w:rPr>
          <w:sz w:val="27"/>
          <w:szCs w:val="27"/>
        </w:rPr>
        <w:t xml:space="preserve">Подколодновского сельского поселения и </w:t>
      </w:r>
      <w:r w:rsidRPr="00495FB3">
        <w:rPr>
          <w:sz w:val="27"/>
          <w:szCs w:val="27"/>
        </w:rPr>
        <w:t xml:space="preserve">Богучарского муниципального района. </w:t>
      </w:r>
    </w:p>
    <w:p w:rsidR="00167287" w:rsidRPr="00495FB3" w:rsidRDefault="00167287" w:rsidP="003D67D2">
      <w:pPr>
        <w:pStyle w:val="Default"/>
        <w:ind w:left="-567" w:firstLine="567"/>
        <w:jc w:val="both"/>
        <w:rPr>
          <w:sz w:val="27"/>
          <w:szCs w:val="27"/>
        </w:rPr>
      </w:pPr>
    </w:p>
    <w:p w:rsidR="00AD24AA" w:rsidRPr="00495FB3" w:rsidRDefault="00167287" w:rsidP="00167287">
      <w:pPr>
        <w:pStyle w:val="Default"/>
        <w:ind w:left="-567" w:firstLine="567"/>
        <w:jc w:val="both"/>
        <w:rPr>
          <w:sz w:val="27"/>
          <w:szCs w:val="27"/>
        </w:rPr>
      </w:pPr>
      <w:r w:rsidRPr="00495FB3">
        <w:rPr>
          <w:sz w:val="27"/>
          <w:szCs w:val="27"/>
        </w:rPr>
        <w:t xml:space="preserve">14. </w:t>
      </w:r>
      <w:r w:rsidR="00AD24AA" w:rsidRPr="00495FB3">
        <w:rPr>
          <w:sz w:val="27"/>
          <w:szCs w:val="27"/>
        </w:rPr>
        <w:t>1</w:t>
      </w:r>
      <w:r w:rsidR="00124E71" w:rsidRPr="00495FB3">
        <w:rPr>
          <w:sz w:val="27"/>
          <w:szCs w:val="27"/>
        </w:rPr>
        <w:t>0</w:t>
      </w:r>
      <w:r w:rsidR="00AD24AA" w:rsidRPr="00495FB3">
        <w:rPr>
          <w:sz w:val="27"/>
          <w:szCs w:val="27"/>
        </w:rPr>
        <w:t xml:space="preserve"> сентября в наше</w:t>
      </w:r>
      <w:r w:rsidR="00124E71" w:rsidRPr="00495FB3">
        <w:rPr>
          <w:sz w:val="27"/>
          <w:szCs w:val="27"/>
        </w:rPr>
        <w:t>м районе</w:t>
      </w:r>
      <w:r w:rsidR="00AD24AA" w:rsidRPr="00495FB3">
        <w:rPr>
          <w:sz w:val="27"/>
          <w:szCs w:val="27"/>
        </w:rPr>
        <w:t xml:space="preserve"> прошли выборы депутатов </w:t>
      </w:r>
      <w:r w:rsidR="00124E71" w:rsidRPr="00495FB3">
        <w:rPr>
          <w:sz w:val="27"/>
          <w:szCs w:val="27"/>
        </w:rPr>
        <w:t>Совета народных депутатов Богучарского муниципального района</w:t>
      </w:r>
      <w:r w:rsidR="00AD24AA" w:rsidRPr="00495FB3">
        <w:rPr>
          <w:sz w:val="27"/>
          <w:szCs w:val="27"/>
        </w:rPr>
        <w:t xml:space="preserve"> 6 созыва. </w:t>
      </w:r>
    </w:p>
    <w:p w:rsidR="00AD24AA" w:rsidRPr="00495FB3" w:rsidRDefault="00AD24AA" w:rsidP="00553EE5">
      <w:pPr>
        <w:pStyle w:val="Default"/>
        <w:ind w:left="-567" w:firstLine="567"/>
        <w:jc w:val="both"/>
        <w:rPr>
          <w:color w:val="auto"/>
          <w:sz w:val="27"/>
          <w:szCs w:val="27"/>
        </w:rPr>
      </w:pPr>
      <w:r w:rsidRPr="00495FB3">
        <w:rPr>
          <w:sz w:val="27"/>
          <w:szCs w:val="27"/>
        </w:rPr>
        <w:t>На территории Подколодно</w:t>
      </w:r>
      <w:r w:rsidRPr="00495FB3">
        <w:rPr>
          <w:color w:val="auto"/>
          <w:sz w:val="27"/>
          <w:szCs w:val="27"/>
        </w:rPr>
        <w:t>вского сельского поселения работали три избирательных участка. Спасибо всем избирателям за проявление гражданской активности на выборах.</w:t>
      </w:r>
    </w:p>
    <w:p w:rsidR="00124E71" w:rsidRPr="00495FB3" w:rsidRDefault="00124E71" w:rsidP="00553EE5">
      <w:pPr>
        <w:pStyle w:val="Default"/>
        <w:ind w:left="-567" w:firstLine="567"/>
        <w:jc w:val="both"/>
        <w:rPr>
          <w:color w:val="auto"/>
        </w:rPr>
      </w:pPr>
      <w:r w:rsidRPr="00495FB3">
        <w:rPr>
          <w:color w:val="auto"/>
          <w:sz w:val="27"/>
          <w:szCs w:val="27"/>
        </w:rPr>
        <w:t xml:space="preserve">В настоящее время идет подготовка к выборам Президента </w:t>
      </w:r>
      <w:r w:rsidR="00177E32" w:rsidRPr="00495FB3">
        <w:rPr>
          <w:color w:val="auto"/>
          <w:sz w:val="27"/>
          <w:szCs w:val="27"/>
        </w:rPr>
        <w:t>Р</w:t>
      </w:r>
      <w:r w:rsidRPr="00495FB3">
        <w:rPr>
          <w:color w:val="auto"/>
          <w:sz w:val="27"/>
          <w:szCs w:val="27"/>
        </w:rPr>
        <w:t>оссийской Федерации.</w:t>
      </w:r>
    </w:p>
    <w:p w:rsidR="00C501A3" w:rsidRPr="00495FB3" w:rsidRDefault="00C501A3" w:rsidP="00B661EF">
      <w:pPr>
        <w:shd w:val="clear" w:color="auto" w:fill="FFFFFF"/>
        <w:ind w:left="-567" w:firstLine="567"/>
        <w:jc w:val="both"/>
        <w:outlineLvl w:val="0"/>
        <w:rPr>
          <w:color w:val="000000"/>
          <w:sz w:val="28"/>
          <w:szCs w:val="28"/>
        </w:rPr>
      </w:pPr>
    </w:p>
    <w:p w:rsidR="00AD24AA" w:rsidRPr="00495FB3" w:rsidRDefault="00AD24AA" w:rsidP="00087F95">
      <w:pPr>
        <w:ind w:left="-567" w:firstLine="567"/>
        <w:jc w:val="both"/>
        <w:rPr>
          <w:sz w:val="28"/>
          <w:szCs w:val="28"/>
        </w:rPr>
      </w:pPr>
      <w:r w:rsidRPr="00495FB3">
        <w:rPr>
          <w:sz w:val="28"/>
          <w:szCs w:val="28"/>
        </w:rPr>
        <w:t>1</w:t>
      </w:r>
      <w:r w:rsidR="00C501A3" w:rsidRPr="00495FB3">
        <w:rPr>
          <w:sz w:val="28"/>
          <w:szCs w:val="28"/>
        </w:rPr>
        <w:t>5</w:t>
      </w:r>
      <w:r w:rsidRPr="00495FB3">
        <w:rPr>
          <w:sz w:val="28"/>
          <w:szCs w:val="28"/>
        </w:rPr>
        <w:t xml:space="preserve">. Все вы знаете, что с 1 августа 2014 года в здании администрации работает филиал АУ Воронежской области Центр государственных и муниципальных услуг «Мои документы». </w:t>
      </w:r>
    </w:p>
    <w:p w:rsidR="00AD24AA" w:rsidRPr="00495FB3" w:rsidRDefault="00AD24AA" w:rsidP="00087F95">
      <w:pPr>
        <w:ind w:left="-567" w:firstLine="567"/>
        <w:jc w:val="both"/>
        <w:rPr>
          <w:sz w:val="28"/>
          <w:szCs w:val="28"/>
        </w:rPr>
      </w:pPr>
      <w:r w:rsidRPr="00495FB3">
        <w:rPr>
          <w:sz w:val="28"/>
          <w:szCs w:val="28"/>
        </w:rPr>
        <w:t xml:space="preserve">Для населения эта организация оказывает услуги по оформлению различных документов. </w:t>
      </w:r>
      <w:r w:rsidR="00C501A3" w:rsidRPr="00495FB3">
        <w:rPr>
          <w:sz w:val="28"/>
          <w:szCs w:val="28"/>
        </w:rPr>
        <w:t>Ежегодно</w:t>
      </w:r>
      <w:r w:rsidRPr="00495FB3">
        <w:rPr>
          <w:sz w:val="28"/>
          <w:szCs w:val="28"/>
        </w:rPr>
        <w:t xml:space="preserve"> спектр услуг, оказываемых этой организацией, значительно расшир</w:t>
      </w:r>
      <w:r w:rsidR="00C501A3" w:rsidRPr="00495FB3">
        <w:rPr>
          <w:sz w:val="28"/>
          <w:szCs w:val="28"/>
        </w:rPr>
        <w:t>яется</w:t>
      </w:r>
      <w:r w:rsidRPr="00495FB3">
        <w:rPr>
          <w:sz w:val="28"/>
          <w:szCs w:val="28"/>
        </w:rPr>
        <w:t>. Теперь здесь можно оформить пособие на детей, выписать свидетельство о рождении, а также свидетельство о смерти, получить СНИЛС</w:t>
      </w:r>
      <w:r w:rsidR="00AB3664" w:rsidRPr="00495FB3">
        <w:rPr>
          <w:sz w:val="28"/>
          <w:szCs w:val="28"/>
        </w:rPr>
        <w:t xml:space="preserve">, </w:t>
      </w:r>
      <w:r w:rsidRPr="00495FB3">
        <w:rPr>
          <w:sz w:val="28"/>
          <w:szCs w:val="28"/>
        </w:rPr>
        <w:t>медицинский полис</w:t>
      </w:r>
      <w:r w:rsidR="00124E71" w:rsidRPr="00495FB3">
        <w:rPr>
          <w:sz w:val="28"/>
          <w:szCs w:val="28"/>
        </w:rPr>
        <w:t>, подать заявление на по</w:t>
      </w:r>
      <w:r w:rsidR="00AB3664" w:rsidRPr="00495FB3">
        <w:rPr>
          <w:sz w:val="28"/>
          <w:szCs w:val="28"/>
        </w:rPr>
        <w:t>лучение субсидий по ЖКХ, получение и замена паспорта, регистрация по месту жительства и месту пребывания граждан РФ, получение материнского сертификата, получение справок МВД о судимости и правонарушениях дорожного движения, постановка на кадастровый учет и государственная регистрация права собственности.</w:t>
      </w:r>
    </w:p>
    <w:p w:rsidR="00AD24AA" w:rsidRPr="00495FB3" w:rsidRDefault="00AD24AA" w:rsidP="00F4342F">
      <w:pPr>
        <w:rPr>
          <w:sz w:val="28"/>
          <w:szCs w:val="28"/>
        </w:rPr>
      </w:pPr>
    </w:p>
    <w:p w:rsidR="00AD24AA" w:rsidRPr="00495FB3" w:rsidRDefault="00AD24AA" w:rsidP="00F4342F">
      <w:pPr>
        <w:spacing w:beforeAutospacing="1" w:after="100" w:afterAutospacing="1" w:line="255" w:lineRule="atLeast"/>
        <w:ind w:left="-567"/>
        <w:jc w:val="both"/>
        <w:rPr>
          <w:b/>
          <w:bCs/>
          <w:sz w:val="28"/>
          <w:szCs w:val="28"/>
        </w:rPr>
      </w:pPr>
      <w:r w:rsidRPr="00495FB3">
        <w:rPr>
          <w:b/>
          <w:bCs/>
          <w:sz w:val="28"/>
          <w:szCs w:val="28"/>
        </w:rPr>
        <w:t>Основные задачи, которые поставлены администрацией на  201</w:t>
      </w:r>
      <w:r w:rsidR="00F4342F" w:rsidRPr="00495FB3">
        <w:rPr>
          <w:b/>
          <w:bCs/>
          <w:sz w:val="28"/>
          <w:szCs w:val="28"/>
        </w:rPr>
        <w:t>8</w:t>
      </w:r>
      <w:r w:rsidRPr="00495FB3">
        <w:rPr>
          <w:b/>
          <w:bCs/>
          <w:sz w:val="28"/>
          <w:szCs w:val="28"/>
        </w:rPr>
        <w:t xml:space="preserve"> год: </w:t>
      </w:r>
    </w:p>
    <w:p w:rsidR="00494608" w:rsidRPr="00495FB3" w:rsidRDefault="00494608" w:rsidP="00F4342F">
      <w:pPr>
        <w:ind w:left="-567" w:firstLine="567"/>
        <w:jc w:val="both"/>
        <w:rPr>
          <w:sz w:val="28"/>
          <w:szCs w:val="28"/>
        </w:rPr>
      </w:pPr>
      <w:r w:rsidRPr="00495FB3">
        <w:rPr>
          <w:sz w:val="28"/>
          <w:szCs w:val="28"/>
        </w:rPr>
        <w:t xml:space="preserve">Дальнейшую работу органов местного самоуправления </w:t>
      </w:r>
      <w:r w:rsidR="00F4342F" w:rsidRPr="00495FB3">
        <w:rPr>
          <w:sz w:val="28"/>
          <w:szCs w:val="28"/>
        </w:rPr>
        <w:t>Подколодновского</w:t>
      </w:r>
      <w:r w:rsidRPr="00495FB3">
        <w:rPr>
          <w:sz w:val="28"/>
          <w:szCs w:val="28"/>
        </w:rPr>
        <w:t xml:space="preserve"> сельского поселения необходимо направить на приближение услуг муниципальной власти к населению, для этого потребуется   реализовать все имеющиеся ресурсы, чтобы </w:t>
      </w:r>
      <w:r w:rsidR="00F4342F" w:rsidRPr="00495FB3">
        <w:rPr>
          <w:sz w:val="28"/>
          <w:szCs w:val="28"/>
        </w:rPr>
        <w:t>Подколодновское</w:t>
      </w:r>
      <w:r w:rsidRPr="00495FB3">
        <w:rPr>
          <w:sz w:val="28"/>
          <w:szCs w:val="28"/>
        </w:rPr>
        <w:t xml:space="preserve"> сельское поселение стало экономически привлекательным для инвесторов, что поможет решить вопросы благоустройства, демографической ситуации, трудоустройства, социальные вопросы развития нашего поселения. </w:t>
      </w:r>
    </w:p>
    <w:p w:rsidR="00494608" w:rsidRPr="00495FB3" w:rsidRDefault="00494608" w:rsidP="00F4342F">
      <w:pPr>
        <w:ind w:left="-567" w:firstLine="567"/>
        <w:jc w:val="both"/>
        <w:rPr>
          <w:sz w:val="28"/>
          <w:szCs w:val="28"/>
        </w:rPr>
      </w:pPr>
      <w:r w:rsidRPr="00495FB3">
        <w:rPr>
          <w:sz w:val="28"/>
          <w:szCs w:val="28"/>
        </w:rPr>
        <w:t xml:space="preserve">  В планах администрации </w:t>
      </w:r>
      <w:r w:rsidR="00F4342F" w:rsidRPr="00495FB3">
        <w:rPr>
          <w:sz w:val="28"/>
          <w:szCs w:val="28"/>
        </w:rPr>
        <w:t>Подколодновского</w:t>
      </w:r>
      <w:r w:rsidRPr="00495FB3">
        <w:rPr>
          <w:sz w:val="28"/>
          <w:szCs w:val="28"/>
        </w:rPr>
        <w:t xml:space="preserve"> сельского поселения стоит ряд вопросов, направленных на улучшение качества жизни населения, которые предстоит решить в 201</w:t>
      </w:r>
      <w:r w:rsidR="00F4342F" w:rsidRPr="00495FB3">
        <w:rPr>
          <w:sz w:val="28"/>
          <w:szCs w:val="28"/>
        </w:rPr>
        <w:t>8</w:t>
      </w:r>
      <w:r w:rsidRPr="00495FB3">
        <w:rPr>
          <w:sz w:val="28"/>
          <w:szCs w:val="28"/>
        </w:rPr>
        <w:t xml:space="preserve"> году:</w:t>
      </w:r>
    </w:p>
    <w:p w:rsidR="00494608" w:rsidRPr="00495FB3" w:rsidRDefault="00494608" w:rsidP="00F4342F">
      <w:pPr>
        <w:ind w:left="-567" w:firstLine="567"/>
        <w:jc w:val="both"/>
        <w:rPr>
          <w:sz w:val="28"/>
          <w:szCs w:val="28"/>
        </w:rPr>
      </w:pPr>
      <w:r w:rsidRPr="00495FB3">
        <w:rPr>
          <w:sz w:val="28"/>
          <w:szCs w:val="28"/>
        </w:rPr>
        <w:t>- реконструкция водопровода;</w:t>
      </w:r>
    </w:p>
    <w:p w:rsidR="00494608" w:rsidRPr="00495FB3" w:rsidRDefault="00494608" w:rsidP="00F4342F">
      <w:pPr>
        <w:ind w:left="-567" w:firstLine="567"/>
        <w:jc w:val="both"/>
        <w:rPr>
          <w:sz w:val="28"/>
          <w:szCs w:val="28"/>
        </w:rPr>
      </w:pPr>
      <w:r w:rsidRPr="00495FB3">
        <w:rPr>
          <w:sz w:val="28"/>
          <w:szCs w:val="28"/>
        </w:rPr>
        <w:t>- дальнейшее совершенствование уличного освещения поселения;</w:t>
      </w:r>
    </w:p>
    <w:p w:rsidR="00494608" w:rsidRPr="00495FB3" w:rsidRDefault="00494608" w:rsidP="00F4342F">
      <w:pPr>
        <w:ind w:left="-567" w:firstLine="567"/>
        <w:jc w:val="both"/>
        <w:rPr>
          <w:sz w:val="28"/>
          <w:szCs w:val="28"/>
        </w:rPr>
      </w:pPr>
      <w:r w:rsidRPr="00495FB3">
        <w:rPr>
          <w:sz w:val="28"/>
          <w:szCs w:val="28"/>
        </w:rPr>
        <w:t>- благоустройство  мест  захоронения;</w:t>
      </w:r>
    </w:p>
    <w:p w:rsidR="00F4342F" w:rsidRPr="00495FB3" w:rsidRDefault="00F4342F" w:rsidP="00F4342F">
      <w:pPr>
        <w:ind w:left="-567" w:firstLine="567"/>
        <w:jc w:val="both"/>
        <w:rPr>
          <w:sz w:val="28"/>
          <w:szCs w:val="28"/>
        </w:rPr>
      </w:pPr>
      <w:r w:rsidRPr="00495FB3">
        <w:rPr>
          <w:sz w:val="28"/>
          <w:szCs w:val="28"/>
        </w:rPr>
        <w:t>-замена ограждения на кладбище с. Подколодновка;</w:t>
      </w:r>
    </w:p>
    <w:p w:rsidR="00494608" w:rsidRPr="00495FB3" w:rsidRDefault="00494608" w:rsidP="00F4342F">
      <w:pPr>
        <w:ind w:left="-567" w:firstLine="567"/>
        <w:jc w:val="both"/>
        <w:rPr>
          <w:sz w:val="28"/>
          <w:szCs w:val="28"/>
        </w:rPr>
      </w:pPr>
      <w:r w:rsidRPr="00495FB3">
        <w:rPr>
          <w:sz w:val="28"/>
          <w:szCs w:val="28"/>
        </w:rPr>
        <w:t>- текущий ремонт памятников и обелисков;</w:t>
      </w:r>
    </w:p>
    <w:p w:rsidR="00494608" w:rsidRPr="00495FB3" w:rsidRDefault="00494608" w:rsidP="00F4342F">
      <w:pPr>
        <w:ind w:left="-567" w:firstLine="567"/>
        <w:jc w:val="both"/>
        <w:rPr>
          <w:sz w:val="28"/>
          <w:szCs w:val="28"/>
        </w:rPr>
      </w:pPr>
      <w:r w:rsidRPr="00495FB3">
        <w:rPr>
          <w:sz w:val="28"/>
          <w:szCs w:val="28"/>
        </w:rPr>
        <w:t>- ремонт и реконструкция дорог в границах поселения;</w:t>
      </w:r>
    </w:p>
    <w:p w:rsidR="00494608" w:rsidRPr="00495FB3" w:rsidRDefault="00494608" w:rsidP="00F4342F">
      <w:pPr>
        <w:ind w:left="-567" w:firstLine="567"/>
        <w:jc w:val="both"/>
        <w:rPr>
          <w:sz w:val="28"/>
          <w:szCs w:val="28"/>
        </w:rPr>
      </w:pPr>
      <w:r w:rsidRPr="00495FB3">
        <w:rPr>
          <w:sz w:val="28"/>
          <w:szCs w:val="28"/>
        </w:rPr>
        <w:t xml:space="preserve"> - </w:t>
      </w:r>
      <w:r w:rsidR="00F4342F" w:rsidRPr="00495FB3">
        <w:rPr>
          <w:sz w:val="28"/>
          <w:szCs w:val="28"/>
        </w:rPr>
        <w:t>реконструкция</w:t>
      </w:r>
      <w:r w:rsidRPr="00495FB3">
        <w:rPr>
          <w:sz w:val="28"/>
          <w:szCs w:val="28"/>
        </w:rPr>
        <w:t xml:space="preserve"> парка с. </w:t>
      </w:r>
      <w:r w:rsidR="00F4342F" w:rsidRPr="00495FB3">
        <w:rPr>
          <w:sz w:val="28"/>
          <w:szCs w:val="28"/>
        </w:rPr>
        <w:t>Подколодновка</w:t>
      </w:r>
      <w:r w:rsidRPr="00495FB3">
        <w:rPr>
          <w:sz w:val="28"/>
          <w:szCs w:val="28"/>
        </w:rPr>
        <w:t>;</w:t>
      </w:r>
    </w:p>
    <w:p w:rsidR="00494608" w:rsidRPr="00495FB3" w:rsidRDefault="00494608" w:rsidP="00F4342F">
      <w:pPr>
        <w:ind w:left="-567" w:firstLine="567"/>
        <w:jc w:val="both"/>
        <w:rPr>
          <w:sz w:val="28"/>
          <w:szCs w:val="28"/>
        </w:rPr>
      </w:pPr>
      <w:r w:rsidRPr="00495FB3">
        <w:rPr>
          <w:sz w:val="28"/>
          <w:szCs w:val="28"/>
        </w:rPr>
        <w:t xml:space="preserve"> - участие в проектах по благоустройству зон отдыха.</w:t>
      </w:r>
    </w:p>
    <w:p w:rsidR="00494608" w:rsidRPr="00495FB3" w:rsidRDefault="00494608" w:rsidP="00F4342F">
      <w:pPr>
        <w:ind w:left="-567" w:firstLine="567"/>
        <w:jc w:val="both"/>
        <w:rPr>
          <w:sz w:val="28"/>
          <w:szCs w:val="28"/>
        </w:rPr>
      </w:pPr>
      <w:r w:rsidRPr="00495FB3">
        <w:rPr>
          <w:sz w:val="28"/>
          <w:szCs w:val="28"/>
        </w:rPr>
        <w:t>Главе поселения, а так же  служащим администрации, чаще встречаться с жителями поселения на местах, для выяснения всех проблем жителей и путей их разрешения.</w:t>
      </w:r>
    </w:p>
    <w:p w:rsidR="00494608" w:rsidRPr="00F4342F" w:rsidRDefault="00494608" w:rsidP="00F4342F">
      <w:pPr>
        <w:ind w:left="-567" w:firstLine="567"/>
        <w:jc w:val="both"/>
        <w:rPr>
          <w:sz w:val="28"/>
          <w:szCs w:val="28"/>
        </w:rPr>
      </w:pPr>
      <w:r w:rsidRPr="00495FB3">
        <w:rPr>
          <w:sz w:val="28"/>
          <w:szCs w:val="28"/>
        </w:rPr>
        <w:t xml:space="preserve">Работу администрации </w:t>
      </w:r>
      <w:r w:rsidR="00F4342F" w:rsidRPr="00495FB3">
        <w:rPr>
          <w:sz w:val="28"/>
          <w:szCs w:val="28"/>
        </w:rPr>
        <w:t>Подколодновского</w:t>
      </w:r>
      <w:r w:rsidRPr="00495FB3">
        <w:rPr>
          <w:sz w:val="28"/>
          <w:szCs w:val="28"/>
        </w:rPr>
        <w:t xml:space="preserve"> сельского  поселения проводить совместно с районными структурами с целью решения социальных вопросов населения на местах.</w:t>
      </w:r>
      <w:r w:rsidRPr="00F4342F">
        <w:rPr>
          <w:sz w:val="28"/>
          <w:szCs w:val="28"/>
        </w:rPr>
        <w:t xml:space="preserve">   </w:t>
      </w:r>
    </w:p>
    <w:p w:rsidR="00494608" w:rsidRPr="00494608" w:rsidRDefault="00494608" w:rsidP="001E2597">
      <w:pPr>
        <w:spacing w:beforeAutospacing="1" w:after="100" w:afterAutospacing="1" w:line="255" w:lineRule="atLeast"/>
        <w:jc w:val="both"/>
        <w:rPr>
          <w:color w:val="FF0000"/>
          <w:sz w:val="28"/>
          <w:szCs w:val="28"/>
        </w:rPr>
      </w:pPr>
    </w:p>
    <w:sectPr w:rsidR="00494608" w:rsidRPr="00494608" w:rsidSect="00154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6A04"/>
    <w:multiLevelType w:val="hybridMultilevel"/>
    <w:tmpl w:val="621E79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B5F279F"/>
    <w:multiLevelType w:val="hybridMultilevel"/>
    <w:tmpl w:val="A7D075E6"/>
    <w:lvl w:ilvl="0" w:tplc="3C444E28">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830"/>
    <w:rsid w:val="00001923"/>
    <w:rsid w:val="00002A25"/>
    <w:rsid w:val="0000644F"/>
    <w:rsid w:val="00012812"/>
    <w:rsid w:val="00024B62"/>
    <w:rsid w:val="00030E8A"/>
    <w:rsid w:val="00044C9C"/>
    <w:rsid w:val="0004770C"/>
    <w:rsid w:val="00051DB0"/>
    <w:rsid w:val="00056841"/>
    <w:rsid w:val="00061539"/>
    <w:rsid w:val="00063575"/>
    <w:rsid w:val="000649E6"/>
    <w:rsid w:val="000700CD"/>
    <w:rsid w:val="00087F95"/>
    <w:rsid w:val="00093039"/>
    <w:rsid w:val="000950D4"/>
    <w:rsid w:val="000A48EF"/>
    <w:rsid w:val="000A5DD5"/>
    <w:rsid w:val="000C0520"/>
    <w:rsid w:val="000C0950"/>
    <w:rsid w:val="000C1142"/>
    <w:rsid w:val="000D60B8"/>
    <w:rsid w:val="000D76E9"/>
    <w:rsid w:val="000F64CE"/>
    <w:rsid w:val="0010239F"/>
    <w:rsid w:val="00104909"/>
    <w:rsid w:val="001158D2"/>
    <w:rsid w:val="00117995"/>
    <w:rsid w:val="00124E71"/>
    <w:rsid w:val="0012731B"/>
    <w:rsid w:val="001370FE"/>
    <w:rsid w:val="0014578A"/>
    <w:rsid w:val="00154C41"/>
    <w:rsid w:val="00166ABC"/>
    <w:rsid w:val="00167287"/>
    <w:rsid w:val="00177E32"/>
    <w:rsid w:val="0018454A"/>
    <w:rsid w:val="00192697"/>
    <w:rsid w:val="001A06AD"/>
    <w:rsid w:val="001C1667"/>
    <w:rsid w:val="001C303A"/>
    <w:rsid w:val="001D4C33"/>
    <w:rsid w:val="001E1046"/>
    <w:rsid w:val="001E2597"/>
    <w:rsid w:val="001E330E"/>
    <w:rsid w:val="001E5CF1"/>
    <w:rsid w:val="001F5256"/>
    <w:rsid w:val="00200395"/>
    <w:rsid w:val="0020234C"/>
    <w:rsid w:val="00206620"/>
    <w:rsid w:val="00207BAB"/>
    <w:rsid w:val="00234525"/>
    <w:rsid w:val="00236B51"/>
    <w:rsid w:val="002377C5"/>
    <w:rsid w:val="00245059"/>
    <w:rsid w:val="0025280C"/>
    <w:rsid w:val="00257EA9"/>
    <w:rsid w:val="002610AF"/>
    <w:rsid w:val="00267C89"/>
    <w:rsid w:val="00270411"/>
    <w:rsid w:val="002706D1"/>
    <w:rsid w:val="00270BA5"/>
    <w:rsid w:val="00274505"/>
    <w:rsid w:val="002853F3"/>
    <w:rsid w:val="00287B26"/>
    <w:rsid w:val="00290984"/>
    <w:rsid w:val="0029150C"/>
    <w:rsid w:val="00291E29"/>
    <w:rsid w:val="00294636"/>
    <w:rsid w:val="002A6148"/>
    <w:rsid w:val="002A6604"/>
    <w:rsid w:val="002B19B1"/>
    <w:rsid w:val="002C47E9"/>
    <w:rsid w:val="002C784A"/>
    <w:rsid w:val="002D16C1"/>
    <w:rsid w:val="002D2CE8"/>
    <w:rsid w:val="002D3830"/>
    <w:rsid w:val="002D4CE0"/>
    <w:rsid w:val="002D4D58"/>
    <w:rsid w:val="002D65A5"/>
    <w:rsid w:val="002E1FB3"/>
    <w:rsid w:val="002E3912"/>
    <w:rsid w:val="00322119"/>
    <w:rsid w:val="00322215"/>
    <w:rsid w:val="00330A95"/>
    <w:rsid w:val="0033468A"/>
    <w:rsid w:val="00337F48"/>
    <w:rsid w:val="0036702A"/>
    <w:rsid w:val="00370064"/>
    <w:rsid w:val="00372F12"/>
    <w:rsid w:val="00374EC8"/>
    <w:rsid w:val="00377941"/>
    <w:rsid w:val="00387227"/>
    <w:rsid w:val="003B136C"/>
    <w:rsid w:val="003C5769"/>
    <w:rsid w:val="003D67D2"/>
    <w:rsid w:val="003E0518"/>
    <w:rsid w:val="003E5F6F"/>
    <w:rsid w:val="00401AF8"/>
    <w:rsid w:val="004062E1"/>
    <w:rsid w:val="00410F44"/>
    <w:rsid w:val="00413D78"/>
    <w:rsid w:val="00413E15"/>
    <w:rsid w:val="00414D31"/>
    <w:rsid w:val="00415B74"/>
    <w:rsid w:val="00417D80"/>
    <w:rsid w:val="004238C9"/>
    <w:rsid w:val="004303E5"/>
    <w:rsid w:val="00441107"/>
    <w:rsid w:val="004471CB"/>
    <w:rsid w:val="00464B90"/>
    <w:rsid w:val="00474471"/>
    <w:rsid w:val="00474CF4"/>
    <w:rsid w:val="00477191"/>
    <w:rsid w:val="00491E03"/>
    <w:rsid w:val="00494608"/>
    <w:rsid w:val="004949D9"/>
    <w:rsid w:val="004957DE"/>
    <w:rsid w:val="00495FB3"/>
    <w:rsid w:val="004A3FB3"/>
    <w:rsid w:val="004B1ECA"/>
    <w:rsid w:val="004B3377"/>
    <w:rsid w:val="004B4094"/>
    <w:rsid w:val="004C1D9A"/>
    <w:rsid w:val="004C6A60"/>
    <w:rsid w:val="004D367D"/>
    <w:rsid w:val="004D4B94"/>
    <w:rsid w:val="004E0A6F"/>
    <w:rsid w:val="004F1E78"/>
    <w:rsid w:val="004F7A85"/>
    <w:rsid w:val="0053154D"/>
    <w:rsid w:val="00533AFC"/>
    <w:rsid w:val="00533FC0"/>
    <w:rsid w:val="00546076"/>
    <w:rsid w:val="00553EE5"/>
    <w:rsid w:val="005662F1"/>
    <w:rsid w:val="00580485"/>
    <w:rsid w:val="00580F9F"/>
    <w:rsid w:val="00581C86"/>
    <w:rsid w:val="005976CD"/>
    <w:rsid w:val="005B1263"/>
    <w:rsid w:val="005D584D"/>
    <w:rsid w:val="005E0909"/>
    <w:rsid w:val="005F020C"/>
    <w:rsid w:val="005F63D8"/>
    <w:rsid w:val="00611FD3"/>
    <w:rsid w:val="006129CE"/>
    <w:rsid w:val="00627CB1"/>
    <w:rsid w:val="00632869"/>
    <w:rsid w:val="006409CA"/>
    <w:rsid w:val="00650DBE"/>
    <w:rsid w:val="00661EEA"/>
    <w:rsid w:val="00673B53"/>
    <w:rsid w:val="00685BB2"/>
    <w:rsid w:val="006868D7"/>
    <w:rsid w:val="00691B05"/>
    <w:rsid w:val="006949BB"/>
    <w:rsid w:val="006B5EC4"/>
    <w:rsid w:val="006C0D74"/>
    <w:rsid w:val="006C483F"/>
    <w:rsid w:val="006F05E5"/>
    <w:rsid w:val="0070463B"/>
    <w:rsid w:val="00713521"/>
    <w:rsid w:val="007255A1"/>
    <w:rsid w:val="007322E7"/>
    <w:rsid w:val="00744CC0"/>
    <w:rsid w:val="00752578"/>
    <w:rsid w:val="007768F5"/>
    <w:rsid w:val="007777A7"/>
    <w:rsid w:val="007821FB"/>
    <w:rsid w:val="00796953"/>
    <w:rsid w:val="007A1324"/>
    <w:rsid w:val="007A241A"/>
    <w:rsid w:val="007A4661"/>
    <w:rsid w:val="007A7BAD"/>
    <w:rsid w:val="007B54C1"/>
    <w:rsid w:val="007E08A6"/>
    <w:rsid w:val="007F4821"/>
    <w:rsid w:val="007F7C09"/>
    <w:rsid w:val="00811645"/>
    <w:rsid w:val="00840D27"/>
    <w:rsid w:val="00843274"/>
    <w:rsid w:val="00845F42"/>
    <w:rsid w:val="00884122"/>
    <w:rsid w:val="00892983"/>
    <w:rsid w:val="008B34FB"/>
    <w:rsid w:val="008B5696"/>
    <w:rsid w:val="008C1346"/>
    <w:rsid w:val="008E7CFC"/>
    <w:rsid w:val="008F26D7"/>
    <w:rsid w:val="009023D3"/>
    <w:rsid w:val="00913195"/>
    <w:rsid w:val="00914918"/>
    <w:rsid w:val="00921EC5"/>
    <w:rsid w:val="00926C4C"/>
    <w:rsid w:val="00934C3F"/>
    <w:rsid w:val="00947210"/>
    <w:rsid w:val="0095075E"/>
    <w:rsid w:val="00966B88"/>
    <w:rsid w:val="00984040"/>
    <w:rsid w:val="00991D17"/>
    <w:rsid w:val="009A4D7F"/>
    <w:rsid w:val="009B500A"/>
    <w:rsid w:val="009C10DA"/>
    <w:rsid w:val="009D0A55"/>
    <w:rsid w:val="009D5B45"/>
    <w:rsid w:val="009E2CD6"/>
    <w:rsid w:val="009E610D"/>
    <w:rsid w:val="009E765F"/>
    <w:rsid w:val="00A14854"/>
    <w:rsid w:val="00A17997"/>
    <w:rsid w:val="00A35B44"/>
    <w:rsid w:val="00A62128"/>
    <w:rsid w:val="00A97B28"/>
    <w:rsid w:val="00AA0E27"/>
    <w:rsid w:val="00AA4EC3"/>
    <w:rsid w:val="00AB3664"/>
    <w:rsid w:val="00AB3B03"/>
    <w:rsid w:val="00AB4750"/>
    <w:rsid w:val="00AD24AA"/>
    <w:rsid w:val="00AD4FA0"/>
    <w:rsid w:val="00AD67AE"/>
    <w:rsid w:val="00B00EC8"/>
    <w:rsid w:val="00B129B2"/>
    <w:rsid w:val="00B22B6C"/>
    <w:rsid w:val="00B24205"/>
    <w:rsid w:val="00B34270"/>
    <w:rsid w:val="00B37C7C"/>
    <w:rsid w:val="00B62783"/>
    <w:rsid w:val="00B661EF"/>
    <w:rsid w:val="00B75CEF"/>
    <w:rsid w:val="00B86D46"/>
    <w:rsid w:val="00BA296F"/>
    <w:rsid w:val="00BA4701"/>
    <w:rsid w:val="00BA6AFC"/>
    <w:rsid w:val="00BB4289"/>
    <w:rsid w:val="00BB4CD0"/>
    <w:rsid w:val="00BC113D"/>
    <w:rsid w:val="00BC3A9A"/>
    <w:rsid w:val="00BC4283"/>
    <w:rsid w:val="00BE4867"/>
    <w:rsid w:val="00BF5A32"/>
    <w:rsid w:val="00C00F7B"/>
    <w:rsid w:val="00C241FC"/>
    <w:rsid w:val="00C27E27"/>
    <w:rsid w:val="00C3651B"/>
    <w:rsid w:val="00C4171A"/>
    <w:rsid w:val="00C42F3D"/>
    <w:rsid w:val="00C43E16"/>
    <w:rsid w:val="00C46839"/>
    <w:rsid w:val="00C501A3"/>
    <w:rsid w:val="00C604C7"/>
    <w:rsid w:val="00C63565"/>
    <w:rsid w:val="00C71401"/>
    <w:rsid w:val="00C77D02"/>
    <w:rsid w:val="00C77FF6"/>
    <w:rsid w:val="00C80ACA"/>
    <w:rsid w:val="00C86305"/>
    <w:rsid w:val="00C87E87"/>
    <w:rsid w:val="00C953F0"/>
    <w:rsid w:val="00C95A28"/>
    <w:rsid w:val="00C97797"/>
    <w:rsid w:val="00CA5765"/>
    <w:rsid w:val="00CB4978"/>
    <w:rsid w:val="00CB498C"/>
    <w:rsid w:val="00CC3B76"/>
    <w:rsid w:val="00CC45FE"/>
    <w:rsid w:val="00CD533D"/>
    <w:rsid w:val="00CE2874"/>
    <w:rsid w:val="00CE5AE4"/>
    <w:rsid w:val="00CF2EBF"/>
    <w:rsid w:val="00D0026C"/>
    <w:rsid w:val="00D04723"/>
    <w:rsid w:val="00D2056B"/>
    <w:rsid w:val="00D2164E"/>
    <w:rsid w:val="00D25F5D"/>
    <w:rsid w:val="00D326E4"/>
    <w:rsid w:val="00D47185"/>
    <w:rsid w:val="00D50574"/>
    <w:rsid w:val="00D655F3"/>
    <w:rsid w:val="00D73810"/>
    <w:rsid w:val="00D76D8E"/>
    <w:rsid w:val="00D814E3"/>
    <w:rsid w:val="00D82948"/>
    <w:rsid w:val="00D87C13"/>
    <w:rsid w:val="00D91302"/>
    <w:rsid w:val="00D965B9"/>
    <w:rsid w:val="00DC0FCF"/>
    <w:rsid w:val="00DD456C"/>
    <w:rsid w:val="00DD7367"/>
    <w:rsid w:val="00DE319C"/>
    <w:rsid w:val="00DF1AD7"/>
    <w:rsid w:val="00E0614D"/>
    <w:rsid w:val="00E13C7F"/>
    <w:rsid w:val="00E15754"/>
    <w:rsid w:val="00E16DED"/>
    <w:rsid w:val="00E31027"/>
    <w:rsid w:val="00E3653E"/>
    <w:rsid w:val="00E41AB9"/>
    <w:rsid w:val="00E45767"/>
    <w:rsid w:val="00E4764F"/>
    <w:rsid w:val="00E523C3"/>
    <w:rsid w:val="00E542B9"/>
    <w:rsid w:val="00E61352"/>
    <w:rsid w:val="00E65B2C"/>
    <w:rsid w:val="00E70361"/>
    <w:rsid w:val="00E731BC"/>
    <w:rsid w:val="00E83264"/>
    <w:rsid w:val="00E92BFA"/>
    <w:rsid w:val="00E97B4B"/>
    <w:rsid w:val="00EA6732"/>
    <w:rsid w:val="00EB09D5"/>
    <w:rsid w:val="00EB1FB8"/>
    <w:rsid w:val="00EC44CF"/>
    <w:rsid w:val="00EC6598"/>
    <w:rsid w:val="00EE385A"/>
    <w:rsid w:val="00EE7333"/>
    <w:rsid w:val="00EF08A1"/>
    <w:rsid w:val="00EF0BB7"/>
    <w:rsid w:val="00EF26C1"/>
    <w:rsid w:val="00F02188"/>
    <w:rsid w:val="00F03FB3"/>
    <w:rsid w:val="00F066E0"/>
    <w:rsid w:val="00F07371"/>
    <w:rsid w:val="00F209E4"/>
    <w:rsid w:val="00F37716"/>
    <w:rsid w:val="00F4342F"/>
    <w:rsid w:val="00F56EAA"/>
    <w:rsid w:val="00F75593"/>
    <w:rsid w:val="00F77022"/>
    <w:rsid w:val="00F855DE"/>
    <w:rsid w:val="00F90608"/>
    <w:rsid w:val="00F90EDA"/>
    <w:rsid w:val="00F94B90"/>
    <w:rsid w:val="00FB0F43"/>
    <w:rsid w:val="00FB2FDB"/>
    <w:rsid w:val="00FB564E"/>
    <w:rsid w:val="00FB72A7"/>
    <w:rsid w:val="00FC1B7F"/>
    <w:rsid w:val="00FD0EF3"/>
    <w:rsid w:val="00FD2BAC"/>
    <w:rsid w:val="00FE0D22"/>
    <w:rsid w:val="00FE5A3E"/>
    <w:rsid w:val="00FE66FF"/>
    <w:rsid w:val="00FF0B2C"/>
    <w:rsid w:val="00FF5390"/>
    <w:rsid w:val="00FF68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3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2D3830"/>
    <w:pPr>
      <w:jc w:val="both"/>
    </w:pPr>
    <w:rPr>
      <w:noProof/>
      <w:sz w:val="28"/>
    </w:rPr>
  </w:style>
  <w:style w:type="character" w:customStyle="1" w:styleId="30">
    <w:name w:val="Основной текст 3 Знак"/>
    <w:basedOn w:val="a0"/>
    <w:link w:val="3"/>
    <w:uiPriority w:val="99"/>
    <w:locked/>
    <w:rsid w:val="002D3830"/>
    <w:rPr>
      <w:rFonts w:ascii="Times New Roman" w:hAnsi="Times New Roman" w:cs="Times New Roman"/>
      <w:noProof/>
      <w:sz w:val="24"/>
      <w:szCs w:val="24"/>
      <w:lang w:eastAsia="ru-RU"/>
    </w:rPr>
  </w:style>
  <w:style w:type="paragraph" w:customStyle="1" w:styleId="ConsPlusNormal">
    <w:name w:val="ConsPlusNormal"/>
    <w:uiPriority w:val="99"/>
    <w:rsid w:val="002D3830"/>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B00EC8"/>
    <w:pPr>
      <w:ind w:left="720"/>
      <w:contextualSpacing/>
    </w:pPr>
  </w:style>
  <w:style w:type="paragraph" w:styleId="a4">
    <w:name w:val="Normal (Web)"/>
    <w:basedOn w:val="a"/>
    <w:uiPriority w:val="99"/>
    <w:semiHidden/>
    <w:rsid w:val="008F26D7"/>
    <w:pPr>
      <w:spacing w:before="100" w:beforeAutospacing="1" w:after="100" w:afterAutospacing="1"/>
      <w:ind w:firstLine="150"/>
    </w:pPr>
  </w:style>
  <w:style w:type="table" w:styleId="a5">
    <w:name w:val="Table Grid"/>
    <w:basedOn w:val="a1"/>
    <w:locked/>
    <w:rsid w:val="00650DB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3468A"/>
    <w:rPr>
      <w:sz w:val="22"/>
      <w:szCs w:val="22"/>
      <w:lang w:eastAsia="en-US"/>
    </w:rPr>
  </w:style>
  <w:style w:type="paragraph" w:customStyle="1" w:styleId="Default">
    <w:name w:val="Default"/>
    <w:uiPriority w:val="99"/>
    <w:rsid w:val="00580F9F"/>
    <w:pPr>
      <w:autoSpaceDE w:val="0"/>
      <w:autoSpaceDN w:val="0"/>
      <w:adjustRightInd w:val="0"/>
    </w:pPr>
    <w:rPr>
      <w:rFonts w:ascii="Times New Roman" w:hAnsi="Times New Roman"/>
      <w:color w:val="000000"/>
      <w:sz w:val="24"/>
      <w:szCs w:val="24"/>
    </w:rPr>
  </w:style>
  <w:style w:type="character" w:styleId="a7">
    <w:name w:val="Hyperlink"/>
    <w:basedOn w:val="a0"/>
    <w:rsid w:val="007322E7"/>
    <w:rPr>
      <w:color w:val="0000FF"/>
      <w:u w:val="single"/>
    </w:rPr>
  </w:style>
</w:styles>
</file>

<file path=word/webSettings.xml><?xml version="1.0" encoding="utf-8"?>
<w:webSettings xmlns:r="http://schemas.openxmlformats.org/officeDocument/2006/relationships" xmlns:w="http://schemas.openxmlformats.org/wordprocessingml/2006/main">
  <w:divs>
    <w:div w:id="710155613">
      <w:marLeft w:val="0"/>
      <w:marRight w:val="0"/>
      <w:marTop w:val="0"/>
      <w:marBottom w:val="0"/>
      <w:divBdr>
        <w:top w:val="none" w:sz="0" w:space="0" w:color="auto"/>
        <w:left w:val="none" w:sz="0" w:space="0" w:color="auto"/>
        <w:bottom w:val="none" w:sz="0" w:space="0" w:color="auto"/>
        <w:right w:val="none" w:sz="0" w:space="0" w:color="auto"/>
      </w:divBdr>
      <w:divsChild>
        <w:div w:id="710155624">
          <w:marLeft w:val="0"/>
          <w:marRight w:val="0"/>
          <w:marTop w:val="0"/>
          <w:marBottom w:val="0"/>
          <w:divBdr>
            <w:top w:val="none" w:sz="0" w:space="0" w:color="auto"/>
            <w:left w:val="none" w:sz="0" w:space="0" w:color="auto"/>
            <w:bottom w:val="none" w:sz="0" w:space="0" w:color="auto"/>
            <w:right w:val="none" w:sz="0" w:space="0" w:color="auto"/>
          </w:divBdr>
          <w:divsChild>
            <w:div w:id="710155616">
              <w:marLeft w:val="0"/>
              <w:marRight w:val="0"/>
              <w:marTop w:val="0"/>
              <w:marBottom w:val="0"/>
              <w:divBdr>
                <w:top w:val="none" w:sz="0" w:space="0" w:color="auto"/>
                <w:left w:val="none" w:sz="0" w:space="0" w:color="auto"/>
                <w:bottom w:val="none" w:sz="0" w:space="0" w:color="auto"/>
                <w:right w:val="none" w:sz="0" w:space="0" w:color="auto"/>
              </w:divBdr>
              <w:divsChild>
                <w:div w:id="710155614">
                  <w:marLeft w:val="0"/>
                  <w:marRight w:val="0"/>
                  <w:marTop w:val="0"/>
                  <w:marBottom w:val="90"/>
                  <w:divBdr>
                    <w:top w:val="single" w:sz="6" w:space="0" w:color="CCCCCC"/>
                    <w:left w:val="single" w:sz="6" w:space="0" w:color="CCCCCC"/>
                    <w:bottom w:val="single" w:sz="6" w:space="0" w:color="CCCCCC"/>
                    <w:right w:val="single" w:sz="6" w:space="0" w:color="CCCCCC"/>
                  </w:divBdr>
                  <w:divsChild>
                    <w:div w:id="71015562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55615">
      <w:marLeft w:val="0"/>
      <w:marRight w:val="0"/>
      <w:marTop w:val="0"/>
      <w:marBottom w:val="0"/>
      <w:divBdr>
        <w:top w:val="none" w:sz="0" w:space="0" w:color="auto"/>
        <w:left w:val="none" w:sz="0" w:space="0" w:color="auto"/>
        <w:bottom w:val="none" w:sz="0" w:space="0" w:color="auto"/>
        <w:right w:val="none" w:sz="0" w:space="0" w:color="auto"/>
      </w:divBdr>
      <w:divsChild>
        <w:div w:id="710155623">
          <w:marLeft w:val="0"/>
          <w:marRight w:val="0"/>
          <w:marTop w:val="100"/>
          <w:marBottom w:val="100"/>
          <w:divBdr>
            <w:top w:val="none" w:sz="0" w:space="0" w:color="auto"/>
            <w:left w:val="single" w:sz="6" w:space="0" w:color="D8E8F4"/>
            <w:bottom w:val="none" w:sz="0" w:space="0" w:color="auto"/>
            <w:right w:val="single" w:sz="6" w:space="0" w:color="D8E8F4"/>
          </w:divBdr>
          <w:divsChild>
            <w:div w:id="710155612">
              <w:marLeft w:val="0"/>
              <w:marRight w:val="0"/>
              <w:marTop w:val="0"/>
              <w:marBottom w:val="0"/>
              <w:divBdr>
                <w:top w:val="none" w:sz="0" w:space="0" w:color="auto"/>
                <w:left w:val="none" w:sz="0" w:space="0" w:color="auto"/>
                <w:bottom w:val="none" w:sz="0" w:space="0" w:color="auto"/>
                <w:right w:val="none" w:sz="0" w:space="0" w:color="auto"/>
              </w:divBdr>
              <w:divsChild>
                <w:div w:id="710155620">
                  <w:marLeft w:val="0"/>
                  <w:marRight w:val="0"/>
                  <w:marTop w:val="0"/>
                  <w:marBottom w:val="0"/>
                  <w:divBdr>
                    <w:top w:val="none" w:sz="0" w:space="0" w:color="auto"/>
                    <w:left w:val="none" w:sz="0" w:space="0" w:color="auto"/>
                    <w:bottom w:val="none" w:sz="0" w:space="0" w:color="auto"/>
                    <w:right w:val="none" w:sz="0" w:space="0" w:color="auto"/>
                  </w:divBdr>
                  <w:divsChild>
                    <w:div w:id="710155621">
                      <w:marLeft w:val="0"/>
                      <w:marRight w:val="0"/>
                      <w:marTop w:val="0"/>
                      <w:marBottom w:val="0"/>
                      <w:divBdr>
                        <w:top w:val="none" w:sz="0" w:space="0" w:color="auto"/>
                        <w:left w:val="none" w:sz="0" w:space="0" w:color="auto"/>
                        <w:bottom w:val="none" w:sz="0" w:space="0" w:color="auto"/>
                        <w:right w:val="none" w:sz="0" w:space="0" w:color="auto"/>
                      </w:divBdr>
                      <w:divsChild>
                        <w:div w:id="710155619">
                          <w:marLeft w:val="0"/>
                          <w:marRight w:val="0"/>
                          <w:marTop w:val="0"/>
                          <w:marBottom w:val="0"/>
                          <w:divBdr>
                            <w:top w:val="none" w:sz="0" w:space="0" w:color="auto"/>
                            <w:left w:val="none" w:sz="0" w:space="0" w:color="auto"/>
                            <w:bottom w:val="none" w:sz="0" w:space="0" w:color="auto"/>
                            <w:right w:val="none" w:sz="0" w:space="0" w:color="auto"/>
                          </w:divBdr>
                          <w:divsChild>
                            <w:div w:id="7101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55617">
      <w:marLeft w:val="0"/>
      <w:marRight w:val="0"/>
      <w:marTop w:val="0"/>
      <w:marBottom w:val="0"/>
      <w:divBdr>
        <w:top w:val="none" w:sz="0" w:space="0" w:color="auto"/>
        <w:left w:val="none" w:sz="0" w:space="0" w:color="auto"/>
        <w:bottom w:val="none" w:sz="0" w:space="0" w:color="auto"/>
        <w:right w:val="none" w:sz="0" w:space="0" w:color="auto"/>
      </w:divBdr>
    </w:div>
    <w:div w:id="15222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oennie_komissariati/" TargetMode="External"/><Relationship Id="rId3" Type="http://schemas.openxmlformats.org/officeDocument/2006/relationships/settings" Target="settings.xml"/><Relationship Id="rId7" Type="http://schemas.openxmlformats.org/officeDocument/2006/relationships/hyperlink" Target="http://pandia.ru/text/category/zemelmznij_na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denezhnie_sredstva/" TargetMode="External"/><Relationship Id="rId11" Type="http://schemas.openxmlformats.org/officeDocument/2006/relationships/fontTable" Target="fontTable.xml"/><Relationship Id="rId5" Type="http://schemas.openxmlformats.org/officeDocument/2006/relationships/hyperlink" Target="http://pandia.ru/text/category/byudzhetnij_god/" TargetMode="External"/><Relationship Id="rId10" Type="http://schemas.openxmlformats.org/officeDocument/2006/relationships/hyperlink" Target="http://pandia.ru/text/category/kapitalmznij_remont/" TargetMode="External"/><Relationship Id="rId4" Type="http://schemas.openxmlformats.org/officeDocument/2006/relationships/webSettings" Target="webSettings.xml"/><Relationship Id="rId9" Type="http://schemas.openxmlformats.org/officeDocument/2006/relationships/hyperlink" Target="http://pandia.ru/text/category/dorozhnoe_hozyaj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11</Pages>
  <Words>4254</Words>
  <Characters>24250</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В отчетном периоде вся работа главы поселения и сельской администрации строилас</vt:lpstr>
      <vt:lpstr>Также мы всегда сотрудничаем с другими организациями, осуществляющими свои полно</vt:lpstr>
      <vt:lpstr/>
    </vt:vector>
  </TitlesOfParts>
  <Company>work</Company>
  <LinksUpToDate>false</LinksUpToDate>
  <CharactersWithSpaces>28448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podkol-boguch</cp:lastModifiedBy>
  <cp:revision>71</cp:revision>
  <cp:lastPrinted>2018-02-07T10:19:00Z</cp:lastPrinted>
  <dcterms:created xsi:type="dcterms:W3CDTF">2017-02-07T06:34:00Z</dcterms:created>
  <dcterms:modified xsi:type="dcterms:W3CDTF">2018-02-19T05:02:00Z</dcterms:modified>
</cp:coreProperties>
</file>