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65" w:rsidRPr="00D11B39" w:rsidRDefault="00155865" w:rsidP="00155865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РАДЧЕНСКОЕ  СЕЛЬСКОЕ  ПОСЕЛЕНИЕ</w:t>
      </w:r>
    </w:p>
    <w:p w:rsidR="00155865" w:rsidRPr="00D11B39" w:rsidRDefault="00155865" w:rsidP="00155865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БОГУЧАРСКОГО  МУНИЦИПАЛЬНОГО  РАЙОНА</w:t>
      </w:r>
    </w:p>
    <w:p w:rsidR="00155865" w:rsidRPr="00D11B39" w:rsidRDefault="00155865" w:rsidP="00155865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ВОРОНЕЖСКОЙ  ОБЛАСТИ</w:t>
      </w:r>
    </w:p>
    <w:p w:rsidR="00155865" w:rsidRPr="00D11B39" w:rsidRDefault="00155865" w:rsidP="00155865">
      <w:pPr>
        <w:ind w:firstLine="567"/>
        <w:jc w:val="center"/>
        <w:rPr>
          <w:b/>
          <w:sz w:val="28"/>
          <w:szCs w:val="28"/>
        </w:rPr>
      </w:pPr>
    </w:p>
    <w:p w:rsidR="00155865" w:rsidRPr="00D11B39" w:rsidRDefault="00155865" w:rsidP="00155865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Отчет главы Радченского сельского поселения</w:t>
      </w:r>
    </w:p>
    <w:p w:rsidR="00155865" w:rsidRDefault="00155865" w:rsidP="001558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своей деятельности и </w:t>
      </w:r>
      <w:r w:rsidRPr="00D11B39">
        <w:rPr>
          <w:b/>
          <w:sz w:val="28"/>
          <w:szCs w:val="28"/>
        </w:rPr>
        <w:t xml:space="preserve">работе </w:t>
      </w:r>
      <w:r>
        <w:rPr>
          <w:b/>
          <w:sz w:val="28"/>
          <w:szCs w:val="28"/>
        </w:rPr>
        <w:t xml:space="preserve"> администрации </w:t>
      </w:r>
    </w:p>
    <w:p w:rsidR="00155865" w:rsidRDefault="00155865" w:rsidP="001558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Радченского сельского поселения </w:t>
      </w:r>
      <w:r w:rsidRPr="00D11B3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D11B39">
        <w:rPr>
          <w:b/>
          <w:sz w:val="28"/>
          <w:szCs w:val="28"/>
        </w:rPr>
        <w:t xml:space="preserve"> год</w:t>
      </w:r>
    </w:p>
    <w:p w:rsidR="00155865" w:rsidRPr="00D11B39" w:rsidRDefault="00155865" w:rsidP="00155865">
      <w:pPr>
        <w:ind w:firstLine="567"/>
        <w:jc w:val="center"/>
        <w:rPr>
          <w:b/>
          <w:sz w:val="28"/>
          <w:szCs w:val="28"/>
        </w:rPr>
      </w:pPr>
    </w:p>
    <w:p w:rsidR="00155865" w:rsidRDefault="00155865" w:rsidP="00155865">
      <w:pPr>
        <w:ind w:firstLine="567"/>
        <w:jc w:val="right"/>
        <w:rPr>
          <w:sz w:val="28"/>
          <w:szCs w:val="28"/>
        </w:rPr>
      </w:pPr>
      <w:r w:rsidRPr="00155865">
        <w:rPr>
          <w:sz w:val="28"/>
          <w:szCs w:val="28"/>
        </w:rPr>
        <w:t xml:space="preserve">дата: </w:t>
      </w:r>
      <w:r>
        <w:rPr>
          <w:sz w:val="28"/>
          <w:szCs w:val="28"/>
        </w:rPr>
        <w:t xml:space="preserve"> 10</w:t>
      </w:r>
      <w:r w:rsidRPr="00155865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20</w:t>
      </w:r>
      <w:r w:rsidRPr="00155865">
        <w:rPr>
          <w:sz w:val="28"/>
          <w:szCs w:val="28"/>
        </w:rPr>
        <w:t>г.</w:t>
      </w:r>
    </w:p>
    <w:p w:rsidR="00155865" w:rsidRDefault="00155865" w:rsidP="0015586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время: 14-00ч.м.</w:t>
      </w:r>
    </w:p>
    <w:p w:rsidR="00155865" w:rsidRDefault="00155865" w:rsidP="0015586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место: администрация </w:t>
      </w:r>
    </w:p>
    <w:p w:rsidR="00155865" w:rsidRDefault="00155865" w:rsidP="0015586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Радченского сельского поселения</w:t>
      </w:r>
    </w:p>
    <w:p w:rsidR="00155865" w:rsidRDefault="00155865" w:rsidP="0015586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с.Радченское, ул.Воробьева, 86</w:t>
      </w:r>
    </w:p>
    <w:p w:rsidR="00155865" w:rsidRPr="00155865" w:rsidRDefault="00155865" w:rsidP="00155865">
      <w:pPr>
        <w:ind w:firstLine="567"/>
        <w:jc w:val="right"/>
        <w:rPr>
          <w:sz w:val="28"/>
          <w:szCs w:val="28"/>
        </w:rPr>
      </w:pPr>
    </w:p>
    <w:p w:rsidR="00155865" w:rsidRPr="00D11B39" w:rsidRDefault="00155865" w:rsidP="001558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155865" w:rsidRPr="00D11B39" w:rsidRDefault="00155865" w:rsidP="00155865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Уважаемые присутствующие!</w:t>
      </w:r>
    </w:p>
    <w:p w:rsidR="00155865" w:rsidRPr="00D11B39" w:rsidRDefault="00155865" w:rsidP="00155865">
      <w:pPr>
        <w:ind w:left="-567"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_______________________________________________________________</w:t>
      </w:r>
    </w:p>
    <w:p w:rsidR="00155865" w:rsidRDefault="00155865" w:rsidP="00155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Pr="00B77AB9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</w:t>
      </w:r>
      <w:r w:rsidRPr="00B77AB9">
        <w:rPr>
          <w:sz w:val="28"/>
          <w:szCs w:val="28"/>
        </w:rPr>
        <w:t>о ежегодном отчете главы Радченского  сельского поселения</w:t>
      </w:r>
      <w:r>
        <w:rPr>
          <w:sz w:val="28"/>
          <w:szCs w:val="28"/>
        </w:rPr>
        <w:t xml:space="preserve"> </w:t>
      </w:r>
      <w:r w:rsidRPr="00B77AB9">
        <w:rPr>
          <w:sz w:val="28"/>
          <w:szCs w:val="28"/>
        </w:rPr>
        <w:t>о  результатах деятельности, деятельности администрации Радченского сельского поселения</w:t>
      </w:r>
      <w:r>
        <w:rPr>
          <w:sz w:val="28"/>
          <w:szCs w:val="28"/>
        </w:rPr>
        <w:t xml:space="preserve">, </w:t>
      </w:r>
      <w:r w:rsidRPr="00B77AB9">
        <w:rPr>
          <w:sz w:val="28"/>
          <w:szCs w:val="28"/>
        </w:rPr>
        <w:t>в том числе о решении вопросов, поставленны</w:t>
      </w:r>
      <w:r>
        <w:rPr>
          <w:sz w:val="28"/>
          <w:szCs w:val="28"/>
        </w:rPr>
        <w:t xml:space="preserve">х </w:t>
      </w:r>
      <w:r w:rsidRPr="00B77AB9">
        <w:rPr>
          <w:sz w:val="28"/>
          <w:szCs w:val="28"/>
        </w:rPr>
        <w:t>представительным органом Радченского сельского поселения</w:t>
      </w:r>
      <w:r>
        <w:rPr>
          <w:sz w:val="28"/>
          <w:szCs w:val="28"/>
        </w:rPr>
        <w:t xml:space="preserve"> </w:t>
      </w:r>
      <w:r w:rsidRPr="00B77AB9">
        <w:rPr>
          <w:sz w:val="28"/>
          <w:szCs w:val="28"/>
        </w:rPr>
        <w:t>Бог</w:t>
      </w:r>
      <w:r>
        <w:rPr>
          <w:sz w:val="28"/>
          <w:szCs w:val="28"/>
        </w:rPr>
        <w:t xml:space="preserve">учарского муниципального района, утвержденного решением  Совета народных депутатов Радченского сельского поселения </w:t>
      </w:r>
      <w:r w:rsidRPr="00B77AB9">
        <w:rPr>
          <w:sz w:val="28"/>
          <w:szCs w:val="28"/>
        </w:rPr>
        <w:t xml:space="preserve">от  24.02.2010 года № </w:t>
      </w:r>
      <w:r>
        <w:rPr>
          <w:sz w:val="28"/>
          <w:szCs w:val="28"/>
        </w:rPr>
        <w:t>208,</w:t>
      </w:r>
    </w:p>
    <w:p w:rsidR="00155865" w:rsidRDefault="00155865" w:rsidP="00155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7AB9">
        <w:rPr>
          <w:sz w:val="28"/>
          <w:szCs w:val="28"/>
        </w:rPr>
        <w:t xml:space="preserve"> соответствии с Федеральным законом от 06.10.2003 года № 131 – ФЗ «Об общих принципах организации местного самоуправления в российской Федерации», Уставом Радченского  сельского поселения Богучарского муниципального района,</w:t>
      </w:r>
    </w:p>
    <w:p w:rsidR="00155865" w:rsidRDefault="00155865" w:rsidP="00155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64FCC">
        <w:rPr>
          <w:sz w:val="28"/>
          <w:szCs w:val="28"/>
        </w:rPr>
        <w:t xml:space="preserve">лава  Радченского  сельского поселения  </w:t>
      </w:r>
      <w:r>
        <w:rPr>
          <w:sz w:val="28"/>
          <w:szCs w:val="28"/>
        </w:rPr>
        <w:t>ежегодно в первом квартале</w:t>
      </w:r>
      <w:r w:rsidRPr="00464FCC">
        <w:rPr>
          <w:sz w:val="28"/>
          <w:szCs w:val="28"/>
        </w:rPr>
        <w:t>, следующего за отчетным</w:t>
      </w:r>
      <w:r>
        <w:rPr>
          <w:sz w:val="28"/>
          <w:szCs w:val="28"/>
        </w:rPr>
        <w:t xml:space="preserve"> годом</w:t>
      </w:r>
      <w:r w:rsidRPr="00464F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предоставляет  </w:t>
      </w:r>
      <w:r w:rsidRPr="00464FCC">
        <w:rPr>
          <w:sz w:val="28"/>
          <w:szCs w:val="28"/>
        </w:rPr>
        <w:t xml:space="preserve">в Совет народных депутатов Радченского сельского поселения Богучарского муниципального района Воронежской области </w:t>
      </w:r>
      <w:r>
        <w:rPr>
          <w:sz w:val="28"/>
          <w:szCs w:val="28"/>
        </w:rPr>
        <w:t xml:space="preserve">доклад – отчет </w:t>
      </w:r>
      <w:r w:rsidRPr="00464FCC">
        <w:rPr>
          <w:sz w:val="28"/>
          <w:szCs w:val="28"/>
        </w:rPr>
        <w:t>о результатах своей деятельности, деятельности администрации Радченского сельского поселения</w:t>
      </w:r>
      <w:r>
        <w:rPr>
          <w:sz w:val="28"/>
          <w:szCs w:val="28"/>
        </w:rPr>
        <w:t xml:space="preserve"> за прошлый период.</w:t>
      </w:r>
    </w:p>
    <w:p w:rsidR="00155865" w:rsidRPr="00D11B39" w:rsidRDefault="00155865" w:rsidP="0015586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Приведем с</w:t>
      </w:r>
      <w:r w:rsidRPr="00D11B39">
        <w:rPr>
          <w:rFonts w:ascii="Times New Roman" w:hAnsi="Times New Roman" w:cs="Times New Roman"/>
          <w:b/>
          <w:i/>
          <w:sz w:val="28"/>
          <w:szCs w:val="28"/>
        </w:rPr>
        <w:t>татистические данные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01.01.2020 г.</w:t>
      </w:r>
      <w:r w:rsidRPr="00D11B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234E" w:rsidRPr="00D11B39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В состав Радченского сельского поселения входит 5 (пять) населенных пунктов:   с. Радченское - </w:t>
      </w:r>
      <w:r w:rsidR="006C411B">
        <w:rPr>
          <w:rFonts w:ascii="Times New Roman" w:hAnsi="Times New Roman" w:cs="Times New Roman"/>
          <w:sz w:val="28"/>
          <w:szCs w:val="28"/>
        </w:rPr>
        <w:t xml:space="preserve"> </w:t>
      </w:r>
      <w:r w:rsidR="0001712A">
        <w:rPr>
          <w:rFonts w:ascii="Times New Roman" w:hAnsi="Times New Roman" w:cs="Times New Roman"/>
          <w:sz w:val="28"/>
          <w:szCs w:val="28"/>
        </w:rPr>
        <w:t>1074</w:t>
      </w:r>
      <w:r w:rsidRPr="00D11B39">
        <w:rPr>
          <w:rFonts w:ascii="Times New Roman" w:hAnsi="Times New Roman" w:cs="Times New Roman"/>
          <w:sz w:val="28"/>
          <w:szCs w:val="28"/>
        </w:rPr>
        <w:t xml:space="preserve">ч., х. Дядин – </w:t>
      </w:r>
      <w:r w:rsidR="00545E70" w:rsidRPr="00D11B39">
        <w:rPr>
          <w:rFonts w:ascii="Times New Roman" w:hAnsi="Times New Roman" w:cs="Times New Roman"/>
          <w:sz w:val="28"/>
          <w:szCs w:val="28"/>
        </w:rPr>
        <w:t>3</w:t>
      </w:r>
      <w:r w:rsidR="0001712A">
        <w:rPr>
          <w:rFonts w:ascii="Times New Roman" w:hAnsi="Times New Roman" w:cs="Times New Roman"/>
          <w:sz w:val="28"/>
          <w:szCs w:val="28"/>
        </w:rPr>
        <w:t>16</w:t>
      </w:r>
      <w:r w:rsidR="00DA323B"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sz w:val="28"/>
          <w:szCs w:val="28"/>
        </w:rPr>
        <w:t>чел., с. Криница – 4</w:t>
      </w:r>
      <w:r w:rsidR="0001712A">
        <w:rPr>
          <w:rFonts w:ascii="Times New Roman" w:hAnsi="Times New Roman" w:cs="Times New Roman"/>
          <w:sz w:val="28"/>
          <w:szCs w:val="28"/>
        </w:rPr>
        <w:t>66</w:t>
      </w:r>
      <w:r w:rsidRPr="00D11B39">
        <w:rPr>
          <w:rFonts w:ascii="Times New Roman" w:hAnsi="Times New Roman" w:cs="Times New Roman"/>
          <w:sz w:val="28"/>
          <w:szCs w:val="28"/>
        </w:rPr>
        <w:t xml:space="preserve"> чел., х. Кравцово - </w:t>
      </w:r>
      <w:r w:rsidR="00545E70" w:rsidRPr="00D11B39">
        <w:rPr>
          <w:rFonts w:ascii="Times New Roman" w:hAnsi="Times New Roman" w:cs="Times New Roman"/>
          <w:sz w:val="28"/>
          <w:szCs w:val="28"/>
        </w:rPr>
        <w:t>5</w:t>
      </w:r>
      <w:r w:rsidR="0001712A">
        <w:rPr>
          <w:rFonts w:ascii="Times New Roman" w:hAnsi="Times New Roman" w:cs="Times New Roman"/>
          <w:sz w:val="28"/>
          <w:szCs w:val="28"/>
        </w:rPr>
        <w:t>6</w:t>
      </w:r>
      <w:r w:rsidRPr="00D11B39">
        <w:rPr>
          <w:rFonts w:ascii="Times New Roman" w:hAnsi="Times New Roman" w:cs="Times New Roman"/>
          <w:sz w:val="28"/>
          <w:szCs w:val="28"/>
        </w:rPr>
        <w:t xml:space="preserve"> чел., с. Травкино </w:t>
      </w:r>
      <w:r w:rsidR="009A0040" w:rsidRPr="00D11B39">
        <w:rPr>
          <w:rFonts w:ascii="Times New Roman" w:hAnsi="Times New Roman" w:cs="Times New Roman"/>
          <w:sz w:val="28"/>
          <w:szCs w:val="28"/>
        </w:rPr>
        <w:t>–</w:t>
      </w:r>
      <w:r w:rsidRPr="00D11B39">
        <w:rPr>
          <w:rFonts w:ascii="Times New Roman" w:hAnsi="Times New Roman" w:cs="Times New Roman"/>
          <w:sz w:val="28"/>
          <w:szCs w:val="28"/>
        </w:rPr>
        <w:t xml:space="preserve"> 3</w:t>
      </w:r>
      <w:r w:rsidR="0001712A">
        <w:rPr>
          <w:rFonts w:ascii="Times New Roman" w:hAnsi="Times New Roman" w:cs="Times New Roman"/>
          <w:sz w:val="28"/>
          <w:szCs w:val="28"/>
        </w:rPr>
        <w:t>34</w:t>
      </w:r>
      <w:r w:rsidR="009A0040"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sz w:val="28"/>
          <w:szCs w:val="28"/>
        </w:rPr>
        <w:t>чел.,  с общей численностью 2</w:t>
      </w:r>
      <w:r w:rsidR="0001712A">
        <w:rPr>
          <w:rFonts w:ascii="Times New Roman" w:hAnsi="Times New Roman" w:cs="Times New Roman"/>
          <w:sz w:val="28"/>
          <w:szCs w:val="28"/>
        </w:rPr>
        <w:t>246</w:t>
      </w:r>
      <w:r w:rsidRPr="00D11B39">
        <w:rPr>
          <w:rFonts w:ascii="Times New Roman" w:hAnsi="Times New Roman" w:cs="Times New Roman"/>
          <w:sz w:val="28"/>
          <w:szCs w:val="28"/>
        </w:rPr>
        <w:t xml:space="preserve"> чел., административный центр – с. Радченское.</w:t>
      </w:r>
      <w:r w:rsidR="00A36D81" w:rsidRPr="00D11B39">
        <w:rPr>
          <w:rFonts w:ascii="Times New Roman" w:hAnsi="Times New Roman" w:cs="Times New Roman"/>
          <w:sz w:val="28"/>
          <w:szCs w:val="28"/>
        </w:rPr>
        <w:t xml:space="preserve">  Всего  домовладений- 7</w:t>
      </w:r>
      <w:r w:rsidR="00A8434D">
        <w:rPr>
          <w:rFonts w:ascii="Times New Roman" w:hAnsi="Times New Roman" w:cs="Times New Roman"/>
          <w:sz w:val="28"/>
          <w:szCs w:val="28"/>
        </w:rPr>
        <w:t>89</w:t>
      </w:r>
      <w:r w:rsidR="00A36D81" w:rsidRPr="00D11B39">
        <w:rPr>
          <w:rFonts w:ascii="Times New Roman" w:hAnsi="Times New Roman" w:cs="Times New Roman"/>
          <w:sz w:val="28"/>
          <w:szCs w:val="28"/>
        </w:rPr>
        <w:t>.</w:t>
      </w:r>
    </w:p>
    <w:p w:rsidR="00CD234E" w:rsidRPr="00D11B39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b/>
          <w:sz w:val="28"/>
          <w:szCs w:val="28"/>
        </w:rPr>
        <w:t>1</w:t>
      </w:r>
      <w:r w:rsidRPr="00D11B39">
        <w:rPr>
          <w:rFonts w:ascii="Times New Roman" w:hAnsi="Times New Roman" w:cs="Times New Roman"/>
          <w:sz w:val="28"/>
          <w:szCs w:val="28"/>
        </w:rPr>
        <w:t>.</w:t>
      </w:r>
      <w:r w:rsidRPr="00D11B39">
        <w:rPr>
          <w:rFonts w:ascii="Times New Roman" w:hAnsi="Times New Roman" w:cs="Times New Roman"/>
          <w:b/>
          <w:bCs/>
          <w:sz w:val="28"/>
          <w:szCs w:val="28"/>
        </w:rPr>
        <w:t>Демографическая информация</w:t>
      </w:r>
    </w:p>
    <w:p w:rsidR="00CD234E" w:rsidRPr="00D11B39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Из проживающего на территории населения:</w:t>
      </w:r>
    </w:p>
    <w:p w:rsidR="00CD234E" w:rsidRPr="00D11B39" w:rsidRDefault="009A0040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трудоспособного населения - 1</w:t>
      </w:r>
      <w:r w:rsidR="00A8434D">
        <w:rPr>
          <w:rFonts w:ascii="Times New Roman" w:hAnsi="Times New Roman" w:cs="Times New Roman"/>
          <w:sz w:val="28"/>
          <w:szCs w:val="28"/>
        </w:rPr>
        <w:t>189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 человек, пенсионеров –  </w:t>
      </w:r>
      <w:r w:rsidRPr="00D11B39">
        <w:rPr>
          <w:rFonts w:ascii="Times New Roman" w:hAnsi="Times New Roman" w:cs="Times New Roman"/>
          <w:sz w:val="28"/>
          <w:szCs w:val="28"/>
        </w:rPr>
        <w:t>6</w:t>
      </w:r>
      <w:r w:rsidR="00A8434D">
        <w:rPr>
          <w:rFonts w:ascii="Times New Roman" w:hAnsi="Times New Roman" w:cs="Times New Roman"/>
          <w:sz w:val="28"/>
          <w:szCs w:val="28"/>
        </w:rPr>
        <w:t>39</w:t>
      </w:r>
      <w:r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="00CD234E" w:rsidRPr="00D11B39">
        <w:rPr>
          <w:rFonts w:ascii="Times New Roman" w:hAnsi="Times New Roman" w:cs="Times New Roman"/>
          <w:sz w:val="28"/>
          <w:szCs w:val="28"/>
        </w:rPr>
        <w:t>человек, из них – 1</w:t>
      </w:r>
      <w:r w:rsidR="00545E70" w:rsidRPr="00D11B39">
        <w:rPr>
          <w:rFonts w:ascii="Times New Roman" w:hAnsi="Times New Roman" w:cs="Times New Roman"/>
          <w:sz w:val="28"/>
          <w:szCs w:val="28"/>
        </w:rPr>
        <w:t>4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 человек работающих; детей до 18 лет- </w:t>
      </w:r>
      <w:r w:rsidR="00A8434D">
        <w:rPr>
          <w:rFonts w:ascii="Times New Roman" w:hAnsi="Times New Roman" w:cs="Times New Roman"/>
          <w:sz w:val="28"/>
          <w:szCs w:val="28"/>
        </w:rPr>
        <w:t>399</w:t>
      </w:r>
      <w:r w:rsidR="00545E70" w:rsidRPr="00D11B3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234E" w:rsidRPr="00D11B39" w:rsidRDefault="00545E70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З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а </w:t>
      </w:r>
      <w:r w:rsidR="009A0040"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="00CD234E" w:rsidRPr="00D11B39">
        <w:rPr>
          <w:rFonts w:ascii="Times New Roman" w:hAnsi="Times New Roman" w:cs="Times New Roman"/>
          <w:sz w:val="28"/>
          <w:szCs w:val="28"/>
        </w:rPr>
        <w:t>201</w:t>
      </w:r>
      <w:r w:rsidR="00A8434D">
        <w:rPr>
          <w:rFonts w:ascii="Times New Roman" w:hAnsi="Times New Roman" w:cs="Times New Roman"/>
          <w:sz w:val="28"/>
          <w:szCs w:val="28"/>
        </w:rPr>
        <w:t>9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 год: родилось </w:t>
      </w:r>
      <w:r w:rsidR="00CD234E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A0040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D234E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умерло –</w:t>
      </w:r>
      <w:r w:rsidR="00A439F3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34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CD234E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человека, прибывших граждан на территорию поселения – </w:t>
      </w:r>
      <w:r w:rsidR="00A8434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CD234E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выбыли – </w:t>
      </w:r>
      <w:r w:rsidR="00A8434D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CD234E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человек,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A439F3" w:rsidRPr="00D11B39">
        <w:rPr>
          <w:rFonts w:ascii="Times New Roman" w:hAnsi="Times New Roman" w:cs="Times New Roman"/>
          <w:sz w:val="28"/>
          <w:szCs w:val="28"/>
        </w:rPr>
        <w:t xml:space="preserve">убыль 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 населения за счет  </w:t>
      </w:r>
      <w:r w:rsidR="00A439F3" w:rsidRPr="00D11B39">
        <w:rPr>
          <w:rFonts w:ascii="Times New Roman" w:hAnsi="Times New Roman" w:cs="Times New Roman"/>
          <w:sz w:val="28"/>
          <w:szCs w:val="28"/>
        </w:rPr>
        <w:t xml:space="preserve">умерших граждан </w:t>
      </w:r>
      <w:r w:rsidR="00CD234E" w:rsidRPr="00D11B39">
        <w:rPr>
          <w:rFonts w:ascii="Times New Roman" w:hAnsi="Times New Roman" w:cs="Times New Roman"/>
          <w:sz w:val="28"/>
          <w:szCs w:val="28"/>
        </w:rPr>
        <w:t>(</w:t>
      </w:r>
      <w:r w:rsidR="00A8434D">
        <w:rPr>
          <w:rFonts w:ascii="Times New Roman" w:hAnsi="Times New Roman" w:cs="Times New Roman"/>
          <w:sz w:val="28"/>
          <w:szCs w:val="28"/>
        </w:rPr>
        <w:t>8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) и </w:t>
      </w:r>
      <w:r w:rsidR="00A439F3" w:rsidRPr="00D11B39">
        <w:rPr>
          <w:rFonts w:ascii="Times New Roman" w:hAnsi="Times New Roman" w:cs="Times New Roman"/>
          <w:sz w:val="28"/>
          <w:szCs w:val="28"/>
        </w:rPr>
        <w:t>убывших с территории поселения -</w:t>
      </w:r>
      <w:r w:rsidR="00A8434D">
        <w:rPr>
          <w:rFonts w:ascii="Times New Roman" w:hAnsi="Times New Roman" w:cs="Times New Roman"/>
          <w:sz w:val="28"/>
          <w:szCs w:val="28"/>
        </w:rPr>
        <w:t>21</w:t>
      </w:r>
      <w:r w:rsidR="00A36D81" w:rsidRPr="00D11B39">
        <w:rPr>
          <w:rFonts w:ascii="Times New Roman" w:hAnsi="Times New Roman" w:cs="Times New Roman"/>
          <w:sz w:val="28"/>
          <w:szCs w:val="28"/>
        </w:rPr>
        <w:t>чел</w:t>
      </w:r>
      <w:r w:rsidR="00CD234E" w:rsidRPr="00D11B39">
        <w:rPr>
          <w:rFonts w:ascii="Times New Roman" w:hAnsi="Times New Roman" w:cs="Times New Roman"/>
          <w:sz w:val="28"/>
          <w:szCs w:val="28"/>
        </w:rPr>
        <w:t>.</w:t>
      </w:r>
    </w:p>
    <w:p w:rsidR="00CD234E" w:rsidRPr="00D11B39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b/>
          <w:bCs/>
          <w:sz w:val="28"/>
          <w:szCs w:val="28"/>
        </w:rPr>
        <w:t>2.Занятость населения</w:t>
      </w:r>
    </w:p>
    <w:p w:rsidR="00CD234E" w:rsidRPr="00D11B39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Занято 1</w:t>
      </w:r>
      <w:r w:rsidR="00A8434D">
        <w:rPr>
          <w:rFonts w:ascii="Times New Roman" w:hAnsi="Times New Roman" w:cs="Times New Roman"/>
          <w:sz w:val="28"/>
          <w:szCs w:val="28"/>
        </w:rPr>
        <w:t>189</w:t>
      </w:r>
      <w:r w:rsidRPr="00D11B39">
        <w:rPr>
          <w:rFonts w:ascii="Times New Roman" w:hAnsi="Times New Roman" w:cs="Times New Roman"/>
          <w:sz w:val="28"/>
          <w:szCs w:val="28"/>
        </w:rPr>
        <w:t xml:space="preserve"> чел.</w:t>
      </w:r>
      <w:r w:rsidR="003B4118">
        <w:rPr>
          <w:rFonts w:ascii="Times New Roman" w:hAnsi="Times New Roman" w:cs="Times New Roman"/>
          <w:sz w:val="28"/>
          <w:szCs w:val="28"/>
        </w:rPr>
        <w:t>-52%:</w:t>
      </w:r>
      <w:r w:rsidRPr="00D11B39">
        <w:rPr>
          <w:rFonts w:ascii="Times New Roman" w:hAnsi="Times New Roman" w:cs="Times New Roman"/>
          <w:sz w:val="28"/>
          <w:szCs w:val="28"/>
        </w:rPr>
        <w:t xml:space="preserve">  из них в сельском хозяйстве </w:t>
      </w:r>
      <w:r w:rsidR="00644827" w:rsidRPr="00D11B39">
        <w:rPr>
          <w:rFonts w:ascii="Times New Roman" w:hAnsi="Times New Roman" w:cs="Times New Roman"/>
          <w:sz w:val="28"/>
          <w:szCs w:val="28"/>
        </w:rPr>
        <w:t>7</w:t>
      </w:r>
      <w:r w:rsidR="00A8434D">
        <w:rPr>
          <w:rFonts w:ascii="Times New Roman" w:hAnsi="Times New Roman" w:cs="Times New Roman"/>
          <w:sz w:val="28"/>
          <w:szCs w:val="28"/>
        </w:rPr>
        <w:t>51</w:t>
      </w:r>
      <w:r w:rsidRPr="00D11B39">
        <w:rPr>
          <w:rFonts w:ascii="Times New Roman" w:hAnsi="Times New Roman" w:cs="Times New Roman"/>
          <w:sz w:val="28"/>
          <w:szCs w:val="28"/>
        </w:rPr>
        <w:t xml:space="preserve"> чел.(</w:t>
      </w:r>
      <w:r w:rsidR="00A439F3" w:rsidRPr="00D11B39">
        <w:rPr>
          <w:rFonts w:ascii="Times New Roman" w:hAnsi="Times New Roman" w:cs="Times New Roman"/>
          <w:sz w:val="28"/>
          <w:szCs w:val="28"/>
        </w:rPr>
        <w:t>6</w:t>
      </w:r>
      <w:r w:rsidR="00545E70" w:rsidRPr="00D11B39">
        <w:rPr>
          <w:rFonts w:ascii="Times New Roman" w:hAnsi="Times New Roman" w:cs="Times New Roman"/>
          <w:sz w:val="28"/>
          <w:szCs w:val="28"/>
        </w:rPr>
        <w:t>3</w:t>
      </w:r>
      <w:r w:rsidRPr="00D11B39">
        <w:rPr>
          <w:rFonts w:ascii="Times New Roman" w:hAnsi="Times New Roman" w:cs="Times New Roman"/>
          <w:sz w:val="28"/>
          <w:szCs w:val="28"/>
        </w:rPr>
        <w:t xml:space="preserve">%), в образовании – </w:t>
      </w:r>
      <w:r w:rsidR="00644827"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sz w:val="28"/>
          <w:szCs w:val="28"/>
        </w:rPr>
        <w:t>8</w:t>
      </w:r>
      <w:r w:rsidR="00A8434D">
        <w:rPr>
          <w:rFonts w:ascii="Times New Roman" w:hAnsi="Times New Roman" w:cs="Times New Roman"/>
          <w:sz w:val="28"/>
          <w:szCs w:val="28"/>
        </w:rPr>
        <w:t>5</w:t>
      </w:r>
      <w:r w:rsidR="00545E70" w:rsidRPr="00D11B39">
        <w:rPr>
          <w:rFonts w:ascii="Times New Roman" w:hAnsi="Times New Roman" w:cs="Times New Roman"/>
          <w:sz w:val="28"/>
          <w:szCs w:val="28"/>
        </w:rPr>
        <w:t xml:space="preserve"> чел.(</w:t>
      </w:r>
      <w:r w:rsidR="0030437A" w:rsidRPr="00D11B39">
        <w:rPr>
          <w:rFonts w:ascii="Times New Roman" w:hAnsi="Times New Roman" w:cs="Times New Roman"/>
          <w:sz w:val="28"/>
          <w:szCs w:val="28"/>
        </w:rPr>
        <w:t>7</w:t>
      </w:r>
      <w:r w:rsidRPr="00D11B39">
        <w:rPr>
          <w:rFonts w:ascii="Times New Roman" w:hAnsi="Times New Roman" w:cs="Times New Roman"/>
          <w:sz w:val="28"/>
          <w:szCs w:val="28"/>
        </w:rPr>
        <w:t xml:space="preserve">%), </w:t>
      </w:r>
      <w:r w:rsidR="00545E70" w:rsidRPr="00D11B39">
        <w:rPr>
          <w:rFonts w:ascii="Times New Roman" w:hAnsi="Times New Roman" w:cs="Times New Roman"/>
          <w:sz w:val="28"/>
          <w:szCs w:val="28"/>
        </w:rPr>
        <w:t xml:space="preserve">администрация поселения – 6 чел.(1%),   </w:t>
      </w:r>
      <w:r w:rsidRPr="00D11B39">
        <w:rPr>
          <w:rFonts w:ascii="Times New Roman" w:hAnsi="Times New Roman" w:cs="Times New Roman"/>
          <w:sz w:val="28"/>
          <w:szCs w:val="28"/>
        </w:rPr>
        <w:t xml:space="preserve">в торговле – </w:t>
      </w:r>
      <w:r w:rsidR="00644827" w:rsidRPr="00D11B39">
        <w:rPr>
          <w:rFonts w:ascii="Times New Roman" w:hAnsi="Times New Roman" w:cs="Times New Roman"/>
          <w:sz w:val="28"/>
          <w:szCs w:val="28"/>
        </w:rPr>
        <w:t xml:space="preserve"> 7</w:t>
      </w:r>
      <w:r w:rsidR="00A8434D">
        <w:rPr>
          <w:rFonts w:ascii="Times New Roman" w:hAnsi="Times New Roman" w:cs="Times New Roman"/>
          <w:sz w:val="28"/>
          <w:szCs w:val="28"/>
        </w:rPr>
        <w:t>3</w:t>
      </w:r>
      <w:r w:rsidR="0030437A" w:rsidRPr="00D11B39">
        <w:rPr>
          <w:rFonts w:ascii="Times New Roman" w:hAnsi="Times New Roman" w:cs="Times New Roman"/>
          <w:sz w:val="28"/>
          <w:szCs w:val="28"/>
        </w:rPr>
        <w:t xml:space="preserve"> чел.(</w:t>
      </w:r>
      <w:r w:rsidR="00A439F3" w:rsidRPr="00D11B39">
        <w:rPr>
          <w:rFonts w:ascii="Times New Roman" w:hAnsi="Times New Roman" w:cs="Times New Roman"/>
          <w:sz w:val="28"/>
          <w:szCs w:val="28"/>
        </w:rPr>
        <w:t>6</w:t>
      </w:r>
      <w:r w:rsidRPr="00D11B39">
        <w:rPr>
          <w:rFonts w:ascii="Times New Roman" w:hAnsi="Times New Roman" w:cs="Times New Roman"/>
          <w:sz w:val="28"/>
          <w:szCs w:val="28"/>
        </w:rPr>
        <w:t xml:space="preserve">%), здравоохранении – </w:t>
      </w:r>
      <w:r w:rsidR="00A8434D">
        <w:rPr>
          <w:rFonts w:ascii="Times New Roman" w:hAnsi="Times New Roman" w:cs="Times New Roman"/>
          <w:sz w:val="28"/>
          <w:szCs w:val="28"/>
        </w:rPr>
        <w:t>28</w:t>
      </w:r>
      <w:r w:rsidRPr="00D11B39">
        <w:rPr>
          <w:rFonts w:ascii="Times New Roman" w:hAnsi="Times New Roman" w:cs="Times New Roman"/>
          <w:sz w:val="28"/>
          <w:szCs w:val="28"/>
        </w:rPr>
        <w:t xml:space="preserve"> чел. (3%), в культуре - 23 чел. (</w:t>
      </w:r>
      <w:r w:rsidR="0030437A" w:rsidRPr="00D11B39">
        <w:rPr>
          <w:rFonts w:ascii="Times New Roman" w:hAnsi="Times New Roman" w:cs="Times New Roman"/>
          <w:sz w:val="28"/>
          <w:szCs w:val="28"/>
        </w:rPr>
        <w:t>2</w:t>
      </w:r>
      <w:r w:rsidRPr="00D11B39">
        <w:rPr>
          <w:rFonts w:ascii="Times New Roman" w:hAnsi="Times New Roman" w:cs="Times New Roman"/>
          <w:sz w:val="28"/>
          <w:szCs w:val="28"/>
        </w:rPr>
        <w:t>%), связь – 8 чел. (</w:t>
      </w:r>
      <w:r w:rsidR="0030437A" w:rsidRPr="00D11B39">
        <w:rPr>
          <w:rFonts w:ascii="Times New Roman" w:hAnsi="Times New Roman" w:cs="Times New Roman"/>
          <w:sz w:val="28"/>
          <w:szCs w:val="28"/>
        </w:rPr>
        <w:t>1</w:t>
      </w:r>
      <w:r w:rsidRPr="00D11B39">
        <w:rPr>
          <w:rFonts w:ascii="Times New Roman" w:hAnsi="Times New Roman" w:cs="Times New Roman"/>
          <w:sz w:val="28"/>
          <w:szCs w:val="28"/>
        </w:rPr>
        <w:t xml:space="preserve">%), в других сферах (вахта, </w:t>
      </w:r>
      <w:r w:rsidR="002B4798" w:rsidRPr="00D11B39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D11B39">
        <w:rPr>
          <w:rFonts w:ascii="Times New Roman" w:hAnsi="Times New Roman" w:cs="Times New Roman"/>
          <w:sz w:val="28"/>
          <w:szCs w:val="28"/>
        </w:rPr>
        <w:t xml:space="preserve">работающие по найму) - </w:t>
      </w:r>
      <w:r w:rsidR="00644827"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="00545E70" w:rsidRPr="00D11B39">
        <w:rPr>
          <w:rFonts w:ascii="Times New Roman" w:hAnsi="Times New Roman" w:cs="Times New Roman"/>
          <w:sz w:val="28"/>
          <w:szCs w:val="28"/>
        </w:rPr>
        <w:t>21</w:t>
      </w:r>
      <w:r w:rsidR="00A8434D">
        <w:rPr>
          <w:rFonts w:ascii="Times New Roman" w:hAnsi="Times New Roman" w:cs="Times New Roman"/>
          <w:sz w:val="28"/>
          <w:szCs w:val="28"/>
        </w:rPr>
        <w:t>5</w:t>
      </w:r>
      <w:r w:rsidR="00545E70"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sz w:val="28"/>
          <w:szCs w:val="28"/>
        </w:rPr>
        <w:t>чел. (</w:t>
      </w:r>
      <w:r w:rsidR="00A439F3" w:rsidRPr="00D11B39">
        <w:rPr>
          <w:rFonts w:ascii="Times New Roman" w:hAnsi="Times New Roman" w:cs="Times New Roman"/>
          <w:sz w:val="28"/>
          <w:szCs w:val="28"/>
        </w:rPr>
        <w:t>1</w:t>
      </w:r>
      <w:r w:rsidR="0030437A" w:rsidRPr="00D11B39">
        <w:rPr>
          <w:rFonts w:ascii="Times New Roman" w:hAnsi="Times New Roman" w:cs="Times New Roman"/>
          <w:sz w:val="28"/>
          <w:szCs w:val="28"/>
        </w:rPr>
        <w:t>8</w:t>
      </w:r>
      <w:r w:rsidRPr="00D11B39">
        <w:rPr>
          <w:rFonts w:ascii="Times New Roman" w:hAnsi="Times New Roman" w:cs="Times New Roman"/>
          <w:sz w:val="28"/>
          <w:szCs w:val="28"/>
        </w:rPr>
        <w:t>%).</w:t>
      </w:r>
    </w:p>
    <w:p w:rsidR="00CD234E" w:rsidRPr="00D11B39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lastRenderedPageBreak/>
        <w:t xml:space="preserve">Средний размер заработной платы по муниципальному образованию </w:t>
      </w:r>
      <w:r w:rsidR="0030437A" w:rsidRPr="00D11B39">
        <w:rPr>
          <w:rFonts w:ascii="Times New Roman" w:hAnsi="Times New Roman" w:cs="Times New Roman"/>
          <w:sz w:val="28"/>
          <w:szCs w:val="28"/>
        </w:rPr>
        <w:t>1</w:t>
      </w:r>
      <w:r w:rsidR="001B722E">
        <w:rPr>
          <w:rFonts w:ascii="Times New Roman" w:hAnsi="Times New Roman" w:cs="Times New Roman"/>
          <w:sz w:val="28"/>
          <w:szCs w:val="28"/>
        </w:rPr>
        <w:t>7</w:t>
      </w:r>
      <w:r w:rsidR="0030437A" w:rsidRPr="00D11B39">
        <w:rPr>
          <w:rFonts w:ascii="Times New Roman" w:hAnsi="Times New Roman" w:cs="Times New Roman"/>
          <w:sz w:val="28"/>
          <w:szCs w:val="28"/>
        </w:rPr>
        <w:t>50</w:t>
      </w:r>
      <w:r w:rsidRPr="00D11B39">
        <w:rPr>
          <w:rFonts w:ascii="Times New Roman" w:hAnsi="Times New Roman" w:cs="Times New Roman"/>
          <w:sz w:val="28"/>
          <w:szCs w:val="28"/>
        </w:rPr>
        <w:t>0 руб.</w:t>
      </w:r>
    </w:p>
    <w:p w:rsidR="00CD234E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B39">
        <w:rPr>
          <w:rFonts w:ascii="Times New Roman" w:hAnsi="Times New Roman" w:cs="Times New Roman"/>
          <w:b/>
          <w:bCs/>
          <w:sz w:val="28"/>
          <w:szCs w:val="28"/>
        </w:rPr>
        <w:t>3. Социально-культурная сфера</w:t>
      </w:r>
    </w:p>
    <w:p w:rsidR="00D11B39" w:rsidRDefault="00D11B39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На территории поселения три школы: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sz w:val="28"/>
          <w:szCs w:val="28"/>
        </w:rPr>
        <w:t>Радченская школа среднего  образования, Криничанская и Травкинская школы основного общего образования, итого - 21</w:t>
      </w:r>
      <w:r w:rsidR="00A8434D">
        <w:rPr>
          <w:rFonts w:ascii="Times New Roman" w:hAnsi="Times New Roman" w:cs="Times New Roman"/>
          <w:sz w:val="28"/>
          <w:szCs w:val="28"/>
        </w:rPr>
        <w:t>8</w:t>
      </w:r>
      <w:r w:rsidRPr="00D11B39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D11B39" w:rsidRDefault="00D11B39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Работает детский сад «Радуга» в селе Радченское, 3 полные группы</w:t>
      </w:r>
      <w:r w:rsidR="00155865">
        <w:rPr>
          <w:rFonts w:ascii="Times New Roman" w:hAnsi="Times New Roman" w:cs="Times New Roman"/>
          <w:sz w:val="28"/>
          <w:szCs w:val="28"/>
        </w:rPr>
        <w:t>, посещает 68 детей</w:t>
      </w:r>
      <w:r w:rsidR="003B4118">
        <w:rPr>
          <w:rFonts w:ascii="Times New Roman" w:hAnsi="Times New Roman" w:cs="Times New Roman"/>
          <w:sz w:val="28"/>
          <w:szCs w:val="28"/>
        </w:rPr>
        <w:t>.</w:t>
      </w:r>
    </w:p>
    <w:p w:rsidR="00D11B39" w:rsidRPr="00D11B39" w:rsidRDefault="00D11B39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В с. Радченское имеется врачебная амбулатория с дневным стационаром и поликлиника; в селах Криница и Травкино  имеются медицинские пункты.</w:t>
      </w:r>
    </w:p>
    <w:p w:rsidR="00D11B39" w:rsidRDefault="00CD234E" w:rsidP="003210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находится </w:t>
      </w:r>
      <w:r w:rsidR="00936E17">
        <w:rPr>
          <w:rFonts w:ascii="Times New Roman" w:hAnsi="Times New Roman" w:cs="Times New Roman"/>
          <w:sz w:val="28"/>
          <w:szCs w:val="28"/>
        </w:rPr>
        <w:t xml:space="preserve">два </w:t>
      </w:r>
      <w:r w:rsidRPr="00D11B39">
        <w:rPr>
          <w:rFonts w:ascii="Times New Roman" w:hAnsi="Times New Roman" w:cs="Times New Roman"/>
          <w:sz w:val="28"/>
          <w:szCs w:val="28"/>
        </w:rPr>
        <w:t>сельских Дома культуры</w:t>
      </w:r>
      <w:r w:rsidR="00936E17">
        <w:rPr>
          <w:rFonts w:ascii="Times New Roman" w:hAnsi="Times New Roman" w:cs="Times New Roman"/>
          <w:sz w:val="28"/>
          <w:szCs w:val="28"/>
        </w:rPr>
        <w:t>, клуб</w:t>
      </w:r>
      <w:r w:rsidRPr="00D11B39">
        <w:rPr>
          <w:rFonts w:ascii="Times New Roman" w:hAnsi="Times New Roman" w:cs="Times New Roman"/>
          <w:sz w:val="28"/>
          <w:szCs w:val="28"/>
        </w:rPr>
        <w:t>,</w:t>
      </w:r>
      <w:r w:rsidR="00D11B39">
        <w:rPr>
          <w:rFonts w:ascii="Times New Roman" w:hAnsi="Times New Roman" w:cs="Times New Roman"/>
          <w:sz w:val="28"/>
          <w:szCs w:val="28"/>
        </w:rPr>
        <w:t xml:space="preserve"> две</w:t>
      </w:r>
      <w:r w:rsidRPr="00D11B39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D11B39">
        <w:rPr>
          <w:rFonts w:ascii="Times New Roman" w:hAnsi="Times New Roman" w:cs="Times New Roman"/>
          <w:sz w:val="28"/>
          <w:szCs w:val="28"/>
        </w:rPr>
        <w:t xml:space="preserve">: Криничанская и  </w:t>
      </w:r>
      <w:r w:rsidRPr="00D11B39">
        <w:rPr>
          <w:rFonts w:ascii="Times New Roman" w:hAnsi="Times New Roman" w:cs="Times New Roman"/>
          <w:sz w:val="28"/>
          <w:szCs w:val="28"/>
        </w:rPr>
        <w:t>Радченская библиотека,</w:t>
      </w:r>
      <w:r w:rsidR="00A36D81" w:rsidRPr="00D11B39">
        <w:rPr>
          <w:rFonts w:ascii="Times New Roman" w:hAnsi="Times New Roman" w:cs="Times New Roman"/>
          <w:sz w:val="28"/>
          <w:szCs w:val="28"/>
        </w:rPr>
        <w:t xml:space="preserve"> имеет выход </w:t>
      </w:r>
      <w:r w:rsidRPr="00D11B39">
        <w:rPr>
          <w:rFonts w:ascii="Times New Roman" w:hAnsi="Times New Roman" w:cs="Times New Roman"/>
          <w:sz w:val="28"/>
          <w:szCs w:val="28"/>
        </w:rPr>
        <w:t>в</w:t>
      </w:r>
      <w:r w:rsidR="00A36D81" w:rsidRPr="00D11B39">
        <w:rPr>
          <w:rFonts w:ascii="Times New Roman" w:hAnsi="Times New Roman" w:cs="Times New Roman"/>
          <w:sz w:val="28"/>
          <w:szCs w:val="28"/>
        </w:rPr>
        <w:t xml:space="preserve"> сеть-</w:t>
      </w:r>
      <w:r w:rsidRPr="00D11B39">
        <w:rPr>
          <w:rFonts w:ascii="Times New Roman" w:hAnsi="Times New Roman" w:cs="Times New Roman"/>
          <w:sz w:val="28"/>
          <w:szCs w:val="28"/>
        </w:rPr>
        <w:t xml:space="preserve"> Интернет. </w:t>
      </w:r>
    </w:p>
    <w:p w:rsidR="00250B4C" w:rsidRPr="00155865" w:rsidRDefault="00250B4C" w:rsidP="003210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865">
        <w:rPr>
          <w:rFonts w:ascii="Times New Roman" w:eastAsia="Calibri" w:hAnsi="Times New Roman" w:cs="Times New Roman"/>
          <w:sz w:val="28"/>
          <w:szCs w:val="28"/>
        </w:rPr>
        <w:t xml:space="preserve">Учреждения культуры, </w:t>
      </w:r>
      <w:r w:rsidRPr="00155865">
        <w:rPr>
          <w:rFonts w:ascii="Times New Roman" w:hAnsi="Times New Roman" w:cs="Times New Roman"/>
          <w:sz w:val="28"/>
          <w:szCs w:val="28"/>
        </w:rPr>
        <w:t xml:space="preserve">работают в </w:t>
      </w:r>
      <w:r w:rsidRPr="00155865">
        <w:rPr>
          <w:rFonts w:ascii="Times New Roman" w:eastAsia="Calibri" w:hAnsi="Times New Roman" w:cs="Times New Roman"/>
          <w:sz w:val="28"/>
          <w:szCs w:val="28"/>
        </w:rPr>
        <w:t>штатном режиме</w:t>
      </w:r>
      <w:r w:rsidRPr="00155865">
        <w:rPr>
          <w:rFonts w:ascii="Times New Roman" w:hAnsi="Times New Roman" w:cs="Times New Roman"/>
          <w:sz w:val="28"/>
          <w:szCs w:val="28"/>
        </w:rPr>
        <w:t xml:space="preserve">. </w:t>
      </w:r>
      <w:r w:rsidRPr="00155865">
        <w:rPr>
          <w:rFonts w:ascii="Times New Roman" w:eastAsia="Calibri" w:hAnsi="Times New Roman" w:cs="Times New Roman"/>
          <w:sz w:val="28"/>
          <w:szCs w:val="28"/>
        </w:rPr>
        <w:t xml:space="preserve"> Большая работа была проведена по подключению Радченского сельского Дома культуры к газовому оборудованию. Заключен договор с ООО «Газпром Воронеж»- филиал Богучар, о поставке газа для нужд Радченского сДК.</w:t>
      </w:r>
    </w:p>
    <w:p w:rsidR="00250B4C" w:rsidRPr="00155865" w:rsidRDefault="00250B4C" w:rsidP="003210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865">
        <w:rPr>
          <w:rFonts w:ascii="Times New Roman" w:eastAsia="Calibri" w:hAnsi="Times New Roman" w:cs="Times New Roman"/>
          <w:sz w:val="28"/>
          <w:szCs w:val="28"/>
        </w:rPr>
        <w:t>В августе 2019 в с.Радченское и Травкино проведены традиционные массовые мероприятия «День села». В с.Криница проведено в ноябре.</w:t>
      </w:r>
    </w:p>
    <w:p w:rsidR="00A36D81" w:rsidRPr="00D11B39" w:rsidRDefault="004E694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F39DA" w:rsidRPr="00D11B3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6D81" w:rsidRPr="00D11B39">
        <w:rPr>
          <w:rFonts w:ascii="Times New Roman" w:hAnsi="Times New Roman" w:cs="Times New Roman"/>
          <w:b/>
          <w:bCs/>
          <w:sz w:val="28"/>
          <w:szCs w:val="28"/>
        </w:rPr>
        <w:t>Хозяйствующие субъекты</w:t>
      </w:r>
    </w:p>
    <w:p w:rsidR="00A36D81" w:rsidRPr="00D11B39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A36D81" w:rsidRPr="00D11B39">
        <w:rPr>
          <w:rFonts w:ascii="Times New Roman" w:hAnsi="Times New Roman" w:cs="Times New Roman"/>
          <w:sz w:val="28"/>
          <w:szCs w:val="28"/>
        </w:rPr>
        <w:t>осуществляют свою деятельность 5 сельскохозяйственных организаци</w:t>
      </w:r>
      <w:r w:rsidR="00545575">
        <w:rPr>
          <w:rFonts w:ascii="Times New Roman" w:hAnsi="Times New Roman" w:cs="Times New Roman"/>
          <w:sz w:val="28"/>
          <w:szCs w:val="28"/>
        </w:rPr>
        <w:t>й</w:t>
      </w:r>
      <w:r w:rsidR="00A36D81" w:rsidRPr="00D11B39">
        <w:rPr>
          <w:rFonts w:ascii="Times New Roman" w:hAnsi="Times New Roman" w:cs="Times New Roman"/>
          <w:sz w:val="28"/>
          <w:szCs w:val="28"/>
        </w:rPr>
        <w:t>:</w:t>
      </w:r>
    </w:p>
    <w:p w:rsidR="00A36D81" w:rsidRPr="00D11B39" w:rsidRDefault="00A36D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ООО МТС «Возрождение» хутор Дядин, КФХ глава «Дядин Анатолий Алексеевич» с.Радченское,  </w:t>
      </w:r>
      <w:r w:rsidR="00074DB7"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sz w:val="28"/>
          <w:szCs w:val="28"/>
        </w:rPr>
        <w:t xml:space="preserve">КФХ «Татаринов С.А.» с.Радченское, 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 СХА «Криница» в селе Криница,  СХА «Колос» в селе Травкино</w:t>
      </w:r>
      <w:r w:rsidRPr="00D11B39">
        <w:rPr>
          <w:rFonts w:ascii="Times New Roman" w:hAnsi="Times New Roman" w:cs="Times New Roman"/>
          <w:sz w:val="28"/>
          <w:szCs w:val="28"/>
        </w:rPr>
        <w:t>.</w:t>
      </w:r>
    </w:p>
    <w:p w:rsidR="00F43B65" w:rsidRPr="00D11B39" w:rsidRDefault="00F43B65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На территории поселения работают 1</w:t>
      </w:r>
      <w:r w:rsidR="00A8434D">
        <w:rPr>
          <w:rFonts w:ascii="Times New Roman" w:hAnsi="Times New Roman" w:cs="Times New Roman"/>
          <w:sz w:val="28"/>
          <w:szCs w:val="28"/>
        </w:rPr>
        <w:t>9</w:t>
      </w:r>
      <w:r w:rsidRPr="00D11B39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торговли: Имеются объекты общественного питания</w:t>
      </w:r>
      <w:r w:rsidR="00056881">
        <w:rPr>
          <w:rFonts w:ascii="Times New Roman" w:hAnsi="Times New Roman" w:cs="Times New Roman"/>
          <w:sz w:val="28"/>
          <w:szCs w:val="28"/>
        </w:rPr>
        <w:t xml:space="preserve">.  </w:t>
      </w:r>
      <w:r w:rsidRPr="00D11B39">
        <w:rPr>
          <w:rFonts w:ascii="Times New Roman" w:hAnsi="Times New Roman" w:cs="Times New Roman"/>
          <w:sz w:val="28"/>
          <w:szCs w:val="28"/>
        </w:rPr>
        <w:t>В селе Радченское осуществляет свою деятельность пункты бытового обслуживания населения: парикмахерская, ремонт и пошив одежды.</w:t>
      </w:r>
      <w:r w:rsidR="00155865">
        <w:rPr>
          <w:rFonts w:ascii="Times New Roman" w:hAnsi="Times New Roman" w:cs="Times New Roman"/>
          <w:sz w:val="28"/>
          <w:szCs w:val="28"/>
        </w:rPr>
        <w:t xml:space="preserve">  Местоположение хутора Дядин на трассе М4 –Дон,  позволяет успешно развиваться  гостиничному бизнесу. 7 объектов предоставляют  сервисные услуги.  </w:t>
      </w:r>
    </w:p>
    <w:p w:rsidR="00A36D81" w:rsidRPr="00D11B39" w:rsidRDefault="00A36D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B4C">
        <w:rPr>
          <w:rFonts w:ascii="Times New Roman" w:hAnsi="Times New Roman" w:cs="Times New Roman"/>
          <w:sz w:val="28"/>
          <w:szCs w:val="28"/>
        </w:rPr>
        <w:t>Коммунальным хозяйством- водоснабжением</w:t>
      </w:r>
      <w:r w:rsidRPr="00D11B39">
        <w:rPr>
          <w:rFonts w:ascii="Times New Roman" w:hAnsi="Times New Roman" w:cs="Times New Roman"/>
          <w:sz w:val="28"/>
          <w:szCs w:val="28"/>
        </w:rPr>
        <w:t xml:space="preserve"> занимается МУП «Радченское».</w:t>
      </w:r>
    </w:p>
    <w:p w:rsidR="00A36D81" w:rsidRPr="00D11B39" w:rsidRDefault="00A36D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Протяженность водопроводных сетей 37,38 км. Проводит  своевременный ремонт, замену насосов воды,  осмотр и замену счетчиков. Всего в обслуживании МУПа находится 13 башен, оформлено 5</w:t>
      </w:r>
      <w:r w:rsidR="002B49F5">
        <w:rPr>
          <w:rFonts w:ascii="Times New Roman" w:hAnsi="Times New Roman" w:cs="Times New Roman"/>
          <w:sz w:val="28"/>
          <w:szCs w:val="28"/>
        </w:rPr>
        <w:t>16</w:t>
      </w:r>
      <w:r w:rsidRPr="00D11B39">
        <w:rPr>
          <w:rFonts w:ascii="Times New Roman" w:hAnsi="Times New Roman" w:cs="Times New Roman"/>
          <w:sz w:val="28"/>
          <w:szCs w:val="28"/>
        </w:rPr>
        <w:t xml:space="preserve"> абонентов.</w:t>
      </w:r>
    </w:p>
    <w:p w:rsidR="009D3881" w:rsidRPr="003C7A93" w:rsidRDefault="009D38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На территории поселения обеспечивает пожарную безопасность ДПК «</w:t>
      </w:r>
      <w:r w:rsidRPr="003C7A93">
        <w:rPr>
          <w:rFonts w:ascii="Times New Roman" w:hAnsi="Times New Roman" w:cs="Times New Roman"/>
          <w:sz w:val="28"/>
          <w:szCs w:val="28"/>
        </w:rPr>
        <w:t>Радченское», по штату в количестве</w:t>
      </w:r>
      <w:r w:rsidR="003C7A93" w:rsidRPr="003C7A93">
        <w:rPr>
          <w:rFonts w:ascii="Times New Roman" w:hAnsi="Times New Roman" w:cs="Times New Roman"/>
          <w:sz w:val="28"/>
          <w:szCs w:val="28"/>
        </w:rPr>
        <w:t xml:space="preserve">: 1- начальник ДПК, </w:t>
      </w:r>
      <w:r w:rsidRPr="003C7A93">
        <w:rPr>
          <w:rFonts w:ascii="Times New Roman" w:hAnsi="Times New Roman" w:cs="Times New Roman"/>
          <w:sz w:val="28"/>
          <w:szCs w:val="28"/>
        </w:rPr>
        <w:t xml:space="preserve"> </w:t>
      </w:r>
      <w:r w:rsidR="003C7A93" w:rsidRPr="003C7A93">
        <w:rPr>
          <w:rFonts w:ascii="Times New Roman" w:hAnsi="Times New Roman" w:cs="Times New Roman"/>
          <w:sz w:val="28"/>
          <w:szCs w:val="28"/>
        </w:rPr>
        <w:t>4-</w:t>
      </w:r>
      <w:r w:rsidRPr="003C7A93">
        <w:rPr>
          <w:rFonts w:ascii="Times New Roman" w:hAnsi="Times New Roman" w:cs="Times New Roman"/>
          <w:sz w:val="28"/>
          <w:szCs w:val="28"/>
        </w:rPr>
        <w:t xml:space="preserve"> </w:t>
      </w:r>
      <w:r w:rsidR="003C7A93" w:rsidRPr="003C7A93">
        <w:rPr>
          <w:rFonts w:ascii="Times New Roman" w:hAnsi="Times New Roman" w:cs="Times New Roman"/>
          <w:sz w:val="28"/>
          <w:szCs w:val="28"/>
        </w:rPr>
        <w:t>водителя пожарного автомобиля</w:t>
      </w:r>
      <w:r w:rsidRPr="003C7A93">
        <w:rPr>
          <w:rFonts w:ascii="Times New Roman" w:hAnsi="Times New Roman" w:cs="Times New Roman"/>
          <w:sz w:val="28"/>
          <w:szCs w:val="28"/>
        </w:rPr>
        <w:t xml:space="preserve">.  </w:t>
      </w:r>
      <w:r w:rsidR="003C7A93" w:rsidRPr="003C7A93">
        <w:rPr>
          <w:rFonts w:ascii="Times New Roman" w:hAnsi="Times New Roman" w:cs="Times New Roman"/>
          <w:sz w:val="28"/>
          <w:szCs w:val="28"/>
        </w:rPr>
        <w:t xml:space="preserve"> </w:t>
      </w:r>
      <w:r w:rsidRPr="003C7A93">
        <w:rPr>
          <w:rFonts w:ascii="Times New Roman" w:hAnsi="Times New Roman" w:cs="Times New Roman"/>
          <w:sz w:val="28"/>
          <w:szCs w:val="28"/>
        </w:rPr>
        <w:t>За 201</w:t>
      </w:r>
      <w:r w:rsidR="002B49F5" w:rsidRPr="003C7A93">
        <w:rPr>
          <w:rFonts w:ascii="Times New Roman" w:hAnsi="Times New Roman" w:cs="Times New Roman"/>
          <w:sz w:val="28"/>
          <w:szCs w:val="28"/>
        </w:rPr>
        <w:t>9</w:t>
      </w:r>
      <w:r w:rsidRPr="003C7A93">
        <w:rPr>
          <w:rFonts w:ascii="Times New Roman" w:hAnsi="Times New Roman" w:cs="Times New Roman"/>
          <w:sz w:val="28"/>
          <w:szCs w:val="28"/>
        </w:rPr>
        <w:t xml:space="preserve"> год сведения:</w:t>
      </w:r>
    </w:p>
    <w:p w:rsidR="009D3881" w:rsidRPr="003C7A93" w:rsidRDefault="009D38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A93">
        <w:rPr>
          <w:rFonts w:ascii="Times New Roman" w:hAnsi="Times New Roman" w:cs="Times New Roman"/>
          <w:sz w:val="28"/>
          <w:szCs w:val="28"/>
        </w:rPr>
        <w:t xml:space="preserve">- пожары </w:t>
      </w:r>
      <w:r w:rsidR="003C7A93" w:rsidRPr="003C7A93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3C7A93">
        <w:rPr>
          <w:rFonts w:ascii="Times New Roman" w:hAnsi="Times New Roman" w:cs="Times New Roman"/>
          <w:sz w:val="28"/>
          <w:szCs w:val="28"/>
        </w:rPr>
        <w:t>– 3 выезда,</w:t>
      </w:r>
    </w:p>
    <w:p w:rsidR="003C7A93" w:rsidRPr="003C7A93" w:rsidRDefault="003C7A93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A93">
        <w:rPr>
          <w:rFonts w:ascii="Times New Roman" w:hAnsi="Times New Roman" w:cs="Times New Roman"/>
          <w:sz w:val="28"/>
          <w:szCs w:val="28"/>
        </w:rPr>
        <w:t>- горение сухой травы и бытового мусора – 10 выездов,</w:t>
      </w:r>
    </w:p>
    <w:p w:rsidR="009D3881" w:rsidRPr="003C7A93" w:rsidRDefault="009D38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A93">
        <w:rPr>
          <w:rFonts w:ascii="Times New Roman" w:hAnsi="Times New Roman" w:cs="Times New Roman"/>
          <w:sz w:val="28"/>
          <w:szCs w:val="28"/>
        </w:rPr>
        <w:t xml:space="preserve">- дежурство при  горении -  </w:t>
      </w:r>
      <w:r w:rsidR="003C7A93" w:rsidRPr="003C7A93">
        <w:rPr>
          <w:rFonts w:ascii="Times New Roman" w:hAnsi="Times New Roman" w:cs="Times New Roman"/>
          <w:sz w:val="28"/>
          <w:szCs w:val="28"/>
        </w:rPr>
        <w:t>6</w:t>
      </w:r>
      <w:r w:rsidRPr="003C7A93">
        <w:rPr>
          <w:rFonts w:ascii="Times New Roman" w:hAnsi="Times New Roman" w:cs="Times New Roman"/>
          <w:sz w:val="28"/>
          <w:szCs w:val="28"/>
        </w:rPr>
        <w:t xml:space="preserve"> выездов,</w:t>
      </w:r>
    </w:p>
    <w:p w:rsidR="009D3881" w:rsidRPr="003C7A93" w:rsidRDefault="009D38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A93">
        <w:rPr>
          <w:rFonts w:ascii="Times New Roman" w:hAnsi="Times New Roman" w:cs="Times New Roman"/>
          <w:sz w:val="28"/>
          <w:szCs w:val="28"/>
        </w:rPr>
        <w:t xml:space="preserve">- дорожно- транспортные происшествия – </w:t>
      </w:r>
      <w:r w:rsidR="003C7A93" w:rsidRPr="003C7A93">
        <w:rPr>
          <w:rFonts w:ascii="Times New Roman" w:hAnsi="Times New Roman" w:cs="Times New Roman"/>
          <w:sz w:val="28"/>
          <w:szCs w:val="28"/>
        </w:rPr>
        <w:t>4</w:t>
      </w:r>
      <w:r w:rsidRPr="003C7A93">
        <w:rPr>
          <w:rFonts w:ascii="Times New Roman" w:hAnsi="Times New Roman" w:cs="Times New Roman"/>
          <w:sz w:val="28"/>
          <w:szCs w:val="28"/>
        </w:rPr>
        <w:t xml:space="preserve"> выездов,</w:t>
      </w:r>
    </w:p>
    <w:p w:rsidR="003C7A93" w:rsidRPr="003C7A93" w:rsidRDefault="009D38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A93">
        <w:rPr>
          <w:rFonts w:ascii="Times New Roman" w:hAnsi="Times New Roman" w:cs="Times New Roman"/>
          <w:sz w:val="28"/>
          <w:szCs w:val="28"/>
        </w:rPr>
        <w:t>-  ложные выезды –</w:t>
      </w:r>
      <w:r w:rsidR="003C7A93" w:rsidRPr="003C7A93">
        <w:rPr>
          <w:rFonts w:ascii="Times New Roman" w:hAnsi="Times New Roman" w:cs="Times New Roman"/>
          <w:sz w:val="28"/>
          <w:szCs w:val="28"/>
        </w:rPr>
        <w:t xml:space="preserve"> 19 выездов,</w:t>
      </w:r>
    </w:p>
    <w:p w:rsidR="009D3881" w:rsidRPr="003C7A93" w:rsidRDefault="003C7A93" w:rsidP="0047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A93">
        <w:rPr>
          <w:rFonts w:ascii="Times New Roman" w:hAnsi="Times New Roman" w:cs="Times New Roman"/>
          <w:sz w:val="28"/>
          <w:szCs w:val="28"/>
        </w:rPr>
        <w:t>- занятия и учения – 3 выезда</w:t>
      </w:r>
      <w:r w:rsidR="009D3881" w:rsidRPr="003C7A93">
        <w:rPr>
          <w:rFonts w:ascii="Times New Roman" w:hAnsi="Times New Roman" w:cs="Times New Roman"/>
          <w:sz w:val="28"/>
          <w:szCs w:val="28"/>
        </w:rPr>
        <w:t>.</w:t>
      </w:r>
    </w:p>
    <w:p w:rsidR="003710FD" w:rsidRPr="004709AA" w:rsidRDefault="009D3881" w:rsidP="004709AA">
      <w:pPr>
        <w:jc w:val="both"/>
        <w:rPr>
          <w:sz w:val="28"/>
          <w:szCs w:val="28"/>
        </w:rPr>
      </w:pPr>
      <w:r w:rsidRPr="004709AA">
        <w:rPr>
          <w:sz w:val="28"/>
          <w:szCs w:val="28"/>
        </w:rPr>
        <w:t>Проводятся подворовые обходы по выявлению и пресечению рисков и пожароопасной обстановки</w:t>
      </w:r>
      <w:r w:rsidR="003C7A93" w:rsidRPr="004709AA">
        <w:rPr>
          <w:sz w:val="28"/>
          <w:szCs w:val="28"/>
        </w:rPr>
        <w:t xml:space="preserve"> среди населения, а так же</w:t>
      </w:r>
      <w:r w:rsidR="004709AA" w:rsidRPr="004709AA">
        <w:rPr>
          <w:sz w:val="28"/>
          <w:szCs w:val="28"/>
        </w:rPr>
        <w:t xml:space="preserve"> ведется контроль за гражданами, относящиеся </w:t>
      </w:r>
      <w:r w:rsidR="003C7A93" w:rsidRPr="004709AA">
        <w:rPr>
          <w:sz w:val="28"/>
          <w:szCs w:val="28"/>
        </w:rPr>
        <w:t xml:space="preserve"> к группе риска</w:t>
      </w:r>
      <w:r w:rsidR="004709AA" w:rsidRPr="004709AA">
        <w:rPr>
          <w:sz w:val="28"/>
          <w:szCs w:val="28"/>
        </w:rPr>
        <w:t xml:space="preserve"> (одинокие, престарелые, неблагонадежные, лица с алкогольной зависимостью)</w:t>
      </w:r>
      <w:r w:rsidR="003C7A93" w:rsidRPr="004709AA">
        <w:rPr>
          <w:sz w:val="28"/>
          <w:szCs w:val="28"/>
        </w:rPr>
        <w:t xml:space="preserve"> на территории</w:t>
      </w:r>
      <w:r w:rsidR="004709AA" w:rsidRPr="004709AA">
        <w:rPr>
          <w:sz w:val="28"/>
          <w:szCs w:val="28"/>
        </w:rPr>
        <w:t xml:space="preserve"> </w:t>
      </w:r>
      <w:r w:rsidR="003C7A93" w:rsidRPr="004709AA">
        <w:rPr>
          <w:sz w:val="28"/>
          <w:szCs w:val="28"/>
        </w:rPr>
        <w:t xml:space="preserve"> Радченского сельского поселения</w:t>
      </w:r>
      <w:r w:rsidR="004709AA" w:rsidRPr="004709AA">
        <w:rPr>
          <w:sz w:val="28"/>
          <w:szCs w:val="28"/>
        </w:rPr>
        <w:t xml:space="preserve">. </w:t>
      </w:r>
      <w:r w:rsidR="003710FD" w:rsidRPr="004709AA">
        <w:rPr>
          <w:sz w:val="28"/>
          <w:szCs w:val="28"/>
        </w:rPr>
        <w:t xml:space="preserve">На содержание ДПК администрация сельского поселения </w:t>
      </w:r>
      <w:r w:rsidR="003710FD" w:rsidRPr="004709AA">
        <w:rPr>
          <w:sz w:val="28"/>
          <w:szCs w:val="28"/>
        </w:rPr>
        <w:lastRenderedPageBreak/>
        <w:t>перечисл</w:t>
      </w:r>
      <w:r w:rsidR="00BA607C" w:rsidRPr="004709AA">
        <w:rPr>
          <w:sz w:val="28"/>
          <w:szCs w:val="28"/>
        </w:rPr>
        <w:t>ила денежные средства в размере: оплата труда-</w:t>
      </w:r>
      <w:r w:rsidR="002B49F5" w:rsidRPr="004709AA">
        <w:rPr>
          <w:sz w:val="28"/>
          <w:szCs w:val="28"/>
        </w:rPr>
        <w:t xml:space="preserve"> 423,2</w:t>
      </w:r>
      <w:r w:rsidR="003710FD" w:rsidRPr="004709AA">
        <w:rPr>
          <w:sz w:val="28"/>
          <w:szCs w:val="28"/>
        </w:rPr>
        <w:t>,0 тыс.руб.</w:t>
      </w:r>
      <w:r w:rsidR="00BA607C" w:rsidRPr="004709AA">
        <w:rPr>
          <w:sz w:val="28"/>
          <w:szCs w:val="28"/>
        </w:rPr>
        <w:t>, ГСМ – 55,3 т.руб.</w:t>
      </w:r>
      <w:r w:rsidR="003710FD" w:rsidRPr="004709AA">
        <w:rPr>
          <w:sz w:val="28"/>
          <w:szCs w:val="28"/>
        </w:rPr>
        <w:t xml:space="preserve"> </w:t>
      </w:r>
    </w:p>
    <w:p w:rsidR="006F4FD9" w:rsidRPr="003210C6" w:rsidRDefault="004E6947" w:rsidP="00D11B39">
      <w:pPr>
        <w:ind w:firstLine="567"/>
        <w:jc w:val="both"/>
        <w:rPr>
          <w:b/>
          <w:sz w:val="28"/>
          <w:szCs w:val="28"/>
        </w:rPr>
      </w:pPr>
      <w:r w:rsidRPr="003210C6">
        <w:rPr>
          <w:b/>
          <w:sz w:val="28"/>
          <w:szCs w:val="28"/>
        </w:rPr>
        <w:t>5</w:t>
      </w:r>
      <w:r w:rsidR="00D11B39" w:rsidRPr="003210C6">
        <w:rPr>
          <w:b/>
          <w:sz w:val="28"/>
          <w:szCs w:val="28"/>
        </w:rPr>
        <w:t xml:space="preserve">. </w:t>
      </w:r>
      <w:r w:rsidR="006F4FD9" w:rsidRPr="003210C6">
        <w:rPr>
          <w:b/>
          <w:sz w:val="28"/>
          <w:szCs w:val="28"/>
        </w:rPr>
        <w:t>В течении</w:t>
      </w:r>
      <w:r w:rsidR="00936E17">
        <w:rPr>
          <w:b/>
          <w:sz w:val="28"/>
          <w:szCs w:val="28"/>
        </w:rPr>
        <w:t xml:space="preserve"> </w:t>
      </w:r>
      <w:r w:rsidR="00056881">
        <w:rPr>
          <w:b/>
          <w:sz w:val="28"/>
          <w:szCs w:val="28"/>
        </w:rPr>
        <w:t xml:space="preserve"> </w:t>
      </w:r>
      <w:r w:rsidR="006F4FD9" w:rsidRPr="003210C6">
        <w:rPr>
          <w:b/>
          <w:sz w:val="28"/>
          <w:szCs w:val="28"/>
        </w:rPr>
        <w:t xml:space="preserve">года проводилась работа в Совете народных депутатов </w:t>
      </w:r>
      <w:r w:rsidR="00056881">
        <w:rPr>
          <w:b/>
          <w:sz w:val="28"/>
          <w:szCs w:val="28"/>
        </w:rPr>
        <w:t>и в администрации поселения:</w:t>
      </w:r>
      <w:r w:rsidR="006F4FD9" w:rsidRPr="003210C6">
        <w:rPr>
          <w:b/>
          <w:sz w:val="28"/>
          <w:szCs w:val="28"/>
        </w:rPr>
        <w:t xml:space="preserve">  </w:t>
      </w:r>
    </w:p>
    <w:p w:rsidR="006F4FD9" w:rsidRPr="00D11B39" w:rsidRDefault="002B49F5" w:rsidP="00D1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26052">
        <w:rPr>
          <w:sz w:val="28"/>
          <w:szCs w:val="28"/>
        </w:rPr>
        <w:t>1.</w:t>
      </w:r>
      <w:r w:rsidR="006F4FD9" w:rsidRPr="00D11B39">
        <w:rPr>
          <w:sz w:val="28"/>
          <w:szCs w:val="28"/>
        </w:rPr>
        <w:t>Всего за 201</w:t>
      </w:r>
      <w:r w:rsidR="00A8434D">
        <w:rPr>
          <w:sz w:val="28"/>
          <w:szCs w:val="28"/>
        </w:rPr>
        <w:t>9</w:t>
      </w:r>
      <w:r w:rsidR="006F4FD9" w:rsidRPr="00D11B39">
        <w:rPr>
          <w:sz w:val="28"/>
          <w:szCs w:val="28"/>
        </w:rPr>
        <w:t xml:space="preserve"> год прошло </w:t>
      </w:r>
      <w:r w:rsidR="00A8434D">
        <w:rPr>
          <w:sz w:val="28"/>
          <w:szCs w:val="28"/>
        </w:rPr>
        <w:t>8</w:t>
      </w:r>
      <w:r w:rsidR="006F4FD9" w:rsidRPr="00D11B39">
        <w:rPr>
          <w:sz w:val="28"/>
          <w:szCs w:val="28"/>
        </w:rPr>
        <w:t xml:space="preserve"> заседаний Совета народных депутатов Радченского сельского поселения, рассмотрено</w:t>
      </w:r>
      <w:r w:rsidR="00250B4C">
        <w:rPr>
          <w:sz w:val="28"/>
          <w:szCs w:val="28"/>
        </w:rPr>
        <w:t xml:space="preserve"> и принято 40</w:t>
      </w:r>
      <w:r w:rsidR="006F4FD9" w:rsidRPr="00D11B39">
        <w:rPr>
          <w:sz w:val="28"/>
          <w:szCs w:val="28"/>
        </w:rPr>
        <w:t xml:space="preserve"> </w:t>
      </w:r>
      <w:r w:rsidR="00250B4C">
        <w:rPr>
          <w:sz w:val="28"/>
          <w:szCs w:val="28"/>
        </w:rPr>
        <w:t>решений</w:t>
      </w:r>
      <w:r w:rsidR="00545575">
        <w:rPr>
          <w:sz w:val="28"/>
          <w:szCs w:val="28"/>
        </w:rPr>
        <w:t>.</w:t>
      </w:r>
    </w:p>
    <w:p w:rsidR="006F4FD9" w:rsidRDefault="006F4FD9" w:rsidP="00D11B39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Заседания проходили по мере поступления вопросов и необходимости внесения изменений и дополнений в ранее принятые нормативно-правовые акты,</w:t>
      </w:r>
      <w:r w:rsidRPr="00D11B39">
        <w:rPr>
          <w:color w:val="000000" w:themeColor="text1"/>
          <w:sz w:val="28"/>
          <w:szCs w:val="28"/>
          <w:lang w:eastAsia="en-US"/>
        </w:rPr>
        <w:t xml:space="preserve"> в целях приведения в соответствие с действующим законодательством</w:t>
      </w:r>
      <w:r w:rsidRPr="00D11B39">
        <w:rPr>
          <w:sz w:val="28"/>
          <w:szCs w:val="28"/>
        </w:rPr>
        <w:t xml:space="preserve">. </w:t>
      </w:r>
      <w:r w:rsidR="003B4118">
        <w:rPr>
          <w:sz w:val="28"/>
          <w:szCs w:val="28"/>
        </w:rPr>
        <w:t xml:space="preserve"> </w:t>
      </w:r>
    </w:p>
    <w:p w:rsidR="00250B4C" w:rsidRPr="00267FF9" w:rsidRDefault="002B49F5" w:rsidP="00250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26052">
        <w:rPr>
          <w:sz w:val="28"/>
          <w:szCs w:val="28"/>
        </w:rPr>
        <w:t>2.</w:t>
      </w:r>
      <w:r w:rsidR="00250B4C" w:rsidRPr="00267FF9">
        <w:rPr>
          <w:sz w:val="28"/>
          <w:szCs w:val="28"/>
        </w:rPr>
        <w:t xml:space="preserve">Одним немало важным вопросом с июля по сентябрь было проведение собрание граждан поселения в разрезе по населенным пунктам и границам КФХ, где рассматривался вопрос  о перезаключении договоров аренды с участниками долевой собственности на земельные участки из земель сельскохозяйственного назначения. Повестка дня собрания были: </w:t>
      </w:r>
      <w:r w:rsidR="00426052">
        <w:rPr>
          <w:sz w:val="28"/>
          <w:szCs w:val="28"/>
        </w:rPr>
        <w:t xml:space="preserve"> </w:t>
      </w:r>
      <w:r w:rsidR="00250B4C" w:rsidRPr="00267FF9">
        <w:rPr>
          <w:sz w:val="28"/>
          <w:szCs w:val="28"/>
        </w:rPr>
        <w:t>выборы уполномоченного лица на совершение действий от имени участников долевой собственности земельного участка без доверенности и определение условий договора аренды земельного участка находящегося в долевой собственности и порядке его заключения с КФХ Татаринов С.А., КФХ Дядин А.А., КФХ Воронов А.О., СХА «Криница», СХП «Колос».  Заключены новые договора сроком действия на 10 лет.</w:t>
      </w:r>
    </w:p>
    <w:p w:rsidR="00426052" w:rsidRDefault="002B49F5" w:rsidP="00426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5.</w:t>
      </w:r>
      <w:r w:rsidR="00426052" w:rsidRPr="00426052">
        <w:rPr>
          <w:bCs/>
          <w:spacing w:val="-1"/>
          <w:sz w:val="28"/>
          <w:szCs w:val="28"/>
        </w:rPr>
        <w:t xml:space="preserve">3.В 2019 году администрация </w:t>
      </w:r>
      <w:r w:rsidR="003B4118" w:rsidRPr="00426052">
        <w:rPr>
          <w:bCs/>
          <w:spacing w:val="-1"/>
          <w:sz w:val="28"/>
          <w:szCs w:val="28"/>
        </w:rPr>
        <w:t>Радченско</w:t>
      </w:r>
      <w:r w:rsidR="00426052" w:rsidRPr="00426052">
        <w:rPr>
          <w:bCs/>
          <w:spacing w:val="-1"/>
          <w:sz w:val="28"/>
          <w:szCs w:val="28"/>
        </w:rPr>
        <w:t>го</w:t>
      </w:r>
      <w:r w:rsidR="003B4118" w:rsidRPr="00426052">
        <w:rPr>
          <w:bCs/>
          <w:spacing w:val="-1"/>
          <w:sz w:val="28"/>
          <w:szCs w:val="28"/>
        </w:rPr>
        <w:t xml:space="preserve"> сельско</w:t>
      </w:r>
      <w:r w:rsidR="00426052" w:rsidRPr="00426052">
        <w:rPr>
          <w:bCs/>
          <w:spacing w:val="-1"/>
          <w:sz w:val="28"/>
          <w:szCs w:val="28"/>
        </w:rPr>
        <w:t>го</w:t>
      </w:r>
      <w:r w:rsidR="003B4118" w:rsidRPr="00426052">
        <w:rPr>
          <w:bCs/>
          <w:spacing w:val="-1"/>
          <w:sz w:val="28"/>
          <w:szCs w:val="28"/>
        </w:rPr>
        <w:t xml:space="preserve"> поселени</w:t>
      </w:r>
      <w:r w:rsidR="00426052" w:rsidRPr="00426052">
        <w:rPr>
          <w:bCs/>
          <w:spacing w:val="-1"/>
          <w:sz w:val="28"/>
          <w:szCs w:val="28"/>
        </w:rPr>
        <w:t>я</w:t>
      </w:r>
      <w:r>
        <w:rPr>
          <w:bCs/>
          <w:spacing w:val="-1"/>
          <w:sz w:val="28"/>
          <w:szCs w:val="28"/>
        </w:rPr>
        <w:t xml:space="preserve"> </w:t>
      </w:r>
      <w:r w:rsidR="00426052" w:rsidRPr="00426052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участвовала во </w:t>
      </w:r>
      <w:r w:rsidR="00426052" w:rsidRPr="00426052">
        <w:rPr>
          <w:sz w:val="28"/>
          <w:szCs w:val="28"/>
        </w:rPr>
        <w:t>Всероссийском конкурсе «Лучшая муниципальная практика» по номинации «</w:t>
      </w:r>
      <w:r w:rsidR="00936E17">
        <w:rPr>
          <w:sz w:val="28"/>
          <w:szCs w:val="28"/>
        </w:rPr>
        <w:t>М</w:t>
      </w:r>
      <w:r w:rsidR="00426052" w:rsidRPr="00426052">
        <w:rPr>
          <w:sz w:val="28"/>
          <w:szCs w:val="28"/>
        </w:rPr>
        <w:t>униципальная экономическая политика и управление муниципальными финансами» в категории «Сельские поселения»</w:t>
      </w:r>
      <w:r>
        <w:rPr>
          <w:sz w:val="28"/>
          <w:szCs w:val="28"/>
        </w:rPr>
        <w:t>, г</w:t>
      </w:r>
      <w:r w:rsidR="00936E17">
        <w:rPr>
          <w:sz w:val="28"/>
          <w:szCs w:val="28"/>
        </w:rPr>
        <w:t>д</w:t>
      </w:r>
      <w:r>
        <w:rPr>
          <w:sz w:val="28"/>
          <w:szCs w:val="28"/>
        </w:rPr>
        <w:t>е заняли 3 место</w:t>
      </w:r>
      <w:r w:rsidR="00426052">
        <w:rPr>
          <w:sz w:val="28"/>
          <w:szCs w:val="28"/>
        </w:rPr>
        <w:t>.</w:t>
      </w:r>
      <w:r>
        <w:rPr>
          <w:sz w:val="28"/>
          <w:szCs w:val="28"/>
        </w:rPr>
        <w:t xml:space="preserve"> Получена благодарность Губернатора Воронежской области.</w:t>
      </w:r>
      <w:r w:rsidR="00426052">
        <w:rPr>
          <w:sz w:val="28"/>
          <w:szCs w:val="28"/>
        </w:rPr>
        <w:t xml:space="preserve"> </w:t>
      </w:r>
    </w:p>
    <w:p w:rsidR="002B49F5" w:rsidRPr="003A0E06" w:rsidRDefault="002B49F5" w:rsidP="002B49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3A0E06">
        <w:rPr>
          <w:sz w:val="28"/>
          <w:szCs w:val="28"/>
        </w:rPr>
        <w:t xml:space="preserve">В Радченском сельском поселении созданы и осуществляют свою работу Территориально- Общественные самоуправления в  содействии с администрацией поселения  по вопросам местного значения на территории муниципального образования. </w:t>
      </w:r>
      <w:r>
        <w:rPr>
          <w:sz w:val="28"/>
          <w:szCs w:val="28"/>
        </w:rPr>
        <w:t xml:space="preserve"> В декабре 2019 года составлены и сданы 3 заявки на участие в проектах ТОСов: с.Радченское- спортивная площадка, с.Криница- ремонт дороги по ул.Первомайская и Советская, в с.Травкино- детская площадка. </w:t>
      </w:r>
    </w:p>
    <w:p w:rsidR="00250B4C" w:rsidRPr="002B49F5" w:rsidRDefault="002B49F5" w:rsidP="002B49F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426052" w:rsidRPr="002B49F5">
        <w:rPr>
          <w:rFonts w:ascii="Times New Roman" w:hAnsi="Times New Roman" w:cs="Times New Roman"/>
          <w:sz w:val="28"/>
          <w:szCs w:val="28"/>
        </w:rPr>
        <w:t>.</w:t>
      </w:r>
      <w:r w:rsidR="00250B4C" w:rsidRPr="002B49F5">
        <w:rPr>
          <w:rFonts w:ascii="Times New Roman" w:hAnsi="Times New Roman" w:cs="Times New Roman"/>
          <w:sz w:val="28"/>
          <w:szCs w:val="28"/>
        </w:rPr>
        <w:t xml:space="preserve">В  2019 году общее количество поступивших в администрацию устных и письменных обращений граждан составило 47, что по  сравнению с 2018 годом меньше на 15%  (54). Обращения граждан имеют первичный характер. Всего устных обращений 32, что составляет 68 % от общего количества обращений, письменных обращений -  15, что составляет  32% от общего количества обращений. Лидирующее место в обращениях граждан занимают вопросы относящиеся к экономическим вопросам. Анализ обращений   показывает о необходимости усиления внимания этим вопросам.  Основными авторами обращений являются  пенсионеры. Все обращения рассмотрены. В ходе приема граждан ответственными лицами, ведущими прием, даны разъяснения по фактам обращений, подготовлены необходимые документы и направлены по компетенции поставленных вопросов. Обратившиеся получали разъяснения непосредственно от главы сельского поселения, ведущего специалиста администрации сельского поселения, ответственных работников администрации сельского поселения. Обращения регистрируются в программном обеспечении ССТУ.РФ. </w:t>
      </w:r>
      <w:r w:rsidR="00250B4C" w:rsidRPr="002B49F5">
        <w:rPr>
          <w:rFonts w:ascii="Times New Roman" w:eastAsia="Calibri" w:hAnsi="Times New Roman" w:cs="Times New Roman"/>
          <w:sz w:val="28"/>
          <w:szCs w:val="28"/>
        </w:rPr>
        <w:t xml:space="preserve">С сентября 2019 года в правила нотариата Федеральным законом внесены изменения, где сельские поселения не имеют права осуществлять действия по распоряжению недвижимым </w:t>
      </w:r>
      <w:r w:rsidR="00250B4C" w:rsidRPr="002B49F5">
        <w:rPr>
          <w:rFonts w:ascii="Times New Roman" w:eastAsia="Calibri" w:hAnsi="Times New Roman" w:cs="Times New Roman"/>
          <w:sz w:val="28"/>
          <w:szCs w:val="28"/>
        </w:rPr>
        <w:lastRenderedPageBreak/>
        <w:t>имуществом: нет права заверять завещания и доверенности по сделкам. Всего за 2019 год проведено 137 нотариальных действий.</w:t>
      </w:r>
    </w:p>
    <w:p w:rsidR="00250B4C" w:rsidRPr="002B49F5" w:rsidRDefault="00250B4C" w:rsidP="002B49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9F5">
        <w:rPr>
          <w:rFonts w:ascii="Times New Roman" w:hAnsi="Times New Roman" w:cs="Times New Roman"/>
          <w:sz w:val="28"/>
          <w:szCs w:val="28"/>
        </w:rPr>
        <w:t>Администрация поселения помимо обращений оказывает государственные и муниципальные услуги</w:t>
      </w:r>
      <w:r w:rsidRPr="002B49F5">
        <w:rPr>
          <w:rStyle w:val="FontStyle11"/>
          <w:sz w:val="28"/>
          <w:szCs w:val="28"/>
        </w:rPr>
        <w:t>. За 2019 год всего оказано 121 услуга: это архивные справки, присвоение адресов объектам недвижимости, признание  граждан нуждающимися в улучшении жилищных условий и постановка на жилищный учет, решения по земельным участкам.</w:t>
      </w:r>
    </w:p>
    <w:p w:rsidR="00250B4C" w:rsidRDefault="002B49F5" w:rsidP="002B49F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="00426052" w:rsidRPr="002B49F5">
        <w:rPr>
          <w:rFonts w:ascii="Times New Roman" w:eastAsia="Calibri" w:hAnsi="Times New Roman" w:cs="Times New Roman"/>
          <w:sz w:val="28"/>
          <w:szCs w:val="28"/>
        </w:rPr>
        <w:t>.</w:t>
      </w:r>
      <w:r w:rsidR="00250B4C" w:rsidRPr="002B49F5">
        <w:rPr>
          <w:rFonts w:ascii="Times New Roman" w:eastAsia="Calibri" w:hAnsi="Times New Roman" w:cs="Times New Roman"/>
          <w:sz w:val="28"/>
          <w:szCs w:val="28"/>
        </w:rPr>
        <w:t>Во взаимодействии с налоговой инспекцией по Богучарскому району удается взыскать неоплаченные налоги за текущий и прошлый периоды. Через единую систему налоговой службы выдаются квитанции на оплату; прослеживается сумма недоимки.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B4C" w:rsidRPr="002B49F5">
        <w:rPr>
          <w:rFonts w:ascii="Times New Roman" w:eastAsia="Calibri" w:hAnsi="Times New Roman" w:cs="Times New Roman"/>
          <w:sz w:val="28"/>
          <w:szCs w:val="28"/>
        </w:rPr>
        <w:t>Проводится постоянный контроль по уплате и сбору недоимки по местным налогам и сборам сельского поселения.</w:t>
      </w:r>
    </w:p>
    <w:p w:rsidR="001B722E" w:rsidRPr="002B49F5" w:rsidRDefault="001B722E" w:rsidP="002B49F5">
      <w:pPr>
        <w:pStyle w:val="a3"/>
        <w:ind w:firstLine="567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576BA1" w:rsidRDefault="002B49F5" w:rsidP="00D11B39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5.7</w:t>
      </w:r>
      <w:r w:rsidR="00576BA1" w:rsidRPr="00056881">
        <w:rPr>
          <w:color w:val="000000"/>
          <w:spacing w:val="2"/>
          <w:sz w:val="28"/>
          <w:szCs w:val="28"/>
        </w:rPr>
        <w:t>.</w:t>
      </w:r>
      <w:r w:rsidR="00576BA1" w:rsidRPr="003B4118">
        <w:rPr>
          <w:sz w:val="28"/>
          <w:szCs w:val="28"/>
        </w:rPr>
        <w:t xml:space="preserve"> </w:t>
      </w:r>
      <w:r w:rsidR="003B4118">
        <w:rPr>
          <w:sz w:val="28"/>
          <w:szCs w:val="28"/>
        </w:rPr>
        <w:t xml:space="preserve">В </w:t>
      </w:r>
      <w:r w:rsidR="00576BA1" w:rsidRPr="00D11B39">
        <w:rPr>
          <w:sz w:val="28"/>
          <w:szCs w:val="28"/>
        </w:rPr>
        <w:t>весенний и осенний  периоды  проводятся  мероприятий  по благоустройству и санитарной  очистке территории Радченского сельского поселения, где определен  план мероприятий по проведению месячника с привлечением населения в населенных пунктах</w:t>
      </w:r>
      <w:r w:rsidR="003B4118">
        <w:rPr>
          <w:sz w:val="28"/>
          <w:szCs w:val="28"/>
        </w:rPr>
        <w:t>.  П</w:t>
      </w:r>
      <w:r w:rsidR="00576BA1" w:rsidRPr="00D11B39">
        <w:rPr>
          <w:sz w:val="28"/>
          <w:szCs w:val="28"/>
        </w:rPr>
        <w:t>риведен</w:t>
      </w:r>
      <w:r w:rsidR="003B4118">
        <w:rPr>
          <w:sz w:val="28"/>
          <w:szCs w:val="28"/>
        </w:rPr>
        <w:t>ы</w:t>
      </w:r>
      <w:r w:rsidR="00576BA1" w:rsidRPr="00D11B39">
        <w:rPr>
          <w:sz w:val="28"/>
          <w:szCs w:val="28"/>
        </w:rPr>
        <w:t xml:space="preserve"> в соответствие улицы, парки, заброшенные территории, кладбища.</w:t>
      </w:r>
    </w:p>
    <w:p w:rsidR="00154114" w:rsidRPr="00571718" w:rsidRDefault="00154114" w:rsidP="00571718">
      <w:pPr>
        <w:tabs>
          <w:tab w:val="left" w:pos="9615"/>
        </w:tabs>
        <w:ind w:firstLine="567"/>
        <w:contextualSpacing/>
        <w:jc w:val="both"/>
        <w:rPr>
          <w:i/>
          <w:sz w:val="28"/>
          <w:szCs w:val="28"/>
        </w:rPr>
      </w:pPr>
      <w:r w:rsidRPr="00571718">
        <w:rPr>
          <w:i/>
          <w:sz w:val="28"/>
          <w:szCs w:val="28"/>
        </w:rPr>
        <w:t>В 2019 году на благоустройство населенных пунктов израсходовано:</w:t>
      </w:r>
      <w:r w:rsidR="00571718" w:rsidRPr="00571718">
        <w:rPr>
          <w:i/>
          <w:sz w:val="28"/>
          <w:szCs w:val="28"/>
        </w:rPr>
        <w:tab/>
      </w:r>
    </w:p>
    <w:p w:rsidR="00265AC5" w:rsidRDefault="00571718" w:rsidP="00D11B3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5.7.1.</w:t>
      </w:r>
      <w:r w:rsidR="001541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54114">
        <w:rPr>
          <w:sz w:val="28"/>
          <w:szCs w:val="28"/>
        </w:rPr>
        <w:t>одержание кладбищ– 184,6 т.руб.</w:t>
      </w:r>
      <w:r w:rsidR="00265AC5">
        <w:rPr>
          <w:sz w:val="28"/>
          <w:szCs w:val="28"/>
        </w:rPr>
        <w:t>,</w:t>
      </w:r>
    </w:p>
    <w:p w:rsidR="00265AC5" w:rsidRDefault="00265AC5" w:rsidP="00265AC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том числе: - вывоз мусора, завоз песка – 60,5 т.руб.,</w:t>
      </w:r>
    </w:p>
    <w:p w:rsidR="00571718" w:rsidRDefault="00265AC5" w:rsidP="00571718">
      <w:pPr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строительных мате</w:t>
      </w:r>
      <w:r w:rsidR="00571718">
        <w:rPr>
          <w:sz w:val="28"/>
          <w:szCs w:val="28"/>
        </w:rPr>
        <w:t>риалов (ограждение) - 76,0 т.руб.</w:t>
      </w:r>
    </w:p>
    <w:p w:rsidR="00571718" w:rsidRDefault="00571718" w:rsidP="0057171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5.7.2. Содержание братских могил, воинских захоронений- 48,1 т.руб.;</w:t>
      </w:r>
    </w:p>
    <w:p w:rsidR="00571718" w:rsidRDefault="00571718" w:rsidP="0057171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5.7.3. Проведение субботников, наведение санитарного порядка- 971,2 т.руб.,</w:t>
      </w:r>
    </w:p>
    <w:p w:rsidR="00571718" w:rsidRDefault="00571718" w:rsidP="0057171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том числе: - сбор и вывоз несанкционированного места отходов – 420,1 т.руб.,</w:t>
      </w:r>
    </w:p>
    <w:p w:rsidR="00571718" w:rsidRDefault="00571718" w:rsidP="00571718">
      <w:pPr>
        <w:tabs>
          <w:tab w:val="left" w:pos="2175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содержание парка с.Радченское, вывоз мусора – 197,7 т.руб.,</w:t>
      </w:r>
    </w:p>
    <w:p w:rsidR="00571718" w:rsidRDefault="00571718" w:rsidP="00571718">
      <w:pPr>
        <w:tabs>
          <w:tab w:val="left" w:pos="2175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привлечение трактора с косилкой – 15,0 т.руб.</w:t>
      </w:r>
    </w:p>
    <w:p w:rsidR="00571718" w:rsidRDefault="00571718" w:rsidP="00571718">
      <w:pPr>
        <w:tabs>
          <w:tab w:val="left" w:pos="2175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5.7.4. Закупка и перевоз щебня  на площадку в с.Радченское – 206,7 т.руб.;</w:t>
      </w:r>
    </w:p>
    <w:p w:rsidR="00571718" w:rsidRDefault="00571718" w:rsidP="00571718">
      <w:pPr>
        <w:tabs>
          <w:tab w:val="left" w:pos="2175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5.7.5. Приобретение детского игрового оборудования для площадки в селе Травкино – 123,4 т.руб.</w:t>
      </w:r>
    </w:p>
    <w:p w:rsidR="00BA607C" w:rsidRDefault="00BA607C" w:rsidP="00BA6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полученного в 2018 году гранта за участие в конкурсе «Лучшее муниципальное образование» по категории «Сельские поселения»-  закуплен материал для ограждения Криничанского кладбища; провели закупку и привоз щебеночной смеси для благоустройства площадки общего пользования в селе Радченское; установлены игровые детские элементы в с.Травкино.</w:t>
      </w:r>
    </w:p>
    <w:p w:rsidR="001B722E" w:rsidRDefault="001B722E" w:rsidP="00BA607C">
      <w:pPr>
        <w:ind w:firstLine="567"/>
        <w:jc w:val="both"/>
        <w:rPr>
          <w:sz w:val="28"/>
          <w:szCs w:val="28"/>
        </w:rPr>
      </w:pPr>
    </w:p>
    <w:p w:rsidR="00134350" w:rsidRPr="00571718" w:rsidRDefault="002B49F5" w:rsidP="00D11B39">
      <w:pPr>
        <w:ind w:firstLine="567"/>
        <w:jc w:val="both"/>
        <w:rPr>
          <w:i/>
          <w:sz w:val="28"/>
          <w:szCs w:val="28"/>
        </w:rPr>
      </w:pPr>
      <w:r w:rsidRPr="00571718">
        <w:rPr>
          <w:i/>
          <w:sz w:val="28"/>
          <w:szCs w:val="28"/>
        </w:rPr>
        <w:t>5.</w:t>
      </w:r>
      <w:r w:rsidR="00426052" w:rsidRPr="00571718">
        <w:rPr>
          <w:i/>
          <w:sz w:val="28"/>
          <w:szCs w:val="28"/>
        </w:rPr>
        <w:t>8</w:t>
      </w:r>
      <w:r w:rsidR="00576BA1" w:rsidRPr="00571718">
        <w:rPr>
          <w:i/>
          <w:sz w:val="28"/>
          <w:szCs w:val="28"/>
        </w:rPr>
        <w:t>.</w:t>
      </w:r>
      <w:r w:rsidR="00056881" w:rsidRPr="00571718">
        <w:rPr>
          <w:i/>
          <w:sz w:val="28"/>
          <w:szCs w:val="28"/>
        </w:rPr>
        <w:t xml:space="preserve"> Проведен</w:t>
      </w:r>
      <w:r w:rsidR="00571718" w:rsidRPr="00571718">
        <w:rPr>
          <w:i/>
          <w:sz w:val="28"/>
          <w:szCs w:val="28"/>
        </w:rPr>
        <w:t>ы дорожные работы в населенных пунктах</w:t>
      </w:r>
      <w:r w:rsidR="00134350" w:rsidRPr="00571718">
        <w:rPr>
          <w:i/>
          <w:sz w:val="28"/>
          <w:szCs w:val="28"/>
        </w:rPr>
        <w:t>:</w:t>
      </w:r>
    </w:p>
    <w:p w:rsidR="00154114" w:rsidRDefault="00154114" w:rsidP="00D1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077B4">
        <w:rPr>
          <w:sz w:val="28"/>
          <w:szCs w:val="28"/>
        </w:rPr>
        <w:t>8.1.</w:t>
      </w:r>
      <w:r w:rsidR="00095887" w:rsidRPr="00D11B39">
        <w:rPr>
          <w:sz w:val="28"/>
          <w:szCs w:val="28"/>
        </w:rPr>
        <w:t xml:space="preserve">В селе Криница </w:t>
      </w:r>
      <w:r>
        <w:rPr>
          <w:sz w:val="28"/>
          <w:szCs w:val="28"/>
        </w:rPr>
        <w:t xml:space="preserve">из средств дорожного фонда </w:t>
      </w:r>
      <w:r w:rsidR="00095887" w:rsidRPr="00D11B39">
        <w:rPr>
          <w:sz w:val="28"/>
          <w:szCs w:val="28"/>
        </w:rPr>
        <w:t>асфальтирован</w:t>
      </w:r>
      <w:r>
        <w:rPr>
          <w:sz w:val="28"/>
          <w:szCs w:val="28"/>
        </w:rPr>
        <w:t>ы</w:t>
      </w:r>
      <w:r w:rsidR="00095887" w:rsidRPr="00D11B39">
        <w:rPr>
          <w:sz w:val="28"/>
          <w:szCs w:val="28"/>
        </w:rPr>
        <w:t xml:space="preserve"> улиц</w:t>
      </w:r>
      <w:r>
        <w:rPr>
          <w:sz w:val="28"/>
          <w:szCs w:val="28"/>
        </w:rPr>
        <w:t>ы:</w:t>
      </w:r>
    </w:p>
    <w:p w:rsidR="000077B4" w:rsidRDefault="00154114" w:rsidP="00D1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с.Криница ул.</w:t>
      </w:r>
      <w:r w:rsidR="00095887" w:rsidRPr="00D11B39"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Октябрьская на сумму – 2398194</w:t>
      </w:r>
      <w:r w:rsidR="00095887" w:rsidRPr="00D11B39">
        <w:rPr>
          <w:sz w:val="28"/>
          <w:szCs w:val="28"/>
        </w:rPr>
        <w:t>,0 руб</w:t>
      </w:r>
      <w:r>
        <w:rPr>
          <w:sz w:val="28"/>
          <w:szCs w:val="28"/>
        </w:rPr>
        <w:t>.;</w:t>
      </w:r>
    </w:p>
    <w:p w:rsidR="00095887" w:rsidRDefault="00154114" w:rsidP="00D1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77B4">
        <w:rPr>
          <w:sz w:val="28"/>
          <w:szCs w:val="28"/>
        </w:rPr>
        <w:t xml:space="preserve"> селе Радченское   ул.Демьяна Бедного- </w:t>
      </w:r>
      <w:r w:rsidR="00095887" w:rsidRPr="00D11B39">
        <w:rPr>
          <w:sz w:val="28"/>
          <w:szCs w:val="28"/>
        </w:rPr>
        <w:t xml:space="preserve"> </w:t>
      </w:r>
      <w:r>
        <w:rPr>
          <w:sz w:val="28"/>
          <w:szCs w:val="28"/>
        </w:rPr>
        <w:t>2310206,0 руб.</w:t>
      </w:r>
    </w:p>
    <w:p w:rsidR="00154114" w:rsidRPr="00D11B39" w:rsidRDefault="00154114" w:rsidP="00D1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автомобильных дорог местного значения за 2019 год составило – </w:t>
      </w:r>
      <w:r w:rsidR="00C20553">
        <w:rPr>
          <w:sz w:val="28"/>
          <w:szCs w:val="28"/>
        </w:rPr>
        <w:t>90</w:t>
      </w:r>
      <w:r>
        <w:rPr>
          <w:sz w:val="28"/>
          <w:szCs w:val="28"/>
        </w:rPr>
        <w:t>,1 т.руб.</w:t>
      </w:r>
    </w:p>
    <w:p w:rsidR="00660916" w:rsidRPr="001B722E" w:rsidRDefault="00154114" w:rsidP="00D11B39">
      <w:pPr>
        <w:ind w:firstLine="567"/>
        <w:jc w:val="both"/>
        <w:rPr>
          <w:sz w:val="28"/>
          <w:szCs w:val="28"/>
        </w:rPr>
      </w:pPr>
      <w:r w:rsidRPr="00571718">
        <w:rPr>
          <w:i/>
          <w:sz w:val="28"/>
          <w:szCs w:val="28"/>
        </w:rPr>
        <w:t>5.</w:t>
      </w:r>
      <w:r w:rsidR="00571718" w:rsidRPr="00571718">
        <w:rPr>
          <w:i/>
          <w:sz w:val="28"/>
          <w:szCs w:val="28"/>
        </w:rPr>
        <w:t>9.</w:t>
      </w:r>
      <w:r w:rsidR="00134350" w:rsidRPr="00571718">
        <w:rPr>
          <w:i/>
          <w:sz w:val="28"/>
          <w:szCs w:val="28"/>
        </w:rPr>
        <w:t xml:space="preserve"> Организовано уличное освещение в населенных пунктах в темное время</w:t>
      </w:r>
      <w:r w:rsidR="00134350" w:rsidRPr="00D11B39">
        <w:rPr>
          <w:sz w:val="28"/>
          <w:szCs w:val="28"/>
        </w:rPr>
        <w:t xml:space="preserve"> </w:t>
      </w:r>
      <w:r w:rsidR="00134350" w:rsidRPr="00BA607C">
        <w:rPr>
          <w:i/>
          <w:sz w:val="28"/>
          <w:szCs w:val="28"/>
        </w:rPr>
        <w:t>суток</w:t>
      </w:r>
      <w:r w:rsidR="001B722E">
        <w:rPr>
          <w:i/>
          <w:sz w:val="28"/>
          <w:szCs w:val="28"/>
        </w:rPr>
        <w:t>.</w:t>
      </w:r>
      <w:r w:rsidR="00134350" w:rsidRPr="00D11B39">
        <w:rPr>
          <w:sz w:val="28"/>
          <w:szCs w:val="28"/>
        </w:rPr>
        <w:t xml:space="preserve"> Всего 1</w:t>
      </w:r>
      <w:r w:rsidR="000077B4">
        <w:rPr>
          <w:sz w:val="28"/>
          <w:szCs w:val="28"/>
        </w:rPr>
        <w:t>91</w:t>
      </w:r>
      <w:r w:rsidR="00134350" w:rsidRPr="00D11B39">
        <w:rPr>
          <w:sz w:val="28"/>
          <w:szCs w:val="28"/>
        </w:rPr>
        <w:t xml:space="preserve"> светильник</w:t>
      </w:r>
      <w:r w:rsidR="001B722E">
        <w:rPr>
          <w:sz w:val="28"/>
          <w:szCs w:val="28"/>
        </w:rPr>
        <w:t>. К сожалению в 2019 году не хватало денежных средств на проведение</w:t>
      </w:r>
      <w:r w:rsidR="00134350" w:rsidRPr="00D11B39">
        <w:rPr>
          <w:sz w:val="28"/>
          <w:szCs w:val="28"/>
        </w:rPr>
        <w:t xml:space="preserve"> своевременн</w:t>
      </w:r>
      <w:r w:rsidR="001B722E">
        <w:rPr>
          <w:sz w:val="28"/>
          <w:szCs w:val="28"/>
        </w:rPr>
        <w:t>ого</w:t>
      </w:r>
      <w:r w:rsidR="00134350" w:rsidRPr="00D11B39">
        <w:rPr>
          <w:sz w:val="28"/>
          <w:szCs w:val="28"/>
        </w:rPr>
        <w:t xml:space="preserve"> ремонт</w:t>
      </w:r>
      <w:r w:rsidR="001B722E">
        <w:rPr>
          <w:sz w:val="28"/>
          <w:szCs w:val="28"/>
        </w:rPr>
        <w:t>а</w:t>
      </w:r>
      <w:r w:rsidR="00134350" w:rsidRPr="00D11B39">
        <w:rPr>
          <w:sz w:val="28"/>
          <w:szCs w:val="28"/>
        </w:rPr>
        <w:t xml:space="preserve"> сетей и замен</w:t>
      </w:r>
      <w:r w:rsidR="001B722E">
        <w:rPr>
          <w:sz w:val="28"/>
          <w:szCs w:val="28"/>
        </w:rPr>
        <w:t>ы</w:t>
      </w:r>
      <w:r w:rsidR="00134350" w:rsidRPr="00D11B39">
        <w:rPr>
          <w:sz w:val="28"/>
          <w:szCs w:val="28"/>
        </w:rPr>
        <w:t xml:space="preserve"> ламп. Оказывают содействие в осуществлении уличного освещения руководители с/х организаций (СХА «Криница»-Таранов А.Н., СХП  «Колос»- Капустин С.В.). Также принято распоряжение  от 11.01.2018 </w:t>
      </w:r>
      <w:r w:rsidR="00660916" w:rsidRPr="00D11B39">
        <w:rPr>
          <w:sz w:val="28"/>
          <w:szCs w:val="28"/>
        </w:rPr>
        <w:t xml:space="preserve"> </w:t>
      </w:r>
      <w:r w:rsidR="00134350" w:rsidRPr="00D11B39">
        <w:rPr>
          <w:sz w:val="28"/>
          <w:szCs w:val="28"/>
        </w:rPr>
        <w:t xml:space="preserve">№ 3 -р  «Об утверждении графика </w:t>
      </w:r>
      <w:r w:rsidR="00134350" w:rsidRPr="001B722E">
        <w:rPr>
          <w:sz w:val="28"/>
          <w:szCs w:val="28"/>
        </w:rPr>
        <w:t xml:space="preserve">включения и </w:t>
      </w:r>
      <w:r w:rsidR="00134350" w:rsidRPr="001B722E">
        <w:rPr>
          <w:sz w:val="28"/>
          <w:szCs w:val="28"/>
        </w:rPr>
        <w:lastRenderedPageBreak/>
        <w:t>отключения устройств  наружного освещения на территории Радченского сельского поселения».</w:t>
      </w:r>
      <w:r w:rsidR="00056881" w:rsidRPr="001B722E">
        <w:rPr>
          <w:sz w:val="28"/>
          <w:szCs w:val="28"/>
        </w:rPr>
        <w:t xml:space="preserve"> </w:t>
      </w:r>
      <w:r w:rsidR="00660916" w:rsidRPr="001B722E">
        <w:rPr>
          <w:sz w:val="28"/>
          <w:szCs w:val="28"/>
        </w:rPr>
        <w:t xml:space="preserve">Оплата за потребленную электроэнергию составила </w:t>
      </w:r>
      <w:r w:rsidRPr="001B722E">
        <w:rPr>
          <w:sz w:val="28"/>
          <w:szCs w:val="28"/>
        </w:rPr>
        <w:t>290,9</w:t>
      </w:r>
      <w:r w:rsidR="00660916" w:rsidRPr="001B722E">
        <w:rPr>
          <w:sz w:val="28"/>
          <w:szCs w:val="28"/>
        </w:rPr>
        <w:t xml:space="preserve"> тыс.руб. Затраты на материалы</w:t>
      </w:r>
      <w:r w:rsidRPr="001B722E">
        <w:rPr>
          <w:sz w:val="28"/>
          <w:szCs w:val="28"/>
        </w:rPr>
        <w:t>,</w:t>
      </w:r>
      <w:r w:rsidR="00660916" w:rsidRPr="001B722E">
        <w:rPr>
          <w:sz w:val="28"/>
          <w:szCs w:val="28"/>
        </w:rPr>
        <w:t xml:space="preserve"> работы по </w:t>
      </w:r>
      <w:r w:rsidRPr="001B722E">
        <w:rPr>
          <w:sz w:val="28"/>
          <w:szCs w:val="28"/>
        </w:rPr>
        <w:t xml:space="preserve">ремонту </w:t>
      </w:r>
      <w:r w:rsidR="00660916" w:rsidRPr="001B722E">
        <w:rPr>
          <w:sz w:val="28"/>
          <w:szCs w:val="28"/>
        </w:rPr>
        <w:t xml:space="preserve"> светильников и электро</w:t>
      </w:r>
      <w:r w:rsidR="001B722E">
        <w:rPr>
          <w:sz w:val="28"/>
          <w:szCs w:val="28"/>
        </w:rPr>
        <w:t xml:space="preserve">оборудования </w:t>
      </w:r>
      <w:r w:rsidR="00660916" w:rsidRPr="001B722E">
        <w:rPr>
          <w:sz w:val="28"/>
          <w:szCs w:val="28"/>
        </w:rPr>
        <w:t xml:space="preserve"> составили </w:t>
      </w:r>
      <w:r w:rsidRPr="001B722E">
        <w:rPr>
          <w:sz w:val="28"/>
          <w:szCs w:val="28"/>
        </w:rPr>
        <w:t>– 13,9</w:t>
      </w:r>
      <w:r w:rsidR="00660916" w:rsidRPr="001B722E">
        <w:rPr>
          <w:sz w:val="28"/>
          <w:szCs w:val="28"/>
        </w:rPr>
        <w:t xml:space="preserve"> т.руб.</w:t>
      </w:r>
      <w:r w:rsidRPr="001B722E">
        <w:rPr>
          <w:sz w:val="28"/>
          <w:szCs w:val="28"/>
        </w:rPr>
        <w:t>, затраты на  техническую документацию -19,1 т.руб.</w:t>
      </w:r>
    </w:p>
    <w:p w:rsidR="00BA607C" w:rsidRPr="00516A25" w:rsidRDefault="00154114" w:rsidP="00D11B39">
      <w:pPr>
        <w:ind w:firstLine="567"/>
        <w:jc w:val="both"/>
        <w:rPr>
          <w:i/>
          <w:sz w:val="28"/>
          <w:szCs w:val="28"/>
        </w:rPr>
      </w:pPr>
      <w:r w:rsidRPr="00516A25">
        <w:rPr>
          <w:i/>
          <w:sz w:val="28"/>
          <w:szCs w:val="28"/>
        </w:rPr>
        <w:t>5.</w:t>
      </w:r>
      <w:r w:rsidR="00BA607C" w:rsidRPr="00516A25">
        <w:rPr>
          <w:i/>
          <w:sz w:val="28"/>
          <w:szCs w:val="28"/>
        </w:rPr>
        <w:t xml:space="preserve">10. </w:t>
      </w:r>
      <w:r w:rsidR="001B722E">
        <w:rPr>
          <w:i/>
          <w:sz w:val="28"/>
          <w:szCs w:val="28"/>
        </w:rPr>
        <w:t>Р</w:t>
      </w:r>
      <w:r w:rsidR="00BA607C" w:rsidRPr="00516A25">
        <w:rPr>
          <w:i/>
          <w:sz w:val="28"/>
          <w:szCs w:val="28"/>
        </w:rPr>
        <w:t xml:space="preserve">асходы </w:t>
      </w:r>
      <w:r w:rsidR="001B722E">
        <w:rPr>
          <w:i/>
          <w:sz w:val="28"/>
          <w:szCs w:val="28"/>
        </w:rPr>
        <w:t xml:space="preserve">на </w:t>
      </w:r>
      <w:r w:rsidR="00BA607C" w:rsidRPr="00516A25">
        <w:rPr>
          <w:i/>
          <w:sz w:val="28"/>
          <w:szCs w:val="28"/>
        </w:rPr>
        <w:t xml:space="preserve"> учреждения</w:t>
      </w:r>
      <w:r w:rsidR="001B722E">
        <w:rPr>
          <w:i/>
          <w:sz w:val="28"/>
          <w:szCs w:val="28"/>
        </w:rPr>
        <w:t xml:space="preserve"> </w:t>
      </w:r>
      <w:r w:rsidR="00BA607C" w:rsidRPr="00516A25">
        <w:rPr>
          <w:i/>
          <w:sz w:val="28"/>
          <w:szCs w:val="28"/>
        </w:rPr>
        <w:t xml:space="preserve"> культуры </w:t>
      </w:r>
      <w:r w:rsidR="001B722E">
        <w:rPr>
          <w:i/>
          <w:sz w:val="28"/>
          <w:szCs w:val="28"/>
        </w:rPr>
        <w:t xml:space="preserve">составили  </w:t>
      </w:r>
      <w:r w:rsidR="00BA607C" w:rsidRPr="00516A25">
        <w:rPr>
          <w:i/>
          <w:sz w:val="28"/>
          <w:szCs w:val="28"/>
        </w:rPr>
        <w:t>-409</w:t>
      </w:r>
      <w:r w:rsidR="00C20553">
        <w:rPr>
          <w:i/>
          <w:sz w:val="28"/>
          <w:szCs w:val="28"/>
        </w:rPr>
        <w:t>1</w:t>
      </w:r>
      <w:r w:rsidR="00BA607C" w:rsidRPr="00516A25">
        <w:rPr>
          <w:i/>
          <w:sz w:val="28"/>
          <w:szCs w:val="28"/>
        </w:rPr>
        <w:t>,</w:t>
      </w:r>
      <w:r w:rsidR="00516A25">
        <w:rPr>
          <w:i/>
          <w:sz w:val="28"/>
          <w:szCs w:val="28"/>
        </w:rPr>
        <w:t>1</w:t>
      </w:r>
      <w:r w:rsidR="00BA607C" w:rsidRPr="00516A25">
        <w:rPr>
          <w:i/>
          <w:sz w:val="28"/>
          <w:szCs w:val="28"/>
        </w:rPr>
        <w:t xml:space="preserve"> т.руб.</w:t>
      </w:r>
    </w:p>
    <w:p w:rsidR="00BA607C" w:rsidRDefault="00BA607C" w:rsidP="00D1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это: -  оплата труда – 3</w:t>
      </w:r>
      <w:r w:rsidR="00516A25">
        <w:rPr>
          <w:sz w:val="28"/>
          <w:szCs w:val="28"/>
        </w:rPr>
        <w:t>3</w:t>
      </w:r>
      <w:r w:rsidR="00BC0B36">
        <w:rPr>
          <w:sz w:val="28"/>
          <w:szCs w:val="28"/>
        </w:rPr>
        <w:t>84</w:t>
      </w:r>
      <w:r>
        <w:rPr>
          <w:sz w:val="28"/>
          <w:szCs w:val="28"/>
        </w:rPr>
        <w:t>,2 т. руб.,</w:t>
      </w:r>
    </w:p>
    <w:p w:rsidR="00BA607C" w:rsidRDefault="00BA607C" w:rsidP="00D1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услуги связи – 17,3 т.руб.,</w:t>
      </w:r>
    </w:p>
    <w:p w:rsidR="00BA607C" w:rsidRDefault="00BA607C" w:rsidP="00D1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угля  - 276,5 т.руб.,</w:t>
      </w:r>
    </w:p>
    <w:p w:rsidR="00516A25" w:rsidRDefault="00516A25" w:rsidP="00D1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подключение Радченского сДК к газовой котельной – 367,6 т.руб.</w:t>
      </w:r>
    </w:p>
    <w:p w:rsidR="00BA607C" w:rsidRDefault="00BA607C" w:rsidP="00D1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массовые мероприятия – 45,5 т.руб.</w:t>
      </w:r>
    </w:p>
    <w:p w:rsidR="00516A25" w:rsidRPr="00D11B39" w:rsidRDefault="00516A25" w:rsidP="00516A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Pr="00D11B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Бюджетные ресурсы Радченского сельского поселения</w:t>
      </w:r>
    </w:p>
    <w:p w:rsidR="00516A25" w:rsidRPr="00D11B39" w:rsidRDefault="00516A25" w:rsidP="00516A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исполнение местного бюджета осуществляется в соответствии с бюджетным и налоговым законодательством РФ.</w:t>
      </w:r>
    </w:p>
    <w:p w:rsidR="00516A25" w:rsidRPr="00D11B39" w:rsidRDefault="00516A25" w:rsidP="00516A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Бюджет поселения складывается из собственных доходов</w:t>
      </w:r>
      <w:r w:rsidR="00AC44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дотации </w:t>
      </w:r>
      <w:r w:rsidR="00AC4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и </w:t>
      </w: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516A25" w:rsidRPr="00936E17" w:rsidRDefault="00AC4454" w:rsidP="00AC44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6E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Доходы з</w:t>
      </w:r>
      <w:r w:rsidR="00516A25" w:rsidRPr="00936E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 2019 год  бюджета поселения составили – 13739,0 т.р</w:t>
      </w:r>
      <w:r w:rsidRPr="00936E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уб</w:t>
      </w:r>
      <w:r w:rsidR="00516A25" w:rsidRPr="00936E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.,</w:t>
      </w:r>
    </w:p>
    <w:p w:rsidR="00AC4454" w:rsidRDefault="00516A25" w:rsidP="00516A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т.ч. собственные доходы –  </w:t>
      </w:r>
      <w:r w:rsidR="00AC4454">
        <w:rPr>
          <w:rFonts w:ascii="Times New Roman" w:hAnsi="Times New Roman" w:cs="Times New Roman"/>
          <w:color w:val="000000" w:themeColor="text1"/>
          <w:sz w:val="28"/>
          <w:szCs w:val="28"/>
        </w:rPr>
        <w:t>5231,7</w:t>
      </w: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т.р</w:t>
      </w:r>
      <w:r w:rsidR="00AC4454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4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</w:p>
    <w:p w:rsidR="00516A25" w:rsidRPr="00D11B39" w:rsidRDefault="00AC4454" w:rsidP="00516A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</w:t>
      </w:r>
      <w:r w:rsidR="00516A25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алог имущество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16A25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295,6</w:t>
      </w:r>
      <w:r w:rsidR="00516A25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516A25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516A25" w:rsidRPr="00D11B39" w:rsidRDefault="00AC4454" w:rsidP="00516A2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з</w:t>
      </w:r>
      <w:r w:rsidR="00516A25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емельный налог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r w:rsidR="00516A25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4115,1</w:t>
      </w:r>
      <w:r w:rsidR="00516A25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516A25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A25" w:rsidRPr="00D11B39" w:rsidRDefault="00AC4454" w:rsidP="00516A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</w:t>
      </w:r>
      <w:r w:rsidR="00516A25" w:rsidRPr="00D11B39">
        <w:rPr>
          <w:rFonts w:ascii="Times New Roman" w:hAnsi="Times New Roman" w:cs="Times New Roman"/>
          <w:sz w:val="28"/>
          <w:szCs w:val="28"/>
        </w:rPr>
        <w:t xml:space="preserve">диный сельскохозяйственный налог –  </w:t>
      </w:r>
      <w:r>
        <w:rPr>
          <w:rFonts w:ascii="Times New Roman" w:hAnsi="Times New Roman" w:cs="Times New Roman"/>
          <w:sz w:val="28"/>
          <w:szCs w:val="28"/>
        </w:rPr>
        <w:t>460,4</w:t>
      </w:r>
      <w:r w:rsidR="00516A25" w:rsidRPr="00D11B39">
        <w:rPr>
          <w:rFonts w:ascii="Times New Roman" w:hAnsi="Times New Roman" w:cs="Times New Roman"/>
          <w:sz w:val="28"/>
          <w:szCs w:val="28"/>
        </w:rPr>
        <w:t xml:space="preserve"> т.р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516A25" w:rsidRPr="00D11B39">
        <w:rPr>
          <w:rFonts w:ascii="Times New Roman" w:hAnsi="Times New Roman" w:cs="Times New Roman"/>
          <w:sz w:val="28"/>
          <w:szCs w:val="28"/>
        </w:rPr>
        <w:t>.,</w:t>
      </w:r>
    </w:p>
    <w:p w:rsidR="00516A25" w:rsidRPr="00D11B39" w:rsidRDefault="00AC4454" w:rsidP="00516A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516A25" w:rsidRPr="00D11B39">
        <w:rPr>
          <w:rFonts w:ascii="Times New Roman" w:hAnsi="Times New Roman" w:cs="Times New Roman"/>
          <w:sz w:val="28"/>
          <w:szCs w:val="28"/>
        </w:rPr>
        <w:t xml:space="preserve">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 -       298,6</w:t>
      </w:r>
      <w:r w:rsidR="00516A25" w:rsidRPr="00D11B39">
        <w:rPr>
          <w:rFonts w:ascii="Times New Roman" w:hAnsi="Times New Roman" w:cs="Times New Roman"/>
          <w:sz w:val="28"/>
          <w:szCs w:val="28"/>
        </w:rPr>
        <w:t xml:space="preserve">  т.р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516A25" w:rsidRPr="00D11B39">
        <w:rPr>
          <w:rFonts w:ascii="Times New Roman" w:hAnsi="Times New Roman" w:cs="Times New Roman"/>
          <w:sz w:val="28"/>
          <w:szCs w:val="28"/>
        </w:rPr>
        <w:t>.,</w:t>
      </w:r>
    </w:p>
    <w:p w:rsidR="00516A25" w:rsidRPr="00D11B39" w:rsidRDefault="00AC4454" w:rsidP="00516A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</w:t>
      </w:r>
      <w:r w:rsidR="00516A25" w:rsidRPr="00D11B39">
        <w:rPr>
          <w:rFonts w:ascii="Times New Roman" w:hAnsi="Times New Roman" w:cs="Times New Roman"/>
          <w:sz w:val="28"/>
          <w:szCs w:val="28"/>
        </w:rPr>
        <w:t xml:space="preserve">осударственная пошлина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16A25" w:rsidRPr="00D11B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29,6</w:t>
      </w:r>
      <w:r w:rsidR="00516A25" w:rsidRPr="00D11B39">
        <w:rPr>
          <w:rFonts w:ascii="Times New Roman" w:hAnsi="Times New Roman" w:cs="Times New Roman"/>
          <w:sz w:val="28"/>
          <w:szCs w:val="28"/>
        </w:rPr>
        <w:t xml:space="preserve"> т.р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516A25" w:rsidRPr="00D11B39">
        <w:rPr>
          <w:rFonts w:ascii="Times New Roman" w:hAnsi="Times New Roman" w:cs="Times New Roman"/>
          <w:sz w:val="28"/>
          <w:szCs w:val="28"/>
        </w:rPr>
        <w:t>.,</w:t>
      </w:r>
    </w:p>
    <w:p w:rsidR="00516A25" w:rsidRPr="00D11B39" w:rsidRDefault="00AC4454" w:rsidP="00516A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оказание платных услуг     - </w:t>
      </w:r>
      <w:r w:rsidR="00516A25" w:rsidRPr="00D11B3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27,4 </w:t>
      </w:r>
      <w:r w:rsidR="00516A25" w:rsidRPr="00D11B39">
        <w:rPr>
          <w:rFonts w:ascii="Times New Roman" w:hAnsi="Times New Roman" w:cs="Times New Roman"/>
          <w:sz w:val="28"/>
          <w:szCs w:val="28"/>
        </w:rPr>
        <w:t>т.р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516A25" w:rsidRPr="00D11B39">
        <w:rPr>
          <w:rFonts w:ascii="Times New Roman" w:hAnsi="Times New Roman" w:cs="Times New Roman"/>
          <w:sz w:val="28"/>
          <w:szCs w:val="28"/>
        </w:rPr>
        <w:t>.,</w:t>
      </w:r>
    </w:p>
    <w:p w:rsidR="00516A25" w:rsidRPr="00D11B39" w:rsidRDefault="00AC4454" w:rsidP="00516A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516A25" w:rsidRPr="00D11B39">
        <w:rPr>
          <w:rFonts w:ascii="Times New Roman" w:hAnsi="Times New Roman" w:cs="Times New Roman"/>
          <w:sz w:val="28"/>
          <w:szCs w:val="28"/>
        </w:rPr>
        <w:t>рочие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A25" w:rsidRPr="00D11B39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            5,0</w:t>
      </w:r>
      <w:r w:rsidR="00516A25" w:rsidRPr="00D11B39">
        <w:rPr>
          <w:rFonts w:ascii="Times New Roman" w:hAnsi="Times New Roman" w:cs="Times New Roman"/>
          <w:sz w:val="28"/>
          <w:szCs w:val="28"/>
        </w:rPr>
        <w:t xml:space="preserve"> т.р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516A25" w:rsidRPr="00D11B39">
        <w:rPr>
          <w:rFonts w:ascii="Times New Roman" w:hAnsi="Times New Roman" w:cs="Times New Roman"/>
          <w:sz w:val="28"/>
          <w:szCs w:val="28"/>
        </w:rPr>
        <w:t>.,</w:t>
      </w:r>
    </w:p>
    <w:p w:rsidR="00AC4454" w:rsidRDefault="00AC4454" w:rsidP="00516A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поступления:</w:t>
      </w:r>
    </w:p>
    <w:p w:rsidR="00516A25" w:rsidRDefault="00516A25" w:rsidP="00516A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AC4454">
        <w:rPr>
          <w:rFonts w:ascii="Times New Roman" w:hAnsi="Times New Roman" w:cs="Times New Roman"/>
          <w:sz w:val="28"/>
          <w:szCs w:val="28"/>
        </w:rPr>
        <w:t xml:space="preserve">области и района   </w:t>
      </w:r>
      <w:r w:rsidRPr="00D11B39">
        <w:rPr>
          <w:rFonts w:ascii="Times New Roman" w:hAnsi="Times New Roman" w:cs="Times New Roman"/>
          <w:sz w:val="28"/>
          <w:szCs w:val="28"/>
        </w:rPr>
        <w:t xml:space="preserve"> – </w:t>
      </w:r>
      <w:r w:rsidR="00AC4454">
        <w:rPr>
          <w:rFonts w:ascii="Times New Roman" w:hAnsi="Times New Roman" w:cs="Times New Roman"/>
          <w:sz w:val="28"/>
          <w:szCs w:val="28"/>
        </w:rPr>
        <w:t xml:space="preserve">    3452,8 </w:t>
      </w:r>
      <w:r w:rsidRPr="00D11B39">
        <w:rPr>
          <w:rFonts w:ascii="Times New Roman" w:hAnsi="Times New Roman" w:cs="Times New Roman"/>
          <w:sz w:val="28"/>
          <w:szCs w:val="28"/>
        </w:rPr>
        <w:t xml:space="preserve"> т.р</w:t>
      </w:r>
      <w:r w:rsidR="00AC4454">
        <w:rPr>
          <w:rFonts w:ascii="Times New Roman" w:hAnsi="Times New Roman" w:cs="Times New Roman"/>
          <w:sz w:val="28"/>
          <w:szCs w:val="28"/>
        </w:rPr>
        <w:t>уб</w:t>
      </w:r>
      <w:r w:rsidRPr="00D11B39">
        <w:rPr>
          <w:rFonts w:ascii="Times New Roman" w:hAnsi="Times New Roman" w:cs="Times New Roman"/>
          <w:sz w:val="28"/>
          <w:szCs w:val="28"/>
        </w:rPr>
        <w:t>.,</w:t>
      </w:r>
    </w:p>
    <w:p w:rsidR="00AC4454" w:rsidRPr="00D11B39" w:rsidRDefault="00AC4454" w:rsidP="00516A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Дотация –дорожный фонд -  4802,4 т.руб.</w:t>
      </w:r>
    </w:p>
    <w:p w:rsidR="00516A25" w:rsidRPr="00D11B39" w:rsidRDefault="00516A25" w:rsidP="00516A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Субвенции бюджету поселения  - </w:t>
      </w:r>
      <w:r w:rsidR="00C20553">
        <w:rPr>
          <w:rFonts w:ascii="Times New Roman" w:hAnsi="Times New Roman" w:cs="Times New Roman"/>
          <w:sz w:val="28"/>
          <w:szCs w:val="28"/>
        </w:rPr>
        <w:t xml:space="preserve"> 252,2</w:t>
      </w:r>
      <w:r w:rsidRPr="00D11B39">
        <w:rPr>
          <w:rFonts w:ascii="Times New Roman" w:hAnsi="Times New Roman" w:cs="Times New Roman"/>
          <w:sz w:val="28"/>
          <w:szCs w:val="28"/>
        </w:rPr>
        <w:t xml:space="preserve"> т.р</w:t>
      </w:r>
      <w:r w:rsidR="00AC4454">
        <w:rPr>
          <w:rFonts w:ascii="Times New Roman" w:hAnsi="Times New Roman" w:cs="Times New Roman"/>
          <w:sz w:val="28"/>
          <w:szCs w:val="28"/>
        </w:rPr>
        <w:t>уб</w:t>
      </w:r>
      <w:r w:rsidRPr="00D11B39">
        <w:rPr>
          <w:rFonts w:ascii="Times New Roman" w:hAnsi="Times New Roman" w:cs="Times New Roman"/>
          <w:sz w:val="28"/>
          <w:szCs w:val="28"/>
        </w:rPr>
        <w:t>.</w:t>
      </w:r>
    </w:p>
    <w:p w:rsidR="00936E17" w:rsidRDefault="00936E17" w:rsidP="00C205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553" w:rsidRPr="00936E17" w:rsidRDefault="00516A25" w:rsidP="00C2055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2. </w:t>
      </w:r>
      <w:r w:rsidRPr="00936E17">
        <w:rPr>
          <w:rFonts w:ascii="Times New Roman" w:hAnsi="Times New Roman" w:cs="Times New Roman"/>
          <w:i/>
          <w:sz w:val="28"/>
          <w:szCs w:val="28"/>
        </w:rPr>
        <w:t>Расходы бюджета за  201</w:t>
      </w:r>
      <w:r w:rsidR="00C20553" w:rsidRPr="00936E17">
        <w:rPr>
          <w:rFonts w:ascii="Times New Roman" w:hAnsi="Times New Roman" w:cs="Times New Roman"/>
          <w:i/>
          <w:sz w:val="28"/>
          <w:szCs w:val="28"/>
        </w:rPr>
        <w:t>9</w:t>
      </w:r>
      <w:r w:rsidRPr="00936E17">
        <w:rPr>
          <w:rFonts w:ascii="Times New Roman" w:hAnsi="Times New Roman" w:cs="Times New Roman"/>
          <w:i/>
          <w:sz w:val="28"/>
          <w:szCs w:val="28"/>
        </w:rPr>
        <w:t xml:space="preserve"> год  составили  -   14404,3 т.руб.</w:t>
      </w:r>
      <w:r w:rsidR="00C20553" w:rsidRPr="00936E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0553" w:rsidRPr="005049DA" w:rsidRDefault="00C20553" w:rsidP="00C205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>- 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>-  55,3 т.р.,</w:t>
      </w:r>
    </w:p>
    <w:p w:rsidR="00C20553" w:rsidRPr="005049DA" w:rsidRDefault="00C20553" w:rsidP="00C205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9DA">
        <w:rPr>
          <w:rFonts w:ascii="Times New Roman" w:hAnsi="Times New Roman" w:cs="Times New Roman"/>
          <w:sz w:val="28"/>
          <w:szCs w:val="28"/>
        </w:rPr>
        <w:t xml:space="preserve"> содержание ДПК – </w:t>
      </w:r>
      <w:r>
        <w:rPr>
          <w:rFonts w:ascii="Times New Roman" w:hAnsi="Times New Roman" w:cs="Times New Roman"/>
          <w:sz w:val="28"/>
          <w:szCs w:val="28"/>
        </w:rPr>
        <w:t xml:space="preserve">  423,2 </w:t>
      </w:r>
      <w:r w:rsidRPr="005049DA">
        <w:rPr>
          <w:rFonts w:ascii="Times New Roman" w:hAnsi="Times New Roman" w:cs="Times New Roman"/>
          <w:sz w:val="28"/>
          <w:szCs w:val="28"/>
        </w:rPr>
        <w:t xml:space="preserve">т.р., </w:t>
      </w:r>
    </w:p>
    <w:p w:rsidR="00C20553" w:rsidRPr="005049DA" w:rsidRDefault="00C20553" w:rsidP="00C205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 xml:space="preserve">- на содержание учреждений культуры – </w:t>
      </w:r>
      <w:r>
        <w:rPr>
          <w:rFonts w:ascii="Times New Roman" w:hAnsi="Times New Roman" w:cs="Times New Roman"/>
          <w:sz w:val="28"/>
          <w:szCs w:val="28"/>
        </w:rPr>
        <w:t xml:space="preserve"> 4099,0 </w:t>
      </w:r>
      <w:r w:rsidRPr="005049DA">
        <w:rPr>
          <w:rFonts w:ascii="Times New Roman" w:hAnsi="Times New Roman" w:cs="Times New Roman"/>
          <w:sz w:val="28"/>
          <w:szCs w:val="28"/>
        </w:rPr>
        <w:t xml:space="preserve"> т.р.,</w:t>
      </w:r>
    </w:p>
    <w:p w:rsidR="00C20553" w:rsidRPr="005049DA" w:rsidRDefault="00C20553" w:rsidP="00C205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 xml:space="preserve">- расходы по мобилизационной подготовке – </w:t>
      </w:r>
      <w:r>
        <w:rPr>
          <w:rFonts w:ascii="Times New Roman" w:hAnsi="Times New Roman" w:cs="Times New Roman"/>
          <w:sz w:val="28"/>
          <w:szCs w:val="28"/>
        </w:rPr>
        <w:t xml:space="preserve"> 196,9</w:t>
      </w:r>
      <w:r w:rsidRPr="005049DA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C20553" w:rsidRDefault="00C20553" w:rsidP="00C205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>- содержание органов местного самоуправления –</w:t>
      </w:r>
      <w:r>
        <w:rPr>
          <w:rFonts w:ascii="Times New Roman" w:hAnsi="Times New Roman" w:cs="Times New Roman"/>
          <w:sz w:val="28"/>
          <w:szCs w:val="28"/>
        </w:rPr>
        <w:t xml:space="preserve">  3007,3 </w:t>
      </w:r>
      <w:r w:rsidRPr="005049DA">
        <w:rPr>
          <w:rFonts w:ascii="Times New Roman" w:hAnsi="Times New Roman" w:cs="Times New Roman"/>
          <w:sz w:val="28"/>
          <w:szCs w:val="28"/>
        </w:rPr>
        <w:t xml:space="preserve"> т. р.,</w:t>
      </w:r>
    </w:p>
    <w:p w:rsidR="00C20553" w:rsidRDefault="00C20553" w:rsidP="00C205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общегосударственные вопросы – 142,4 т.р.,</w:t>
      </w:r>
    </w:p>
    <w:p w:rsidR="00C20553" w:rsidRPr="005049DA" w:rsidRDefault="00C20553" w:rsidP="00C205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дорог местного значения –    4798,4т.р.,  </w:t>
      </w:r>
      <w:r w:rsidRPr="0050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553" w:rsidRDefault="00C20553" w:rsidP="00C205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 xml:space="preserve">- социальное обеспечение – </w:t>
      </w:r>
      <w:r>
        <w:rPr>
          <w:rFonts w:ascii="Times New Roman" w:hAnsi="Times New Roman" w:cs="Times New Roman"/>
          <w:sz w:val="28"/>
          <w:szCs w:val="28"/>
        </w:rPr>
        <w:t xml:space="preserve">  128,0 </w:t>
      </w:r>
      <w:r w:rsidRPr="005049DA">
        <w:rPr>
          <w:rFonts w:ascii="Times New Roman" w:hAnsi="Times New Roman" w:cs="Times New Roman"/>
          <w:sz w:val="28"/>
          <w:szCs w:val="28"/>
        </w:rPr>
        <w:t xml:space="preserve"> т. р.,</w:t>
      </w:r>
    </w:p>
    <w:p w:rsidR="00C20553" w:rsidRPr="005049DA" w:rsidRDefault="00C20553" w:rsidP="00C205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 xml:space="preserve">- жилищно - коммунальное хозяйство – </w:t>
      </w:r>
      <w:r>
        <w:rPr>
          <w:rFonts w:ascii="Times New Roman" w:hAnsi="Times New Roman" w:cs="Times New Roman"/>
          <w:sz w:val="28"/>
          <w:szCs w:val="28"/>
        </w:rPr>
        <w:t xml:space="preserve"> 1561,8 </w:t>
      </w:r>
      <w:r w:rsidRPr="005049DA">
        <w:rPr>
          <w:rFonts w:ascii="Times New Roman" w:hAnsi="Times New Roman" w:cs="Times New Roman"/>
          <w:sz w:val="28"/>
          <w:szCs w:val="28"/>
        </w:rPr>
        <w:t>т. р.,</w:t>
      </w:r>
    </w:p>
    <w:p w:rsidR="00C20553" w:rsidRPr="005049DA" w:rsidRDefault="00C20553" w:rsidP="00C205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DA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– </w:t>
      </w:r>
      <w:r>
        <w:rPr>
          <w:rFonts w:ascii="Times New Roman" w:hAnsi="Times New Roman" w:cs="Times New Roman"/>
          <w:sz w:val="28"/>
          <w:szCs w:val="28"/>
        </w:rPr>
        <w:t xml:space="preserve"> 971,1 </w:t>
      </w:r>
      <w:r w:rsidRPr="005049DA">
        <w:rPr>
          <w:rFonts w:ascii="Times New Roman" w:hAnsi="Times New Roman" w:cs="Times New Roman"/>
          <w:sz w:val="28"/>
          <w:szCs w:val="28"/>
        </w:rPr>
        <w:t>т. р.,</w:t>
      </w:r>
    </w:p>
    <w:p w:rsidR="00C20553" w:rsidRPr="005049DA" w:rsidRDefault="00C20553" w:rsidP="00C205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– 665,3 т.р. </w:t>
      </w:r>
    </w:p>
    <w:p w:rsidR="00BA607C" w:rsidRPr="00C20553" w:rsidRDefault="00BA607C" w:rsidP="00C205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A25" w:rsidRDefault="00516A25" w:rsidP="00516A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936E1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11B39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>ления проводится поквартально. Н</w:t>
      </w:r>
      <w:r w:rsidRPr="00D11B39">
        <w:rPr>
          <w:rFonts w:ascii="Times New Roman" w:hAnsi="Times New Roman" w:cs="Times New Roman"/>
          <w:sz w:val="28"/>
          <w:szCs w:val="28"/>
        </w:rPr>
        <w:t>а сессии Совета народных депутатов Радченского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E17">
        <w:rPr>
          <w:rFonts w:ascii="Times New Roman" w:hAnsi="Times New Roman" w:cs="Times New Roman"/>
          <w:sz w:val="28"/>
          <w:szCs w:val="28"/>
        </w:rPr>
        <w:t>бюджет утверждается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E17">
        <w:rPr>
          <w:rFonts w:ascii="Times New Roman" w:hAnsi="Times New Roman" w:cs="Times New Roman"/>
          <w:sz w:val="28"/>
          <w:szCs w:val="28"/>
        </w:rPr>
        <w:t xml:space="preserve">предстоящий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936E17">
        <w:rPr>
          <w:rFonts w:ascii="Times New Roman" w:hAnsi="Times New Roman" w:cs="Times New Roman"/>
          <w:sz w:val="28"/>
          <w:szCs w:val="28"/>
        </w:rPr>
        <w:t xml:space="preserve"> и плановый период двух лет</w:t>
      </w:r>
      <w:r w:rsidRPr="00D11B39">
        <w:rPr>
          <w:rFonts w:ascii="Times New Roman" w:hAnsi="Times New Roman" w:cs="Times New Roman"/>
          <w:sz w:val="28"/>
          <w:szCs w:val="28"/>
        </w:rPr>
        <w:t xml:space="preserve">. Старшим инспектором администрации поселения составляется предварительный отчет </w:t>
      </w:r>
      <w:r w:rsidR="00936E17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936E17">
        <w:rPr>
          <w:rFonts w:ascii="Times New Roman" w:hAnsi="Times New Roman" w:cs="Times New Roman"/>
          <w:sz w:val="28"/>
          <w:szCs w:val="28"/>
        </w:rPr>
        <w:lastRenderedPageBreak/>
        <w:t xml:space="preserve">бюджета поселения </w:t>
      </w:r>
      <w:r w:rsidRPr="00D11B39">
        <w:rPr>
          <w:rFonts w:ascii="Times New Roman" w:hAnsi="Times New Roman" w:cs="Times New Roman"/>
          <w:sz w:val="28"/>
          <w:szCs w:val="28"/>
        </w:rPr>
        <w:t>для проверки в финансовом отделе</w:t>
      </w:r>
      <w:r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</w:t>
      </w:r>
      <w:r w:rsidRPr="00D11B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16A25" w:rsidRPr="00D11B39" w:rsidRDefault="00516A25" w:rsidP="00516A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A25" w:rsidRPr="00D11B39" w:rsidRDefault="003C7A93" w:rsidP="00516A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16A25" w:rsidRPr="003210C6">
        <w:rPr>
          <w:rFonts w:ascii="Times New Roman" w:hAnsi="Times New Roman" w:cs="Times New Roman"/>
          <w:b/>
          <w:bCs/>
          <w:sz w:val="28"/>
          <w:szCs w:val="28"/>
        </w:rPr>
        <w:t>. Перспектива</w:t>
      </w:r>
      <w:r w:rsidR="00516A25" w:rsidRPr="00D11B39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поселения.</w:t>
      </w:r>
    </w:p>
    <w:p w:rsidR="00516A25" w:rsidRPr="00D11B39" w:rsidRDefault="00A26641" w:rsidP="00516A2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утвержденной Стратегией </w:t>
      </w:r>
      <w:r w:rsidRPr="00D11B39">
        <w:rPr>
          <w:color w:val="000000"/>
          <w:sz w:val="28"/>
          <w:szCs w:val="28"/>
        </w:rPr>
        <w:t xml:space="preserve">социально-экономического развития Богучарского муниципального района на период </w:t>
      </w:r>
      <w:r>
        <w:rPr>
          <w:color w:val="000000"/>
          <w:sz w:val="28"/>
          <w:szCs w:val="28"/>
        </w:rPr>
        <w:t xml:space="preserve">до </w:t>
      </w:r>
      <w:r w:rsidRPr="00D11B3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35</w:t>
      </w:r>
      <w:r w:rsidRPr="00D11B3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определены и </w:t>
      </w:r>
      <w:r w:rsidR="00516A25" w:rsidRPr="00D11B39">
        <w:rPr>
          <w:color w:val="000000"/>
          <w:sz w:val="28"/>
          <w:szCs w:val="28"/>
        </w:rPr>
        <w:t>обозначены мероприятия государственных и муниципальных програм</w:t>
      </w:r>
      <w:r>
        <w:rPr>
          <w:color w:val="000000"/>
          <w:sz w:val="28"/>
          <w:szCs w:val="28"/>
        </w:rPr>
        <w:t>м, по срокам реализации проектов и развития</w:t>
      </w:r>
      <w:r w:rsidR="00516A25" w:rsidRPr="00D11B39">
        <w:rPr>
          <w:color w:val="000000"/>
          <w:sz w:val="28"/>
          <w:szCs w:val="28"/>
        </w:rPr>
        <w:t xml:space="preserve">, в том числе по Радченскому сельскому поселению: </w:t>
      </w:r>
    </w:p>
    <w:p w:rsidR="00516A25" w:rsidRPr="00D11B39" w:rsidRDefault="00516A25" w:rsidP="00516A25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- реконструкция системы водоснабжения в с.Криница;</w:t>
      </w:r>
    </w:p>
    <w:p w:rsidR="00516A25" w:rsidRPr="00D11B39" w:rsidRDefault="00516A25" w:rsidP="00516A25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- благоустройство сквера в селе Криница;</w:t>
      </w:r>
    </w:p>
    <w:p w:rsidR="00516A25" w:rsidRPr="00D11B39" w:rsidRDefault="00516A25" w:rsidP="00516A25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- ремонт автомобильных дорог общего пользования местного</w:t>
      </w:r>
      <w:r w:rsidR="003C7A93">
        <w:rPr>
          <w:sz w:val="28"/>
          <w:szCs w:val="28"/>
        </w:rPr>
        <w:t xml:space="preserve"> значения  в с.Радченское-  ул.</w:t>
      </w:r>
      <w:r w:rsidRPr="00D11B39">
        <w:rPr>
          <w:sz w:val="28"/>
          <w:szCs w:val="28"/>
        </w:rPr>
        <w:t>Горького</w:t>
      </w:r>
      <w:r w:rsidR="003C7A93">
        <w:rPr>
          <w:sz w:val="28"/>
          <w:szCs w:val="28"/>
        </w:rPr>
        <w:t>, Карла Маркса</w:t>
      </w:r>
      <w:r w:rsidRPr="00D11B39">
        <w:rPr>
          <w:sz w:val="28"/>
          <w:szCs w:val="28"/>
        </w:rPr>
        <w:t>;</w:t>
      </w:r>
      <w:r w:rsidR="003C7A93">
        <w:rPr>
          <w:sz w:val="28"/>
          <w:szCs w:val="28"/>
        </w:rPr>
        <w:t xml:space="preserve"> х.Дядин- ул.Первомайская, Гагарина; с.Криница- ул.Октябрьская</w:t>
      </w:r>
    </w:p>
    <w:p w:rsidR="00516A25" w:rsidRDefault="00516A25" w:rsidP="00516A25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 xml:space="preserve">- </w:t>
      </w:r>
      <w:r w:rsidR="003C7A93">
        <w:rPr>
          <w:sz w:val="28"/>
          <w:szCs w:val="28"/>
        </w:rPr>
        <w:t xml:space="preserve">подготовка документации к </w:t>
      </w:r>
      <w:r w:rsidRPr="00D11B39">
        <w:rPr>
          <w:sz w:val="28"/>
          <w:szCs w:val="28"/>
        </w:rPr>
        <w:t>капитальн</w:t>
      </w:r>
      <w:r w:rsidR="003C7A93">
        <w:rPr>
          <w:sz w:val="28"/>
          <w:szCs w:val="28"/>
        </w:rPr>
        <w:t>ому</w:t>
      </w:r>
      <w:r w:rsidRPr="00D11B39">
        <w:rPr>
          <w:sz w:val="28"/>
          <w:szCs w:val="28"/>
        </w:rPr>
        <w:t xml:space="preserve"> ремонт</w:t>
      </w:r>
      <w:r w:rsidR="003C7A93">
        <w:rPr>
          <w:sz w:val="28"/>
          <w:szCs w:val="28"/>
        </w:rPr>
        <w:t>у</w:t>
      </w:r>
      <w:r w:rsidRPr="00D11B39">
        <w:rPr>
          <w:sz w:val="28"/>
          <w:szCs w:val="28"/>
        </w:rPr>
        <w:t xml:space="preserve"> Радченского сельского Дома культуры.</w:t>
      </w:r>
    </w:p>
    <w:p w:rsidR="00516A25" w:rsidRDefault="00516A25" w:rsidP="00516A25">
      <w:pPr>
        <w:ind w:firstLine="567"/>
        <w:jc w:val="both"/>
        <w:rPr>
          <w:sz w:val="28"/>
          <w:szCs w:val="28"/>
        </w:rPr>
      </w:pPr>
    </w:p>
    <w:p w:rsidR="00516A25" w:rsidRDefault="003C7A93" w:rsidP="00516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6A25">
        <w:rPr>
          <w:sz w:val="28"/>
          <w:szCs w:val="28"/>
        </w:rPr>
        <w:t>.К отчету главы Радченского сельского поселения предоставляем  информацию за отчетный период в сравнении с прошлым периодом,  о</w:t>
      </w:r>
      <w:r w:rsidR="00516A25" w:rsidRPr="00464FCC">
        <w:rPr>
          <w:sz w:val="28"/>
          <w:szCs w:val="28"/>
        </w:rPr>
        <w:t>б исполнении полномочий главы Радченского сельского поселения</w:t>
      </w:r>
      <w:r w:rsidR="00516A25">
        <w:rPr>
          <w:sz w:val="28"/>
          <w:szCs w:val="28"/>
        </w:rPr>
        <w:t xml:space="preserve"> </w:t>
      </w:r>
      <w:r w:rsidR="00516A25" w:rsidRPr="00464FCC">
        <w:rPr>
          <w:sz w:val="28"/>
          <w:szCs w:val="28"/>
        </w:rPr>
        <w:t xml:space="preserve"> о  достигнутых показателях эффективности деятельности </w:t>
      </w:r>
      <w:r w:rsidR="00516A25">
        <w:rPr>
          <w:sz w:val="28"/>
          <w:szCs w:val="28"/>
        </w:rPr>
        <w:t xml:space="preserve">органов местного самоуправления и </w:t>
      </w:r>
      <w:r w:rsidR="00516A25" w:rsidRPr="00464FCC">
        <w:rPr>
          <w:sz w:val="28"/>
          <w:szCs w:val="28"/>
        </w:rPr>
        <w:t xml:space="preserve"> планируемых показателях эффективности </w:t>
      </w:r>
      <w:r w:rsidR="00516A25">
        <w:rPr>
          <w:sz w:val="28"/>
          <w:szCs w:val="28"/>
        </w:rPr>
        <w:t>развития сельского поселения.</w:t>
      </w:r>
    </w:p>
    <w:p w:rsidR="00516A25" w:rsidRPr="00D11B39" w:rsidRDefault="00516A25" w:rsidP="00516A25">
      <w:pPr>
        <w:ind w:firstLine="567"/>
        <w:jc w:val="both"/>
        <w:rPr>
          <w:sz w:val="28"/>
          <w:szCs w:val="28"/>
        </w:rPr>
      </w:pPr>
    </w:p>
    <w:p w:rsidR="00516A25" w:rsidRPr="00D11B39" w:rsidRDefault="00516A25" w:rsidP="00516A25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Вся работа администрации проводилась и будет продолжена в формировании и постоянном совершенствовании необходимой для развития поселения финансовой и экономической базы, являющейся основой для созидательной и эффективной жизнедеятельности жителей, улучшения жизни селян, более полного и качественного уровня жизни.</w:t>
      </w:r>
    </w:p>
    <w:p w:rsidR="00516A25" w:rsidRPr="00D11B39" w:rsidRDefault="00516A25" w:rsidP="00516A25">
      <w:pPr>
        <w:ind w:firstLine="567"/>
        <w:jc w:val="both"/>
        <w:rPr>
          <w:i/>
          <w:sz w:val="28"/>
          <w:szCs w:val="28"/>
        </w:rPr>
      </w:pPr>
      <w:r w:rsidRPr="00D11B39">
        <w:rPr>
          <w:i/>
          <w:sz w:val="28"/>
          <w:szCs w:val="28"/>
        </w:rPr>
        <w:t xml:space="preserve">  </w:t>
      </w:r>
    </w:p>
    <w:p w:rsidR="00BA607C" w:rsidRDefault="00BA607C" w:rsidP="00D11B39">
      <w:pPr>
        <w:ind w:firstLine="567"/>
        <w:jc w:val="both"/>
        <w:rPr>
          <w:sz w:val="28"/>
          <w:szCs w:val="28"/>
        </w:rPr>
      </w:pPr>
    </w:p>
    <w:p w:rsidR="00516A25" w:rsidRDefault="00516A25" w:rsidP="009F506A">
      <w:pPr>
        <w:ind w:firstLine="567"/>
        <w:jc w:val="both"/>
        <w:rPr>
          <w:i/>
          <w:sz w:val="28"/>
          <w:szCs w:val="28"/>
        </w:rPr>
      </w:pPr>
    </w:p>
    <w:p w:rsidR="00B23F0D" w:rsidRDefault="004C6A7F" w:rsidP="009F506A">
      <w:pPr>
        <w:ind w:firstLine="567"/>
        <w:jc w:val="both"/>
        <w:rPr>
          <w:sz w:val="28"/>
          <w:szCs w:val="28"/>
        </w:rPr>
      </w:pPr>
      <w:r w:rsidRPr="00D11B39">
        <w:rPr>
          <w:i/>
          <w:sz w:val="28"/>
          <w:szCs w:val="28"/>
        </w:rPr>
        <w:t xml:space="preserve">  </w:t>
      </w:r>
      <w:r w:rsidR="00CD234E" w:rsidRPr="00D11B39">
        <w:rPr>
          <w:sz w:val="28"/>
          <w:szCs w:val="28"/>
        </w:rPr>
        <w:t>Глава  Радченского сельского поселения</w:t>
      </w:r>
      <w:r w:rsidR="00CD234E" w:rsidRPr="00D11B39">
        <w:rPr>
          <w:sz w:val="28"/>
          <w:szCs w:val="28"/>
        </w:rPr>
        <w:tab/>
        <w:t xml:space="preserve">              </w:t>
      </w:r>
      <w:r w:rsidR="00F43B65" w:rsidRPr="00D11B39">
        <w:rPr>
          <w:sz w:val="28"/>
          <w:szCs w:val="28"/>
        </w:rPr>
        <w:t xml:space="preserve">   </w:t>
      </w:r>
      <w:r w:rsidR="00CD234E" w:rsidRPr="00D11B39">
        <w:rPr>
          <w:sz w:val="28"/>
          <w:szCs w:val="28"/>
        </w:rPr>
        <w:t xml:space="preserve">                          А.Н.Сармин</w:t>
      </w: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Pr="00B23F0D" w:rsidRDefault="00B23F0D" w:rsidP="00B23F0D">
      <w:pPr>
        <w:rPr>
          <w:sz w:val="28"/>
          <w:szCs w:val="28"/>
        </w:rPr>
      </w:pPr>
    </w:p>
    <w:p w:rsidR="00B23F0D" w:rsidRDefault="00B23F0D" w:rsidP="00B23F0D">
      <w:pPr>
        <w:rPr>
          <w:sz w:val="28"/>
          <w:szCs w:val="28"/>
        </w:rPr>
      </w:pPr>
    </w:p>
    <w:p w:rsidR="00B23F0D" w:rsidRDefault="00B23F0D" w:rsidP="00B23F0D">
      <w:pPr>
        <w:rPr>
          <w:sz w:val="28"/>
          <w:szCs w:val="28"/>
        </w:rPr>
      </w:pPr>
    </w:p>
    <w:p w:rsidR="00B23F0D" w:rsidRDefault="00B23F0D" w:rsidP="00B23F0D">
      <w:pPr>
        <w:rPr>
          <w:sz w:val="28"/>
          <w:szCs w:val="28"/>
        </w:rPr>
      </w:pPr>
    </w:p>
    <w:p w:rsidR="00B23F0D" w:rsidRDefault="00B23F0D" w:rsidP="00B23F0D">
      <w:pPr>
        <w:rPr>
          <w:sz w:val="28"/>
          <w:szCs w:val="28"/>
        </w:rPr>
      </w:pPr>
    </w:p>
    <w:p w:rsidR="00B23F0D" w:rsidRDefault="00B23F0D" w:rsidP="00B23F0D">
      <w:pPr>
        <w:rPr>
          <w:sz w:val="28"/>
          <w:szCs w:val="28"/>
        </w:rPr>
      </w:pPr>
    </w:p>
    <w:p w:rsidR="00B23F0D" w:rsidRDefault="00B23F0D" w:rsidP="00B23F0D">
      <w:pPr>
        <w:rPr>
          <w:sz w:val="28"/>
          <w:szCs w:val="28"/>
        </w:rPr>
      </w:pPr>
    </w:p>
    <w:p w:rsidR="00B23F0D" w:rsidRPr="00B23F0D" w:rsidRDefault="00B23F0D" w:rsidP="002A3AD9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23F0D" w:rsidRPr="00B23F0D" w:rsidSect="001B722E">
      <w:pgSz w:w="11906" w:h="16838"/>
      <w:pgMar w:top="709" w:right="42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01" w:rsidRDefault="005F1501" w:rsidP="00E94D5C">
      <w:r>
        <w:separator/>
      </w:r>
    </w:p>
  </w:endnote>
  <w:endnote w:type="continuationSeparator" w:id="1">
    <w:p w:rsidR="005F1501" w:rsidRDefault="005F1501" w:rsidP="00E9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01" w:rsidRDefault="005F1501" w:rsidP="00E94D5C">
      <w:r>
        <w:separator/>
      </w:r>
    </w:p>
  </w:footnote>
  <w:footnote w:type="continuationSeparator" w:id="1">
    <w:p w:rsidR="005F1501" w:rsidRDefault="005F1501" w:rsidP="00E94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9BC"/>
    <w:multiLevelType w:val="hybridMultilevel"/>
    <w:tmpl w:val="1D0CB468"/>
    <w:lvl w:ilvl="0" w:tplc="D6E6D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E41334"/>
    <w:multiLevelType w:val="hybridMultilevel"/>
    <w:tmpl w:val="424CE0DA"/>
    <w:lvl w:ilvl="0" w:tplc="4F828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FC7AA1"/>
    <w:multiLevelType w:val="hybridMultilevel"/>
    <w:tmpl w:val="94061852"/>
    <w:lvl w:ilvl="0" w:tplc="5CBADD1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37B"/>
    <w:rsid w:val="000077B4"/>
    <w:rsid w:val="0001712A"/>
    <w:rsid w:val="00033F62"/>
    <w:rsid w:val="00043B41"/>
    <w:rsid w:val="0005110F"/>
    <w:rsid w:val="00052EDA"/>
    <w:rsid w:val="0005484A"/>
    <w:rsid w:val="00056881"/>
    <w:rsid w:val="00074DB7"/>
    <w:rsid w:val="00091947"/>
    <w:rsid w:val="00091996"/>
    <w:rsid w:val="00095887"/>
    <w:rsid w:val="000B4766"/>
    <w:rsid w:val="00101274"/>
    <w:rsid w:val="00106052"/>
    <w:rsid w:val="00131B59"/>
    <w:rsid w:val="00134350"/>
    <w:rsid w:val="001413E7"/>
    <w:rsid w:val="00154114"/>
    <w:rsid w:val="00155865"/>
    <w:rsid w:val="001722B5"/>
    <w:rsid w:val="001752DC"/>
    <w:rsid w:val="001919E5"/>
    <w:rsid w:val="001B722E"/>
    <w:rsid w:val="001D3F01"/>
    <w:rsid w:val="001E4985"/>
    <w:rsid w:val="00204C37"/>
    <w:rsid w:val="002150C9"/>
    <w:rsid w:val="00241670"/>
    <w:rsid w:val="00250B4C"/>
    <w:rsid w:val="00265AC5"/>
    <w:rsid w:val="00272AFE"/>
    <w:rsid w:val="002A3AD9"/>
    <w:rsid w:val="002A447F"/>
    <w:rsid w:val="002B4798"/>
    <w:rsid w:val="002B49F5"/>
    <w:rsid w:val="002E2696"/>
    <w:rsid w:val="002E3183"/>
    <w:rsid w:val="002E4C52"/>
    <w:rsid w:val="0030437A"/>
    <w:rsid w:val="003047BE"/>
    <w:rsid w:val="003210C6"/>
    <w:rsid w:val="00356C16"/>
    <w:rsid w:val="003710FD"/>
    <w:rsid w:val="003746F9"/>
    <w:rsid w:val="00394F8F"/>
    <w:rsid w:val="003A6C97"/>
    <w:rsid w:val="003B37FC"/>
    <w:rsid w:val="003B4118"/>
    <w:rsid w:val="003C7A93"/>
    <w:rsid w:val="003F6C38"/>
    <w:rsid w:val="004153F3"/>
    <w:rsid w:val="00423811"/>
    <w:rsid w:val="00426052"/>
    <w:rsid w:val="004709AA"/>
    <w:rsid w:val="00484EC7"/>
    <w:rsid w:val="00487ABA"/>
    <w:rsid w:val="004C6A7F"/>
    <w:rsid w:val="004D22BE"/>
    <w:rsid w:val="004E35D9"/>
    <w:rsid w:val="004E6947"/>
    <w:rsid w:val="00501848"/>
    <w:rsid w:val="005049DA"/>
    <w:rsid w:val="00514C61"/>
    <w:rsid w:val="00516A25"/>
    <w:rsid w:val="005208CB"/>
    <w:rsid w:val="0054288B"/>
    <w:rsid w:val="00545575"/>
    <w:rsid w:val="00545E70"/>
    <w:rsid w:val="00562666"/>
    <w:rsid w:val="00563135"/>
    <w:rsid w:val="00571718"/>
    <w:rsid w:val="00576BA1"/>
    <w:rsid w:val="00587C84"/>
    <w:rsid w:val="005B3B46"/>
    <w:rsid w:val="005B69DB"/>
    <w:rsid w:val="005B70DC"/>
    <w:rsid w:val="005D21AD"/>
    <w:rsid w:val="005D7AA0"/>
    <w:rsid w:val="005F1501"/>
    <w:rsid w:val="0061451E"/>
    <w:rsid w:val="00626F74"/>
    <w:rsid w:val="00644827"/>
    <w:rsid w:val="0064492D"/>
    <w:rsid w:val="00660916"/>
    <w:rsid w:val="00666825"/>
    <w:rsid w:val="00697C08"/>
    <w:rsid w:val="006B049C"/>
    <w:rsid w:val="006B5C5B"/>
    <w:rsid w:val="006C2AA5"/>
    <w:rsid w:val="006C411B"/>
    <w:rsid w:val="006D0187"/>
    <w:rsid w:val="006E5E9C"/>
    <w:rsid w:val="006F4FD9"/>
    <w:rsid w:val="00707056"/>
    <w:rsid w:val="00726AAD"/>
    <w:rsid w:val="00743292"/>
    <w:rsid w:val="00751500"/>
    <w:rsid w:val="00761B7D"/>
    <w:rsid w:val="00762D29"/>
    <w:rsid w:val="007761C7"/>
    <w:rsid w:val="00795545"/>
    <w:rsid w:val="007C28E2"/>
    <w:rsid w:val="007D6CFA"/>
    <w:rsid w:val="007F3869"/>
    <w:rsid w:val="00841DD9"/>
    <w:rsid w:val="0085437B"/>
    <w:rsid w:val="00886D14"/>
    <w:rsid w:val="008A2CDD"/>
    <w:rsid w:val="008A2F88"/>
    <w:rsid w:val="008A55EE"/>
    <w:rsid w:val="008D245F"/>
    <w:rsid w:val="008F0A01"/>
    <w:rsid w:val="008F7E6C"/>
    <w:rsid w:val="008F7F79"/>
    <w:rsid w:val="009045AB"/>
    <w:rsid w:val="00906FD5"/>
    <w:rsid w:val="00920DAE"/>
    <w:rsid w:val="00926B1E"/>
    <w:rsid w:val="00936E17"/>
    <w:rsid w:val="009534A9"/>
    <w:rsid w:val="0098698C"/>
    <w:rsid w:val="00996FB6"/>
    <w:rsid w:val="009A0040"/>
    <w:rsid w:val="009D1E93"/>
    <w:rsid w:val="009D3881"/>
    <w:rsid w:val="009F506A"/>
    <w:rsid w:val="00A02391"/>
    <w:rsid w:val="00A06FAD"/>
    <w:rsid w:val="00A25E6E"/>
    <w:rsid w:val="00A26641"/>
    <w:rsid w:val="00A268E9"/>
    <w:rsid w:val="00A36D81"/>
    <w:rsid w:val="00A439F3"/>
    <w:rsid w:val="00A71DB8"/>
    <w:rsid w:val="00A8434D"/>
    <w:rsid w:val="00AA60F5"/>
    <w:rsid w:val="00AB790A"/>
    <w:rsid w:val="00AC4454"/>
    <w:rsid w:val="00AC6225"/>
    <w:rsid w:val="00AE4504"/>
    <w:rsid w:val="00AF2A51"/>
    <w:rsid w:val="00B00FB5"/>
    <w:rsid w:val="00B130C3"/>
    <w:rsid w:val="00B23F0D"/>
    <w:rsid w:val="00B34282"/>
    <w:rsid w:val="00B50EB2"/>
    <w:rsid w:val="00B52053"/>
    <w:rsid w:val="00B75BF7"/>
    <w:rsid w:val="00B86E06"/>
    <w:rsid w:val="00B93A5E"/>
    <w:rsid w:val="00BA607C"/>
    <w:rsid w:val="00BC0B36"/>
    <w:rsid w:val="00C14DDD"/>
    <w:rsid w:val="00C20553"/>
    <w:rsid w:val="00C80427"/>
    <w:rsid w:val="00C8177C"/>
    <w:rsid w:val="00C90792"/>
    <w:rsid w:val="00CD234E"/>
    <w:rsid w:val="00CE30D8"/>
    <w:rsid w:val="00CF076D"/>
    <w:rsid w:val="00D0209B"/>
    <w:rsid w:val="00D0366B"/>
    <w:rsid w:val="00D11B39"/>
    <w:rsid w:val="00D12DDF"/>
    <w:rsid w:val="00D43444"/>
    <w:rsid w:val="00D55D8F"/>
    <w:rsid w:val="00D6743C"/>
    <w:rsid w:val="00DA323B"/>
    <w:rsid w:val="00DC306F"/>
    <w:rsid w:val="00E12834"/>
    <w:rsid w:val="00E12A2B"/>
    <w:rsid w:val="00E42417"/>
    <w:rsid w:val="00E7589A"/>
    <w:rsid w:val="00E84952"/>
    <w:rsid w:val="00E91DA4"/>
    <w:rsid w:val="00E94D5C"/>
    <w:rsid w:val="00EE419E"/>
    <w:rsid w:val="00EF1D4B"/>
    <w:rsid w:val="00F03C0D"/>
    <w:rsid w:val="00F25262"/>
    <w:rsid w:val="00F43B65"/>
    <w:rsid w:val="00F56447"/>
    <w:rsid w:val="00F946BF"/>
    <w:rsid w:val="00FB2EF8"/>
    <w:rsid w:val="00FF39DA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37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94D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4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4D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.Название подразделения"/>
    <w:rsid w:val="00B130C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1722B5"/>
    <w:rPr>
      <w:color w:val="0000FF"/>
      <w:u w:val="single"/>
    </w:rPr>
  </w:style>
  <w:style w:type="paragraph" w:customStyle="1" w:styleId="ConsPlusCell">
    <w:name w:val="ConsPlusCell"/>
    <w:uiPriority w:val="99"/>
    <w:rsid w:val="001722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F39DA"/>
    <w:rPr>
      <w:rFonts w:ascii="Times New Roman" w:hAnsi="Times New Roman" w:cs="Times New Roman"/>
      <w:sz w:val="26"/>
      <w:szCs w:val="26"/>
    </w:rPr>
  </w:style>
  <w:style w:type="character" w:styleId="aa">
    <w:name w:val="Strong"/>
    <w:basedOn w:val="a0"/>
    <w:uiPriority w:val="22"/>
    <w:qFormat/>
    <w:rsid w:val="00FF39DA"/>
    <w:rPr>
      <w:b/>
      <w:bCs/>
    </w:rPr>
  </w:style>
  <w:style w:type="paragraph" w:styleId="ab">
    <w:name w:val="Body Text"/>
    <w:basedOn w:val="a"/>
    <w:link w:val="ac"/>
    <w:uiPriority w:val="99"/>
    <w:unhideWhenUsed/>
    <w:rsid w:val="006F4FD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4F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F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7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D4A3-7AB5-40E3-991B-C0DC3E3C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nsamodurova</cp:lastModifiedBy>
  <cp:revision>2</cp:revision>
  <cp:lastPrinted>2020-01-28T13:52:00Z</cp:lastPrinted>
  <dcterms:created xsi:type="dcterms:W3CDTF">2020-02-25T09:24:00Z</dcterms:created>
  <dcterms:modified xsi:type="dcterms:W3CDTF">2020-02-25T09:24:00Z</dcterms:modified>
</cp:coreProperties>
</file>