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B0" w:rsidRPr="00AE54E3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5A6E1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 проделанной работе за 201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A6E1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C78B0" w:rsidRPr="00AE54E3" w:rsidRDefault="000C78B0" w:rsidP="00BC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роделанной работы 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год,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решения, которые несомненно повлияют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качества жизни на селе и благоустройство наших территорий.</w:t>
      </w: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</w:t>
      </w:r>
      <w:r w:rsidR="007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поселения остается исполнение полномочий в соответствии со 131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поселения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областными и правовыми актами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бесперебойной работы учреждений образования, культуры, здравоохранения;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7279E9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</w:t>
      </w:r>
    </w:p>
    <w:p w:rsidR="000C78B0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обнародования нормативных правовых актов используются информационные стенды и нужная информация раз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мещается в районной газете «Сельская новь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Администрации</w:t>
      </w:r>
      <w:r w:rsidR="00B05E29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Суходонецкого сельского поселения.</w:t>
      </w:r>
    </w:p>
    <w:p w:rsidR="009340F2" w:rsidRPr="00AE54E3" w:rsidRDefault="00117D87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0F2" w:rsidRPr="00AE54E3">
        <w:rPr>
          <w:rFonts w:ascii="Times New Roman" w:hAnsi="Times New Roman" w:cs="Times New Roman"/>
          <w:sz w:val="28"/>
          <w:szCs w:val="28"/>
        </w:rPr>
        <w:t>Администрация поселения – это исполнительный орган власти.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AE54E3">
        <w:rPr>
          <w:rFonts w:ascii="Times New Roman" w:hAnsi="Times New Roman" w:cs="Times New Roman"/>
          <w:sz w:val="28"/>
          <w:szCs w:val="28"/>
        </w:rPr>
        <w:t>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власти,  участвуя в государственных программах Воронежской области: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развитию муниципальных образований и местного самоуправления»;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 xml:space="preserve">- «Энергоэффективность и развитие энергетики на </w:t>
      </w:r>
      <w:r w:rsidR="000C1F83">
        <w:rPr>
          <w:rFonts w:ascii="Times New Roman" w:hAnsi="Times New Roman" w:cs="Times New Roman"/>
          <w:sz w:val="28"/>
          <w:szCs w:val="28"/>
        </w:rPr>
        <w:t xml:space="preserve">2019 </w:t>
      </w:r>
      <w:r w:rsidRPr="00AE54E3">
        <w:rPr>
          <w:rFonts w:ascii="Times New Roman" w:hAnsi="Times New Roman" w:cs="Times New Roman"/>
          <w:sz w:val="28"/>
          <w:szCs w:val="28"/>
        </w:rPr>
        <w:t>год»;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lastRenderedPageBreak/>
        <w:tab/>
        <w:t>- «Содействие занятости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населения Воронежской области».</w:t>
      </w:r>
    </w:p>
    <w:p w:rsidR="009340F2" w:rsidRPr="00AE54E3" w:rsidRDefault="000E4D0F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9340F2" w:rsidRPr="00AE54E3">
        <w:rPr>
          <w:rFonts w:ascii="Times New Roman" w:hAnsi="Times New Roman" w:cs="Times New Roman"/>
          <w:sz w:val="28"/>
          <w:szCs w:val="28"/>
        </w:rPr>
        <w:t xml:space="preserve"> целью привлечения субсидий из областного бюджета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муниципальные программы</w:t>
      </w:r>
      <w:r w:rsidR="009340F2" w:rsidRPr="00AE54E3">
        <w:rPr>
          <w:rFonts w:ascii="Times New Roman" w:hAnsi="Times New Roman" w:cs="Times New Roman"/>
          <w:sz w:val="28"/>
          <w:szCs w:val="28"/>
        </w:rPr>
        <w:t>: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1. «О деятельности  администрации  Суходонецкого сельского поселения по решению вопросов местного значения на 2014-2020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2. «Комплексное развитие систем коммунальной инфраструктуры Суходонецкого сельского поселения Богучарского муниципального района на 2017-2022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3. «Комплексное развитие транспортной инфраструктуры Суходонецкого сельского поселения Богучарского муниципального района на 2017-2027 годы»;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4.  «Комплексное развитие социальной инфраструктуры Суходонецкого сельского поселения Богучарского муниципального района на 2017-2025 годы».</w:t>
      </w:r>
    </w:p>
    <w:p w:rsidR="000C78B0" w:rsidRPr="00AE54E3" w:rsidRDefault="009340F2" w:rsidP="00BC2055">
      <w:pPr>
        <w:tabs>
          <w:tab w:val="num" w:pos="720"/>
        </w:tabs>
        <w:spacing w:after="0"/>
        <w:jc w:val="both"/>
        <w:rPr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B70">
        <w:rPr>
          <w:rFonts w:ascii="Times New Roman" w:hAnsi="Times New Roman" w:cs="Times New Roman"/>
          <w:sz w:val="28"/>
          <w:szCs w:val="28"/>
        </w:rPr>
        <w:t xml:space="preserve">Согласно регламентам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</w:t>
      </w:r>
      <w:r w:rsidR="00F62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DB44FA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выдана</w:t>
      </w:r>
      <w:r w:rsidR="00DB44FA"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452C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53ED6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Наибольший удельный вес занимают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выписки из домовой и похозяйственных книг,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117D8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тересованных ведомств, выдано </w:t>
      </w:r>
      <w:r w:rsidR="00753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характеристик.</w:t>
      </w:r>
    </w:p>
    <w:p w:rsidR="00117D87" w:rsidRPr="00AE54E3" w:rsidRDefault="00117D8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обязанности и военной службе».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воинском учете состоит </w:t>
      </w:r>
      <w:r w:rsidR="00671B3B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158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17D87" w:rsidRPr="00AE54E3" w:rsidRDefault="008F452C" w:rsidP="008F452C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оинский учет граждан запаса и граждан, подлежащих призыву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службу,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семинарах, показательных занятиях, учениях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на основании совместного плана с Военкоматом Богучарского района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7D87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Уклонистов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воинской службы по поселению не  имеется.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204CFC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r w:rsidR="00E1557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было принято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CFC" w:rsidRPr="00AE54E3" w:rsidRDefault="00753ED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постановлений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распоряжений по личному составу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по основной деятельности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в том числе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 Проведено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Суходонецкого сельск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принято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которых администрация поселения осуществляет свою основную деятельность.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Социально-экономическое развитие сельского поселения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по сельскому поселению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Демографическая ситуация за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родилось –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детей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8B0" w:rsidRPr="00AE54E3" w:rsidRDefault="00551A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умерло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прибыло –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выбыло –</w:t>
      </w:r>
      <w:r w:rsidR="00FB2A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5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44BA0" w:rsidRPr="00AE54E3" w:rsidRDefault="008C0C35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земель муниципального образования сельского поселения в административных границах составляет 10545 га. Земли личного подсобного хозяйства составляют 128 га (366 хозяйств), земли сельскохозяйственного назначения 6618 га </w:t>
      </w:r>
      <w:r w:rsidR="0019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(774 земельные доли).</w:t>
      </w:r>
    </w:p>
    <w:p w:rsidR="00FF7BD1" w:rsidRPr="00AE54E3" w:rsidRDefault="000C78B0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омовладений,</w:t>
      </w:r>
      <w:r w:rsidR="00DC1AC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D1" w:rsidRPr="00AE54E3" w:rsidRDefault="00477B70" w:rsidP="00FD1BD1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D1" w:rsidRPr="00AE54E3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имущества, земельных участков</w:t>
      </w:r>
      <w:r w:rsidR="00FD1BD1">
        <w:rPr>
          <w:rFonts w:ascii="Times New Roman" w:hAnsi="Times New Roman" w:cs="Times New Roman"/>
          <w:sz w:val="28"/>
          <w:szCs w:val="28"/>
        </w:rPr>
        <w:t>,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 </w:t>
      </w:r>
      <w:r w:rsidR="00FD1BD1">
        <w:rPr>
          <w:rFonts w:ascii="Times New Roman" w:hAnsi="Times New Roman" w:cs="Times New Roman"/>
          <w:sz w:val="28"/>
          <w:szCs w:val="28"/>
        </w:rPr>
        <w:t>н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аселением в собственность </w:t>
      </w:r>
      <w:r w:rsidR="00FD1BD1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имущество и земельные участки: по с. Белая Горка 1-я – </w:t>
      </w:r>
      <w:r w:rsidR="00FD1BD1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99,8 %, с. Белая Горка-2-я – 70 %, с. Сухой Донец – </w:t>
      </w:r>
      <w:r w:rsidR="0019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91 %;</w:t>
      </w:r>
    </w:p>
    <w:p w:rsidR="0019254F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земельных долей</w:t>
      </w:r>
      <w:r w:rsidR="0019254F">
        <w:rPr>
          <w:rFonts w:ascii="Times New Roman" w:hAnsi="Times New Roman" w:cs="Times New Roman"/>
          <w:sz w:val="28"/>
          <w:szCs w:val="28"/>
        </w:rPr>
        <w:t xml:space="preserve">, из 774 земельных долей оформленными являются 761, </w:t>
      </w:r>
      <w:r w:rsidR="00A8788F">
        <w:rPr>
          <w:rFonts w:ascii="Times New Roman" w:hAnsi="Times New Roman" w:cs="Times New Roman"/>
          <w:sz w:val="28"/>
          <w:szCs w:val="28"/>
        </w:rPr>
        <w:t xml:space="preserve">7 земельных </w:t>
      </w:r>
      <w:r w:rsidR="0019254F">
        <w:rPr>
          <w:rFonts w:ascii="Times New Roman" w:hAnsi="Times New Roman" w:cs="Times New Roman"/>
          <w:sz w:val="28"/>
          <w:szCs w:val="28"/>
        </w:rPr>
        <w:t>долей в стадии оформления, невостребованных 6 зем.долей оформлены в собственность Воронежской области;</w:t>
      </w:r>
    </w:p>
    <w:p w:rsidR="007279E9" w:rsidRPr="00AE54E3" w:rsidRDefault="007279E9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- проведена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сверка данных с похозяйственными книгами, данными 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осреестра, налоговой службы, отдела по имуществу Богучарского муниципального района по выявлению: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9E9" w:rsidRPr="00AE54E3">
        <w:rPr>
          <w:rFonts w:ascii="Times New Roman" w:hAnsi="Times New Roman" w:cs="Times New Roman"/>
          <w:sz w:val="28"/>
          <w:szCs w:val="28"/>
        </w:rPr>
        <w:t xml:space="preserve">  земельных участков, имущества, земельных долей, не поставленных на учет;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279E9" w:rsidRPr="00AE54E3">
        <w:rPr>
          <w:rFonts w:ascii="Times New Roman" w:hAnsi="Times New Roman" w:cs="Times New Roman"/>
          <w:sz w:val="28"/>
          <w:szCs w:val="28"/>
        </w:rPr>
        <w:t>землепользователей, незаконно использующих земельные участки;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279E9" w:rsidRPr="00AE54E3">
        <w:rPr>
          <w:rFonts w:ascii="Times New Roman" w:hAnsi="Times New Roman" w:cs="Times New Roman"/>
          <w:sz w:val="28"/>
          <w:szCs w:val="28"/>
        </w:rPr>
        <w:t>проведена инвентаризация земель.</w:t>
      </w:r>
    </w:p>
    <w:p w:rsidR="00546ADA" w:rsidRPr="00AE54E3" w:rsidRDefault="00F62CCD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F7BD1" w:rsidRPr="00AE54E3">
        <w:rPr>
          <w:rFonts w:ascii="Times New Roman" w:hAnsi="Times New Roman" w:cs="Times New Roman"/>
          <w:sz w:val="28"/>
          <w:szCs w:val="28"/>
        </w:rPr>
        <w:t>абота с налоговой инспекцией по налоговой базе (налоговая база уточнялась ежеквартально);</w:t>
      </w:r>
    </w:p>
    <w:p w:rsidR="00546ADA" w:rsidRPr="00AE54E3" w:rsidRDefault="00546ADA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проведение инвентаризации задолженности по всем видам налогов;</w:t>
      </w:r>
    </w:p>
    <w:p w:rsidR="00FF7BD1" w:rsidRPr="00AE54E3" w:rsidRDefault="00FF7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индивидуальная раб</w:t>
      </w:r>
      <w:r w:rsidR="00546ADA" w:rsidRPr="00AE54E3">
        <w:rPr>
          <w:rFonts w:ascii="Times New Roman" w:hAnsi="Times New Roman" w:cs="Times New Roman"/>
          <w:sz w:val="28"/>
          <w:szCs w:val="28"/>
        </w:rPr>
        <w:t>ота с каждым налогоплательщиком.</w:t>
      </w:r>
    </w:p>
    <w:p w:rsidR="00546ADA" w:rsidRPr="00253181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>Недоимка по всем видам налогов составляет:</w:t>
      </w:r>
    </w:p>
    <w:p w:rsidR="00546ADA" w:rsidRPr="00253181" w:rsidRDefault="0025318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>- налог на имущество 4</w:t>
      </w:r>
      <w:r w:rsidR="00FD1BD1" w:rsidRPr="00253181">
        <w:rPr>
          <w:rFonts w:ascii="Times New Roman" w:hAnsi="Times New Roman" w:cs="Times New Roman"/>
          <w:sz w:val="28"/>
          <w:szCs w:val="28"/>
        </w:rPr>
        <w:t> </w:t>
      </w:r>
      <w:r w:rsidR="007F050A">
        <w:rPr>
          <w:rFonts w:ascii="Times New Roman" w:hAnsi="Times New Roman" w:cs="Times New Roman"/>
          <w:sz w:val="28"/>
          <w:szCs w:val="28"/>
        </w:rPr>
        <w:t>2</w:t>
      </w:r>
      <w:r w:rsidRPr="00253181">
        <w:rPr>
          <w:rFonts w:ascii="Times New Roman" w:hAnsi="Times New Roman" w:cs="Times New Roman"/>
          <w:sz w:val="28"/>
          <w:szCs w:val="28"/>
        </w:rPr>
        <w:t>00</w:t>
      </w:r>
      <w:r w:rsidR="00FD1BD1" w:rsidRPr="00253181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253181">
        <w:rPr>
          <w:rFonts w:ascii="Times New Roman" w:hAnsi="Times New Roman" w:cs="Times New Roman"/>
          <w:sz w:val="28"/>
          <w:szCs w:val="28"/>
        </w:rPr>
        <w:t>рублей;</w:t>
      </w:r>
    </w:p>
    <w:p w:rsidR="00546ADA" w:rsidRPr="00253181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253181" w:rsidRPr="00253181">
        <w:rPr>
          <w:rFonts w:ascii="Times New Roman" w:hAnsi="Times New Roman" w:cs="Times New Roman"/>
          <w:sz w:val="28"/>
          <w:szCs w:val="28"/>
        </w:rPr>
        <w:t>7</w:t>
      </w:r>
      <w:r w:rsidR="007F050A">
        <w:rPr>
          <w:rFonts w:ascii="Times New Roman" w:hAnsi="Times New Roman" w:cs="Times New Roman"/>
          <w:sz w:val="28"/>
          <w:szCs w:val="28"/>
        </w:rPr>
        <w:t>5172</w:t>
      </w:r>
      <w:r w:rsidR="00FD1BD1" w:rsidRPr="00253181">
        <w:rPr>
          <w:rFonts w:ascii="Times New Roman" w:hAnsi="Times New Roman" w:cs="Times New Roman"/>
          <w:sz w:val="28"/>
          <w:szCs w:val="28"/>
        </w:rPr>
        <w:t xml:space="preserve"> </w:t>
      </w:r>
      <w:r w:rsidRPr="00253181">
        <w:rPr>
          <w:rFonts w:ascii="Times New Roman" w:hAnsi="Times New Roman" w:cs="Times New Roman"/>
          <w:sz w:val="28"/>
          <w:szCs w:val="28"/>
        </w:rPr>
        <w:t>рублей</w:t>
      </w:r>
      <w:r w:rsidR="00253181" w:rsidRPr="00253181">
        <w:rPr>
          <w:rFonts w:ascii="Times New Roman" w:hAnsi="Times New Roman" w:cs="Times New Roman"/>
          <w:sz w:val="28"/>
          <w:szCs w:val="28"/>
        </w:rPr>
        <w:t xml:space="preserve"> (по умершим-17209</w:t>
      </w:r>
      <w:r w:rsidRPr="00253181">
        <w:rPr>
          <w:rFonts w:ascii="Times New Roman" w:hAnsi="Times New Roman" w:cs="Times New Roman"/>
          <w:sz w:val="28"/>
          <w:szCs w:val="28"/>
        </w:rPr>
        <w:t>;</w:t>
      </w:r>
      <w:r w:rsidR="00253181" w:rsidRPr="00253181">
        <w:rPr>
          <w:rFonts w:ascii="Times New Roman" w:hAnsi="Times New Roman" w:cs="Times New Roman"/>
          <w:sz w:val="28"/>
          <w:szCs w:val="28"/>
        </w:rPr>
        <w:t xml:space="preserve"> 9000-неправильные начисления налоговой инспекции);</w:t>
      </w:r>
    </w:p>
    <w:p w:rsidR="00546ADA" w:rsidRPr="00253181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 xml:space="preserve">- транспортный налог </w:t>
      </w:r>
      <w:r w:rsidR="00253181" w:rsidRPr="00253181">
        <w:rPr>
          <w:rFonts w:ascii="Times New Roman" w:hAnsi="Times New Roman" w:cs="Times New Roman"/>
          <w:sz w:val="28"/>
          <w:szCs w:val="28"/>
        </w:rPr>
        <w:t>30</w:t>
      </w:r>
      <w:r w:rsidRPr="00253181">
        <w:rPr>
          <w:rFonts w:ascii="Times New Roman" w:hAnsi="Times New Roman" w:cs="Times New Roman"/>
          <w:sz w:val="28"/>
          <w:szCs w:val="28"/>
        </w:rPr>
        <w:t> </w:t>
      </w:r>
      <w:r w:rsidR="00253181" w:rsidRPr="00253181">
        <w:rPr>
          <w:rFonts w:ascii="Times New Roman" w:hAnsi="Times New Roman" w:cs="Times New Roman"/>
          <w:sz w:val="28"/>
          <w:szCs w:val="28"/>
        </w:rPr>
        <w:t>694</w:t>
      </w:r>
      <w:r w:rsidRPr="00253181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253181">
        <w:rPr>
          <w:rFonts w:ascii="Times New Roman" w:hAnsi="Times New Roman" w:cs="Times New Roman"/>
          <w:sz w:val="28"/>
          <w:szCs w:val="28"/>
        </w:rPr>
        <w:t>рублей</w:t>
      </w:r>
      <w:r w:rsidR="00253181" w:rsidRPr="00253181">
        <w:rPr>
          <w:rFonts w:ascii="Times New Roman" w:hAnsi="Times New Roman" w:cs="Times New Roman"/>
          <w:sz w:val="28"/>
          <w:szCs w:val="28"/>
        </w:rPr>
        <w:t xml:space="preserve"> (2480-по умершим)</w:t>
      </w:r>
      <w:r w:rsidR="00546ADA" w:rsidRPr="00253181">
        <w:rPr>
          <w:rFonts w:ascii="Times New Roman" w:hAnsi="Times New Roman" w:cs="Times New Roman"/>
          <w:sz w:val="28"/>
          <w:szCs w:val="28"/>
        </w:rPr>
        <w:t>.</w:t>
      </w:r>
    </w:p>
    <w:p w:rsidR="008C0C35" w:rsidRPr="00AE54E3" w:rsidRDefault="007279E9" w:rsidP="00BC2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доход </w:t>
      </w:r>
      <w:r w:rsidR="0066607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 приносят земля и личные подсобные хозяйства. На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 в поселении </w:t>
      </w:r>
      <w:r w:rsidR="00520B71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имеется КРС – 195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в том числе коров-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гол., 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- 145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="00E1557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овец-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586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 – 1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гол.,</w:t>
      </w:r>
      <w:r w:rsidR="00546ADA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всех видов –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2788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кроликов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и </w:t>
      </w:r>
      <w:r w:rsidR="000E17C6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пчелосемей.</w:t>
      </w:r>
    </w:p>
    <w:p w:rsidR="00F62CCD" w:rsidRDefault="008C0C35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производственную деятельность осуществляют: 5 – КФХ (3 - животноводческого,  2-растениеводческого), 1 перерабатывающее предприятие – маслозавод. На производстве занято 20 % трудоспособного населения.</w:t>
      </w:r>
    </w:p>
    <w:p w:rsidR="00A779ED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A779ED" w:rsidRPr="00AE54E3">
        <w:rPr>
          <w:rFonts w:ascii="Times New Roman" w:hAnsi="Times New Roman" w:cs="Times New Roman"/>
          <w:sz w:val="28"/>
          <w:szCs w:val="28"/>
        </w:rPr>
        <w:t>Сферу социального обслуживания населения представляют: МКОУ Суходонецкая ООШ, два ФАПа, АУВО санаторий  «Белая Горка», пять торговых точек, АТС, два п</w:t>
      </w:r>
      <w:r w:rsidR="00E1557A" w:rsidRPr="00AE54E3">
        <w:rPr>
          <w:rFonts w:ascii="Times New Roman" w:hAnsi="Times New Roman" w:cs="Times New Roman"/>
          <w:sz w:val="28"/>
          <w:szCs w:val="28"/>
        </w:rPr>
        <w:t xml:space="preserve">очтовых отделения,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 парикмахерская. Таким образом, в экономике поселения участвует 15 организаций, где занято 34,8 % трудоспособного населения. </w:t>
      </w:r>
    </w:p>
    <w:p w:rsidR="00AD5925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предоставлялись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социальной поддержки льготным категориям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администрации поселения своевременно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на субсидии, детские пособия, на получение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материнского капитала</w:t>
      </w:r>
      <w:r w:rsidR="005E176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коммунальные услуги, социальные стипендии.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0E17C6" w:rsidRPr="00AE54E3">
        <w:rPr>
          <w:rFonts w:ascii="Times New Roman" w:hAnsi="Times New Roman" w:cs="Times New Roman"/>
          <w:sz w:val="28"/>
          <w:szCs w:val="28"/>
        </w:rPr>
        <w:t>319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человек составляют граждане пенсионного возраста, социальным обслуживанием охвачено </w:t>
      </w:r>
      <w:r w:rsidR="00144B86" w:rsidRPr="00AE54E3">
        <w:rPr>
          <w:rFonts w:ascii="Times New Roman" w:hAnsi="Times New Roman" w:cs="Times New Roman"/>
          <w:sz w:val="28"/>
          <w:szCs w:val="28"/>
        </w:rPr>
        <w:t>19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144B86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E1557A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>, их обслуживает два социальных работника.</w:t>
      </w:r>
    </w:p>
    <w:p w:rsidR="005C578B" w:rsidRPr="00AE54E3" w:rsidRDefault="004F4067" w:rsidP="00741209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D12FE" w:rsidRPr="00AE54E3">
        <w:rPr>
          <w:rFonts w:ascii="Times New Roman" w:hAnsi="Times New Roman" w:cs="Times New Roman"/>
          <w:sz w:val="28"/>
          <w:szCs w:val="28"/>
        </w:rPr>
        <w:t xml:space="preserve"> проводит  информационную работу и </w:t>
      </w:r>
      <w:r w:rsidRPr="00AE54E3">
        <w:rPr>
          <w:rFonts w:ascii="Times New Roman" w:hAnsi="Times New Roman" w:cs="Times New Roman"/>
          <w:sz w:val="28"/>
          <w:szCs w:val="28"/>
        </w:rPr>
        <w:t>оказывает поддержку жителям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54E3">
        <w:rPr>
          <w:rFonts w:ascii="Times New Roman" w:hAnsi="Times New Roman" w:cs="Times New Roman"/>
          <w:sz w:val="28"/>
          <w:szCs w:val="28"/>
        </w:rPr>
        <w:t xml:space="preserve">  для участия в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1209">
        <w:rPr>
          <w:rFonts w:ascii="Times New Roman" w:hAnsi="Times New Roman" w:cs="Times New Roman"/>
          <w:sz w:val="28"/>
          <w:szCs w:val="28"/>
        </w:rPr>
        <w:t>ах.</w:t>
      </w:r>
    </w:p>
    <w:p w:rsidR="00A3038C" w:rsidRPr="00AE54E3" w:rsidRDefault="00A3038C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Администрацией поселения совместно с правоохранительными органами систематически проводилась работа с социально – неадаптированными семьями, выявлялись семьи, граждане</w:t>
      </w:r>
      <w:r w:rsidR="00A8788F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группы социального риска, проводились профилактические беседы с населением с целью предупреждения правонарушений и бдительности граждан. </w:t>
      </w:r>
    </w:p>
    <w:p w:rsidR="005E176E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Муниципальные закупки</w:t>
      </w:r>
      <w:r w:rsidR="005E176E" w:rsidRPr="00AE54E3">
        <w:rPr>
          <w:rFonts w:ascii="Times New Roman" w:hAnsi="Times New Roman" w:cs="Times New Roman"/>
          <w:b/>
          <w:sz w:val="28"/>
          <w:szCs w:val="28"/>
        </w:rPr>
        <w:t>.</w:t>
      </w:r>
    </w:p>
    <w:p w:rsidR="000C78B0" w:rsidRPr="00AE54E3" w:rsidRDefault="00B0768D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государственных и муниципальных нужд»,  согласно плана-графика,  утвержденного распоряжением</w:t>
      </w:r>
      <w:r w:rsidR="00BE05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право заключения договор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работ по </w:t>
      </w:r>
      <w:r w:rsidR="0074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 дороги по улице Кольцова</w:t>
      </w:r>
      <w:r w:rsidR="007C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</w:t>
      </w:r>
      <w:r w:rsidR="007C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5399,07 тыс.рублей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E2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же,  в соответствии с планом-г</w:t>
      </w:r>
      <w:r w:rsidR="0074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рафиком муниципальных закупок,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закупки товаров, работ и услуг в соответствии с п.4 ч. 1 ст. 93 ФЗ-44 – то есть закупки до 100 тыс. руб. у единственного поставщика. Кроме того администрацией проводились закупки услуг согласно п.8 ч. 1 ст. 93 этого же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ФЗ так же у единственного поставщика с электроснабжающей, газоснабжающей организациями и Ростелеком.</w:t>
      </w:r>
    </w:p>
    <w:p w:rsidR="00741209" w:rsidRDefault="00671B3B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15138E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за </w:t>
      </w:r>
      <w:r w:rsidR="0074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</w:t>
      </w:r>
    </w:p>
    <w:p w:rsidR="000C78B0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</w:t>
      </w:r>
      <w:r w:rsidR="0015138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01.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доходы бюджета исполнены в сумме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9251,3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безвозмездные поступления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тыс.рублей.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9387,2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дефицит бюджета поселения в сумме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тыс.рублей,  в том числе: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содержание органов местного самоуправления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оборона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ЖКХ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478,3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культура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социальная политика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экономика –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5533,3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переданные полномочия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5138E" w:rsidRPr="00D71300" w:rsidRDefault="00112276" w:rsidP="00D71300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безопасность – 0,00 тыс.рублей.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FF" w:rsidRDefault="0015138E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политики Воронежской области  соблюдены.</w:t>
      </w:r>
    </w:p>
    <w:p w:rsidR="00FB2A6C" w:rsidRPr="00AE54E3" w:rsidRDefault="00FB2A6C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</w:t>
      </w:r>
      <w:r w:rsidR="000E4D0F">
        <w:rPr>
          <w:rFonts w:ascii="Times New Roman" w:hAnsi="Times New Roman" w:cs="Times New Roman"/>
          <w:sz w:val="28"/>
          <w:szCs w:val="28"/>
        </w:rPr>
        <w:t xml:space="preserve"> постоянном бессрочном 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="00DB1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DB1E76">
        <w:rPr>
          <w:rFonts w:ascii="Times New Roman" w:hAnsi="Times New Roman" w:cs="Times New Roman"/>
          <w:sz w:val="28"/>
          <w:szCs w:val="28"/>
        </w:rPr>
        <w:t>2 земельных участка под действующими кладбищами и 1 земельный участок под свалкой твердых коммунальных отходов.</w:t>
      </w:r>
    </w:p>
    <w:p w:rsidR="000C78B0" w:rsidRPr="00AE54E3" w:rsidRDefault="000C78B0" w:rsidP="00D92E2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Благоустройство поселения</w:t>
      </w:r>
    </w:p>
    <w:p w:rsidR="000C78B0" w:rsidRPr="00AE54E3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7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благоустройстве территории сельского поселения за отчетный период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сказать большое спасибо всем руководителям организаций и нашим жителям, которые приняли активное участие в благоустройстве </w:t>
      </w:r>
      <w:r w:rsidR="004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поселения. </w:t>
      </w:r>
    </w:p>
    <w:p w:rsidR="0066059D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8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приезжающий в сельское поселение, прежде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чистоту, порядок и архитектурный вид, казалось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свое понятие на решение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вопроса. Кто-то борется за чистоту и порядок, вкладывая свой труд и средства, а кто-т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надеется, что им все обязаны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продолжают плодить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мусор.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должны объединиться одной целью - улучшение санитарного состояния и эстетического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т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сел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повышение комфортности проживания граждан. Только понимание того, что наше поселение –  наш общий дом</w:t>
      </w:r>
      <w:r w:rsidR="00976D88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положительные результаты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3F3" w:rsidRPr="00AE54E3" w:rsidRDefault="004D63F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Администрацией поселения своевременно выкашивались территории общего пользования – центральные улицы, территории административных зданий, сквера, привлекались рабочие по благоустройству через центр занятости, проводились субботники.</w:t>
      </w:r>
    </w:p>
    <w:p w:rsidR="008418BE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 территории сел поселения три действующие детские площадки, которые всегда благоустроены, оборудование выкрашено, своевременно проводится ремонт. </w:t>
      </w:r>
    </w:p>
    <w:p w:rsidR="004F4067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памятников, обелисков, могил воинов освободителей, героев – земляков погибших в годы Великой Отечественной войны и умерших в мирное время является священным долгом всех поколений: в течение года проводилась уборка территорий, текущий ремонт скульптуры солдата, возложение цветов и венков. </w:t>
      </w:r>
    </w:p>
    <w:p w:rsidR="004F4067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весенне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осеннего периода благоустраивались территории кладбищ. В тесном сотрудничестве нас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еления, администрации поселения,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хозяйствующего субъекта проводились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субботники, подвоз песка, вывоз мусора, выкашивание  территорий кладбищ.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84B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Своевременно приводились в порядок места временного складирования бытовых отходов в селах Сухой Донец  и  Белая Горка 1-я.</w:t>
      </w:r>
    </w:p>
    <w:p w:rsidR="00A3038C" w:rsidRPr="00AE54E3" w:rsidRDefault="004F4067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норм и требований в сфере экологии и благоустройства в поселении осуществляется административной комиссией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муниципального района  в 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взаимодействии с администрацией Суходонецкого сельского поселения, согласно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 территории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067" w:rsidRPr="00AE54E3" w:rsidRDefault="00A3038C" w:rsidP="002531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 Для решения проблемы трудоустройства населения, с целью благоустройства территории поселения администрацией поселения через центр занятости населения заключались договора на выполнение временных работ. Таким образом было трудоустроено </w:t>
      </w:r>
      <w:r w:rsidR="00D92E2D">
        <w:rPr>
          <w:rFonts w:ascii="Times New Roman" w:hAnsi="Times New Roman" w:cs="Times New Roman"/>
          <w:sz w:val="28"/>
          <w:szCs w:val="28"/>
        </w:rPr>
        <w:t xml:space="preserve"> </w:t>
      </w:r>
      <w:r w:rsidR="00DB1E76">
        <w:rPr>
          <w:rFonts w:ascii="Times New Roman" w:hAnsi="Times New Roman" w:cs="Times New Roman"/>
          <w:sz w:val="28"/>
          <w:szCs w:val="28"/>
        </w:rPr>
        <w:t>9</w:t>
      </w:r>
      <w:r w:rsidR="007C77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E54E3">
        <w:rPr>
          <w:rFonts w:ascii="Times New Roman" w:hAnsi="Times New Roman" w:cs="Times New Roman"/>
          <w:sz w:val="28"/>
          <w:szCs w:val="28"/>
        </w:rPr>
        <w:t>.</w:t>
      </w:r>
    </w:p>
    <w:p w:rsidR="0094104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 ремонт дорог</w:t>
      </w:r>
      <w:r w:rsidR="004F4067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2693" w:rsidRDefault="004F4067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Администрацией Суходонецкого сельского поселения продолжалась работа по содержанию дорог местного значения. В зимний период проводилась своевременная очистка дорог от снега, </w:t>
      </w:r>
      <w:r w:rsidR="004D63F3">
        <w:rPr>
          <w:rFonts w:ascii="Times New Roman" w:hAnsi="Times New Roman" w:cs="Times New Roman"/>
          <w:sz w:val="28"/>
          <w:szCs w:val="28"/>
        </w:rPr>
        <w:t>в летний обкашивание обочин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756" w:rsidRPr="000E728A" w:rsidRDefault="004D63F3" w:rsidP="002531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пониманию населения своей значимости на местах, совместной, слаженной работе администрации поселения, населения, с безденежной поддержкой </w:t>
      </w:r>
      <w:r w:rsidR="00F000B9">
        <w:rPr>
          <w:rFonts w:ascii="Times New Roman" w:hAnsi="Times New Roman" w:cs="Times New Roman"/>
          <w:sz w:val="28"/>
          <w:szCs w:val="28"/>
        </w:rPr>
        <w:t xml:space="preserve">депутата Воронежской областной  Думы Пешикова А.А., депутата Совета народных депутатов Богучарского муниципального района, ИП Сывороткина М.И., с поддержкой бюджетов всех уровней на территории сел поселения из 17 улиц 11 с асфальтовым покрытием, по улице </w:t>
      </w:r>
      <w:r w:rsidR="00F000B9">
        <w:rPr>
          <w:rFonts w:ascii="Times New Roman" w:hAnsi="Times New Roman" w:cs="Times New Roman"/>
          <w:sz w:val="28"/>
          <w:szCs w:val="28"/>
        </w:rPr>
        <w:lastRenderedPageBreak/>
        <w:t>Кольцова</w:t>
      </w:r>
      <w:r w:rsidR="000E728A">
        <w:rPr>
          <w:rFonts w:ascii="Times New Roman" w:hAnsi="Times New Roman" w:cs="Times New Roman"/>
          <w:sz w:val="28"/>
          <w:szCs w:val="28"/>
        </w:rPr>
        <w:t xml:space="preserve"> 1347 метров</w:t>
      </w:r>
      <w:r w:rsidR="007C7722">
        <w:rPr>
          <w:rFonts w:ascii="Times New Roman" w:hAnsi="Times New Roman" w:cs="Times New Roman"/>
          <w:sz w:val="28"/>
          <w:szCs w:val="28"/>
        </w:rPr>
        <w:t xml:space="preserve"> асфальт</w:t>
      </w:r>
      <w:r w:rsidR="000E728A">
        <w:rPr>
          <w:rFonts w:ascii="Times New Roman" w:hAnsi="Times New Roman" w:cs="Times New Roman"/>
          <w:sz w:val="28"/>
          <w:szCs w:val="28"/>
        </w:rPr>
        <w:t>а</w:t>
      </w:r>
      <w:r w:rsidR="00DB1E76">
        <w:rPr>
          <w:rFonts w:ascii="Times New Roman" w:hAnsi="Times New Roman" w:cs="Times New Roman"/>
          <w:sz w:val="28"/>
          <w:szCs w:val="28"/>
        </w:rPr>
        <w:t xml:space="preserve"> проложено</w:t>
      </w:r>
      <w:r w:rsidR="00F000B9">
        <w:rPr>
          <w:rFonts w:ascii="Times New Roman" w:hAnsi="Times New Roman" w:cs="Times New Roman"/>
          <w:sz w:val="28"/>
          <w:szCs w:val="28"/>
        </w:rPr>
        <w:t xml:space="preserve"> </w:t>
      </w:r>
      <w:r w:rsidR="007C7722">
        <w:rPr>
          <w:rFonts w:ascii="Times New Roman" w:hAnsi="Times New Roman" w:cs="Times New Roman"/>
          <w:sz w:val="28"/>
          <w:szCs w:val="28"/>
        </w:rPr>
        <w:t xml:space="preserve">в </w:t>
      </w:r>
      <w:r w:rsidR="00DB1E76">
        <w:rPr>
          <w:rFonts w:ascii="Times New Roman" w:hAnsi="Times New Roman" w:cs="Times New Roman"/>
          <w:sz w:val="28"/>
          <w:szCs w:val="28"/>
        </w:rPr>
        <w:t>2019 году</w:t>
      </w:r>
      <w:r w:rsidR="00A0104E">
        <w:rPr>
          <w:rFonts w:ascii="Times New Roman" w:hAnsi="Times New Roman" w:cs="Times New Roman"/>
          <w:sz w:val="28"/>
          <w:szCs w:val="28"/>
        </w:rPr>
        <w:t xml:space="preserve">: </w:t>
      </w:r>
      <w:r w:rsidR="00DB1E76">
        <w:rPr>
          <w:rFonts w:ascii="Times New Roman" w:hAnsi="Times New Roman" w:cs="Times New Roman"/>
          <w:sz w:val="28"/>
          <w:szCs w:val="28"/>
        </w:rPr>
        <w:t xml:space="preserve"> </w:t>
      </w:r>
      <w:r w:rsidR="00A0104E">
        <w:rPr>
          <w:rFonts w:ascii="Times New Roman" w:hAnsi="Times New Roman" w:cs="Times New Roman"/>
          <w:sz w:val="28"/>
          <w:szCs w:val="28"/>
        </w:rPr>
        <w:t>3566,317 тыс.рублей</w:t>
      </w:r>
      <w:r w:rsidR="00A0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областной бюджет, 1879, 141 тыс.</w:t>
      </w:r>
      <w:r w:rsidR="00D9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–  средства дорожного фонда, 3 566,317 рублей </w:t>
      </w:r>
      <w:r w:rsidR="000E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средства бюджета поселения.</w:t>
      </w:r>
      <w:r w:rsidR="00941047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85269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812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375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63756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Водоснабжение</w:t>
      </w:r>
    </w:p>
    <w:p w:rsidR="008F5B22" w:rsidRDefault="00260F9F" w:rsidP="008F5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Система водопровода на территории сел поселения является неделимым имущественным паем населения. Силами   хозяйствующего  субъекта ИП глава КФХ Сывороткин М.И.,  населения и администрации  решаются  вопросы  водоснабжения. </w:t>
      </w:r>
      <w:r w:rsidR="00DB392D">
        <w:rPr>
          <w:rFonts w:ascii="Times New Roman" w:hAnsi="Times New Roman" w:cs="Times New Roman"/>
          <w:sz w:val="28"/>
          <w:szCs w:val="28"/>
        </w:rPr>
        <w:t>Силами населения, с предоставлением техники ИП Сывороткиным М.И.,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проводится  текущий   ремонт  водопровода, водопроводных  башен, замена  глубинных  насосов, подготовка систем водоснабжения к весенне-летнему и осенне-зимнему периодам. Все  вопросы  водоснабжения  решаются  на  собраниях  граждан.  До  минимума  сократилось  количество  должников  за  электроэнергию, расходуемую на   подачу  воды  населению. </w:t>
      </w:r>
      <w:r w:rsidR="00DB392D">
        <w:rPr>
          <w:rFonts w:ascii="Times New Roman" w:hAnsi="Times New Roman" w:cs="Times New Roman"/>
          <w:sz w:val="28"/>
          <w:szCs w:val="28"/>
        </w:rPr>
        <w:t>Но стараний недостаточно, и</w:t>
      </w:r>
      <w:r w:rsidRPr="00AE54E3">
        <w:rPr>
          <w:rFonts w:ascii="Times New Roman" w:hAnsi="Times New Roman" w:cs="Times New Roman"/>
          <w:sz w:val="28"/>
          <w:szCs w:val="28"/>
        </w:rPr>
        <w:t>зношенность  водопровода  и  водопроводных  башен требует капитального  ремонта  или  замены</w:t>
      </w:r>
      <w:r w:rsidR="008F5B22">
        <w:rPr>
          <w:rFonts w:ascii="Times New Roman" w:hAnsi="Times New Roman" w:cs="Times New Roman"/>
          <w:sz w:val="28"/>
          <w:szCs w:val="28"/>
        </w:rPr>
        <w:t xml:space="preserve">. Решением населения, из-за </w:t>
      </w:r>
      <w:r w:rsidR="00DB392D">
        <w:rPr>
          <w:rFonts w:ascii="Times New Roman" w:hAnsi="Times New Roman" w:cs="Times New Roman"/>
          <w:sz w:val="28"/>
          <w:szCs w:val="28"/>
        </w:rPr>
        <w:t xml:space="preserve">нецелесообразности ремонта </w:t>
      </w:r>
      <w:r w:rsidR="008F5B22">
        <w:rPr>
          <w:rFonts w:ascii="Times New Roman" w:hAnsi="Times New Roman" w:cs="Times New Roman"/>
          <w:sz w:val="28"/>
          <w:szCs w:val="28"/>
        </w:rPr>
        <w:t>водонапорных башен и водопровода, закрыли три скважины, ремонт и оплата за электроэнергию расходуемую на подачу воды не под силу населению, пробили собственные скважины. Решить проблему строительства новых водопроводных сетей могут только федеральные программы, своими силами нам не справиться.</w:t>
      </w:r>
    </w:p>
    <w:p w:rsidR="000C78B0" w:rsidRPr="00DB392D" w:rsidRDefault="000C78B0" w:rsidP="00DB39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Уличное освещение</w:t>
      </w:r>
      <w:r w:rsidR="00260F9F" w:rsidRPr="00AE5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F1A" w:rsidRPr="00AE54E3" w:rsidRDefault="00DB392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F1A" w:rsidRPr="00AE54E3">
        <w:rPr>
          <w:rFonts w:ascii="Times New Roman" w:hAnsi="Times New Roman" w:cs="Times New Roman"/>
          <w:sz w:val="28"/>
          <w:szCs w:val="28"/>
        </w:rPr>
        <w:t>Все улицы сел поселения освещены полностью. Уличное освещение поддерживается в исправном состоянии, своевременно проводится замена или ремонт неисправных фонарей, замена сгоревших лампочек, техническое обслуживание узлов учета.  Долгов за расходуемую электроэнергию за администрацией не значится.</w:t>
      </w:r>
    </w:p>
    <w:p w:rsidR="000C78B0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5118A8" w:rsidRPr="00AE54E3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</w:t>
      </w:r>
      <w:r w:rsidR="00DE45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Суходонецкий СДК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2A0" w:rsidRPr="00AE54E3" w:rsidRDefault="00852693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8A8" w:rsidRPr="00AE54E3">
        <w:rPr>
          <w:rFonts w:ascii="Times New Roman" w:hAnsi="Times New Roman" w:cs="Times New Roman"/>
          <w:sz w:val="28"/>
          <w:szCs w:val="28"/>
        </w:rPr>
        <w:t>Благодаря</w:t>
      </w:r>
      <w:r w:rsidR="00BF49BD" w:rsidRPr="00AE54E3">
        <w:rPr>
          <w:rFonts w:ascii="Times New Roman" w:hAnsi="Times New Roman" w:cs="Times New Roman"/>
          <w:sz w:val="28"/>
          <w:szCs w:val="28"/>
        </w:rPr>
        <w:t xml:space="preserve"> организованной работе кружков,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взаимодействию работников культуры с творческим населением, педагогическим коллективом МКОУ Суходонецкая ООШ, </w:t>
      </w:r>
      <w:r w:rsidR="00277C2C" w:rsidRPr="00AE54E3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(женсовет, уличкомы, совет ветеранов, приходской совет, молодежный парламент, Тосы),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финансовой поддержки со стороны хозяйств </w:t>
      </w:r>
      <w:r w:rsidR="00277C2C" w:rsidRPr="00AE54E3">
        <w:rPr>
          <w:rFonts w:ascii="Times New Roman" w:hAnsi="Times New Roman" w:cs="Times New Roman"/>
          <w:sz w:val="28"/>
          <w:szCs w:val="28"/>
        </w:rPr>
        <w:t>ИП глава Сывороткин М.И.</w:t>
      </w:r>
      <w:r w:rsidR="002B33AD" w:rsidRPr="00AE54E3">
        <w:rPr>
          <w:rFonts w:ascii="Times New Roman" w:hAnsi="Times New Roman" w:cs="Times New Roman"/>
          <w:sz w:val="28"/>
          <w:szCs w:val="28"/>
        </w:rPr>
        <w:t xml:space="preserve">, </w:t>
      </w:r>
      <w:r w:rsidR="00277C2C" w:rsidRPr="00AE54E3">
        <w:rPr>
          <w:rFonts w:ascii="Times New Roman" w:hAnsi="Times New Roman" w:cs="Times New Roman"/>
          <w:sz w:val="28"/>
          <w:szCs w:val="28"/>
        </w:rPr>
        <w:t>ИП Матаева</w:t>
      </w:r>
      <w:r w:rsidR="000E728A">
        <w:rPr>
          <w:rFonts w:ascii="Times New Roman" w:hAnsi="Times New Roman" w:cs="Times New Roman"/>
          <w:sz w:val="28"/>
          <w:szCs w:val="28"/>
        </w:rPr>
        <w:t>, ИП Сидаков</w:t>
      </w:r>
      <w:r w:rsidR="00277C2C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были проведены общественно - значимые мероприятия,</w:t>
      </w:r>
      <w:r w:rsidR="00EF36D6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 которые запомнились всем жителям поселения и были направлены на </w:t>
      </w:r>
      <w:r w:rsidR="005E2D23" w:rsidRPr="00AE54E3">
        <w:rPr>
          <w:rFonts w:ascii="Times New Roman" w:hAnsi="Times New Roman" w:cs="Times New Roman"/>
          <w:sz w:val="28"/>
          <w:szCs w:val="28"/>
        </w:rPr>
        <w:t>решение основных задач</w:t>
      </w:r>
      <w:r w:rsidR="004612A0" w:rsidRPr="00AE54E3">
        <w:rPr>
          <w:rFonts w:ascii="Times New Roman" w:hAnsi="Times New Roman" w:cs="Times New Roman"/>
          <w:sz w:val="28"/>
          <w:szCs w:val="28"/>
        </w:rPr>
        <w:t>: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-сохранение, развитие и поддержка самодеятельного художественного творчества;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населения к ценностям культуры различных национальностей;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-организацию досуга  участников трудового фронта и пожилых людей;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-пропаганда здорового образа жизни среди молодежи; </w:t>
      </w:r>
    </w:p>
    <w:p w:rsidR="004612A0" w:rsidRPr="00AE54E3" w:rsidRDefault="004612A0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патриотическое, нравственное,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экологическое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детей и молодежи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3AD" w:rsidRPr="00AE54E3" w:rsidRDefault="002B33AD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-профилактику правонарушений, наркомании, антитеррора;</w:t>
      </w:r>
    </w:p>
    <w:p w:rsidR="002B33AD" w:rsidRPr="00AE54E3" w:rsidRDefault="002B33AD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-пропаганду здорового образа жизни;</w:t>
      </w:r>
    </w:p>
    <w:p w:rsidR="00BF49BD" w:rsidRPr="00AE54E3" w:rsidRDefault="002B33AD" w:rsidP="00144B86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49B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трудными подростками. 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Для реализации намеченных целей учреждение осуществля</w:t>
      </w:r>
      <w:r w:rsidR="000E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виды  деятельности: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мероприятий, тематических бесед, встреч и выставок.</w:t>
      </w:r>
    </w:p>
    <w:p w:rsidR="004612A0" w:rsidRPr="00AE54E3" w:rsidRDefault="005118A8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Особенно яркими и содержательными б</w:t>
      </w:r>
      <w:r w:rsidR="000E728A">
        <w:rPr>
          <w:rFonts w:ascii="Times New Roman" w:hAnsi="Times New Roman" w:cs="Times New Roman"/>
          <w:sz w:val="28"/>
          <w:szCs w:val="28"/>
        </w:rPr>
        <w:t>ыли мероприятия,  посвященные 74</w:t>
      </w:r>
      <w:r w:rsidRPr="00AE54E3">
        <w:rPr>
          <w:rFonts w:ascii="Times New Roman" w:hAnsi="Times New Roman" w:cs="Times New Roman"/>
          <w:sz w:val="28"/>
          <w:szCs w:val="28"/>
        </w:rPr>
        <w:t xml:space="preserve">- годовщине Великой Победы, праздник детства «Когда смеются дети!»,  Дни сел «Село   родное  от  истоков», </w:t>
      </w:r>
      <w:r w:rsidR="00735ECE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Pr="00AE54E3">
        <w:rPr>
          <w:rFonts w:ascii="Times New Roman" w:hAnsi="Times New Roman" w:cs="Times New Roman"/>
          <w:sz w:val="28"/>
          <w:szCs w:val="28"/>
        </w:rPr>
        <w:t>День пожилого человека,  Новогодние, Рождественские празднования, Крещение и другие.</w:t>
      </w:r>
    </w:p>
    <w:p w:rsidR="005118A8" w:rsidRPr="00AE54E3" w:rsidRDefault="00277C2C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5118A8" w:rsidRPr="00AE54E3">
        <w:rPr>
          <w:rFonts w:ascii="Times New Roman" w:hAnsi="Times New Roman" w:cs="Times New Roman"/>
          <w:sz w:val="28"/>
          <w:szCs w:val="28"/>
        </w:rPr>
        <w:t xml:space="preserve">На средства бюджета поселения в здании Суходонецкого СДК </w:t>
      </w:r>
      <w:r w:rsidR="00013109">
        <w:rPr>
          <w:rFonts w:ascii="Times New Roman" w:hAnsi="Times New Roman" w:cs="Times New Roman"/>
          <w:sz w:val="28"/>
          <w:szCs w:val="28"/>
        </w:rPr>
        <w:t xml:space="preserve"> пробита скважина, впервые появилась вода за все годы существования клуба. (35 000 рублей)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финансируется из районного бюджета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является информационным, культурно- просветительным, образовательным учреждением, организующим общественное пользование произведениями печатного издания. В библиотеке свободный доступ к информации, знаниям. В обслуживании граждан библиотека использует традиционные формы обслуживания.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Библиотечным обслуживанием охвачено 62 % населения поселения.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мероприятий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планов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проводится в тесном сотрудничестве с работниками Суходонецкого СДК.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клубных формирований прин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имают активное 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районных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="00A3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достойно представляя свое поселение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2B33AD" w:rsidP="00253181">
      <w:pPr>
        <w:shd w:val="clear" w:color="auto" w:fill="FFFFFF"/>
        <w:tabs>
          <w:tab w:val="left" w:pos="792"/>
        </w:tabs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настоящее время работает 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проводятся осмотры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населения,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 плановые прививки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5C613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ФАПах имею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аптечны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Администрация поселения оказыва</w:t>
      </w:r>
      <w:r w:rsidR="00013109">
        <w:rPr>
          <w:rFonts w:ascii="Times New Roman" w:hAnsi="Times New Roman" w:cs="Times New Roman"/>
          <w:sz w:val="28"/>
          <w:szCs w:val="28"/>
        </w:rPr>
        <w:t>ет</w:t>
      </w:r>
      <w:r w:rsidRPr="00AE54E3">
        <w:rPr>
          <w:rFonts w:ascii="Times New Roman" w:hAnsi="Times New Roman" w:cs="Times New Roman"/>
          <w:sz w:val="28"/>
          <w:szCs w:val="28"/>
        </w:rPr>
        <w:t xml:space="preserve"> содействие работникам Суходонецкого и Белогорского ФАПов в организации медицинского обслуживания населения (организация прохождения флюорографии, профилактическая работа среди населения,  подвоз медикаментов).</w:t>
      </w:r>
    </w:p>
    <w:p w:rsidR="000C78B0" w:rsidRPr="00AE54E3" w:rsidRDefault="00DB392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EB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людей на водных объектах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администрации провод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инструктажи населения в  на</w:t>
      </w:r>
      <w:r w:rsidR="0053620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селенных пунктах,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вручением   памяток  по пропаганде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мероприятий.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ответственные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оперативной связи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совместные рейды с пож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арным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инспектором в неблагополучные и многодетные семьи. Результатами проделанной работы является отсутствие пожаров в домовладениях и гибели людей,  все возгорания в поселе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были связаны с палом травы.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EB7DE8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развитие муниципального образования.</w:t>
      </w:r>
    </w:p>
    <w:p w:rsidR="007E6203" w:rsidRPr="00AE54E3" w:rsidRDefault="007E6203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постоян</w:t>
      </w:r>
      <w:r w:rsidR="00C0127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действует первичное отделение политической партии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Россия», члены партии постоянно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</w:t>
      </w:r>
    </w:p>
    <w:p w:rsidR="00B92323" w:rsidRDefault="00B92323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203" w:rsidRPr="00AE54E3">
        <w:rPr>
          <w:rFonts w:ascii="Times New Roman" w:hAnsi="Times New Roman" w:cs="Times New Roman"/>
          <w:sz w:val="28"/>
          <w:szCs w:val="28"/>
        </w:rPr>
        <w:t>Действующие некоммерческие организации: женсовет, уличкомы, совет ветеранов</w:t>
      </w:r>
      <w:r w:rsidR="00A72F20">
        <w:rPr>
          <w:rFonts w:ascii="Times New Roman" w:hAnsi="Times New Roman" w:cs="Times New Roman"/>
          <w:sz w:val="28"/>
          <w:szCs w:val="28"/>
        </w:rPr>
        <w:t xml:space="preserve"> (по итогам 2018 года  2-е место в районе), </w:t>
      </w:r>
      <w:r w:rsidR="007E6203" w:rsidRPr="00AE54E3">
        <w:rPr>
          <w:rFonts w:ascii="Times New Roman" w:hAnsi="Times New Roman" w:cs="Times New Roman"/>
          <w:sz w:val="28"/>
          <w:szCs w:val="28"/>
        </w:rPr>
        <w:t>приходской совет, молодёжный парламент «Союз молодых», ТОСы</w:t>
      </w:r>
      <w:r w:rsidR="00A72F20">
        <w:rPr>
          <w:rFonts w:ascii="Times New Roman" w:hAnsi="Times New Roman" w:cs="Times New Roman"/>
          <w:sz w:val="28"/>
          <w:szCs w:val="28"/>
        </w:rPr>
        <w:t xml:space="preserve">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оказывают поддержку в </w:t>
      </w:r>
      <w:r w:rsidR="009B09E7" w:rsidRPr="00AE54E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 с населением, направленной на улучшение качества жизни населения, благоустройство улиц сел поселения, мест захоронений, патриотическое воспитание детей и молодежи, духовное возрождение и единство народов.</w:t>
      </w:r>
    </w:p>
    <w:p w:rsidR="00EB7DE8" w:rsidRDefault="00EB7DE8" w:rsidP="00EB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территории сел поселения  осуществляют свою деятельность два ТОСа – «Мечта» села Сухой Донец и «Белая Горка» села Белая Горка 1-я.</w:t>
      </w:r>
    </w:p>
    <w:p w:rsidR="00A72F20" w:rsidRDefault="005961FD" w:rsidP="004C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реализован</w:t>
      </w:r>
      <w:r w:rsidR="00EB7DE8">
        <w:rPr>
          <w:rFonts w:ascii="Times New Roman" w:hAnsi="Times New Roman" w:cs="Times New Roman"/>
          <w:sz w:val="28"/>
          <w:szCs w:val="28"/>
        </w:rPr>
        <w:t xml:space="preserve"> совместный проект «Мы помним! Мы гордимся!»</w:t>
      </w:r>
      <w:r w:rsidR="004C0E96">
        <w:rPr>
          <w:rFonts w:ascii="Times New Roman" w:hAnsi="Times New Roman" w:cs="Times New Roman"/>
          <w:sz w:val="28"/>
          <w:szCs w:val="28"/>
        </w:rPr>
        <w:t>,</w:t>
      </w:r>
      <w:r w:rsidR="004C0E96" w:rsidRPr="004C0E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E96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проекта </w:t>
      </w:r>
      <w:r w:rsidR="0006274F">
        <w:rPr>
          <w:rFonts w:ascii="Times New Roman" w:hAnsi="Times New Roman" w:cs="Times New Roman"/>
          <w:bCs/>
          <w:sz w:val="28"/>
          <w:szCs w:val="28"/>
        </w:rPr>
        <w:t xml:space="preserve">на мемориальных плитах увековечены </w:t>
      </w:r>
      <w:r w:rsidR="004C0E96">
        <w:rPr>
          <w:rFonts w:ascii="Times New Roman" w:hAnsi="Times New Roman" w:cs="Times New Roman"/>
          <w:bCs/>
          <w:sz w:val="28"/>
          <w:szCs w:val="28"/>
        </w:rPr>
        <w:t>имена 384-х участников Великой Отечественной войны  вернувшихся с фронта и умерших в мирное время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C0E96">
        <w:rPr>
          <w:rFonts w:ascii="Times New Roman" w:hAnsi="Times New Roman" w:cs="Times New Roman"/>
          <w:bCs/>
          <w:sz w:val="28"/>
          <w:szCs w:val="28"/>
        </w:rPr>
        <w:t xml:space="preserve"> отремонтирована братская могила (скульптура, постамент, установлены мемориальные плиты).</w:t>
      </w:r>
      <w:r w:rsidR="00A7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E96">
        <w:rPr>
          <w:rFonts w:ascii="Times New Roman" w:hAnsi="Times New Roman" w:cs="Times New Roman"/>
          <w:sz w:val="28"/>
          <w:szCs w:val="28"/>
        </w:rPr>
        <w:t>На реализацию заявленного проекта будет затрачено 4</w:t>
      </w:r>
      <w:r w:rsidR="000E4D0F">
        <w:rPr>
          <w:rFonts w:ascii="Times New Roman" w:hAnsi="Times New Roman" w:cs="Times New Roman"/>
          <w:sz w:val="28"/>
          <w:szCs w:val="28"/>
        </w:rPr>
        <w:t>4</w:t>
      </w:r>
      <w:r w:rsidR="004C0E96">
        <w:rPr>
          <w:rFonts w:ascii="Times New Roman" w:hAnsi="Times New Roman" w:cs="Times New Roman"/>
          <w:sz w:val="28"/>
          <w:szCs w:val="28"/>
        </w:rPr>
        <w:t xml:space="preserve">1 855 рублей, средства выделенные из областного бюджета в рамках грантовского конкурса в сумме - 315 655 рублей, 83 000 </w:t>
      </w:r>
      <w:r w:rsidR="004C0E96">
        <w:rPr>
          <w:rFonts w:ascii="Times New Roman" w:hAnsi="Times New Roman" w:cs="Times New Roman"/>
          <w:sz w:val="28"/>
          <w:szCs w:val="28"/>
        </w:rPr>
        <w:lastRenderedPageBreak/>
        <w:t>рублей – средства населения, родственников,</w:t>
      </w:r>
      <w:r w:rsidR="007A2E6B">
        <w:rPr>
          <w:rFonts w:ascii="Times New Roman" w:hAnsi="Times New Roman" w:cs="Times New Roman"/>
          <w:sz w:val="28"/>
          <w:szCs w:val="28"/>
        </w:rPr>
        <w:t xml:space="preserve"> хозяйственников и </w:t>
      </w:r>
      <w:r w:rsidR="004C0E96">
        <w:rPr>
          <w:rFonts w:ascii="Times New Roman" w:hAnsi="Times New Roman" w:cs="Times New Roman"/>
          <w:sz w:val="28"/>
          <w:szCs w:val="28"/>
        </w:rPr>
        <w:t xml:space="preserve"> просто неравнодушных людей, </w:t>
      </w:r>
      <w:r w:rsidR="007A2E6B">
        <w:rPr>
          <w:rFonts w:ascii="Times New Roman" w:hAnsi="Times New Roman" w:cs="Times New Roman"/>
          <w:sz w:val="28"/>
          <w:szCs w:val="28"/>
        </w:rPr>
        <w:t xml:space="preserve">33 200 рублей из </w:t>
      </w:r>
      <w:r w:rsidR="00D97F8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A2E6B">
        <w:rPr>
          <w:rFonts w:ascii="Times New Roman" w:hAnsi="Times New Roman" w:cs="Times New Roman"/>
          <w:sz w:val="28"/>
          <w:szCs w:val="28"/>
        </w:rPr>
        <w:t>а поселения</w:t>
      </w:r>
      <w:r w:rsidR="00A7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DE8" w:rsidRDefault="00A72F20" w:rsidP="00A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ТОСом «Белая Горка» были проведены яркие, содержательные мероприятия во время Рождественских каникул, День села, мероприятия с детьми на детской площадке, благоустройством </w:t>
      </w:r>
      <w:r w:rsidR="00A33377">
        <w:rPr>
          <w:rFonts w:ascii="Times New Roman" w:hAnsi="Times New Roman" w:cs="Times New Roman"/>
          <w:sz w:val="28"/>
          <w:szCs w:val="28"/>
        </w:rPr>
        <w:t>которой тоже занимаются ТОСовцы. ТОСами «Мечта» и «Белая Горка» решались вопросы благоустройства территорий кладбищ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377" w:rsidRDefault="005961FD" w:rsidP="00A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высажено  50 деревьев и кустарников, саженцы закуплены на средства бюджета поселения и ИП глава КФХ Сывороткин М.И. </w:t>
      </w:r>
    </w:p>
    <w:p w:rsidR="00A33377" w:rsidRDefault="00A33377" w:rsidP="00A33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A2E6B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Суходонецкое сельс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поселение 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вовало:</w:t>
      </w:r>
    </w:p>
    <w:p w:rsidR="00671B3B" w:rsidRPr="00AE54E3" w:rsidRDefault="00671B3B" w:rsidP="00062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В е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жегодн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публичн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конкурс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«Самое красивое  село Воронежской  области»;</w:t>
      </w:r>
    </w:p>
    <w:p w:rsidR="00671B3B" w:rsidRPr="00AE54E3" w:rsidRDefault="00671B3B" w:rsidP="000627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Во Всероссийском конкурсе</w:t>
      </w:r>
      <w:r w:rsidR="00F233BB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891">
        <w:rPr>
          <w:rFonts w:ascii="Times New Roman" w:hAnsi="Times New Roman" w:cs="Times New Roman"/>
          <w:color w:val="000000" w:themeColor="text1"/>
          <w:sz w:val="28"/>
          <w:szCs w:val="28"/>
        </w:rPr>
        <w:t>«Лучшая муниципальная практика» в номинации « 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 в иных формах», заняли 2-е место в регионально</w:t>
      </w:r>
      <w:r w:rsidR="005961FD">
        <w:rPr>
          <w:rFonts w:ascii="Times New Roman" w:hAnsi="Times New Roman" w:cs="Times New Roman"/>
          <w:color w:val="000000" w:themeColor="text1"/>
          <w:sz w:val="28"/>
          <w:szCs w:val="28"/>
        </w:rPr>
        <w:t>м этапе Всероссийского конкурса, на федеральном этапе конкурса получили высокую оценку, подтверждением является благодарственное письмо из Министерства юстиции Российской Федерации от 27.11.2019 № 08/149544-СБ.</w:t>
      </w:r>
    </w:p>
    <w:p w:rsidR="00155318" w:rsidRPr="0006274F" w:rsidRDefault="005E1A41" w:rsidP="000627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4F">
        <w:rPr>
          <w:rFonts w:ascii="Times New Roman" w:hAnsi="Times New Roman" w:cs="Times New Roman"/>
          <w:sz w:val="28"/>
          <w:szCs w:val="28"/>
        </w:rPr>
        <w:t>3</w:t>
      </w:r>
      <w:r w:rsidR="00155318" w:rsidRPr="0006274F">
        <w:rPr>
          <w:rFonts w:ascii="Times New Roman" w:hAnsi="Times New Roman" w:cs="Times New Roman"/>
          <w:sz w:val="28"/>
          <w:szCs w:val="28"/>
        </w:rPr>
        <w:t>.</w:t>
      </w:r>
      <w:r w:rsidR="0006274F">
        <w:rPr>
          <w:rFonts w:ascii="Times New Roman" w:hAnsi="Times New Roman" w:cs="Times New Roman"/>
          <w:sz w:val="28"/>
          <w:szCs w:val="28"/>
        </w:rPr>
        <w:t xml:space="preserve"> </w:t>
      </w:r>
      <w:r w:rsidR="00155318" w:rsidRPr="0006274F">
        <w:rPr>
          <w:rFonts w:ascii="Times New Roman" w:hAnsi="Times New Roman" w:cs="Times New Roman"/>
          <w:sz w:val="28"/>
          <w:szCs w:val="28"/>
        </w:rPr>
        <w:t>В ежегодном публичном конкурсе «Лучшее муниципальное образование Воронежской области» в номинации: "Лучшая муниципальная практика создания условий для развития гражданского общества на территории поселения"</w:t>
      </w:r>
      <w:r w:rsidR="0006274F">
        <w:rPr>
          <w:rFonts w:ascii="Times New Roman" w:hAnsi="Times New Roman" w:cs="Times New Roman"/>
          <w:sz w:val="28"/>
          <w:szCs w:val="28"/>
        </w:rPr>
        <w:t>.</w:t>
      </w:r>
    </w:p>
    <w:p w:rsidR="00A33377" w:rsidRDefault="00A33377" w:rsidP="001553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8B0" w:rsidRPr="00AE54E3" w:rsidRDefault="00241874" w:rsidP="000627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5318">
        <w:rPr>
          <w:rFonts w:ascii="Times New Roman" w:hAnsi="Times New Roman" w:cs="Times New Roman"/>
          <w:sz w:val="28"/>
          <w:szCs w:val="28"/>
        </w:rPr>
        <w:t>Н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ряд решенных вопросов, важными проблемами остаются дальнейшее разви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и благоустройство поселения, для чего нам необходимо реализовать все совместные ресурсы,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0C78B0" w:rsidRPr="00AE54E3" w:rsidRDefault="00155318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Продолжить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максимальному привлеч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доходов в бюджет поселения – в тесном контакте с налоговой инспекцией работа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налогоплательщиком.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озеленению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сел поселения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C" w:rsidRPr="00AE54E3" w:rsidRDefault="00F75BE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обо всех направлениях  работы администрации я сегодня сказала в своем выступлении, постаралась осветить наиболее значимые, но хочу с уверенностью сказать, что все эти достижения администрации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с совместными усилиями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учреждений, расположенных на территории поселения,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8B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 со стороны депутатов,</w:t>
      </w:r>
      <w:r w:rsidR="001E646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Богучарского </w:t>
      </w:r>
      <w:r w:rsidR="001E646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нашему сельскому поселению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развиваться и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выглядеть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C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слова благодарности гражданам, которые оказывают 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поддержку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помощь в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многих проблем на территории нашего общего «дома» - Суходонецкого сельского поселения.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51C9" w:rsidRPr="00AE54E3" w:rsidRDefault="008B51C9" w:rsidP="00BC2055">
      <w:pPr>
        <w:jc w:val="both"/>
        <w:rPr>
          <w:sz w:val="28"/>
          <w:szCs w:val="28"/>
        </w:rPr>
      </w:pPr>
    </w:p>
    <w:sectPr w:rsidR="008B51C9" w:rsidRPr="00AE54E3" w:rsidSect="008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52" w:rsidRDefault="00BB5952" w:rsidP="00EB7DE8">
      <w:pPr>
        <w:spacing w:after="0" w:line="240" w:lineRule="auto"/>
      </w:pPr>
      <w:r>
        <w:separator/>
      </w:r>
    </w:p>
  </w:endnote>
  <w:endnote w:type="continuationSeparator" w:id="1">
    <w:p w:rsidR="00BB5952" w:rsidRDefault="00BB5952" w:rsidP="00EB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52" w:rsidRDefault="00BB5952" w:rsidP="00EB7DE8">
      <w:pPr>
        <w:spacing w:after="0" w:line="240" w:lineRule="auto"/>
      </w:pPr>
      <w:r>
        <w:separator/>
      </w:r>
    </w:p>
  </w:footnote>
  <w:footnote w:type="continuationSeparator" w:id="1">
    <w:p w:rsidR="00BB5952" w:rsidRDefault="00BB5952" w:rsidP="00EB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8B0"/>
    <w:rsid w:val="00011F9C"/>
    <w:rsid w:val="00013109"/>
    <w:rsid w:val="00055E1B"/>
    <w:rsid w:val="00057D75"/>
    <w:rsid w:val="0006274F"/>
    <w:rsid w:val="00064C3F"/>
    <w:rsid w:val="0008030E"/>
    <w:rsid w:val="000A4E26"/>
    <w:rsid w:val="000C1F83"/>
    <w:rsid w:val="000C78B0"/>
    <w:rsid w:val="000D12FE"/>
    <w:rsid w:val="000E17C6"/>
    <w:rsid w:val="000E4D0F"/>
    <w:rsid w:val="000E5AE9"/>
    <w:rsid w:val="000E728A"/>
    <w:rsid w:val="00111891"/>
    <w:rsid w:val="00112276"/>
    <w:rsid w:val="00117D87"/>
    <w:rsid w:val="00144B86"/>
    <w:rsid w:val="00150F6D"/>
    <w:rsid w:val="0015138E"/>
    <w:rsid w:val="00155318"/>
    <w:rsid w:val="0015541E"/>
    <w:rsid w:val="001669A1"/>
    <w:rsid w:val="00170663"/>
    <w:rsid w:val="0019254F"/>
    <w:rsid w:val="001B03C9"/>
    <w:rsid w:val="001C1FCE"/>
    <w:rsid w:val="001C670E"/>
    <w:rsid w:val="001D05D8"/>
    <w:rsid w:val="001E6462"/>
    <w:rsid w:val="001F0850"/>
    <w:rsid w:val="001F7248"/>
    <w:rsid w:val="00204CFC"/>
    <w:rsid w:val="00225694"/>
    <w:rsid w:val="00241874"/>
    <w:rsid w:val="00253181"/>
    <w:rsid w:val="00260F9F"/>
    <w:rsid w:val="00263756"/>
    <w:rsid w:val="00267C9E"/>
    <w:rsid w:val="00277C2C"/>
    <w:rsid w:val="002A015F"/>
    <w:rsid w:val="002B33AD"/>
    <w:rsid w:val="002B6297"/>
    <w:rsid w:val="0030243B"/>
    <w:rsid w:val="00307972"/>
    <w:rsid w:val="00322C1D"/>
    <w:rsid w:val="003C06AF"/>
    <w:rsid w:val="003F5BE3"/>
    <w:rsid w:val="003F79BF"/>
    <w:rsid w:val="004378CE"/>
    <w:rsid w:val="004612A0"/>
    <w:rsid w:val="00477B70"/>
    <w:rsid w:val="004833DB"/>
    <w:rsid w:val="004B02A2"/>
    <w:rsid w:val="004C0E96"/>
    <w:rsid w:val="004D63F3"/>
    <w:rsid w:val="004E3DEF"/>
    <w:rsid w:val="004F4067"/>
    <w:rsid w:val="005118A8"/>
    <w:rsid w:val="00520B71"/>
    <w:rsid w:val="00536207"/>
    <w:rsid w:val="00546ADA"/>
    <w:rsid w:val="00551AB0"/>
    <w:rsid w:val="00581170"/>
    <w:rsid w:val="0059362B"/>
    <w:rsid w:val="005961FD"/>
    <w:rsid w:val="00597F71"/>
    <w:rsid w:val="005A6E10"/>
    <w:rsid w:val="005B4A0B"/>
    <w:rsid w:val="005C578B"/>
    <w:rsid w:val="005C6133"/>
    <w:rsid w:val="005C6E9E"/>
    <w:rsid w:val="005E176E"/>
    <w:rsid w:val="005E1A41"/>
    <w:rsid w:val="005E2D23"/>
    <w:rsid w:val="005F184B"/>
    <w:rsid w:val="00632B48"/>
    <w:rsid w:val="00633F12"/>
    <w:rsid w:val="00644E7F"/>
    <w:rsid w:val="0066059D"/>
    <w:rsid w:val="00665890"/>
    <w:rsid w:val="00666070"/>
    <w:rsid w:val="00671B3B"/>
    <w:rsid w:val="006F3E01"/>
    <w:rsid w:val="007016DB"/>
    <w:rsid w:val="007279E9"/>
    <w:rsid w:val="007345CE"/>
    <w:rsid w:val="00735ECE"/>
    <w:rsid w:val="00741209"/>
    <w:rsid w:val="00753ED6"/>
    <w:rsid w:val="00771949"/>
    <w:rsid w:val="007A2E6B"/>
    <w:rsid w:val="007B0496"/>
    <w:rsid w:val="007C58E8"/>
    <w:rsid w:val="007C7722"/>
    <w:rsid w:val="007E610B"/>
    <w:rsid w:val="007E6203"/>
    <w:rsid w:val="007E629D"/>
    <w:rsid w:val="007F050A"/>
    <w:rsid w:val="007F7826"/>
    <w:rsid w:val="0082395C"/>
    <w:rsid w:val="0082523C"/>
    <w:rsid w:val="008418BE"/>
    <w:rsid w:val="00843A70"/>
    <w:rsid w:val="008473C1"/>
    <w:rsid w:val="008523FF"/>
    <w:rsid w:val="00852693"/>
    <w:rsid w:val="008A4A16"/>
    <w:rsid w:val="008B51C9"/>
    <w:rsid w:val="008C0C35"/>
    <w:rsid w:val="008C550C"/>
    <w:rsid w:val="008E1EC4"/>
    <w:rsid w:val="008E3272"/>
    <w:rsid w:val="008F452C"/>
    <w:rsid w:val="008F5B22"/>
    <w:rsid w:val="009200BD"/>
    <w:rsid w:val="009340F2"/>
    <w:rsid w:val="00941047"/>
    <w:rsid w:val="00951CF5"/>
    <w:rsid w:val="00952C56"/>
    <w:rsid w:val="00976D88"/>
    <w:rsid w:val="0098533C"/>
    <w:rsid w:val="009B09E7"/>
    <w:rsid w:val="009D1BCA"/>
    <w:rsid w:val="00A0104E"/>
    <w:rsid w:val="00A14CF1"/>
    <w:rsid w:val="00A3038C"/>
    <w:rsid w:val="00A33377"/>
    <w:rsid w:val="00A72F20"/>
    <w:rsid w:val="00A779ED"/>
    <w:rsid w:val="00A8788F"/>
    <w:rsid w:val="00AD5925"/>
    <w:rsid w:val="00AE54E3"/>
    <w:rsid w:val="00AF7654"/>
    <w:rsid w:val="00B05E29"/>
    <w:rsid w:val="00B0768D"/>
    <w:rsid w:val="00B44187"/>
    <w:rsid w:val="00B62B5C"/>
    <w:rsid w:val="00B812FA"/>
    <w:rsid w:val="00B92323"/>
    <w:rsid w:val="00BB5952"/>
    <w:rsid w:val="00BC2055"/>
    <w:rsid w:val="00BE057F"/>
    <w:rsid w:val="00BF49BD"/>
    <w:rsid w:val="00C0127B"/>
    <w:rsid w:val="00C1400D"/>
    <w:rsid w:val="00C37F1A"/>
    <w:rsid w:val="00C536AB"/>
    <w:rsid w:val="00C71CDE"/>
    <w:rsid w:val="00C7709D"/>
    <w:rsid w:val="00CB3BE3"/>
    <w:rsid w:val="00CC6900"/>
    <w:rsid w:val="00CF3125"/>
    <w:rsid w:val="00D222FB"/>
    <w:rsid w:val="00D23AE5"/>
    <w:rsid w:val="00D400CA"/>
    <w:rsid w:val="00D71300"/>
    <w:rsid w:val="00D72400"/>
    <w:rsid w:val="00D75350"/>
    <w:rsid w:val="00D92E2D"/>
    <w:rsid w:val="00D97F81"/>
    <w:rsid w:val="00DB1E76"/>
    <w:rsid w:val="00DB392D"/>
    <w:rsid w:val="00DB44FA"/>
    <w:rsid w:val="00DC1AC5"/>
    <w:rsid w:val="00DC6B11"/>
    <w:rsid w:val="00DD2A9D"/>
    <w:rsid w:val="00DE45E3"/>
    <w:rsid w:val="00DE4DCB"/>
    <w:rsid w:val="00DF755F"/>
    <w:rsid w:val="00E01342"/>
    <w:rsid w:val="00E03969"/>
    <w:rsid w:val="00E12771"/>
    <w:rsid w:val="00E141EF"/>
    <w:rsid w:val="00E1557A"/>
    <w:rsid w:val="00E25BB2"/>
    <w:rsid w:val="00E31DB3"/>
    <w:rsid w:val="00E4195E"/>
    <w:rsid w:val="00E44BA0"/>
    <w:rsid w:val="00EB7DE8"/>
    <w:rsid w:val="00EF36D6"/>
    <w:rsid w:val="00F000B9"/>
    <w:rsid w:val="00F05B45"/>
    <w:rsid w:val="00F23247"/>
    <w:rsid w:val="00F233BB"/>
    <w:rsid w:val="00F62CCD"/>
    <w:rsid w:val="00F70D68"/>
    <w:rsid w:val="00F75BED"/>
    <w:rsid w:val="00F769A9"/>
    <w:rsid w:val="00FA4F8A"/>
    <w:rsid w:val="00FB2A6C"/>
    <w:rsid w:val="00FC715F"/>
    <w:rsid w:val="00FD0F16"/>
    <w:rsid w:val="00FD0F86"/>
    <w:rsid w:val="00FD1BD1"/>
    <w:rsid w:val="00FE2BEE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8B0"/>
  </w:style>
  <w:style w:type="paragraph" w:styleId="a4">
    <w:name w:val="header"/>
    <w:basedOn w:val="a"/>
    <w:link w:val="a5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DE8"/>
  </w:style>
  <w:style w:type="paragraph" w:styleId="a6">
    <w:name w:val="footer"/>
    <w:basedOn w:val="a"/>
    <w:link w:val="a7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DE8"/>
  </w:style>
  <w:style w:type="paragraph" w:customStyle="1" w:styleId="ConsPlusNormal">
    <w:name w:val="ConsPlusNormal"/>
    <w:rsid w:val="00F05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532E-7061-4B85-8006-74E9CA09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Н. Д.</dc:creator>
  <cp:lastModifiedBy>nsamodurova</cp:lastModifiedBy>
  <cp:revision>2</cp:revision>
  <cp:lastPrinted>2020-02-04T11:39:00Z</cp:lastPrinted>
  <dcterms:created xsi:type="dcterms:W3CDTF">2020-02-25T09:36:00Z</dcterms:created>
  <dcterms:modified xsi:type="dcterms:W3CDTF">2020-02-25T09:36:00Z</dcterms:modified>
</cp:coreProperties>
</file>