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4" w:rsidRPr="00E2404C" w:rsidRDefault="00BA7A0C" w:rsidP="00870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81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</w:t>
      </w:r>
      <w:r w:rsidR="00C429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C43DD" w:rsidRDefault="00242952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 в историю 2020</w:t>
      </w:r>
      <w:r w:rsidR="00B244E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4E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традиции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подвожу</w:t>
      </w:r>
      <w:r w:rsidR="00B244E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о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своей деятельности, о результатах деятельности администрации Дья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ченковского сельского поселения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A0C" w:rsidRPr="00E2404C" w:rsidRDefault="00304F90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администрации – это исполнение полномочий, предусмотренных Уставом поселения по обеспечению деятельности местного самоуправления.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бюджета, обеспечение мер пожарной безопасности, создание условий для организации досуга, благоустройство населенных пунктов и </w:t>
      </w:r>
      <w:r w:rsidR="002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вопросы.</w:t>
      </w:r>
    </w:p>
    <w:p w:rsidR="00B244E7" w:rsidRPr="00E2404C" w:rsidRDefault="00B244E7" w:rsidP="00870E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B244E7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В состав Дьяченковского сельского поселения входит пять населенных </w:t>
      </w:r>
      <w:proofErr w:type="gramStart"/>
      <w:r w:rsidRPr="00E2404C">
        <w:rPr>
          <w:rFonts w:ascii="Times New Roman" w:hAnsi="Times New Roman" w:cs="Times New Roman"/>
          <w:sz w:val="28"/>
          <w:szCs w:val="28"/>
        </w:rPr>
        <w:t>пунктов  с.Дьяченково</w:t>
      </w:r>
      <w:proofErr w:type="gramEnd"/>
      <w:r w:rsidRPr="00E2404C">
        <w:rPr>
          <w:rFonts w:ascii="Times New Roman" w:hAnsi="Times New Roman" w:cs="Times New Roman"/>
          <w:sz w:val="28"/>
          <w:szCs w:val="28"/>
        </w:rPr>
        <w:t xml:space="preserve"> – 22</w:t>
      </w:r>
      <w:r w:rsidR="008F2739">
        <w:rPr>
          <w:rFonts w:ascii="Times New Roman" w:hAnsi="Times New Roman" w:cs="Times New Roman"/>
          <w:sz w:val="28"/>
          <w:szCs w:val="28"/>
        </w:rPr>
        <w:t>67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E2404C">
        <w:rPr>
          <w:rFonts w:ascii="Times New Roman" w:hAnsi="Times New Roman" w:cs="Times New Roman"/>
          <w:sz w:val="28"/>
          <w:szCs w:val="28"/>
        </w:rPr>
        <w:t>с.Терешково</w:t>
      </w:r>
      <w:proofErr w:type="spellEnd"/>
      <w:r w:rsidRPr="00E2404C">
        <w:rPr>
          <w:rFonts w:ascii="Times New Roman" w:hAnsi="Times New Roman" w:cs="Times New Roman"/>
          <w:sz w:val="28"/>
          <w:szCs w:val="28"/>
        </w:rPr>
        <w:t xml:space="preserve"> – </w:t>
      </w:r>
      <w:r w:rsidR="008F2739">
        <w:rPr>
          <w:rFonts w:ascii="Times New Roman" w:hAnsi="Times New Roman" w:cs="Times New Roman"/>
          <w:sz w:val="28"/>
          <w:szCs w:val="28"/>
        </w:rPr>
        <w:t>592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с</w:t>
      </w:r>
      <w:bookmarkStart w:id="0" w:name="_GoBack"/>
      <w:bookmarkEnd w:id="0"/>
      <w:r w:rsidRPr="00E2404C">
        <w:rPr>
          <w:rFonts w:ascii="Times New Roman" w:hAnsi="Times New Roman" w:cs="Times New Roman"/>
          <w:sz w:val="28"/>
          <w:szCs w:val="28"/>
        </w:rPr>
        <w:t>.Полтавка – 4</w:t>
      </w:r>
      <w:r w:rsidR="008F2739">
        <w:rPr>
          <w:rFonts w:ascii="Times New Roman" w:hAnsi="Times New Roman" w:cs="Times New Roman"/>
          <w:sz w:val="28"/>
          <w:szCs w:val="28"/>
        </w:rPr>
        <w:t>70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с.Красногоровка 39</w:t>
      </w:r>
      <w:r w:rsidR="008F2739">
        <w:rPr>
          <w:rFonts w:ascii="Times New Roman" w:hAnsi="Times New Roman" w:cs="Times New Roman"/>
          <w:sz w:val="28"/>
          <w:szCs w:val="28"/>
        </w:rPr>
        <w:t>7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E2404C">
        <w:rPr>
          <w:rFonts w:ascii="Times New Roman" w:hAnsi="Times New Roman" w:cs="Times New Roman"/>
          <w:sz w:val="28"/>
          <w:szCs w:val="28"/>
        </w:rPr>
        <w:t>с.Абросимово</w:t>
      </w:r>
      <w:proofErr w:type="spellEnd"/>
      <w:r w:rsidRPr="00E2404C">
        <w:rPr>
          <w:rFonts w:ascii="Times New Roman" w:hAnsi="Times New Roman" w:cs="Times New Roman"/>
          <w:sz w:val="28"/>
          <w:szCs w:val="28"/>
        </w:rPr>
        <w:t xml:space="preserve"> – 6</w:t>
      </w:r>
      <w:r w:rsidR="008F2739">
        <w:rPr>
          <w:rFonts w:ascii="Times New Roman" w:hAnsi="Times New Roman" w:cs="Times New Roman"/>
          <w:sz w:val="28"/>
          <w:szCs w:val="28"/>
        </w:rPr>
        <w:t>2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с общей численностью 3</w:t>
      </w:r>
      <w:r w:rsidR="008F2739">
        <w:rPr>
          <w:rFonts w:ascii="Times New Roman" w:hAnsi="Times New Roman" w:cs="Times New Roman"/>
          <w:sz w:val="28"/>
          <w:szCs w:val="28"/>
        </w:rPr>
        <w:t>788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общая площадь поселения около 24 тыс.га, административный центр – с.Дьяченково. Из проживающего на территории населения дети</w:t>
      </w:r>
      <w:r w:rsidR="008F2739">
        <w:rPr>
          <w:rFonts w:ascii="Times New Roman" w:hAnsi="Times New Roman" w:cs="Times New Roman"/>
          <w:sz w:val="28"/>
          <w:szCs w:val="28"/>
        </w:rPr>
        <w:t xml:space="preserve"> в возрасте  от 0 до 13 лет – 595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трудоспособного населения – </w:t>
      </w:r>
      <w:r w:rsidR="008F2739">
        <w:rPr>
          <w:rFonts w:ascii="Times New Roman" w:hAnsi="Times New Roman" w:cs="Times New Roman"/>
          <w:sz w:val="28"/>
          <w:szCs w:val="28"/>
        </w:rPr>
        <w:t>2064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пенсионного возраста – </w:t>
      </w:r>
      <w:r w:rsidR="008F2739">
        <w:rPr>
          <w:rFonts w:ascii="Times New Roman" w:hAnsi="Times New Roman" w:cs="Times New Roman"/>
          <w:sz w:val="28"/>
          <w:szCs w:val="28"/>
        </w:rPr>
        <w:t>938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чел., из них – 2</w:t>
      </w:r>
      <w:r w:rsidR="008F2739">
        <w:rPr>
          <w:rFonts w:ascii="Times New Roman" w:hAnsi="Times New Roman" w:cs="Times New Roman"/>
          <w:sz w:val="28"/>
          <w:szCs w:val="28"/>
        </w:rPr>
        <w:t>26</w:t>
      </w:r>
      <w:r w:rsidRPr="00E2404C">
        <w:rPr>
          <w:rFonts w:ascii="Times New Roman" w:hAnsi="Times New Roman" w:cs="Times New Roman"/>
          <w:sz w:val="28"/>
          <w:szCs w:val="28"/>
        </w:rPr>
        <w:t xml:space="preserve"> работающих.                                        </w:t>
      </w:r>
    </w:p>
    <w:p w:rsidR="00B244E7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2016 году родилось 40 человека, умерло 47 человека</w:t>
      </w:r>
    </w:p>
    <w:p w:rsidR="00B244E7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2017 году родилось 34 человека, умерло 35 человека</w:t>
      </w:r>
    </w:p>
    <w:p w:rsidR="00B244E7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2018 году родилось 42 человека, умерло 43 человека</w:t>
      </w:r>
    </w:p>
    <w:p w:rsidR="00B244E7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2019 году родилось 23 человека, умерло 53 человека</w:t>
      </w:r>
    </w:p>
    <w:p w:rsidR="008F2739" w:rsidRPr="00E2404C" w:rsidRDefault="008F2739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2020 году родилось 32 человек, умерло 47 человек</w:t>
      </w:r>
    </w:p>
    <w:p w:rsidR="00B244E7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Общая площадь жило</w:t>
      </w:r>
      <w:r w:rsidR="00E2404C" w:rsidRPr="00E2404C">
        <w:rPr>
          <w:rFonts w:ascii="Times New Roman" w:hAnsi="Times New Roman" w:cs="Times New Roman"/>
          <w:sz w:val="28"/>
          <w:szCs w:val="28"/>
        </w:rPr>
        <w:t>го фонда сельского поселения 98,</w:t>
      </w:r>
      <w:r w:rsidRPr="00E2404C">
        <w:rPr>
          <w:rFonts w:ascii="Times New Roman" w:hAnsi="Times New Roman" w:cs="Times New Roman"/>
          <w:sz w:val="28"/>
          <w:szCs w:val="28"/>
        </w:rPr>
        <w:t>4 т</w:t>
      </w:r>
      <w:r w:rsidR="004B0DCF">
        <w:rPr>
          <w:rFonts w:ascii="Times New Roman" w:hAnsi="Times New Roman" w:cs="Times New Roman"/>
          <w:sz w:val="28"/>
          <w:szCs w:val="28"/>
        </w:rPr>
        <w:t>ыс.кв.м., число домовладений 133</w:t>
      </w:r>
      <w:r w:rsidRPr="00E2404C">
        <w:rPr>
          <w:rFonts w:ascii="Times New Roman" w:hAnsi="Times New Roman" w:cs="Times New Roman"/>
          <w:sz w:val="28"/>
          <w:szCs w:val="28"/>
        </w:rPr>
        <w:t>1, средняя обеспеченность одного жителя общей площадью – 20,4 кв.м.</w:t>
      </w:r>
    </w:p>
    <w:p w:rsidR="00B244E7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Жилой фонд населенных пунктов Дьяченковского  сельского поселения газифицирован на 96 %, обеспечено водопроводом 89 % жилых домов.</w:t>
      </w:r>
    </w:p>
    <w:p w:rsidR="0054071B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На территории Дьяченковского сельского поселения находится четыре сельских дома культуры и четыре библиотеки (в ка</w:t>
      </w:r>
      <w:r w:rsidR="007F5DC5">
        <w:rPr>
          <w:rFonts w:ascii="Times New Roman" w:hAnsi="Times New Roman" w:cs="Times New Roman"/>
          <w:sz w:val="28"/>
          <w:szCs w:val="28"/>
        </w:rPr>
        <w:t xml:space="preserve">ждом населенном пункте, кроме села </w:t>
      </w:r>
      <w:proofErr w:type="spellStart"/>
      <w:r w:rsidRPr="00E2404C">
        <w:rPr>
          <w:rFonts w:ascii="Times New Roman" w:hAnsi="Times New Roman" w:cs="Times New Roman"/>
          <w:sz w:val="28"/>
          <w:szCs w:val="28"/>
        </w:rPr>
        <w:t>Абросимово</w:t>
      </w:r>
      <w:proofErr w:type="spellEnd"/>
      <w:r w:rsidRPr="00E2404C">
        <w:rPr>
          <w:rFonts w:ascii="Times New Roman" w:hAnsi="Times New Roman" w:cs="Times New Roman"/>
          <w:sz w:val="28"/>
          <w:szCs w:val="28"/>
        </w:rPr>
        <w:t>), четыре школы – одна средняя (с.Дьяченково), и три основных, расположенных в с</w:t>
      </w:r>
      <w:r w:rsidR="007F5DC5">
        <w:rPr>
          <w:rFonts w:ascii="Times New Roman" w:hAnsi="Times New Roman" w:cs="Times New Roman"/>
          <w:sz w:val="28"/>
          <w:szCs w:val="28"/>
        </w:rPr>
        <w:t xml:space="preserve">елах </w:t>
      </w:r>
      <w:proofErr w:type="spellStart"/>
      <w:r w:rsidR="007F5DC5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="007F5DC5">
        <w:rPr>
          <w:rFonts w:ascii="Times New Roman" w:hAnsi="Times New Roman" w:cs="Times New Roman"/>
          <w:sz w:val="28"/>
          <w:szCs w:val="28"/>
        </w:rPr>
        <w:t xml:space="preserve">, Полтавка, </w:t>
      </w:r>
      <w:proofErr w:type="spellStart"/>
      <w:r w:rsidRPr="00E2404C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Pr="00E2404C">
        <w:rPr>
          <w:rFonts w:ascii="Times New Roman" w:hAnsi="Times New Roman" w:cs="Times New Roman"/>
          <w:sz w:val="28"/>
          <w:szCs w:val="28"/>
        </w:rPr>
        <w:t>. Школа в с.Красногоровка</w:t>
      </w:r>
      <w:r w:rsidR="007F5DC5">
        <w:rPr>
          <w:rFonts w:ascii="Times New Roman" w:hAnsi="Times New Roman" w:cs="Times New Roman"/>
          <w:sz w:val="28"/>
          <w:szCs w:val="28"/>
        </w:rPr>
        <w:t xml:space="preserve"> до июля 2020 года была </w:t>
      </w:r>
      <w:r w:rsidRPr="00E2404C">
        <w:rPr>
          <w:rFonts w:ascii="Times New Roman" w:hAnsi="Times New Roman" w:cs="Times New Roman"/>
          <w:sz w:val="28"/>
          <w:szCs w:val="28"/>
        </w:rPr>
        <w:t xml:space="preserve">филиалом МКОУ «Дьяченковская СОШ». </w:t>
      </w:r>
      <w:r w:rsidR="007F5DC5">
        <w:rPr>
          <w:rFonts w:ascii="Times New Roman" w:hAnsi="Times New Roman" w:cs="Times New Roman"/>
          <w:sz w:val="28"/>
          <w:szCs w:val="28"/>
        </w:rPr>
        <w:t>С нового учебного года (сентябрь 2020 года)</w:t>
      </w:r>
      <w:r w:rsidR="0054071B">
        <w:rPr>
          <w:rFonts w:ascii="Times New Roman" w:hAnsi="Times New Roman" w:cs="Times New Roman"/>
          <w:sz w:val="28"/>
          <w:szCs w:val="28"/>
        </w:rPr>
        <w:t xml:space="preserve"> дети школьного возраста, проживающие в селе </w:t>
      </w:r>
      <w:proofErr w:type="spellStart"/>
      <w:r w:rsidR="0054071B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="0054071B">
        <w:rPr>
          <w:rFonts w:ascii="Times New Roman" w:hAnsi="Times New Roman" w:cs="Times New Roman"/>
          <w:sz w:val="28"/>
          <w:szCs w:val="28"/>
        </w:rPr>
        <w:t xml:space="preserve">, обучаются в </w:t>
      </w:r>
      <w:proofErr w:type="spellStart"/>
      <w:r w:rsidR="0054071B">
        <w:rPr>
          <w:rFonts w:ascii="Times New Roman" w:hAnsi="Times New Roman" w:cs="Times New Roman"/>
          <w:sz w:val="28"/>
          <w:szCs w:val="28"/>
        </w:rPr>
        <w:t>Дьяченковской</w:t>
      </w:r>
      <w:proofErr w:type="spellEnd"/>
      <w:r w:rsidR="0054071B">
        <w:rPr>
          <w:rFonts w:ascii="Times New Roman" w:hAnsi="Times New Roman" w:cs="Times New Roman"/>
          <w:sz w:val="28"/>
          <w:szCs w:val="28"/>
        </w:rPr>
        <w:t xml:space="preserve"> школе. Школьников на занятия в МКОУ «Дьяченковская СОШ» привозит школьный автобус. </w:t>
      </w:r>
      <w:r w:rsidRPr="00E2404C">
        <w:rPr>
          <w:rFonts w:ascii="Times New Roman" w:hAnsi="Times New Roman" w:cs="Times New Roman"/>
          <w:sz w:val="28"/>
          <w:szCs w:val="28"/>
        </w:rPr>
        <w:t xml:space="preserve">Общий контингент учащихся в образовательных школах составил </w:t>
      </w:r>
      <w:r w:rsidR="00002E4C">
        <w:rPr>
          <w:rFonts w:ascii="Times New Roman" w:hAnsi="Times New Roman" w:cs="Times New Roman"/>
          <w:sz w:val="28"/>
          <w:szCs w:val="28"/>
        </w:rPr>
        <w:t>311</w:t>
      </w:r>
      <w:r w:rsidRPr="00E2404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244E7" w:rsidRPr="00E2404C" w:rsidRDefault="0054071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В каждом населенном пункте имеется фельдшерско-акушерский пункт. </w:t>
      </w:r>
      <w:r w:rsidR="00537B44" w:rsidRPr="00E2404C">
        <w:rPr>
          <w:rFonts w:ascii="Times New Roman" w:hAnsi="Times New Roman" w:cs="Times New Roman"/>
          <w:sz w:val="28"/>
          <w:szCs w:val="28"/>
        </w:rPr>
        <w:t>Дьяченковский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ФАП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был преобразован в амбулаторию. </w:t>
      </w:r>
      <w:r w:rsidR="00002E4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002E4C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="00002E4C">
        <w:rPr>
          <w:rFonts w:ascii="Times New Roman" w:hAnsi="Times New Roman" w:cs="Times New Roman"/>
          <w:sz w:val="28"/>
          <w:szCs w:val="28"/>
        </w:rPr>
        <w:t xml:space="preserve"> в 2020 году построен новый, отвечающий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E4C">
        <w:rPr>
          <w:rFonts w:ascii="Times New Roman" w:hAnsi="Times New Roman" w:cs="Times New Roman"/>
          <w:sz w:val="28"/>
          <w:szCs w:val="28"/>
        </w:rPr>
        <w:t xml:space="preserve"> ФАП, в котором уже принимают жителей и оказывают необходимую медицинскую помощь.</w:t>
      </w:r>
    </w:p>
    <w:p w:rsidR="00537B44" w:rsidRPr="00E2404C" w:rsidRDefault="00B244E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lastRenderedPageBreak/>
        <w:t xml:space="preserve">       На территории поселения работает дошкольное образовательное учреждение  «Дьячен</w:t>
      </w:r>
      <w:r w:rsidR="00537B44" w:rsidRPr="00E2404C">
        <w:rPr>
          <w:rFonts w:ascii="Times New Roman" w:hAnsi="Times New Roman" w:cs="Times New Roman"/>
          <w:sz w:val="28"/>
          <w:szCs w:val="28"/>
        </w:rPr>
        <w:t>ковский детский сад «Звездочка», во</w:t>
      </w:r>
      <w:r w:rsidR="001A210B">
        <w:rPr>
          <w:rFonts w:ascii="Times New Roman" w:hAnsi="Times New Roman" w:cs="Times New Roman"/>
          <w:sz w:val="28"/>
          <w:szCs w:val="28"/>
        </w:rPr>
        <w:t>спитанниками которого являе</w:t>
      </w:r>
      <w:r w:rsidR="00002E4C">
        <w:rPr>
          <w:rFonts w:ascii="Times New Roman" w:hAnsi="Times New Roman" w:cs="Times New Roman"/>
          <w:sz w:val="28"/>
          <w:szCs w:val="28"/>
        </w:rPr>
        <w:t>тся 91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002E4C">
        <w:rPr>
          <w:rFonts w:ascii="Times New Roman" w:hAnsi="Times New Roman" w:cs="Times New Roman"/>
          <w:sz w:val="28"/>
          <w:szCs w:val="28"/>
        </w:rPr>
        <w:t>ребенок</w:t>
      </w:r>
      <w:r w:rsidR="00537B44" w:rsidRPr="00E2404C">
        <w:rPr>
          <w:rFonts w:ascii="Times New Roman" w:hAnsi="Times New Roman" w:cs="Times New Roman"/>
          <w:sz w:val="28"/>
          <w:szCs w:val="28"/>
        </w:rPr>
        <w:t>, проживающи</w:t>
      </w:r>
      <w:r w:rsidR="0054071B">
        <w:rPr>
          <w:rFonts w:ascii="Times New Roman" w:hAnsi="Times New Roman" w:cs="Times New Roman"/>
          <w:sz w:val="28"/>
          <w:szCs w:val="28"/>
        </w:rPr>
        <w:t>й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в селах поселения.</w:t>
      </w: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7B797B">
        <w:rPr>
          <w:rFonts w:ascii="Times New Roman" w:hAnsi="Times New Roman" w:cs="Times New Roman"/>
          <w:sz w:val="28"/>
          <w:szCs w:val="28"/>
        </w:rPr>
        <w:t>При МКОУ «Полтавская ООШ» образована группа дошкольного образования, которую посещают 12 детей.</w:t>
      </w:r>
    </w:p>
    <w:p w:rsidR="00414AC7" w:rsidRPr="00E2404C" w:rsidRDefault="00537B44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Также в каждом селе имеется почтовое отделение, которые оказывают </w:t>
      </w:r>
      <w:r w:rsidR="00414AC7" w:rsidRPr="00E2404C">
        <w:rPr>
          <w:rFonts w:ascii="Times New Roman" w:hAnsi="Times New Roman" w:cs="Times New Roman"/>
          <w:sz w:val="28"/>
          <w:szCs w:val="28"/>
        </w:rPr>
        <w:t>услуги населению по оплате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коммунальных услуг, </w:t>
      </w:r>
      <w:r w:rsidRPr="00E2404C">
        <w:rPr>
          <w:rFonts w:ascii="Times New Roman" w:hAnsi="Times New Roman" w:cs="Times New Roman"/>
          <w:sz w:val="28"/>
          <w:szCs w:val="28"/>
        </w:rPr>
        <w:t>подписк</w:t>
      </w:r>
      <w:r w:rsidR="00E2404C" w:rsidRPr="00E2404C">
        <w:rPr>
          <w:rFonts w:ascii="Times New Roman" w:hAnsi="Times New Roman" w:cs="Times New Roman"/>
          <w:sz w:val="28"/>
          <w:szCs w:val="28"/>
        </w:rPr>
        <w:t>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печатных изданий на </w:t>
      </w:r>
      <w:r w:rsidR="00414AC7" w:rsidRPr="00E2404C">
        <w:rPr>
          <w:rFonts w:ascii="Times New Roman" w:hAnsi="Times New Roman" w:cs="Times New Roman"/>
          <w:sz w:val="28"/>
          <w:szCs w:val="28"/>
        </w:rPr>
        <w:t>дому, страхованию</w:t>
      </w:r>
      <w:r w:rsidR="00002E4C">
        <w:rPr>
          <w:rFonts w:ascii="Times New Roman" w:hAnsi="Times New Roman" w:cs="Times New Roman"/>
          <w:sz w:val="28"/>
          <w:szCs w:val="28"/>
        </w:rPr>
        <w:t>, отправке посылок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</w:t>
      </w:r>
      <w:r w:rsidR="001A210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14AC7" w:rsidRPr="00E2404C">
        <w:rPr>
          <w:rFonts w:ascii="Times New Roman" w:hAnsi="Times New Roman" w:cs="Times New Roman"/>
          <w:sz w:val="28"/>
          <w:szCs w:val="28"/>
        </w:rPr>
        <w:t>другие.</w:t>
      </w:r>
    </w:p>
    <w:p w:rsidR="00B244E7" w:rsidRPr="00E2404C" w:rsidRDefault="00414AC7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В административном центре поселения, селе Дьяченково, работает отделение Сбербанка, в котором осуществляются операции по вкладам, прием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платежей различных видов (по ссудам, за коммунальные услуги, платежи за обучение), перевод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наличных денег</w:t>
      </w:r>
      <w:r w:rsidR="00DB5082">
        <w:rPr>
          <w:rFonts w:ascii="Times New Roman" w:hAnsi="Times New Roman" w:cs="Times New Roman"/>
          <w:sz w:val="28"/>
          <w:szCs w:val="28"/>
        </w:rPr>
        <w:t>.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7A0C" w:rsidRPr="00E2404C" w:rsidRDefault="00304F90" w:rsidP="00870EC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граждан</w:t>
      </w: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 обратной связи, позволяющее выявить проблемы жителей поселения, наметить пути их разрешения и способствовать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улучшению жизни населения в поселении.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="0000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7CFF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поселения поступило </w:t>
      </w:r>
      <w:r w:rsidR="00002E4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из них </w:t>
      </w:r>
      <w:r w:rsidR="00002E4C">
        <w:rPr>
          <w:rFonts w:ascii="Times New Roman" w:eastAsia="Times New Roman" w:hAnsi="Times New Roman" w:cs="Times New Roman"/>
          <w:sz w:val="28"/>
          <w:szCs w:val="28"/>
          <w:lang w:eastAsia="ru-RU"/>
        </w:rPr>
        <w:t>27 письменных и 10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рассмотрены</w:t>
      </w:r>
      <w:r w:rsidR="00FB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из них вынесены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решения</w:t>
      </w:r>
      <w:r w:rsidR="00540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 меры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 сельского поселения за истекший период выдано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архивных 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справок,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на ж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илые дома и земельные участки,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для кредитования. На личном приеме главой сельского поселения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более 2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жителей по различным вопросам, в том числе по содержанию и ремонту поселковых дорог,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«мусорной реформе», </w:t>
      </w:r>
      <w:r w:rsidR="00FB5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межеванию земель, освещению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улиц, ремонту сельских домов культуры,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дорог от снега,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вопросам жилищно-коммунального хозяйства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беспривязного содержания домашних животных</w:t>
      </w:r>
      <w:r w:rsidR="009A6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обращались в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поселения по поводу выдачи справок, оформления документов на получение льгот, адресной помощи, детских пособий, материальной помощи,</w:t>
      </w:r>
      <w:r w:rsidR="0017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домовладений и земельных участков в собственность.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учета личных подсобных хозяйств работниками администрации проводятся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подворные обходы,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книги похозяйственного учета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данных книг осуществляется на основе имеющихся сведений, предоставляемых на добровольной основе гражданами, ведущими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2020 года были проведены выборы в органы местного самоуправления, переизбран состав Совета народных депутатов, избран глава Дьяченковского сельского поселения.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вновь избранных депутатов Совета народных депутатов главой Дьяченковского сельского поселения был избран </w:t>
      </w:r>
      <w:proofErr w:type="spellStart"/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Сыкалов</w:t>
      </w:r>
      <w:proofErr w:type="spellEnd"/>
      <w:r w:rsidR="007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Иванович. Спасибо Вам за оказанное доверие.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Совет народных депутатов Дьяченковского сельского поселения осуществляет свою работу в составе 11 депутатов, которые требовательно и активно подходят к обсуждению и принятию каждого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представленного на заседании решения, вносят предложения, дают заключения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отчетный период проведено 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народных депутатов Дьяченковского сельского поселения с конкретными повестками, вопросы которых были продиктованы актуальными проблемами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рассмотрено и принято 44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прошедший год вносились изменения в Устав поселения – он приводился в соответствие с меняющимся законодательством. Вносились изм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бюджет поселения на 2020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насущными проблемами поселения, </w:t>
      </w:r>
      <w:r w:rsidR="002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решения об установлении земельного налога, в правила благоустройства. Хочу искренне поблагодарить всех депутатов, которые, несмотря на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занятость, находили время для работы на заседаниях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 сельского поселения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36" w:rsidRPr="00E2404C" w:rsidRDefault="00BA7A0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а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дминистрацией сельского поселе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было подготовлено и 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72 постановления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Эти базовые документы определили и будут определять в дальнейшем совместную программу действий администрации и Совета народных депутатов на ближайшие годы.</w:t>
      </w:r>
    </w:p>
    <w:p w:rsidR="00DB5082" w:rsidRDefault="00EE0E10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ии, где размещаются нормативно-правовые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документы, информация о благоустройств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наших территорий и о</w:t>
      </w:r>
      <w:r w:rsidR="002D1E6C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 н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еобходимая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размещается в районной газете «Сельская Новь».</w:t>
      </w:r>
    </w:p>
    <w:p w:rsidR="00BA7A0C" w:rsidRDefault="00BA7A0C" w:rsidP="00870E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D73A36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73A36" w:rsidRPr="00E2404C">
        <w:rPr>
          <w:rFonts w:ascii="Times New Roman" w:hAnsi="Times New Roman" w:cs="Times New Roman"/>
          <w:sz w:val="28"/>
          <w:szCs w:val="28"/>
        </w:rPr>
        <w:t>Дьяченковское сельское п</w:t>
      </w:r>
      <w:r w:rsidRPr="00E2404C">
        <w:rPr>
          <w:rFonts w:ascii="Times New Roman" w:hAnsi="Times New Roman" w:cs="Times New Roman"/>
          <w:sz w:val="28"/>
          <w:szCs w:val="28"/>
        </w:rPr>
        <w:t xml:space="preserve">оселение имеет </w:t>
      </w:r>
      <w:smartTag w:uri="urn:schemas-microsoft-com:office:smarttags" w:element="metricconverter">
        <w:smartTagPr>
          <w:attr w:name="ProductID" w:val="2283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22838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 земли. Из них: пашни – </w:t>
      </w:r>
      <w:smartTag w:uri="urn:schemas-microsoft-com:office:smarttags" w:element="metricconverter">
        <w:smartTagPr>
          <w:attr w:name="ProductID" w:val="13314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13314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939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5329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 В ведени</w:t>
      </w:r>
      <w:r w:rsidR="007E76EE" w:rsidRPr="00E2404C">
        <w:rPr>
          <w:rFonts w:ascii="Times New Roman" w:hAnsi="Times New Roman" w:cs="Times New Roman"/>
          <w:sz w:val="28"/>
          <w:szCs w:val="28"/>
        </w:rPr>
        <w:t>и сельского поселения находится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пашни – </w:t>
      </w:r>
      <w:smartTag w:uri="urn:schemas-microsoft-com:office:smarttags" w:element="metricconverter">
        <w:smartTagPr>
          <w:attr w:name="ProductID" w:val="4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421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, сенокосов – 419 га</w:t>
      </w:r>
      <w:r w:rsidR="00D73A36" w:rsidRPr="00E2404C">
        <w:rPr>
          <w:rFonts w:ascii="Times New Roman" w:hAnsi="Times New Roman" w:cs="Times New Roman"/>
          <w:sz w:val="28"/>
          <w:szCs w:val="28"/>
        </w:rPr>
        <w:t>,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118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 На территории поселения расположены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 следующие предприятия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A36" w:rsidRPr="00E2404C" w:rsidRDefault="00D73A36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E2404C">
        <w:rPr>
          <w:rFonts w:ascii="Times New Roman" w:hAnsi="Times New Roman" w:cs="Times New Roman"/>
          <w:sz w:val="28"/>
          <w:szCs w:val="28"/>
        </w:rPr>
        <w:t>ЗАО «Полтавка», ООО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», </w:t>
      </w:r>
      <w:r w:rsidR="0054071B">
        <w:rPr>
          <w:rFonts w:ascii="Times New Roman" w:hAnsi="Times New Roman" w:cs="Times New Roman"/>
          <w:sz w:val="28"/>
          <w:szCs w:val="28"/>
        </w:rPr>
        <w:t>ООО «Богучарский колос»,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основная специализация которых – производство зерновых, выращивание 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откорм крупного рогатого скота;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2D1E6C">
        <w:rPr>
          <w:rFonts w:ascii="Times New Roman" w:hAnsi="Times New Roman" w:cs="Times New Roman"/>
          <w:sz w:val="28"/>
          <w:szCs w:val="28"/>
        </w:rPr>
        <w:t>ОО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О «Агро-Спутник»  - переработка и реализация </w:t>
      </w:r>
      <w:r w:rsidR="00B244E7" w:rsidRPr="00E2404C">
        <w:rPr>
          <w:rFonts w:ascii="Times New Roman" w:hAnsi="Times New Roman" w:cs="Times New Roman"/>
          <w:sz w:val="28"/>
          <w:szCs w:val="28"/>
        </w:rPr>
        <w:t>масленичных</w:t>
      </w:r>
      <w:r w:rsidRPr="00E2404C">
        <w:rPr>
          <w:rFonts w:ascii="Times New Roman" w:hAnsi="Times New Roman" w:cs="Times New Roman"/>
          <w:sz w:val="28"/>
          <w:szCs w:val="28"/>
        </w:rPr>
        <w:t xml:space="preserve"> культур;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2D1E6C">
        <w:rPr>
          <w:rFonts w:ascii="Times New Roman" w:hAnsi="Times New Roman" w:cs="Times New Roman"/>
          <w:sz w:val="28"/>
          <w:szCs w:val="28"/>
        </w:rPr>
        <w:t>ОО</w:t>
      </w:r>
      <w:r w:rsidR="00BA7A0C" w:rsidRPr="00E2404C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Агроспутник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>-Транс» - автоперевозки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и грузоперевозки;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A36" w:rsidRPr="00E2404C" w:rsidRDefault="00D73A36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EE0E10" w:rsidRPr="00E2404C">
        <w:rPr>
          <w:rFonts w:ascii="Times New Roman" w:hAnsi="Times New Roman" w:cs="Times New Roman"/>
          <w:sz w:val="28"/>
          <w:szCs w:val="28"/>
        </w:rPr>
        <w:t>И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И.И.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EE0E10" w:rsidRPr="00E2404C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В.И. – осуществляю</w:t>
      </w:r>
      <w:r w:rsidR="00BA7A0C" w:rsidRPr="00E2404C">
        <w:rPr>
          <w:rFonts w:ascii="Times New Roman" w:hAnsi="Times New Roman" w:cs="Times New Roman"/>
          <w:sz w:val="28"/>
          <w:szCs w:val="28"/>
        </w:rPr>
        <w:t>т выпуск хлеба и хлебобулочно</w:t>
      </w:r>
      <w:r w:rsidR="00EE0E10" w:rsidRPr="00E2404C">
        <w:rPr>
          <w:rFonts w:ascii="Times New Roman" w:hAnsi="Times New Roman" w:cs="Times New Roman"/>
          <w:sz w:val="28"/>
          <w:szCs w:val="28"/>
        </w:rPr>
        <w:t>й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продукции, макаронных изделий;</w:t>
      </w:r>
    </w:p>
    <w:p w:rsidR="00D73A36" w:rsidRPr="00E2404C" w:rsidRDefault="00D73A36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ООО «Донские сады» - плодово-ягодный питомник, который занимается выращиванием саженцев плодово-ягодных культур, а также реализацией собранного урожая;</w:t>
      </w:r>
    </w:p>
    <w:p w:rsidR="00D73A36" w:rsidRPr="00E2404C" w:rsidRDefault="00D73A36" w:rsidP="00870E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ООО «Богучарская СССФ ВНИИ Масличных культур», </w:t>
      </w:r>
      <w:r w:rsidR="002D1E6C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B244E7" w:rsidRPr="00E2404C">
        <w:rPr>
          <w:rFonts w:ascii="Times New Roman" w:hAnsi="Times New Roman" w:cs="Times New Roman"/>
          <w:sz w:val="28"/>
          <w:szCs w:val="28"/>
        </w:rPr>
        <w:t>занимающаяся обработкой масленичных культур.</w:t>
      </w:r>
    </w:p>
    <w:p w:rsidR="00BA7A0C" w:rsidRPr="00E2404C" w:rsidRDefault="00B244E7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="002D1E6C">
        <w:rPr>
          <w:rFonts w:ascii="Times New Roman" w:hAnsi="Times New Roman" w:cs="Times New Roman"/>
          <w:sz w:val="28"/>
          <w:szCs w:val="28"/>
        </w:rPr>
        <w:t xml:space="preserve">  На территории поселения осуществляют свою деятельность </w:t>
      </w:r>
      <w:r w:rsidRPr="00E2404C">
        <w:rPr>
          <w:rFonts w:ascii="Times New Roman" w:hAnsi="Times New Roman" w:cs="Times New Roman"/>
          <w:sz w:val="28"/>
          <w:szCs w:val="28"/>
        </w:rPr>
        <w:t>в</w:t>
      </w:r>
      <w:r w:rsidR="00EE0E10" w:rsidRPr="00E2404C">
        <w:rPr>
          <w:rFonts w:ascii="Times New Roman" w:hAnsi="Times New Roman" w:cs="Times New Roman"/>
          <w:sz w:val="28"/>
          <w:szCs w:val="28"/>
        </w:rPr>
        <w:t>о</w:t>
      </w:r>
      <w:r w:rsidR="00BA7A0C" w:rsidRPr="00E2404C">
        <w:rPr>
          <w:rFonts w:ascii="Times New Roman" w:hAnsi="Times New Roman" w:cs="Times New Roman"/>
          <w:sz w:val="28"/>
          <w:szCs w:val="28"/>
        </w:rPr>
        <w:t>семь крестьянско-фермерских хозяйств, которые заним</w:t>
      </w:r>
      <w:r w:rsidR="009045AB">
        <w:rPr>
          <w:rFonts w:ascii="Times New Roman" w:hAnsi="Times New Roman" w:cs="Times New Roman"/>
          <w:sz w:val="28"/>
          <w:szCs w:val="28"/>
        </w:rPr>
        <w:t xml:space="preserve">аются растениеводством, из них четыре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КФХ,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</w:t>
      </w:r>
      <w:r w:rsidR="0048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выращиванием и откормом крупного рогатого скота мясных пород, овец, птиц, заготовкой кормов.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7B797B" w:rsidRPr="00E2404C" w:rsidRDefault="0048655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97B" w:rsidRPr="00E2404C">
        <w:rPr>
          <w:rFonts w:ascii="Times New Roman" w:hAnsi="Times New Roman" w:cs="Times New Roman"/>
          <w:sz w:val="28"/>
          <w:szCs w:val="28"/>
        </w:rPr>
        <w:t>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и пополнение доходной части бюджета.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19C">
        <w:rPr>
          <w:rFonts w:ascii="Times New Roman" w:hAnsi="Times New Roman" w:cs="Times New Roman"/>
          <w:sz w:val="28"/>
          <w:szCs w:val="28"/>
        </w:rPr>
        <w:t>Доходы  бюджета</w:t>
      </w:r>
      <w:proofErr w:type="gramEnd"/>
      <w:r w:rsidRPr="00D3219C">
        <w:rPr>
          <w:rFonts w:ascii="Times New Roman" w:hAnsi="Times New Roman" w:cs="Times New Roman"/>
          <w:sz w:val="28"/>
          <w:szCs w:val="28"/>
        </w:rPr>
        <w:t xml:space="preserve"> в 2020 году  составили 14 млн. 560 тыс.рублей,  в том числе собственные доходы составили 4 млн. 390  тыс.рублей. 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       Безвозмездные поступления получены в сумме 10 млн. 169 тыс.руб.</w:t>
      </w:r>
      <w:proofErr w:type="gramStart"/>
      <w:r w:rsidRPr="00D3219C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D3219C">
        <w:rPr>
          <w:rFonts w:ascii="Times New Roman" w:hAnsi="Times New Roman" w:cs="Times New Roman"/>
          <w:sz w:val="28"/>
          <w:szCs w:val="28"/>
        </w:rPr>
        <w:t xml:space="preserve"> том числе из областного бюджета на строительство дорог по селам поселения - 3 млн.340 тыс.руб., по военкомату – 220,1 тыс.руб.,  уличное освещение – 300,0 тыс.руб.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       В 2020 году расходы бюджета поселения составили 13 млн. 816 тыс.руб. Расходы производились в рамках муниципальной программы «Деятельность администрации Дьяченковского сельского поселения по решению вопросов местного значения на 2019-2025 гг.» по двум подпрограммам «Развитие жилищно-коммунального хозяйства» и «Прочие мероприятия».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      По первой подпрограмме, связанной с ЖКХ </w:t>
      </w:r>
      <w:proofErr w:type="gramStart"/>
      <w:r w:rsidRPr="00D3219C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D3219C">
        <w:rPr>
          <w:rFonts w:ascii="Times New Roman" w:hAnsi="Times New Roman" w:cs="Times New Roman"/>
          <w:sz w:val="28"/>
          <w:szCs w:val="28"/>
        </w:rPr>
        <w:t xml:space="preserve"> составили 2 млн.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D3219C">
        <w:rPr>
          <w:rFonts w:ascii="Times New Roman" w:hAnsi="Times New Roman" w:cs="Times New Roman"/>
          <w:sz w:val="28"/>
          <w:szCs w:val="28"/>
        </w:rPr>
        <w:t xml:space="preserve"> тыс.руб.  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-  на оплату </w:t>
      </w:r>
      <w:proofErr w:type="gramStart"/>
      <w:r w:rsidRPr="00D3219C">
        <w:rPr>
          <w:rFonts w:ascii="Times New Roman" w:hAnsi="Times New Roman" w:cs="Times New Roman"/>
          <w:sz w:val="28"/>
          <w:szCs w:val="28"/>
        </w:rPr>
        <w:t>работ  по</w:t>
      </w:r>
      <w:proofErr w:type="gramEnd"/>
      <w:r w:rsidRPr="00D3219C">
        <w:rPr>
          <w:rFonts w:ascii="Times New Roman" w:hAnsi="Times New Roman" w:cs="Times New Roman"/>
          <w:sz w:val="28"/>
          <w:szCs w:val="28"/>
        </w:rPr>
        <w:t xml:space="preserve">  благоустройству территории – 1 млн.482 тыс.рублей, 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- уличное освещение (оплата электроэнергии) – 778,9 тыс.рублей, 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      По второй подпрограмме «Прочие мероприятия» расходы в сумме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3219C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542</w:t>
      </w:r>
      <w:r w:rsidRPr="00D3219C">
        <w:rPr>
          <w:rFonts w:ascii="Times New Roman" w:hAnsi="Times New Roman" w:cs="Times New Roman"/>
          <w:sz w:val="28"/>
          <w:szCs w:val="28"/>
        </w:rPr>
        <w:t xml:space="preserve"> тыс.рублей, из них: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- на общегосударственные вопросы – 3 млн. </w:t>
      </w:r>
      <w:r>
        <w:rPr>
          <w:rFonts w:ascii="Times New Roman" w:hAnsi="Times New Roman" w:cs="Times New Roman"/>
          <w:sz w:val="28"/>
          <w:szCs w:val="28"/>
        </w:rPr>
        <w:t>856</w:t>
      </w:r>
      <w:r w:rsidRPr="00D3219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>- национальная оборона – 220,1 тыс.рублей;</w:t>
      </w:r>
    </w:p>
    <w:p w:rsidR="007B797B" w:rsidRPr="00D3219C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>- оплата работ по ремонту дорог в селах поселения 3 млн.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D3219C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7B797B" w:rsidRPr="00C47C2B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9C">
        <w:rPr>
          <w:rFonts w:ascii="Times New Roman" w:hAnsi="Times New Roman" w:cs="Times New Roman"/>
          <w:sz w:val="28"/>
          <w:szCs w:val="28"/>
        </w:rPr>
        <w:t xml:space="preserve">- расходы на учреждения культуры – 3 млн. 071 тыс.рублей, в т.ч.   </w:t>
      </w:r>
      <w:r w:rsidRPr="00C47C2B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422B93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Pr="00C47C2B">
        <w:rPr>
          <w:rFonts w:ascii="Times New Roman" w:hAnsi="Times New Roman" w:cs="Times New Roman"/>
          <w:sz w:val="28"/>
          <w:szCs w:val="28"/>
        </w:rPr>
        <w:t xml:space="preserve"> – 1 млн. 488 тыс.рублей; коммунальные услуги: оплата электроэнергии</w:t>
      </w:r>
      <w:r w:rsidR="00422B93">
        <w:rPr>
          <w:rFonts w:ascii="Times New Roman" w:hAnsi="Times New Roman" w:cs="Times New Roman"/>
          <w:sz w:val="28"/>
          <w:szCs w:val="28"/>
        </w:rPr>
        <w:t xml:space="preserve"> </w:t>
      </w:r>
      <w:r w:rsidRPr="00C47C2B">
        <w:rPr>
          <w:rFonts w:ascii="Times New Roman" w:hAnsi="Times New Roman" w:cs="Times New Roman"/>
          <w:sz w:val="28"/>
          <w:szCs w:val="28"/>
        </w:rPr>
        <w:t>15,0 тыс.рублей,                   заработная плата по договорам  с кочегарами, техническими служащим</w:t>
      </w:r>
      <w:r w:rsidR="00422B93">
        <w:rPr>
          <w:rFonts w:ascii="Times New Roman" w:hAnsi="Times New Roman" w:cs="Times New Roman"/>
          <w:sz w:val="28"/>
          <w:szCs w:val="28"/>
        </w:rPr>
        <w:t>и</w:t>
      </w:r>
      <w:r w:rsidRPr="00C47C2B">
        <w:rPr>
          <w:rFonts w:ascii="Times New Roman" w:hAnsi="Times New Roman" w:cs="Times New Roman"/>
          <w:sz w:val="28"/>
          <w:szCs w:val="28"/>
        </w:rPr>
        <w:t xml:space="preserve"> клубов и оплата договоров по уборке угля в склад и колке дров – 757,17 тыс.рублей;</w:t>
      </w:r>
    </w:p>
    <w:p w:rsidR="007B797B" w:rsidRPr="00C47C2B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C2B">
        <w:rPr>
          <w:rFonts w:ascii="Times New Roman" w:hAnsi="Times New Roman" w:cs="Times New Roman"/>
          <w:sz w:val="28"/>
          <w:szCs w:val="28"/>
        </w:rPr>
        <w:t xml:space="preserve">- </w:t>
      </w:r>
      <w:r w:rsidR="00422B93">
        <w:rPr>
          <w:rFonts w:ascii="Times New Roman" w:hAnsi="Times New Roman" w:cs="Times New Roman"/>
          <w:sz w:val="28"/>
          <w:szCs w:val="28"/>
        </w:rPr>
        <w:t>н</w:t>
      </w:r>
      <w:r w:rsidRPr="00C47C2B">
        <w:rPr>
          <w:rFonts w:ascii="Times New Roman" w:hAnsi="Times New Roman" w:cs="Times New Roman"/>
          <w:sz w:val="28"/>
          <w:szCs w:val="28"/>
        </w:rPr>
        <w:t>аучно-исследовательские работы и экспертиза</w:t>
      </w:r>
      <w:r w:rsidR="00422B93">
        <w:rPr>
          <w:rFonts w:ascii="Times New Roman" w:hAnsi="Times New Roman" w:cs="Times New Roman"/>
          <w:sz w:val="28"/>
          <w:szCs w:val="28"/>
        </w:rPr>
        <w:t xml:space="preserve"> Дьяченковского дома культуры –</w:t>
      </w:r>
      <w:r w:rsidRPr="00C47C2B">
        <w:rPr>
          <w:rFonts w:ascii="Times New Roman" w:hAnsi="Times New Roman" w:cs="Times New Roman"/>
          <w:sz w:val="28"/>
          <w:szCs w:val="28"/>
        </w:rPr>
        <w:t xml:space="preserve"> 90,0 тыс.рублей;</w:t>
      </w:r>
    </w:p>
    <w:p w:rsidR="007B797B" w:rsidRPr="00C47C2B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C2B">
        <w:rPr>
          <w:rFonts w:ascii="Times New Roman" w:hAnsi="Times New Roman" w:cs="Times New Roman"/>
          <w:sz w:val="28"/>
          <w:szCs w:val="28"/>
        </w:rPr>
        <w:t>- приобретение материал</w:t>
      </w:r>
      <w:r w:rsidR="00422B93">
        <w:rPr>
          <w:rFonts w:ascii="Times New Roman" w:hAnsi="Times New Roman" w:cs="Times New Roman"/>
          <w:sz w:val="28"/>
          <w:szCs w:val="28"/>
        </w:rPr>
        <w:t xml:space="preserve">ьных запасов (уголь, дрова, хозяйственные </w:t>
      </w:r>
      <w:r w:rsidRPr="00C47C2B">
        <w:rPr>
          <w:rFonts w:ascii="Times New Roman" w:hAnsi="Times New Roman" w:cs="Times New Roman"/>
          <w:sz w:val="28"/>
          <w:szCs w:val="28"/>
        </w:rPr>
        <w:t>материалы) – 251,4 тыс.рублей;</w:t>
      </w:r>
    </w:p>
    <w:p w:rsidR="007B797B" w:rsidRDefault="007B797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C2B">
        <w:rPr>
          <w:rFonts w:ascii="Times New Roman" w:hAnsi="Times New Roman" w:cs="Times New Roman"/>
          <w:sz w:val="28"/>
          <w:szCs w:val="28"/>
        </w:rPr>
        <w:t>- пенсионное обеспечение – 573,</w:t>
      </w:r>
      <w:r>
        <w:rPr>
          <w:rFonts w:ascii="Times New Roman" w:hAnsi="Times New Roman" w:cs="Times New Roman"/>
          <w:sz w:val="28"/>
          <w:szCs w:val="28"/>
        </w:rPr>
        <w:t>7 тыс.рублей.</w:t>
      </w:r>
    </w:p>
    <w:p w:rsidR="00BA7A0C" w:rsidRPr="00E2404C" w:rsidRDefault="008100F4" w:rsidP="00870E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E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благоустройству в деятельности поселения занимает важное место.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22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414A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наши села становились лучше и комфортнее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</w:t>
      </w:r>
    </w:p>
    <w:p w:rsidR="00BA7A0C" w:rsidRDefault="002C1E8A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благоустройства израсходовано </w:t>
      </w:r>
      <w:r w:rsidR="007B797B" w:rsidRPr="00D3219C">
        <w:rPr>
          <w:rFonts w:ascii="Times New Roman" w:hAnsi="Times New Roman" w:cs="Times New Roman"/>
          <w:sz w:val="28"/>
          <w:szCs w:val="28"/>
        </w:rPr>
        <w:t>1 млн.482 тыс.рублей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зимний период остро стоит в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очистке дорог от снега, поэтому е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Администрация поселения заключает договор с </w:t>
      </w:r>
      <w:r w:rsidR="00BA7A0C" w:rsidRPr="00E2404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A7A0C" w:rsidRPr="00E2404C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="00BA7A0C" w:rsidRPr="00E2404C">
        <w:rPr>
          <w:rFonts w:ascii="Times New Roman" w:hAnsi="Times New Roman" w:cs="Times New Roman"/>
          <w:sz w:val="28"/>
          <w:szCs w:val="28"/>
        </w:rPr>
        <w:t>»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специализированную технику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по очистке дорог от снега.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в поселении производится своевременно. Велась уборка населенных пунктов от мусора и в летний период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роводилось обка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памятников и братских могил, территорий при домах культуры, тротуаров по селам поселения, а также территорий, прилегающих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кладбищам.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благоустройства за 2020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наведению санитарного порядка на территории поселения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заботятся о порядке придомовых территорий и принадлежащих им домовладений.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еще прониклись пониманием того, что никто за нас наводить порядок не будет, все делать нужно самим. В проводимых субботниках принимали участие в основном работники администрации,  культуры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и здравоохранения.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E3E" w:rsidRDefault="00B469D1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Площадка для размещения твердых бытовых отходов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зачищается техникой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АгроСпутник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-Транс».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дорожной карте по рекультивации несанкционированных свалок на территории Богучарского муниципального района на 2020-2023 </w:t>
      </w:r>
      <w:proofErr w:type="spellStart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несанкционированная свалка твердых бытовых отходов в селе Дьяченково будет рекультивирована.      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мусора</w:t>
      </w:r>
    </w:p>
    <w:p w:rsidR="005D2E3E" w:rsidRDefault="00CF778A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Поселение – это наш дом, поэтому долг каждого жителя думать о будущем и не загрязнять территорию поселения бытовыми отходами. </w:t>
      </w:r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2020 года ГУП ВО «</w:t>
      </w:r>
      <w:proofErr w:type="spellStart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Облкоммунсервис</w:t>
      </w:r>
      <w:proofErr w:type="spellEnd"/>
      <w:r w:rsidR="005D2E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поселения производится сбор и вывоз твердых бытовых отходов пока бестарным способом.</w:t>
      </w:r>
    </w:p>
    <w:p w:rsidR="00CF778A" w:rsidRPr="00A35BCF" w:rsidRDefault="005D2E3E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F77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подана заявка </w:t>
      </w:r>
      <w:r w:rsidR="00A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общественно полезных проектов ТОС «Обустройство контейнерных площадок», проведена защита данного проекта, в настоящее время ожидается подведение итогов. В случае победы  </w:t>
      </w:r>
      <w:r w:rsidR="00CF77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установка площадок с контейнерами для сбора мусора и твердых бытовых отходов.</w:t>
      </w:r>
      <w:r w:rsidR="00A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позволит сделать наше село чище, ведь о</w:t>
      </w:r>
      <w:r w:rsidR="00A35BCF" w:rsidRPr="00A3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ухоженности, опрятности, внешней респектабельности улиц и переулков во многом зависит экологическое состояние окружающей среды, а значит, и здоровье жителей</w:t>
      </w:r>
      <w:r w:rsidR="00A3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B797B" w:rsidRDefault="00CF778A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Хочется отметить, что без взаимопонимания со стороны населения, порядок в населенных пунктах не навести.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муниципальных кладбищ</w:t>
      </w:r>
    </w:p>
    <w:p w:rsidR="00A53816" w:rsidRDefault="00BA7A0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территории Дьяченковского сельского поселения имеется 6 кладбищ. </w:t>
      </w:r>
      <w:r w:rsidR="00E630C4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о</w:t>
      </w:r>
      <w:r w:rsidR="00A35BCF">
        <w:rPr>
          <w:rFonts w:ascii="Times New Roman" w:hAnsi="Times New Roman" w:cs="Times New Roman"/>
          <w:sz w:val="28"/>
          <w:szCs w:val="28"/>
          <w:lang w:eastAsia="ru-RU"/>
        </w:rPr>
        <w:t>рганизовывались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субботники на территории кладбищ. В ходе субботников были спилены засохшие и поваленные деревья, убран мусор, </w:t>
      </w:r>
      <w:r w:rsidR="00CF778A" w:rsidRPr="00E2404C">
        <w:rPr>
          <w:rFonts w:ascii="Times New Roman" w:hAnsi="Times New Roman" w:cs="Times New Roman"/>
          <w:sz w:val="28"/>
          <w:szCs w:val="28"/>
          <w:lang w:eastAsia="ru-RU"/>
        </w:rPr>
        <w:t>вывезен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мусор с привлечением техники. Просьба - активнее откликаться на организуемые субботники. </w:t>
      </w:r>
      <w:r w:rsidR="00CF778A" w:rsidRPr="00E2404C">
        <w:rPr>
          <w:rFonts w:ascii="Times New Roman" w:hAnsi="Times New Roman" w:cs="Times New Roman"/>
          <w:sz w:val="28"/>
          <w:szCs w:val="28"/>
          <w:lang w:eastAsia="ru-RU"/>
        </w:rPr>
        <w:t>Давайте общими усилиями начнем заботится о м</w:t>
      </w:r>
      <w:r w:rsidR="00A53816">
        <w:rPr>
          <w:rFonts w:ascii="Times New Roman" w:hAnsi="Times New Roman" w:cs="Times New Roman"/>
          <w:sz w:val="28"/>
          <w:szCs w:val="28"/>
          <w:lang w:eastAsia="ru-RU"/>
        </w:rPr>
        <w:t>естах, где покоятся наши предки</w:t>
      </w:r>
      <w:r w:rsidR="00CF778A" w:rsidRPr="00E240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38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7A0C" w:rsidRPr="00E2404C" w:rsidRDefault="00A53816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работы по благоустройству кладбищ будут продолжены.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в конкурсе общественно–полезных проектов ТОС в 2020 году была подана заявку на установку ограждения территории кладбища в селе Терешково, проведена защита данного проекта, ждем подведения итогов.</w:t>
      </w:r>
    </w:p>
    <w:p w:rsidR="00BA7A0C" w:rsidRPr="00E2404C" w:rsidRDefault="00BA7A0C" w:rsidP="00870E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Противопожарная безопасность</w:t>
      </w:r>
    </w:p>
    <w:p w:rsidR="00E83979" w:rsidRPr="00E2404C" w:rsidRDefault="00BA7A0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</w:t>
      </w:r>
      <w:r w:rsidR="00E42549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поселения размещены памятки о пожарной безопасности, проводятся инструктажи о мерах пожарной безопасности и предотвращении пожаров.</w:t>
      </w:r>
    </w:p>
    <w:p w:rsidR="00BA7A0C" w:rsidRPr="00E2404C" w:rsidRDefault="00BA7A0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D103F8" w:rsidRPr="00E2404C" w:rsidRDefault="00BA7A0C" w:rsidP="00870E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Дороги</w:t>
      </w:r>
    </w:p>
    <w:p w:rsidR="0051749E" w:rsidRPr="00E2404C" w:rsidRDefault="00054371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В </w:t>
      </w:r>
      <w:r w:rsidR="00E42549">
        <w:rPr>
          <w:rFonts w:ascii="Times New Roman" w:hAnsi="Times New Roman" w:cs="Times New Roman"/>
          <w:sz w:val="28"/>
          <w:szCs w:val="28"/>
        </w:rPr>
        <w:t>2020</w:t>
      </w:r>
      <w:r w:rsidRPr="00E2404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2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дорожного фонда Богучарского муниципального </w:t>
      </w:r>
      <w:proofErr w:type="gramStart"/>
      <w:r w:rsidR="00BA7A0C" w:rsidRPr="00E2404C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BA7A0C" w:rsidRPr="00E2404C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был произведен ремонт и укладка асфальтобетонного покры</w:t>
      </w:r>
      <w:r w:rsidR="00E42549">
        <w:rPr>
          <w:rFonts w:ascii="Times New Roman" w:hAnsi="Times New Roman" w:cs="Times New Roman"/>
          <w:sz w:val="28"/>
          <w:szCs w:val="28"/>
        </w:rPr>
        <w:t>тия автомобильной</w:t>
      </w:r>
      <w:r w:rsidR="0051749E" w:rsidRPr="00E2404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42549">
        <w:rPr>
          <w:rFonts w:ascii="Times New Roman" w:hAnsi="Times New Roman" w:cs="Times New Roman"/>
          <w:sz w:val="28"/>
          <w:szCs w:val="28"/>
        </w:rPr>
        <w:t>и</w:t>
      </w:r>
      <w:r w:rsidR="0051749E" w:rsidRPr="00E2404C">
        <w:rPr>
          <w:rFonts w:ascii="Times New Roman" w:hAnsi="Times New Roman" w:cs="Times New Roman"/>
          <w:sz w:val="28"/>
          <w:szCs w:val="28"/>
        </w:rPr>
        <w:t xml:space="preserve"> в селе Полтавка </w:t>
      </w:r>
      <w:r w:rsidRPr="00E2404C">
        <w:rPr>
          <w:rFonts w:ascii="Times New Roman" w:hAnsi="Times New Roman" w:cs="Times New Roman"/>
          <w:sz w:val="28"/>
          <w:szCs w:val="28"/>
        </w:rPr>
        <w:t>по ул.</w:t>
      </w:r>
      <w:r w:rsidR="0051749E" w:rsidRPr="00E2404C">
        <w:rPr>
          <w:rFonts w:ascii="Times New Roman" w:hAnsi="Times New Roman" w:cs="Times New Roman"/>
          <w:sz w:val="28"/>
          <w:szCs w:val="28"/>
        </w:rPr>
        <w:t>Мира</w:t>
      </w:r>
      <w:r w:rsidR="00A1389C" w:rsidRPr="00E2404C">
        <w:rPr>
          <w:rFonts w:ascii="Times New Roman" w:hAnsi="Times New Roman" w:cs="Times New Roman"/>
          <w:sz w:val="28"/>
          <w:szCs w:val="28"/>
        </w:rPr>
        <w:t xml:space="preserve">  протяженностью 1</w:t>
      </w:r>
      <w:r w:rsidR="00E42549">
        <w:rPr>
          <w:rFonts w:ascii="Times New Roman" w:hAnsi="Times New Roman" w:cs="Times New Roman"/>
          <w:sz w:val="28"/>
          <w:szCs w:val="28"/>
        </w:rPr>
        <w:t>1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00 м и проектной стоимостью </w:t>
      </w:r>
      <w:r w:rsidR="00E42549">
        <w:rPr>
          <w:rFonts w:ascii="Times New Roman" w:hAnsi="Times New Roman" w:cs="Times New Roman"/>
          <w:sz w:val="28"/>
          <w:szCs w:val="28"/>
        </w:rPr>
        <w:t>3 257 418</w:t>
      </w:r>
      <w:r w:rsidR="00C17565" w:rsidRPr="00E240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2549">
        <w:rPr>
          <w:rFonts w:ascii="Times New Roman" w:hAnsi="Times New Roman" w:cs="Times New Roman"/>
          <w:sz w:val="28"/>
          <w:szCs w:val="28"/>
        </w:rPr>
        <w:t xml:space="preserve">. На 2021 год запланирован ремонт и укладка асфальтобетонного покрытия </w:t>
      </w:r>
      <w:r w:rsidR="00944BAC">
        <w:rPr>
          <w:rFonts w:ascii="Times New Roman" w:hAnsi="Times New Roman" w:cs="Times New Roman"/>
          <w:sz w:val="28"/>
          <w:szCs w:val="28"/>
        </w:rPr>
        <w:t>автомобильных дорог в селе Дьяченково по ул</w:t>
      </w:r>
      <w:r w:rsidR="00E630C4">
        <w:rPr>
          <w:rFonts w:ascii="Times New Roman" w:hAnsi="Times New Roman" w:cs="Times New Roman"/>
          <w:sz w:val="28"/>
          <w:szCs w:val="28"/>
        </w:rPr>
        <w:t xml:space="preserve">ицам </w:t>
      </w:r>
      <w:r w:rsidR="00944BAC">
        <w:rPr>
          <w:rFonts w:ascii="Times New Roman" w:hAnsi="Times New Roman" w:cs="Times New Roman"/>
          <w:sz w:val="28"/>
          <w:szCs w:val="28"/>
        </w:rPr>
        <w:t>М</w:t>
      </w:r>
      <w:r w:rsidR="00E630C4">
        <w:rPr>
          <w:rFonts w:ascii="Times New Roman" w:hAnsi="Times New Roman" w:cs="Times New Roman"/>
          <w:sz w:val="28"/>
          <w:szCs w:val="28"/>
        </w:rPr>
        <w:t xml:space="preserve">ира, </w:t>
      </w:r>
      <w:r w:rsidR="00944BAC">
        <w:rPr>
          <w:rFonts w:ascii="Times New Roman" w:hAnsi="Times New Roman" w:cs="Times New Roman"/>
          <w:sz w:val="28"/>
          <w:szCs w:val="28"/>
        </w:rPr>
        <w:t>Советская и Кирова. Надеемся, что администрация Богучарского муниципального района поддержит нас и позволит произвести данные работы в настоящем году.</w:t>
      </w:r>
    </w:p>
    <w:p w:rsidR="00D103F8" w:rsidRPr="00E2404C" w:rsidRDefault="00D103F8" w:rsidP="0087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Освещение</w:t>
      </w:r>
    </w:p>
    <w:p w:rsidR="00D103F8" w:rsidRPr="00E2404C" w:rsidRDefault="00A1389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По всем селам Дьяченковского сельского поселения произведена модернизация системы уличного освещения. Все села освещены. Часть улиц, на которых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фонари не были установлены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при наличии денежных средств в бюджете поселения, в текущем году будут также освещены.</w:t>
      </w:r>
    </w:p>
    <w:p w:rsidR="00BA7A0C" w:rsidRPr="00E2404C" w:rsidRDefault="00BA7A0C" w:rsidP="0087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0F6709" w:rsidRPr="00E2404C" w:rsidRDefault="00BA7A0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709" w:rsidRPr="00E2404C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 проводят свою работу с различными группами населения (дети, молодежь, ветераны, молодые семьи): устаивают концерты, фестивали, конкурсные прог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раммы, вечера отдыха, тематические вечера, но в ушедшем году данные мероприятия проводились в режиме онлайн, посредством дистанционной связи.</w:t>
      </w:r>
    </w:p>
    <w:p w:rsidR="00E9088E" w:rsidRPr="00E2404C" w:rsidRDefault="00E9088E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В перспективах на 202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год стоит строительство нового дома куль</w:t>
      </w:r>
      <w:r w:rsidR="00944BAC">
        <w:rPr>
          <w:rFonts w:ascii="Times New Roman" w:hAnsi="Times New Roman" w:cs="Times New Roman"/>
          <w:sz w:val="28"/>
          <w:szCs w:val="28"/>
          <w:lang w:eastAsia="ru-RU"/>
        </w:rPr>
        <w:t>туры в селе Дьяченково, проектно-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сметная документация находится в разработке.</w:t>
      </w:r>
    </w:p>
    <w:p w:rsidR="00BA7A0C" w:rsidRPr="00E2404C" w:rsidRDefault="00BA7A0C" w:rsidP="0087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отношения</w:t>
      </w:r>
    </w:p>
    <w:p w:rsidR="00BA7A0C" w:rsidRPr="00E2404C" w:rsidRDefault="006B349B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   В области земельных и имущественных отношений проводились следующие мероприятия:</w:t>
      </w:r>
    </w:p>
    <w:p w:rsidR="00ED56F2" w:rsidRPr="00E2404C" w:rsidRDefault="00BA7A0C" w:rsidP="00870EC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в сельском поселении площадь всей земли, облагаемой налогом,  составляет 11447 га. Земельный налог для бюджета поселения является важнейшим  источником доходов. Плательщиками данного налога являются физические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юридические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лица. Анализ задолженности показал, что в числе задолжников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есть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жители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юридические лица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на территории поселения не проживают, и являютс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банкротами. Специалистами поселения 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задолженности. </w:t>
      </w:r>
    </w:p>
    <w:p w:rsidR="00BA7A0C" w:rsidRPr="00E2404C" w:rsidRDefault="00ED56F2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 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Ведется тесная работа с налоговыми органами: предоставляется запрашиваемая ими информация:</w:t>
      </w:r>
    </w:p>
    <w:p w:rsidR="00BA7A0C" w:rsidRPr="00E2404C" w:rsidRDefault="00ED56F2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BA7A0C" w:rsidRPr="00E2404C" w:rsidRDefault="00ED56F2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BA7A0C" w:rsidRPr="00E2404C" w:rsidRDefault="00ED56F2" w:rsidP="00870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944BAC">
        <w:rPr>
          <w:rFonts w:ascii="Times New Roman" w:hAnsi="Times New Roman" w:cs="Times New Roman"/>
          <w:sz w:val="28"/>
          <w:szCs w:val="28"/>
        </w:rPr>
        <w:t xml:space="preserve"> </w:t>
      </w:r>
      <w:r w:rsidRPr="00E2404C">
        <w:rPr>
          <w:rFonts w:ascii="Times New Roman" w:hAnsi="Times New Roman" w:cs="Times New Roman"/>
          <w:sz w:val="28"/>
          <w:szCs w:val="28"/>
        </w:rPr>
        <w:t xml:space="preserve">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в течени</w:t>
      </w:r>
      <w:r w:rsidRPr="00E2404C">
        <w:rPr>
          <w:rFonts w:ascii="Times New Roman" w:hAnsi="Times New Roman" w:cs="Times New Roman"/>
          <w:sz w:val="28"/>
          <w:szCs w:val="28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всего периода рассматривались межевые споры</w:t>
      </w:r>
      <w:r w:rsidRPr="00E2404C">
        <w:rPr>
          <w:rFonts w:ascii="Times New Roman" w:hAnsi="Times New Roman" w:cs="Times New Roman"/>
          <w:sz w:val="28"/>
          <w:szCs w:val="28"/>
        </w:rPr>
        <w:t>.</w:t>
      </w:r>
    </w:p>
    <w:p w:rsidR="00BA7A0C" w:rsidRPr="00E2404C" w:rsidRDefault="00BA7A0C" w:rsidP="00870E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учет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7B797B"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657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человек, офицерского состава – 10 человек, призывников – </w:t>
      </w:r>
      <w:r w:rsidR="007B797B"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67</w:t>
      </w:r>
      <w:r w:rsidRPr="007B79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человека.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учет граждан запаса и граждан, подлежащих призыву на военную службу, осущест</w:t>
      </w:r>
      <w:r w:rsidR="0094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влялся на основании плана на 2020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 по Богучарскому району.</w:t>
      </w:r>
    </w:p>
    <w:p w:rsidR="00BA7A0C" w:rsidRPr="00E2404C" w:rsidRDefault="00E9088E" w:rsidP="0087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5D70" w:rsidRPr="00E2404C" w:rsidRDefault="00944BA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аспекты: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дальнейший ремонт и обустро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поселковых дорог,</w:t>
      </w:r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в селе Дьяченково асфальтирование улиц Мира и Кирова,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сел посел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088E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фонарей уличного освещения на тех улицах, где их нет, </w:t>
      </w:r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победы в конкурсе общественно-полезных проектов ТОС – установка контейнерных площадок в селе Дьяченково, установка вышки сотовой связи в селе </w:t>
      </w:r>
      <w:proofErr w:type="spellStart"/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Абросимово</w:t>
      </w:r>
      <w:proofErr w:type="spellEnd"/>
      <w:r w:rsidR="009C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2C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общественно-значимых инициатив и создание условий для социальной культуры, физического и нравственного развития поселения</w:t>
      </w:r>
      <w:r w:rsidR="009C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65D" w:rsidRPr="00E2404C" w:rsidRDefault="00944BA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проблем много и решить их сразу сложно, так как это зависит от многих причин, в том числе от финансового обеспечения. Но мы считаем, что совместными усилиями с избирателями, депутатами, при поддержке администрации Богучарского муниципального района, Правительства области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территории будут успешно решаться. </w:t>
      </w:r>
    </w:p>
    <w:p w:rsidR="0054265D" w:rsidRPr="00E2404C" w:rsidRDefault="00944BA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строилась и будет строиться на основе тесного взаимодействия с Советом народных депутатов, организациями и учреждениями, расположенными на территории поселения. Пусть каждый из нас сделает немного хорошего, внесет свой посильный вклад в развитие поселения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нам жить станет легче и комфортнее.</w:t>
      </w:r>
      <w:r w:rsidR="008A7228" w:rsidRPr="008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28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DB5082" w:rsidRPr="00E2404C" w:rsidRDefault="00295C49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прислушиваться к советам жителей, помогать в</w:t>
      </w:r>
      <w:r w:rsidR="00ED56F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насущных проблем.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рассчитывает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</w:t>
      </w:r>
    </w:p>
    <w:p w:rsidR="00BA7A0C" w:rsidRPr="00E2404C" w:rsidRDefault="00295C49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пожелать Вам всем крепкого здоровья, семейного благополучия, чистого и светлого неба над головой, достойной заработной платы, удачи и счастья </w:t>
      </w:r>
      <w:r w:rsidR="00C17565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и близким.</w:t>
      </w:r>
    </w:p>
    <w:p w:rsidR="00BA7A0C" w:rsidRPr="00E2404C" w:rsidRDefault="00BA7A0C" w:rsidP="0087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Большое спасибо всем за внимание</w:t>
      </w:r>
      <w:r w:rsidR="00D64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BA7A0C" w:rsidRPr="00E2404C" w:rsidRDefault="00BA7A0C" w:rsidP="0087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AA" w:rsidRPr="00E2404C" w:rsidRDefault="008449AA" w:rsidP="00870EC0">
      <w:pPr>
        <w:spacing w:after="0" w:line="240" w:lineRule="auto"/>
      </w:pPr>
    </w:p>
    <w:sectPr w:rsidR="008449AA" w:rsidRPr="00E2404C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A0C"/>
    <w:rsid w:val="00002E4C"/>
    <w:rsid w:val="00027559"/>
    <w:rsid w:val="00054371"/>
    <w:rsid w:val="000B1CE7"/>
    <w:rsid w:val="000C43DD"/>
    <w:rsid w:val="000D2295"/>
    <w:rsid w:val="000E5341"/>
    <w:rsid w:val="000F6709"/>
    <w:rsid w:val="001774E2"/>
    <w:rsid w:val="001A210B"/>
    <w:rsid w:val="001D323F"/>
    <w:rsid w:val="00225104"/>
    <w:rsid w:val="00241D3C"/>
    <w:rsid w:val="00242952"/>
    <w:rsid w:val="0028191B"/>
    <w:rsid w:val="00295C49"/>
    <w:rsid w:val="002A68F7"/>
    <w:rsid w:val="002C1E8A"/>
    <w:rsid w:val="002D1E6C"/>
    <w:rsid w:val="002F6112"/>
    <w:rsid w:val="00304F90"/>
    <w:rsid w:val="00354392"/>
    <w:rsid w:val="00386603"/>
    <w:rsid w:val="003C1939"/>
    <w:rsid w:val="003F001F"/>
    <w:rsid w:val="00400EA6"/>
    <w:rsid w:val="00414AC7"/>
    <w:rsid w:val="00422B93"/>
    <w:rsid w:val="00431D59"/>
    <w:rsid w:val="0048655B"/>
    <w:rsid w:val="004B0DCF"/>
    <w:rsid w:val="005045AA"/>
    <w:rsid w:val="0051749E"/>
    <w:rsid w:val="00537B44"/>
    <w:rsid w:val="0054071B"/>
    <w:rsid w:val="0054265D"/>
    <w:rsid w:val="00582B29"/>
    <w:rsid w:val="00596BDD"/>
    <w:rsid w:val="005D2E3E"/>
    <w:rsid w:val="005D641C"/>
    <w:rsid w:val="006714B3"/>
    <w:rsid w:val="00687515"/>
    <w:rsid w:val="006B349B"/>
    <w:rsid w:val="00711045"/>
    <w:rsid w:val="007167E7"/>
    <w:rsid w:val="007605B0"/>
    <w:rsid w:val="007B797B"/>
    <w:rsid w:val="007E76EE"/>
    <w:rsid w:val="007F5DC5"/>
    <w:rsid w:val="00803228"/>
    <w:rsid w:val="00805BA9"/>
    <w:rsid w:val="008100F4"/>
    <w:rsid w:val="00813902"/>
    <w:rsid w:val="008449AA"/>
    <w:rsid w:val="00870EC0"/>
    <w:rsid w:val="008A7228"/>
    <w:rsid w:val="008F2739"/>
    <w:rsid w:val="009045AB"/>
    <w:rsid w:val="00944BAC"/>
    <w:rsid w:val="00996FA0"/>
    <w:rsid w:val="009A6D0F"/>
    <w:rsid w:val="009C52C4"/>
    <w:rsid w:val="00A1389C"/>
    <w:rsid w:val="00A35BCF"/>
    <w:rsid w:val="00A53816"/>
    <w:rsid w:val="00A53B64"/>
    <w:rsid w:val="00A974D4"/>
    <w:rsid w:val="00AC5A03"/>
    <w:rsid w:val="00AF528B"/>
    <w:rsid w:val="00B01FC7"/>
    <w:rsid w:val="00B244E7"/>
    <w:rsid w:val="00B469D1"/>
    <w:rsid w:val="00B85D70"/>
    <w:rsid w:val="00BA7A0C"/>
    <w:rsid w:val="00BC4E1B"/>
    <w:rsid w:val="00C17565"/>
    <w:rsid w:val="00C315EE"/>
    <w:rsid w:val="00C42933"/>
    <w:rsid w:val="00CF778A"/>
    <w:rsid w:val="00D028B8"/>
    <w:rsid w:val="00D02F57"/>
    <w:rsid w:val="00D103F8"/>
    <w:rsid w:val="00D57843"/>
    <w:rsid w:val="00D64EEE"/>
    <w:rsid w:val="00D73A36"/>
    <w:rsid w:val="00DB5082"/>
    <w:rsid w:val="00E064FE"/>
    <w:rsid w:val="00E22B87"/>
    <w:rsid w:val="00E2404C"/>
    <w:rsid w:val="00E42549"/>
    <w:rsid w:val="00E630C4"/>
    <w:rsid w:val="00E83979"/>
    <w:rsid w:val="00E9088E"/>
    <w:rsid w:val="00EC519A"/>
    <w:rsid w:val="00ED56F2"/>
    <w:rsid w:val="00EE0E10"/>
    <w:rsid w:val="00F03C75"/>
    <w:rsid w:val="00F24319"/>
    <w:rsid w:val="00F36346"/>
    <w:rsid w:val="00F82828"/>
    <w:rsid w:val="00FA7CFF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2D805D-47B9-4CB0-93E2-DB914EE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Войтикова Ирина Николаевна</cp:lastModifiedBy>
  <cp:revision>36</cp:revision>
  <cp:lastPrinted>2020-02-05T10:39:00Z</cp:lastPrinted>
  <dcterms:created xsi:type="dcterms:W3CDTF">2020-01-30T10:41:00Z</dcterms:created>
  <dcterms:modified xsi:type="dcterms:W3CDTF">2021-02-26T10:21:00Z</dcterms:modified>
</cp:coreProperties>
</file>