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8" w:rsidRPr="00680E18" w:rsidRDefault="00680E18" w:rsidP="00680E18">
      <w:pPr>
        <w:jc w:val="right"/>
        <w:rPr>
          <w:rFonts w:ascii="Times New Roman" w:hAnsi="Times New Roman"/>
          <w:b/>
        </w:rPr>
      </w:pPr>
      <w:r w:rsidRPr="00680E18">
        <w:rPr>
          <w:rFonts w:ascii="Times New Roman" w:hAnsi="Times New Roman"/>
        </w:rPr>
        <w:t xml:space="preserve">                                      </w:t>
      </w:r>
      <w:r w:rsidRPr="00680E18">
        <w:rPr>
          <w:rFonts w:ascii="Times New Roman" w:hAnsi="Times New Roman"/>
          <w:b/>
        </w:rPr>
        <w:t xml:space="preserve"> </w:t>
      </w:r>
      <w:bookmarkStart w:id="0" w:name="_Toc277842804"/>
      <w:bookmarkStart w:id="1" w:name="_Toc277843042"/>
    </w:p>
    <w:p w:rsidR="00680E18" w:rsidRPr="00680E18" w:rsidRDefault="00680E18" w:rsidP="00680E18">
      <w:pPr>
        <w:jc w:val="center"/>
        <w:rPr>
          <w:rFonts w:ascii="Times New Roman" w:hAnsi="Times New Roman"/>
          <w:sz w:val="28"/>
          <w:szCs w:val="28"/>
        </w:rPr>
      </w:pPr>
      <w:r w:rsidRPr="00680E18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680E18" w:rsidRPr="00680E18" w:rsidRDefault="00680E18" w:rsidP="00680E18">
      <w:pPr>
        <w:jc w:val="center"/>
        <w:rPr>
          <w:rFonts w:ascii="Times New Roman" w:hAnsi="Times New Roman"/>
          <w:sz w:val="28"/>
          <w:szCs w:val="28"/>
        </w:rPr>
      </w:pPr>
      <w:r w:rsidRPr="00680E18">
        <w:rPr>
          <w:rFonts w:ascii="Times New Roman" w:hAnsi="Times New Roman"/>
          <w:sz w:val="28"/>
          <w:szCs w:val="28"/>
        </w:rPr>
        <w:t>МОНАСТЫРЩИНСКОГО СЕЛЬСКОГО ПОСЕЛЕНИЯ</w:t>
      </w:r>
    </w:p>
    <w:p w:rsidR="00680E18" w:rsidRPr="00680E18" w:rsidRDefault="00680E18" w:rsidP="00680E18">
      <w:pPr>
        <w:jc w:val="center"/>
        <w:rPr>
          <w:rFonts w:ascii="Times New Roman" w:hAnsi="Times New Roman"/>
          <w:sz w:val="28"/>
          <w:szCs w:val="28"/>
        </w:rPr>
      </w:pPr>
      <w:r w:rsidRPr="00680E18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680E18" w:rsidRPr="00680E18" w:rsidRDefault="00680E18" w:rsidP="00680E1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80E18">
        <w:rPr>
          <w:rFonts w:ascii="Times New Roman" w:hAnsi="Times New Roman"/>
          <w:sz w:val="28"/>
          <w:szCs w:val="28"/>
        </w:rPr>
        <w:t>ВОРОНЕЖСКОЙ ОБЛАСТИ</w:t>
      </w:r>
    </w:p>
    <w:p w:rsidR="00680E18" w:rsidRPr="00680E18" w:rsidRDefault="00680E18" w:rsidP="00680E1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80E18">
        <w:rPr>
          <w:rFonts w:ascii="Times New Roman" w:hAnsi="Times New Roman"/>
          <w:sz w:val="28"/>
          <w:szCs w:val="28"/>
        </w:rPr>
        <w:t>РЕШЕНИЕ</w:t>
      </w:r>
    </w:p>
    <w:p w:rsidR="00680E18" w:rsidRPr="00680E18" w:rsidRDefault="00680E18" w:rsidP="00680E18">
      <w:pPr>
        <w:rPr>
          <w:rFonts w:ascii="Times New Roman" w:hAnsi="Times New Roman"/>
          <w:sz w:val="28"/>
          <w:szCs w:val="28"/>
        </w:rPr>
      </w:pPr>
    </w:p>
    <w:p w:rsidR="00680E18" w:rsidRPr="00680E18" w:rsidRDefault="00680E18" w:rsidP="00680E18">
      <w:pPr>
        <w:rPr>
          <w:rFonts w:ascii="Times New Roman" w:hAnsi="Times New Roman"/>
          <w:sz w:val="28"/>
          <w:szCs w:val="28"/>
        </w:rPr>
      </w:pPr>
      <w:r w:rsidRPr="00680E18">
        <w:rPr>
          <w:rFonts w:ascii="Times New Roman" w:hAnsi="Times New Roman"/>
          <w:sz w:val="28"/>
          <w:szCs w:val="28"/>
        </w:rPr>
        <w:t>от 19.12.2013 года №  147</w:t>
      </w:r>
    </w:p>
    <w:p w:rsidR="00680E18" w:rsidRPr="00680E18" w:rsidRDefault="00680E18" w:rsidP="00680E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680E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0E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0E18">
        <w:rPr>
          <w:rFonts w:ascii="Times New Roman" w:hAnsi="Times New Roman" w:cs="Times New Roman"/>
          <w:sz w:val="28"/>
          <w:szCs w:val="28"/>
        </w:rPr>
        <w:t>онастырщина</w:t>
      </w:r>
      <w:proofErr w:type="spellEnd"/>
    </w:p>
    <w:p w:rsidR="00680E18" w:rsidRPr="00680E18" w:rsidRDefault="00680E18" w:rsidP="00680E18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680E18" w:rsidRPr="00680E18" w:rsidRDefault="00680E18" w:rsidP="00680E18">
      <w:pPr>
        <w:pStyle w:val="Title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80E1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 местных нормативах </w:t>
      </w:r>
      <w:proofErr w:type="gramStart"/>
      <w:r w:rsidRPr="00680E18">
        <w:rPr>
          <w:rFonts w:ascii="Times New Roman" w:hAnsi="Times New Roman" w:cs="Times New Roman"/>
          <w:color w:val="000000"/>
          <w:spacing w:val="-9"/>
          <w:sz w:val="28"/>
          <w:szCs w:val="28"/>
        </w:rPr>
        <w:t>градостроительного</w:t>
      </w:r>
      <w:proofErr w:type="gramEnd"/>
    </w:p>
    <w:p w:rsidR="00680E18" w:rsidRPr="00680E18" w:rsidRDefault="00680E18" w:rsidP="00680E18">
      <w:pPr>
        <w:pStyle w:val="Title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80E18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проектирования «Планиро</w:t>
      </w:r>
      <w:r w:rsidRPr="00680E18">
        <w:rPr>
          <w:rFonts w:ascii="Times New Roman" w:hAnsi="Times New Roman" w:cs="Times New Roman"/>
          <w:color w:val="000000"/>
          <w:spacing w:val="-9"/>
          <w:sz w:val="28"/>
          <w:szCs w:val="28"/>
        </w:rPr>
        <w:t>в</w:t>
      </w:r>
      <w:r w:rsidRPr="00680E1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 </w:t>
      </w:r>
      <w:proofErr w:type="gramStart"/>
      <w:r w:rsidRPr="00680E18">
        <w:rPr>
          <w:rFonts w:ascii="Times New Roman" w:hAnsi="Times New Roman" w:cs="Times New Roman"/>
          <w:color w:val="000000"/>
          <w:spacing w:val="-9"/>
          <w:sz w:val="28"/>
          <w:szCs w:val="28"/>
        </w:rPr>
        <w:t>жилых</w:t>
      </w:r>
      <w:proofErr w:type="gramEnd"/>
      <w:r w:rsidRPr="00680E18">
        <w:rPr>
          <w:rFonts w:ascii="Times New Roman" w:hAnsi="Times New Roman" w:cs="Times New Roman"/>
          <w:color w:val="000000"/>
          <w:spacing w:val="-9"/>
          <w:sz w:val="28"/>
          <w:szCs w:val="28"/>
        </w:rPr>
        <w:t>,</w:t>
      </w:r>
    </w:p>
    <w:p w:rsidR="00680E18" w:rsidRPr="00680E18" w:rsidRDefault="00680E18" w:rsidP="00680E18">
      <w:pPr>
        <w:pStyle w:val="Title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80E1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общественно-деловых и рекреационных </w:t>
      </w:r>
    </w:p>
    <w:p w:rsidR="00680E18" w:rsidRPr="00680E18" w:rsidRDefault="00680E18" w:rsidP="00680E1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80E1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зон </w:t>
      </w:r>
      <w:r w:rsidRPr="00680E1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80E18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Монастырщинского</w:t>
      </w:r>
      <w:proofErr w:type="spellEnd"/>
      <w:r w:rsidRPr="00680E1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сельского поселения»</w:t>
      </w:r>
    </w:p>
    <w:p w:rsidR="00680E18" w:rsidRPr="00680E18" w:rsidRDefault="00680E18" w:rsidP="00680E18">
      <w:pPr>
        <w:shd w:val="clear" w:color="auto" w:fill="FFFFFF"/>
        <w:ind w:firstLine="682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680E18" w:rsidRPr="00680E18" w:rsidRDefault="00680E18" w:rsidP="00680E18">
      <w:pPr>
        <w:shd w:val="clear" w:color="auto" w:fill="FFFFFF"/>
        <w:ind w:firstLine="682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</w:t>
      </w:r>
      <w:r w:rsidRPr="00680E18">
        <w:rPr>
          <w:rFonts w:ascii="Times New Roman" w:hAnsi="Times New Roman"/>
          <w:bCs/>
          <w:color w:val="000000"/>
          <w:spacing w:val="-8"/>
          <w:sz w:val="28"/>
          <w:szCs w:val="28"/>
        </w:rPr>
        <w:t>со</w:t>
      </w:r>
      <w:r w:rsidRPr="00680E18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статьями 8, 24 Градостроительного кодекса Российской Федерации, 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 xml:space="preserve">статьей 14 Федерального закона от 06.10.2003 N 131-ФЗ "Об общих принципах организации местного самоуправления в Российской Федерации", Уставом  </w:t>
      </w:r>
      <w:proofErr w:type="spellStart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>Монастырщинского</w:t>
      </w:r>
      <w:proofErr w:type="spellEnd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 xml:space="preserve"> поселения</w:t>
      </w:r>
      <w:r w:rsidRPr="00680E18">
        <w:rPr>
          <w:rFonts w:ascii="Times New Roman" w:hAnsi="Times New Roman"/>
          <w:color w:val="000000"/>
          <w:spacing w:val="-3"/>
          <w:sz w:val="28"/>
          <w:szCs w:val="28"/>
        </w:rPr>
        <w:t>, решением Совета наро</w:t>
      </w:r>
      <w:r w:rsidRPr="00680E18"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 w:rsidRPr="00680E18">
        <w:rPr>
          <w:rFonts w:ascii="Times New Roman" w:hAnsi="Times New Roman"/>
          <w:color w:val="000000"/>
          <w:spacing w:val="-3"/>
          <w:sz w:val="28"/>
          <w:szCs w:val="28"/>
        </w:rPr>
        <w:t>ных депутатов</w:t>
      </w:r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>Монастырщинского</w:t>
      </w:r>
      <w:proofErr w:type="spellEnd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</w:t>
      </w:r>
      <w:r w:rsidRPr="00680E18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поселения   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 xml:space="preserve">«0б утверждении Положения о местных нормативах </w:t>
      </w:r>
      <w:proofErr w:type="spellStart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>Монастырщинского</w:t>
      </w:r>
      <w:proofErr w:type="spellEnd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 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>градостро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>и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>тельного проектирования</w:t>
      </w:r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>Монастырщинского</w:t>
      </w:r>
      <w:proofErr w:type="spellEnd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 xml:space="preserve"> поселения </w:t>
      </w:r>
      <w:proofErr w:type="spellStart"/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>Богучарского</w:t>
      </w:r>
      <w:proofErr w:type="spellEnd"/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 xml:space="preserve"> муниц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>и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 xml:space="preserve">пального </w:t>
      </w:r>
      <w:r w:rsidRPr="00680E18">
        <w:rPr>
          <w:rFonts w:ascii="Times New Roman" w:hAnsi="Times New Roman"/>
          <w:color w:val="000000"/>
          <w:spacing w:val="-9"/>
          <w:sz w:val="28"/>
          <w:szCs w:val="28"/>
        </w:rPr>
        <w:t xml:space="preserve">района Воронежской области», Совет народных депутатов </w:t>
      </w:r>
      <w:proofErr w:type="spellStart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>Монастырщинского</w:t>
      </w:r>
      <w:proofErr w:type="spellEnd"/>
      <w:proofErr w:type="gramEnd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 </w:t>
      </w:r>
      <w:r w:rsidRPr="00680E18"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 w:rsidRPr="00680E18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Pr="00680E18">
        <w:rPr>
          <w:rFonts w:ascii="Times New Roman" w:hAnsi="Times New Roman"/>
          <w:color w:val="000000"/>
          <w:spacing w:val="-9"/>
          <w:sz w:val="28"/>
          <w:szCs w:val="28"/>
        </w:rPr>
        <w:t xml:space="preserve">селения </w:t>
      </w:r>
      <w:r w:rsidRPr="00680E18">
        <w:rPr>
          <w:rFonts w:ascii="Times New Roman" w:hAnsi="Times New Roman"/>
          <w:b/>
          <w:color w:val="000000"/>
          <w:spacing w:val="-9"/>
          <w:sz w:val="28"/>
          <w:szCs w:val="28"/>
        </w:rPr>
        <w:t>решил:</w:t>
      </w:r>
    </w:p>
    <w:p w:rsidR="00680E18" w:rsidRPr="00680E18" w:rsidRDefault="00680E18" w:rsidP="00680E18">
      <w:pPr>
        <w:shd w:val="clear" w:color="auto" w:fill="FFFFFF"/>
        <w:ind w:firstLine="682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680E18" w:rsidRPr="00680E18" w:rsidRDefault="00680E18" w:rsidP="00680E1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80E18" w:rsidRPr="00680E18" w:rsidRDefault="00680E18" w:rsidP="00680E1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>1. Утвердить местные нормативы градостроительного проектирования «Планировка жилых, общественно-деловых и рекреационных зон</w:t>
      </w:r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>Монастырщи</w:t>
      </w:r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>н</w:t>
      </w:r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>ского</w:t>
      </w:r>
      <w:proofErr w:type="spellEnd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680E1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поселения </w:t>
      </w:r>
      <w:proofErr w:type="spellStart"/>
      <w:r w:rsidRPr="00680E18">
        <w:rPr>
          <w:rFonts w:ascii="Times New Roman" w:hAnsi="Times New Roman"/>
          <w:color w:val="000000"/>
          <w:spacing w:val="-4"/>
          <w:sz w:val="28"/>
          <w:szCs w:val="28"/>
        </w:rPr>
        <w:t>Богучарского</w:t>
      </w:r>
      <w:proofErr w:type="spellEnd"/>
      <w:r w:rsidRPr="00680E18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</w:t>
      </w:r>
      <w:r w:rsidRPr="00680E18">
        <w:rPr>
          <w:rFonts w:ascii="Times New Roman" w:hAnsi="Times New Roman"/>
          <w:color w:val="000000"/>
          <w:spacing w:val="-10"/>
          <w:sz w:val="28"/>
          <w:szCs w:val="28"/>
        </w:rPr>
        <w:t>Воронежской области согласно прилож</w:t>
      </w:r>
      <w:r w:rsidRPr="00680E18">
        <w:rPr>
          <w:rFonts w:ascii="Times New Roman" w:hAnsi="Times New Roman"/>
          <w:color w:val="000000"/>
          <w:spacing w:val="-10"/>
          <w:sz w:val="28"/>
          <w:szCs w:val="28"/>
        </w:rPr>
        <w:t>е</w:t>
      </w:r>
      <w:r w:rsidRPr="00680E18">
        <w:rPr>
          <w:rFonts w:ascii="Times New Roman" w:hAnsi="Times New Roman"/>
          <w:color w:val="000000"/>
          <w:spacing w:val="-10"/>
          <w:sz w:val="28"/>
          <w:szCs w:val="28"/>
        </w:rPr>
        <w:t>нию.</w:t>
      </w:r>
    </w:p>
    <w:p w:rsidR="00680E18" w:rsidRPr="00680E18" w:rsidRDefault="00680E18" w:rsidP="00680E1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>2.   Обнародовать настоящее постановление на территории</w:t>
      </w:r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>Монастырщинского</w:t>
      </w:r>
      <w:proofErr w:type="spellEnd"/>
      <w:r w:rsidRPr="00680E18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 xml:space="preserve"> пос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>е</w:t>
      </w:r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>ления</w:t>
      </w:r>
      <w:proofErr w:type="gramStart"/>
      <w:r w:rsidRPr="00680E18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680E18">
        <w:rPr>
          <w:rFonts w:ascii="Times New Roman" w:hAnsi="Times New Roman"/>
          <w:color w:val="000000"/>
          <w:spacing w:val="-15"/>
          <w:sz w:val="28"/>
          <w:szCs w:val="28"/>
        </w:rPr>
        <w:t>.</w:t>
      </w:r>
      <w:proofErr w:type="gramEnd"/>
    </w:p>
    <w:p w:rsidR="00680E18" w:rsidRPr="00680E18" w:rsidRDefault="00680E18" w:rsidP="00680E18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0E18">
        <w:rPr>
          <w:rFonts w:ascii="Times New Roman" w:hAnsi="Times New Roman"/>
          <w:color w:val="000000"/>
          <w:spacing w:val="-2"/>
          <w:sz w:val="28"/>
          <w:szCs w:val="28"/>
        </w:rPr>
        <w:t xml:space="preserve">3. Контроль исполнения настоящего постановления возложить на </w:t>
      </w:r>
      <w:proofErr w:type="spellStart"/>
      <w:r w:rsidRPr="00680E18">
        <w:rPr>
          <w:rFonts w:ascii="Times New Roman" w:hAnsi="Times New Roman"/>
          <w:color w:val="000000"/>
          <w:spacing w:val="-2"/>
          <w:sz w:val="28"/>
          <w:szCs w:val="28"/>
        </w:rPr>
        <w:t>Лущ</w:t>
      </w:r>
      <w:r w:rsidRPr="00680E18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680E18">
        <w:rPr>
          <w:rFonts w:ascii="Times New Roman" w:hAnsi="Times New Roman"/>
          <w:color w:val="000000"/>
          <w:spacing w:val="-2"/>
          <w:sz w:val="28"/>
          <w:szCs w:val="28"/>
        </w:rPr>
        <w:t>нина</w:t>
      </w:r>
      <w:proofErr w:type="spellEnd"/>
      <w:r w:rsidRPr="00680E18">
        <w:rPr>
          <w:rFonts w:ascii="Times New Roman" w:hAnsi="Times New Roman"/>
          <w:color w:val="000000"/>
          <w:spacing w:val="-2"/>
          <w:sz w:val="28"/>
          <w:szCs w:val="28"/>
        </w:rPr>
        <w:t xml:space="preserve"> В.М.</w:t>
      </w:r>
    </w:p>
    <w:p w:rsidR="00680E18" w:rsidRPr="00680E18" w:rsidRDefault="00680E18" w:rsidP="00680E18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80E18" w:rsidRPr="00680E18" w:rsidRDefault="00680E18" w:rsidP="00680E18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80E18" w:rsidRPr="00680E18" w:rsidRDefault="00680E18" w:rsidP="00680E18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80E18" w:rsidRPr="00680E18" w:rsidRDefault="00680E18" w:rsidP="00680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E1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680E18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Монастырщинского</w:t>
      </w:r>
      <w:proofErr w:type="spellEnd"/>
      <w:r w:rsidRPr="00680E1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680E18" w:rsidRPr="00680E18" w:rsidRDefault="00680E18" w:rsidP="00680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680E18">
        <w:rPr>
          <w:rFonts w:ascii="Times New Roman" w:hAnsi="Times New Roman" w:cs="Times New Roman"/>
          <w:sz w:val="28"/>
          <w:szCs w:val="28"/>
        </w:rPr>
        <w:t>В.М.Лущинин</w:t>
      </w:r>
      <w:bookmarkStart w:id="2" w:name="_GoBack"/>
      <w:bookmarkEnd w:id="2"/>
      <w:proofErr w:type="spellEnd"/>
    </w:p>
    <w:p w:rsidR="00680E18" w:rsidRPr="00680E18" w:rsidRDefault="00680E18" w:rsidP="00680E18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rPr>
          <w:rFonts w:ascii="Times New Roman" w:hAnsi="Times New Roman"/>
          <w:b/>
        </w:rPr>
        <w:sectPr w:rsidR="00680E18" w:rsidRPr="00680E18" w:rsidSect="00E61798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680E18" w:rsidRPr="00680E18" w:rsidRDefault="00680E18" w:rsidP="00680E18">
      <w:pPr>
        <w:rPr>
          <w:rFonts w:ascii="Times New Roman" w:hAnsi="Times New Roman"/>
          <w:b/>
        </w:rPr>
      </w:pPr>
    </w:p>
    <w:p w:rsidR="00680E18" w:rsidRPr="00680E18" w:rsidRDefault="00680E18" w:rsidP="00680E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Приложение</w:t>
      </w:r>
    </w:p>
    <w:p w:rsidR="00680E18" w:rsidRPr="00680E18" w:rsidRDefault="00680E18" w:rsidP="00680E18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к решению  Совета народных депутатов</w:t>
      </w:r>
    </w:p>
    <w:p w:rsidR="00680E18" w:rsidRPr="00680E18" w:rsidRDefault="00680E18" w:rsidP="00680E18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0E18" w:rsidRPr="00680E18" w:rsidRDefault="00680E18" w:rsidP="00680E18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от 19.12.2013 года № 147</w:t>
      </w:r>
    </w:p>
    <w:p w:rsidR="00680E18" w:rsidRPr="00680E18" w:rsidRDefault="00680E18" w:rsidP="00680E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МЕСТНЫЕ НОРМАТИВЫ ГРАДОСТРОИТЕЛЬНОГО ПРОЕКТИР</w:t>
      </w:r>
      <w:r w:rsidRPr="00680E18">
        <w:rPr>
          <w:rFonts w:ascii="Times New Roman" w:hAnsi="Times New Roman" w:cs="Times New Roman"/>
          <w:b/>
          <w:sz w:val="24"/>
          <w:szCs w:val="24"/>
        </w:rPr>
        <w:t>О</w:t>
      </w:r>
      <w:r w:rsidRPr="00680E18">
        <w:rPr>
          <w:rFonts w:ascii="Times New Roman" w:hAnsi="Times New Roman" w:cs="Times New Roman"/>
          <w:b/>
          <w:sz w:val="24"/>
          <w:szCs w:val="24"/>
        </w:rPr>
        <w:t>ВАНИЯ  «ПЛАНИРОВКА ЖИЛЫХ, ОБЩЕСТВЕННО-ДЕЛОВЫХ И РЕКРЕАЦИОННЫХ ЗОН НАСЕЛЕННЫХ ПУНКТОВ МОНАСТЫ</w:t>
      </w:r>
      <w:r w:rsidRPr="00680E18">
        <w:rPr>
          <w:rFonts w:ascii="Times New Roman" w:hAnsi="Times New Roman" w:cs="Times New Roman"/>
          <w:b/>
          <w:sz w:val="24"/>
          <w:szCs w:val="24"/>
        </w:rPr>
        <w:t>Р</w:t>
      </w:r>
      <w:r w:rsidRPr="00680E18">
        <w:rPr>
          <w:rFonts w:ascii="Times New Roman" w:hAnsi="Times New Roman" w:cs="Times New Roman"/>
          <w:b/>
          <w:sz w:val="24"/>
          <w:szCs w:val="24"/>
        </w:rPr>
        <w:t>ЩИНСКОГО ПОСЕЛЕНИЯ».</w:t>
      </w:r>
    </w:p>
    <w:p w:rsidR="00680E18" w:rsidRPr="00680E18" w:rsidRDefault="00680E18" w:rsidP="00680E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sz w:val="24"/>
          <w:szCs w:val="24"/>
        </w:rPr>
      </w:pPr>
      <w:bookmarkStart w:id="3" w:name="_Toc297163323"/>
      <w:r w:rsidRPr="00680E18">
        <w:rPr>
          <w:rFonts w:ascii="Times New Roman" w:hAnsi="Times New Roman" w:cs="Times New Roman"/>
          <w:i/>
          <w:sz w:val="24"/>
          <w:szCs w:val="24"/>
        </w:rPr>
        <w:t>1.1. Назначение и область применения</w:t>
      </w:r>
      <w:bookmarkEnd w:id="3"/>
    </w:p>
    <w:p w:rsidR="00680E18" w:rsidRPr="00680E18" w:rsidRDefault="00680E18" w:rsidP="00680E18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1.1.1.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вания «Планировка жилых, общественно-деловых и рекреационных зон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Монастырщи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нормативы) разработаны в соответствии с законод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Воронежской области и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сельск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го поселения и распространяются на планировку, застройку и реконструкцию территории 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поселения (далее – посел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ние) в пределах его границ.</w:t>
      </w:r>
    </w:p>
    <w:p w:rsidR="00680E18" w:rsidRPr="00680E18" w:rsidRDefault="00680E18" w:rsidP="00680E18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нию территории и природных ресурсов, улучшению санитарно-эпидемиологического и экологического состояния те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ритории поселения.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1.1.2.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тельного зонирования, документации по планировке территории, иной градостроительной документации, по</w:t>
      </w:r>
      <w:r w:rsidRPr="00680E18">
        <w:rPr>
          <w:rFonts w:ascii="Times New Roman" w:hAnsi="Times New Roman" w:cs="Times New Roman"/>
          <w:sz w:val="24"/>
          <w:szCs w:val="24"/>
        </w:rPr>
        <w:t>д</w:t>
      </w:r>
      <w:r w:rsidRPr="00680E18">
        <w:rPr>
          <w:rFonts w:ascii="Times New Roman" w:hAnsi="Times New Roman" w:cs="Times New Roman"/>
          <w:sz w:val="24"/>
          <w:szCs w:val="24"/>
        </w:rPr>
        <w:t>готовка которой осуществляется для объектов градостроительной деятельности посел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симо от их организационно-правовой формы.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1.1.3.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дствоваться действующими федеральными и региональными градостроительными но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мами, законами Российской Федерации и Воронежской области.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ненных.</w:t>
      </w:r>
    </w:p>
    <w:p w:rsidR="00680E18" w:rsidRPr="00680E18" w:rsidRDefault="00680E18" w:rsidP="00680E1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         1.1.4. </w:t>
      </w:r>
      <w:r w:rsidRPr="00680E18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ложении 1.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4" w:name="_Toc297163324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1.2. Общая организация и зонирование территории п</w:t>
      </w:r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о</w:t>
      </w:r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селения</w:t>
      </w:r>
      <w:bookmarkEnd w:id="4"/>
    </w:p>
    <w:p w:rsidR="00680E18" w:rsidRPr="00680E18" w:rsidRDefault="00680E18" w:rsidP="00680E18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1.2.1.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Законом В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ронежской области от 15.10.2004 года № 63 ОЗ « Об установлении границ, наделении соответствующим статусом, определение административных центров отдельных муниципал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 xml:space="preserve">ных образований в Воронежской области». </w:t>
      </w:r>
    </w:p>
    <w:p w:rsidR="00680E18" w:rsidRPr="00680E18" w:rsidRDefault="00680E18" w:rsidP="00680E18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  один  населенный пункт: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онастырщина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 – административный центр п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селения.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1.2.2.</w:t>
      </w:r>
      <w:r w:rsidRPr="00680E18">
        <w:rPr>
          <w:rFonts w:ascii="Times New Roman" w:hAnsi="Times New Roman"/>
        </w:rPr>
        <w:t xml:space="preserve"> Архитектурно-строительное проектирование, строительство, реконстру</w:t>
      </w:r>
      <w:r w:rsidRPr="00680E18">
        <w:rPr>
          <w:rFonts w:ascii="Times New Roman" w:hAnsi="Times New Roman"/>
        </w:rPr>
        <w:t>к</w:t>
      </w:r>
      <w:r w:rsidRPr="00680E18">
        <w:rPr>
          <w:rFonts w:ascii="Times New Roman" w:hAnsi="Times New Roman"/>
        </w:rPr>
        <w:t>ция, капитальный ремонт объектов капитального строительства, являющихся объектами кул</w:t>
      </w:r>
      <w:r w:rsidRPr="00680E18">
        <w:rPr>
          <w:rFonts w:ascii="Times New Roman" w:hAnsi="Times New Roman"/>
        </w:rPr>
        <w:t>ь</w:t>
      </w:r>
      <w:r w:rsidRPr="00680E18">
        <w:rPr>
          <w:rFonts w:ascii="Times New Roman" w:hAnsi="Times New Roman"/>
        </w:rPr>
        <w:t xml:space="preserve">турного наследия, осуществляются с учетом требований законодательства в области </w:t>
      </w:r>
      <w:r w:rsidRPr="00680E18">
        <w:rPr>
          <w:rFonts w:ascii="Times New Roman" w:hAnsi="Times New Roman"/>
        </w:rPr>
        <w:lastRenderedPageBreak/>
        <w:t>охраны объектов культу</w:t>
      </w:r>
      <w:r w:rsidRPr="00680E18">
        <w:rPr>
          <w:rFonts w:ascii="Times New Roman" w:hAnsi="Times New Roman"/>
        </w:rPr>
        <w:t>р</w:t>
      </w:r>
      <w:r w:rsidRPr="00680E18">
        <w:rPr>
          <w:rFonts w:ascii="Times New Roman" w:hAnsi="Times New Roman"/>
        </w:rPr>
        <w:t>ного наследия.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rPr>
          <w:b/>
        </w:rPr>
        <w:t xml:space="preserve">1.2.3. </w:t>
      </w:r>
      <w:r w:rsidRPr="00680E18">
        <w:t>Условия безопасности среды проживания населения по санитарно-гигиеническим и противопожарным требованиям обеспечиваются в соответствии с тр</w:t>
      </w:r>
      <w:r w:rsidRPr="00680E18">
        <w:t>е</w:t>
      </w:r>
      <w:r w:rsidRPr="00680E18">
        <w:t xml:space="preserve">бованиями региональных нормативов. 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>В условиях реконструкции в исторически сложившейся части села Монастырщ</w:t>
      </w:r>
      <w:r w:rsidRPr="00680E18">
        <w:t>и</w:t>
      </w:r>
      <w:r w:rsidRPr="00680E18">
        <w:t>на и в других сложных градостроительных условиях расстояния могут быть сокр</w:t>
      </w:r>
      <w:r w:rsidRPr="00680E18">
        <w:t>а</w:t>
      </w:r>
      <w:r w:rsidRPr="00680E18">
        <w:t xml:space="preserve">щены при соблюдении норм инсоляции и освещенности и обеспечении </w:t>
      </w:r>
      <w:proofErr w:type="spellStart"/>
      <w:r w:rsidRPr="00680E18">
        <w:t>непросматриваемости</w:t>
      </w:r>
      <w:proofErr w:type="spellEnd"/>
      <w:r w:rsidRPr="00680E18">
        <w:t xml:space="preserve"> ж</w:t>
      </w:r>
      <w:r w:rsidRPr="00680E18">
        <w:t>и</w:t>
      </w:r>
      <w:r w:rsidRPr="00680E18">
        <w:t>лых помещений окно в окно.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Pr="00680E18">
        <w:rPr>
          <w:rFonts w:ascii="Times New Roman" w:hAnsi="Times New Roman" w:cs="Times New Roman"/>
          <w:sz w:val="24"/>
          <w:szCs w:val="24"/>
        </w:rPr>
        <w:t xml:space="preserve">В целях создания среды жизнедеятельности, доступной для инвалидов и 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мало мобильных групп населения, разрабатываемая градостроительная докуме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сти для инвалидов и других мало мобильных групп населения на территории Воронежской обла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ти».</w:t>
      </w:r>
    </w:p>
    <w:p w:rsidR="00680E18" w:rsidRPr="00680E18" w:rsidRDefault="00680E18" w:rsidP="00680E18">
      <w:pPr>
        <w:rPr>
          <w:rFonts w:ascii="Times New Roman" w:hAnsi="Times New Roman"/>
        </w:rPr>
      </w:pPr>
    </w:p>
    <w:p w:rsidR="00680E18" w:rsidRPr="00680E18" w:rsidRDefault="00680E18" w:rsidP="00680E18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bookmarkStart w:id="5" w:name="_Toc297163325"/>
      <w:r w:rsidRPr="00680E18">
        <w:rPr>
          <w:rFonts w:ascii="Times New Roman" w:hAnsi="Times New Roman" w:cs="Times New Roman"/>
          <w:bCs w:val="0"/>
          <w:sz w:val="24"/>
          <w:szCs w:val="24"/>
        </w:rPr>
        <w:t>2. ЖИЛЫЕ ЗОНЫ НАСЕЛЕННОГО ПУНКТА МОНАСТЫРЩИНСКОГО СЕЛ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Ь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СКОГО  ПОСЕЛЕНИЯ</w:t>
      </w:r>
      <w:bookmarkEnd w:id="5"/>
    </w:p>
    <w:p w:rsidR="00680E18" w:rsidRPr="00680E18" w:rsidRDefault="00680E18" w:rsidP="00680E1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297163326"/>
      <w:r w:rsidRPr="00680E18">
        <w:rPr>
          <w:rStyle w:val="210"/>
          <w:rFonts w:ascii="Times New Roman" w:hAnsi="Times New Roman" w:cs="Times New Roman"/>
          <w:i w:val="0"/>
          <w:iCs w:val="0"/>
          <w:sz w:val="24"/>
          <w:szCs w:val="24"/>
        </w:rPr>
        <w:t>2.1. Общие требования</w:t>
      </w:r>
      <w:r w:rsidRPr="00680E18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2.1.1.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Жилые зоны населенного пункта сельского поселения формируется в соответствии с генеральным планом сельского поселения с учетом взаимоувязанного разм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чающей современным социальным, санитарно-гигиеническим и градостроительным тр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бованиям.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2.1.2.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квартирными земельными уч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стками;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вания.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2.1.3.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ется принимать среднюю обеспеченность жилым фо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дом: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70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на 1 чел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века;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20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ти;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на 1 чел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века).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2.1.4.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 xml:space="preserve">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а"/>
        </w:smartTagPr>
        <w:r w:rsidRPr="00680E18">
          <w:rPr>
            <w:rFonts w:ascii="Times New Roman" w:hAnsi="Times New Roman" w:cs="Times New Roman"/>
            <w:sz w:val="24"/>
            <w:szCs w:val="24"/>
          </w:rPr>
          <w:t>20 га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- для застройки с учас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 xml:space="preserve">ком; от 4 до 6 этажей - </w:t>
      </w:r>
      <w:smartTag w:uri="urn:schemas-microsoft-com:office:smarttags" w:element="metricconverter">
        <w:smartTagPr>
          <w:attr w:name="ProductID" w:val="8 га"/>
        </w:smartTagPr>
        <w:r w:rsidRPr="00680E18">
          <w:rPr>
            <w:rFonts w:ascii="Times New Roman" w:hAnsi="Times New Roman" w:cs="Times New Roman"/>
            <w:sz w:val="24"/>
            <w:szCs w:val="24"/>
          </w:rPr>
          <w:t>8 га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Укрупненные показатели приведены при средней расчетной жилищной обеспече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ности 20 кв. м/чел.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2.1.5.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здравоохранения, объектов дошкольного, начального общего и среднего (полного) общ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вия на окружающую среду.</w:t>
      </w:r>
    </w:p>
    <w:p w:rsidR="00680E18" w:rsidRPr="00680E18" w:rsidRDefault="00680E18" w:rsidP="00680E18">
      <w:pPr>
        <w:widowControl w:val="0"/>
        <w:shd w:val="clear" w:color="auto" w:fill="FFFFFF"/>
        <w:ind w:firstLine="709"/>
        <w:rPr>
          <w:rFonts w:ascii="Times New Roman" w:hAnsi="Times New Roman"/>
          <w:bCs/>
          <w:iCs/>
        </w:rPr>
      </w:pPr>
      <w:r w:rsidRPr="00680E18">
        <w:rPr>
          <w:rFonts w:ascii="Times New Roman" w:hAnsi="Times New Roman"/>
        </w:rPr>
        <w:t>Доля нежилого фонда в общем объеме фонда на участке жилой застройки не должна пр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вышать 20 %.</w:t>
      </w:r>
    </w:p>
    <w:p w:rsidR="00680E18" w:rsidRPr="00680E18" w:rsidRDefault="00680E18" w:rsidP="00680E18">
      <w:pPr>
        <w:widowControl w:val="0"/>
        <w:shd w:val="clear" w:color="auto" w:fill="FFFFFF"/>
        <w:ind w:right="17" w:firstLine="697"/>
        <w:rPr>
          <w:rFonts w:ascii="Times New Roman" w:hAnsi="Times New Roman"/>
          <w:bCs/>
          <w:iCs/>
        </w:rPr>
      </w:pPr>
      <w:r w:rsidRPr="00680E18">
        <w:rPr>
          <w:rFonts w:ascii="Times New Roman" w:hAnsi="Times New Roman"/>
          <w:b/>
        </w:rPr>
        <w:t>2.1.6.</w:t>
      </w:r>
      <w:r w:rsidRPr="00680E18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</w:t>
      </w:r>
      <w:r w:rsidRPr="00680E18">
        <w:rPr>
          <w:rFonts w:ascii="Times New Roman" w:hAnsi="Times New Roman"/>
          <w:bCs/>
          <w:iCs/>
        </w:rPr>
        <w:t>ю</w:t>
      </w:r>
      <w:r w:rsidRPr="00680E18">
        <w:rPr>
          <w:rFonts w:ascii="Times New Roman" w:hAnsi="Times New Roman"/>
          <w:bCs/>
          <w:iCs/>
        </w:rPr>
        <w:t>чением объектов, оказывающих вредное воздействие на человека, указанных в п. 2.1.8.</w:t>
      </w:r>
    </w:p>
    <w:p w:rsidR="00680E18" w:rsidRPr="00680E18" w:rsidRDefault="00680E18" w:rsidP="00680E18">
      <w:pPr>
        <w:widowControl w:val="0"/>
        <w:shd w:val="clear" w:color="auto" w:fill="FFFFFF"/>
        <w:ind w:right="17" w:firstLine="697"/>
        <w:rPr>
          <w:rFonts w:ascii="Times New Roman" w:hAnsi="Times New Roman"/>
          <w:bCs/>
          <w:iCs/>
        </w:rPr>
      </w:pPr>
      <w:r w:rsidRPr="00680E18">
        <w:rPr>
          <w:rFonts w:ascii="Times New Roman" w:hAnsi="Times New Roman"/>
          <w:b/>
        </w:rPr>
        <w:t>2.1.7.</w:t>
      </w:r>
      <w:r w:rsidRPr="00680E18">
        <w:rPr>
          <w:rFonts w:ascii="Times New Roman" w:hAnsi="Times New Roman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10" w:tgtFrame="_blank" w:history="1">
        <w:r w:rsidRPr="00680E18">
          <w:rPr>
            <w:rFonts w:ascii="Times New Roman" w:hAnsi="Times New Roman"/>
          </w:rPr>
          <w:t>Фед</w:t>
        </w:r>
        <w:r w:rsidRPr="00680E18">
          <w:rPr>
            <w:rFonts w:ascii="Times New Roman" w:hAnsi="Times New Roman"/>
          </w:rPr>
          <w:t>е</w:t>
        </w:r>
        <w:r w:rsidRPr="00680E18">
          <w:rPr>
            <w:rFonts w:ascii="Times New Roman" w:hAnsi="Times New Roman"/>
          </w:rPr>
          <w:t>рального закона от 22 июля 2008 г. № 123-ФЗ «Технический регламент о требованиях пожарной безопа</w:t>
        </w:r>
        <w:r w:rsidRPr="00680E18">
          <w:rPr>
            <w:rFonts w:ascii="Times New Roman" w:hAnsi="Times New Roman"/>
          </w:rPr>
          <w:t>с</w:t>
        </w:r>
        <w:r w:rsidRPr="00680E18">
          <w:rPr>
            <w:rFonts w:ascii="Times New Roman" w:hAnsi="Times New Roman"/>
          </w:rPr>
          <w:t>ности»</w:t>
        </w:r>
      </w:hyperlink>
      <w:r w:rsidRPr="00680E18">
        <w:rPr>
          <w:rFonts w:ascii="Times New Roman" w:hAnsi="Times New Roman"/>
        </w:rPr>
        <w:t>, СНиП 21-01-97*, СНиП 31-01-2003, СНиП 31-05-2003*, СНиП 21-02-99*,  в том числе: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обособленные от жилой территории входы для посетит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лей;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обособленные подъезды и площадки для парковки автомобилей, обслуживающих встр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енный объект;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самостоятельные шахты для вентиляции;</w:t>
      </w:r>
    </w:p>
    <w:p w:rsidR="00680E18" w:rsidRPr="00680E18" w:rsidRDefault="00680E18" w:rsidP="00680E18">
      <w:pPr>
        <w:widowControl w:val="0"/>
        <w:shd w:val="clear" w:color="auto" w:fill="FFFFFF"/>
        <w:ind w:firstLine="709"/>
        <w:rPr>
          <w:rFonts w:ascii="Times New Roman" w:hAnsi="Times New Roman"/>
          <w:bCs/>
          <w:iCs/>
        </w:rPr>
      </w:pPr>
      <w:r w:rsidRPr="00680E18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680E18">
        <w:rPr>
          <w:rFonts w:ascii="Times New Roman" w:hAnsi="Times New Roman"/>
        </w:rPr>
        <w:t>от</w:t>
      </w:r>
      <w:proofErr w:type="gramEnd"/>
      <w:r w:rsidRPr="00680E18">
        <w:rPr>
          <w:rFonts w:ascii="Times New Roman" w:hAnsi="Times New Roman"/>
        </w:rPr>
        <w:t xml:space="preserve"> жилых противопожарными, звукоизолирующими перекрытиями и перегоро</w:t>
      </w:r>
      <w:r w:rsidRPr="00680E18">
        <w:rPr>
          <w:rFonts w:ascii="Times New Roman" w:hAnsi="Times New Roman"/>
        </w:rPr>
        <w:t>д</w:t>
      </w:r>
      <w:r w:rsidRPr="00680E18">
        <w:rPr>
          <w:rFonts w:ascii="Times New Roman" w:hAnsi="Times New Roman"/>
        </w:rPr>
        <w:t>ками.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2.1.8.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века. </w:t>
      </w:r>
      <w:r w:rsidRPr="00680E18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стройки;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</w:t>
      </w:r>
      <w:r w:rsidRPr="00680E18">
        <w:rPr>
          <w:rFonts w:ascii="Times New Roman" w:hAnsi="Times New Roman" w:cs="Times New Roman"/>
          <w:sz w:val="24"/>
          <w:szCs w:val="24"/>
        </w:rPr>
        <w:t>э</w:t>
      </w:r>
      <w:r w:rsidRPr="00680E18">
        <w:rPr>
          <w:rFonts w:ascii="Times New Roman" w:hAnsi="Times New Roman" w:cs="Times New Roman"/>
          <w:sz w:val="24"/>
          <w:szCs w:val="24"/>
        </w:rPr>
        <w:t>розольной упаковке), а также твердых пожароопасных материалов;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няющиеся вещества (кроме парикмахерских и мастерских по ремонту часов общей пл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щадью до </w:t>
      </w:r>
      <w:smartTag w:uri="urn:schemas-microsoft-com:office:smarttags" w:element="metricconverter">
        <w:smartTagPr>
          <w:attr w:name="ProductID" w:val="30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);</w:t>
      </w:r>
    </w:p>
    <w:p w:rsidR="00680E18" w:rsidRPr="00680E18" w:rsidRDefault="00680E18" w:rsidP="00680E18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 xml:space="preserve">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дискотеки;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с режимом функционирования после 23 часов и с музыкальным сопровожден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ем - рестораны, бары, кафе, столовые, закусочные;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прачечные и химчистки (кроме приемных пунктов и прачечных самообслужив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 xml:space="preserve">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680E18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в смену);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lastRenderedPageBreak/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зированных квартирных жилых домах, в их числе пункты выдачи работы на дом, мастерские сборочные, монтажные и декор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тивных работ);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color w:val="FF0000"/>
        </w:rPr>
      </w:pPr>
      <w:r w:rsidRPr="00680E18">
        <w:rPr>
          <w:rFonts w:ascii="Times New Roman" w:hAnsi="Times New Roman"/>
          <w:b/>
        </w:rPr>
        <w:t>2.1.9</w:t>
      </w:r>
      <w:proofErr w:type="gramStart"/>
      <w:r w:rsidRPr="00680E18">
        <w:rPr>
          <w:rFonts w:ascii="Times New Roman" w:hAnsi="Times New Roman"/>
        </w:rPr>
        <w:t xml:space="preserve"> П</w:t>
      </w:r>
      <w:proofErr w:type="gramEnd"/>
      <w:r w:rsidRPr="00680E18">
        <w:rPr>
          <w:rFonts w:ascii="Times New Roman" w:hAnsi="Times New Roman"/>
        </w:rPr>
        <w:t>ри проектировании территории жилой застройки должны соблюдаться требования по охране окружающей среды, защите территории от шума, вибрации, загрязн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ний атмосферного воздуха электрических, ионизирующих и электромагнитных излуч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ний, радиационного, химического, микробиологического, </w:t>
      </w:r>
      <w:proofErr w:type="spellStart"/>
      <w:r w:rsidRPr="00680E18">
        <w:rPr>
          <w:rFonts w:ascii="Times New Roman" w:hAnsi="Times New Roman"/>
        </w:rPr>
        <w:t>паразитологического</w:t>
      </w:r>
      <w:proofErr w:type="spellEnd"/>
      <w:r w:rsidRPr="00680E18">
        <w:rPr>
          <w:rFonts w:ascii="Times New Roman" w:hAnsi="Times New Roman"/>
        </w:rPr>
        <w:t xml:space="preserve"> загря</w:t>
      </w:r>
      <w:r w:rsidRPr="00680E18">
        <w:rPr>
          <w:rFonts w:ascii="Times New Roman" w:hAnsi="Times New Roman"/>
        </w:rPr>
        <w:t>з</w:t>
      </w:r>
      <w:r w:rsidRPr="00680E18">
        <w:rPr>
          <w:rFonts w:ascii="Times New Roman" w:hAnsi="Times New Roman"/>
        </w:rPr>
        <w:t>нений в соответствии с требованиями действующих санитарно-эпидемиологических правил и нормативов</w:t>
      </w:r>
      <w:r w:rsidRPr="00680E18">
        <w:rPr>
          <w:rFonts w:ascii="Times New Roman" w:hAnsi="Times New Roman"/>
          <w:color w:val="FF0000"/>
        </w:rPr>
        <w:t>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7" w:name="_Toc297163327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 xml:space="preserve">2.2. Территории малоэтажного жилищного строительства населенного пункта </w:t>
      </w:r>
      <w:proofErr w:type="spellStart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Монастырщинского</w:t>
      </w:r>
      <w:proofErr w:type="spellEnd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 xml:space="preserve"> сельского п</w:t>
      </w:r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о</w:t>
      </w:r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селения</w:t>
      </w:r>
      <w:bookmarkEnd w:id="7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2.2.1.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ний: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ле коттеджного типа;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квартирными земельными учас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ками;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, применяются дома блокированные, в том числе двухквартирные, с при квартирными участками при каждой квартире.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rFonts w:eastAsia="Calibri"/>
          <w:shd w:val="clear" w:color="auto" w:fill="FFFFFF"/>
        </w:rPr>
      </w:pPr>
      <w:r w:rsidRPr="00680E18">
        <w:rPr>
          <w:b/>
        </w:rPr>
        <w:t>2.2.2</w:t>
      </w:r>
      <w:r w:rsidRPr="00680E18">
        <w:t xml:space="preserve">. </w:t>
      </w:r>
      <w:r w:rsidRPr="00680E18">
        <w:rPr>
          <w:rFonts w:eastAsia="Calibri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680E18">
        <w:rPr>
          <w:shd w:val="clear" w:color="auto" w:fill="FFFFFF"/>
        </w:rPr>
        <w:t>1</w:t>
      </w:r>
      <w:r w:rsidRPr="00680E18">
        <w:rPr>
          <w:rFonts w:eastAsia="Calibri"/>
          <w:shd w:val="clear" w:color="auto" w:fill="FFFFFF"/>
        </w:rPr>
        <w:t>.</w:t>
      </w:r>
    </w:p>
    <w:p w:rsidR="00680E18" w:rsidRPr="00680E18" w:rsidRDefault="00680E18" w:rsidP="00680E18">
      <w:pPr>
        <w:autoSpaceDE w:val="0"/>
        <w:ind w:firstLine="709"/>
        <w:jc w:val="right"/>
        <w:rPr>
          <w:rFonts w:ascii="Times New Roman" w:eastAsia="Calibri" w:hAnsi="Times New Roman"/>
          <w:shd w:val="clear" w:color="auto" w:fill="FFFFFF"/>
        </w:rPr>
      </w:pPr>
      <w:r w:rsidRPr="00680E18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680E18">
        <w:rPr>
          <w:rFonts w:ascii="Times New Roman" w:hAnsi="Times New Roman"/>
          <w:shd w:val="clear" w:color="auto" w:fill="FFFFFF"/>
        </w:rPr>
        <w:t>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680E18" w:rsidRPr="00680E18" w:rsidTr="00703AAD">
        <w:trPr>
          <w:cantSplit/>
          <w:trHeight w:val="48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680E18" w:rsidRPr="00680E18" w:rsidTr="00703AAD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80E18" w:rsidRPr="00680E18" w:rsidTr="00703AAD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80E18" w:rsidRPr="00680E18" w:rsidTr="00703AAD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  <w:lang w:eastAsia="ar-SA"/>
        </w:rPr>
      </w:pP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rPr>
          <w:b/>
        </w:rPr>
        <w:t>2.2.3.</w:t>
      </w:r>
      <w:r w:rsidRPr="00680E18"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</w:t>
      </w:r>
      <w:r w:rsidRPr="00680E18">
        <w:t>е</w:t>
      </w:r>
      <w:r w:rsidRPr="00680E18">
        <w:t>нее: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680E18">
          <w:t>3 м</w:t>
        </w:r>
      </w:smartTag>
      <w:r w:rsidRPr="00680E18">
        <w:t>;</w:t>
      </w:r>
    </w:p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</w:rPr>
      </w:pPr>
      <w:r w:rsidRPr="00680E18">
        <w:rPr>
          <w:rFonts w:ascii="Times New Roman" w:eastAsia="Calibri" w:hAnsi="Times New Roman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680E18">
          <w:rPr>
            <w:rFonts w:ascii="Times New Roman" w:eastAsia="Calibri" w:hAnsi="Times New Roman"/>
          </w:rPr>
          <w:t>12 метров</w:t>
        </w:r>
      </w:smartTag>
      <w:r w:rsidRPr="00680E18">
        <w:rPr>
          <w:rFonts w:ascii="Times New Roman" w:eastAsia="Calibri" w:hAnsi="Times New Roman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680E18">
        <w:rPr>
          <w:rFonts w:ascii="Times New Roman" w:eastAsia="Calibri" w:hAnsi="Times New Roman"/>
          <w:i/>
        </w:rPr>
        <w:t xml:space="preserve">(заверяется нотариально) </w:t>
      </w:r>
      <w:r w:rsidRPr="00680E18">
        <w:rPr>
          <w:rFonts w:ascii="Times New Roman" w:eastAsia="Calibri" w:hAnsi="Times New Roman"/>
        </w:rPr>
        <w:t>составляет не менее:</w:t>
      </w:r>
    </w:p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0 м"/>
        </w:smartTagPr>
        <w:r w:rsidRPr="00680E18">
          <w:rPr>
            <w:rFonts w:ascii="Times New Roman" w:eastAsia="Calibri" w:hAnsi="Times New Roman"/>
          </w:rPr>
          <w:t>1,0 м</w:t>
        </w:r>
      </w:smartTag>
      <w:r w:rsidRPr="00680E18">
        <w:rPr>
          <w:rFonts w:ascii="Times New Roman" w:eastAsia="Calibri" w:hAnsi="Times New Roman"/>
        </w:rPr>
        <w:t xml:space="preserve"> - для одноэтажного жилого дома;</w:t>
      </w:r>
    </w:p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5 м"/>
        </w:smartTagPr>
        <w:r w:rsidRPr="00680E18">
          <w:rPr>
            <w:rFonts w:ascii="Times New Roman" w:eastAsia="Calibri" w:hAnsi="Times New Roman"/>
          </w:rPr>
          <w:t>1,5 м</w:t>
        </w:r>
      </w:smartTag>
      <w:r w:rsidRPr="00680E18">
        <w:rPr>
          <w:rFonts w:ascii="Times New Roman" w:eastAsia="Calibri" w:hAnsi="Times New Roman"/>
        </w:rPr>
        <w:t xml:space="preserve"> - для двухэтажного жилого дома;</w:t>
      </w:r>
    </w:p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2,0 м"/>
        </w:smartTagPr>
        <w:r w:rsidRPr="00680E18">
          <w:rPr>
            <w:rFonts w:ascii="Times New Roman" w:eastAsia="Calibri" w:hAnsi="Times New Roman"/>
          </w:rPr>
          <w:t>2,0 м</w:t>
        </w:r>
      </w:smartTag>
      <w:r w:rsidRPr="00680E18">
        <w:rPr>
          <w:rFonts w:ascii="Times New Roman" w:eastAsia="Calibri" w:hAnsi="Times New Roman"/>
        </w:rPr>
        <w:t xml:space="preserve"> - для трехэтажного жилого дома, при условии, что расстояние до распол</w:t>
      </w:r>
      <w:r w:rsidRPr="00680E18">
        <w:rPr>
          <w:rFonts w:ascii="Times New Roman" w:eastAsia="Calibri" w:hAnsi="Times New Roman"/>
        </w:rPr>
        <w:t>о</w:t>
      </w:r>
      <w:r w:rsidRPr="00680E18">
        <w:rPr>
          <w:rFonts w:ascii="Times New Roman" w:eastAsia="Calibri" w:hAnsi="Times New Roman"/>
        </w:rPr>
        <w:t xml:space="preserve">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680E18">
          <w:rPr>
            <w:rFonts w:ascii="Times New Roman" w:eastAsia="Calibri" w:hAnsi="Times New Roman"/>
          </w:rPr>
          <w:t>6 м</w:t>
        </w:r>
      </w:smartTag>
      <w:r w:rsidRPr="00680E18">
        <w:rPr>
          <w:rFonts w:ascii="Times New Roman" w:eastAsia="Calibri" w:hAnsi="Times New Roman"/>
        </w:rPr>
        <w:t>;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680E18">
          <w:t>4 м</w:t>
        </w:r>
      </w:smartTag>
      <w:r w:rsidRPr="00680E18">
        <w:t>;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680E18">
          <w:t>1 м</w:t>
        </w:r>
      </w:smartTag>
      <w:r w:rsidRPr="00680E18">
        <w:t>;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680E18">
          <w:t>4 м</w:t>
        </w:r>
      </w:smartTag>
      <w:r w:rsidRPr="00680E18">
        <w:t>;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680E18">
          <w:t>4 м</w:t>
        </w:r>
      </w:smartTag>
      <w:r w:rsidRPr="00680E18">
        <w:t>;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 xml:space="preserve">7) от стволов средне рослых деревьев – </w:t>
      </w:r>
      <w:smartTag w:uri="urn:schemas-microsoft-com:office:smarttags" w:element="metricconverter">
        <w:smartTagPr>
          <w:attr w:name="ProductID" w:val="2 м"/>
        </w:smartTagPr>
        <w:r w:rsidRPr="00680E18">
          <w:t>2 м</w:t>
        </w:r>
      </w:smartTag>
      <w:r w:rsidRPr="00680E18">
        <w:t>;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lastRenderedPageBreak/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680E18">
          <w:t>1 м</w:t>
        </w:r>
      </w:smartTag>
      <w:r w:rsidRPr="00680E18">
        <w:t>.</w:t>
      </w:r>
    </w:p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</w:rPr>
      </w:pPr>
      <w:r w:rsidRPr="00680E18">
        <w:rPr>
          <w:rFonts w:ascii="Times New Roman" w:hAnsi="Times New Roman"/>
          <w:b/>
        </w:rPr>
        <w:t>2.2.4</w:t>
      </w:r>
      <w:r w:rsidRPr="00680E18">
        <w:rPr>
          <w:rFonts w:ascii="Times New Roman" w:eastAsia="Calibri" w:hAnsi="Times New Roman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</w:t>
      </w:r>
      <w:r w:rsidRPr="00680E18">
        <w:rPr>
          <w:rFonts w:ascii="Times New Roman" w:eastAsia="Calibri" w:hAnsi="Times New Roman"/>
        </w:rPr>
        <w:t>е</w:t>
      </w:r>
      <w:r w:rsidRPr="00680E18">
        <w:rPr>
          <w:rFonts w:ascii="Times New Roman" w:eastAsia="Calibri" w:hAnsi="Times New Roman"/>
        </w:rPr>
        <w:t xml:space="preserve">нее </w:t>
      </w:r>
      <w:smartTag w:uri="urn:schemas-microsoft-com:office:smarttags" w:element="metricconverter">
        <w:smartTagPr>
          <w:attr w:name="ProductID" w:val="6 м"/>
        </w:smartTagPr>
        <w:r w:rsidRPr="00680E18">
          <w:rPr>
            <w:rFonts w:ascii="Times New Roman" w:eastAsia="Calibri" w:hAnsi="Times New Roman"/>
          </w:rPr>
          <w:t>6 м</w:t>
        </w:r>
      </w:smartTag>
      <w:r w:rsidRPr="00680E18">
        <w:rPr>
          <w:rFonts w:ascii="Times New Roman" w:eastAsia="Calibri" w:hAnsi="Times New Roman"/>
        </w:rPr>
        <w:t>.</w:t>
      </w:r>
    </w:p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</w:rPr>
      </w:pPr>
      <w:r w:rsidRPr="00680E18">
        <w:rPr>
          <w:rFonts w:ascii="Times New Roman" w:eastAsia="Calibri" w:hAnsi="Times New Roman"/>
        </w:rPr>
        <w:t>1) от жилого строения (или дома) и погреба до выгребной ямы, уборной и п</w:t>
      </w:r>
      <w:r w:rsidRPr="00680E18">
        <w:rPr>
          <w:rFonts w:ascii="Times New Roman" w:eastAsia="Calibri" w:hAnsi="Times New Roman"/>
        </w:rPr>
        <w:t>о</w:t>
      </w:r>
      <w:r w:rsidRPr="00680E18">
        <w:rPr>
          <w:rFonts w:ascii="Times New Roman" w:eastAsia="Calibri" w:hAnsi="Times New Roman"/>
        </w:rPr>
        <w:t xml:space="preserve">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680E18">
          <w:rPr>
            <w:rFonts w:ascii="Times New Roman" w:eastAsia="Calibri" w:hAnsi="Times New Roman"/>
          </w:rPr>
          <w:t>12 м</w:t>
        </w:r>
      </w:smartTag>
      <w:r w:rsidRPr="00680E18">
        <w:rPr>
          <w:rFonts w:ascii="Times New Roman" w:eastAsia="Calibri" w:hAnsi="Times New Roman"/>
        </w:rPr>
        <w:t>;</w:t>
      </w:r>
    </w:p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</w:rPr>
      </w:pPr>
      <w:r w:rsidRPr="00680E18">
        <w:rPr>
          <w:rFonts w:ascii="Times New Roman" w:eastAsia="Calibri" w:hAnsi="Times New Roman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680E18">
          <w:rPr>
            <w:rFonts w:ascii="Times New Roman" w:eastAsia="Calibri" w:hAnsi="Times New Roman"/>
          </w:rPr>
          <w:t>8 м</w:t>
        </w:r>
      </w:smartTag>
      <w:r w:rsidRPr="00680E18">
        <w:rPr>
          <w:rFonts w:ascii="Times New Roman" w:eastAsia="Calibri" w:hAnsi="Times New Roman"/>
        </w:rPr>
        <w:t>;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2.2.5.</w:t>
      </w:r>
      <w:r w:rsidRPr="00680E18">
        <w:rPr>
          <w:rFonts w:ascii="Times New Roman" w:hAnsi="Times New Roman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менты дома (эркер, крыльцо, </w:t>
      </w:r>
      <w:r w:rsidRPr="00680E18">
        <w:rPr>
          <w:rFonts w:ascii="Times New Roman" w:hAnsi="Times New Roman"/>
          <w:spacing w:val="-2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680E18">
          <w:rPr>
            <w:rFonts w:ascii="Times New Roman" w:hAnsi="Times New Roman"/>
            <w:spacing w:val="-2"/>
          </w:rPr>
          <w:t>50 см</w:t>
        </w:r>
      </w:smartTag>
      <w:r w:rsidRPr="00680E18">
        <w:rPr>
          <w:rFonts w:ascii="Times New Roman" w:hAnsi="Times New Roman"/>
          <w:spacing w:val="-2"/>
        </w:rPr>
        <w:t xml:space="preserve"> от плоскости стены. Если элементы выступают</w:t>
      </w:r>
      <w:r w:rsidRPr="00680E18">
        <w:rPr>
          <w:rFonts w:ascii="Times New Roman" w:hAnsi="Times New Roman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680E18">
          <w:rPr>
            <w:rFonts w:ascii="Times New Roman" w:hAnsi="Times New Roman"/>
          </w:rPr>
          <w:t>50 см</w:t>
        </w:r>
      </w:smartTag>
      <w:r w:rsidRPr="00680E18">
        <w:rPr>
          <w:rFonts w:ascii="Times New Roman" w:hAnsi="Times New Roman"/>
        </w:rPr>
        <w:t>, расстояние изм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ряется от выступающих частей или от проекции их на землю (консольный навес крыши, элементы второго этажа, расп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ложенные на столбах и др.).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rPr>
          <w:b/>
        </w:rPr>
        <w:t xml:space="preserve">2.2.6. </w:t>
      </w:r>
      <w:r w:rsidRPr="00680E18">
        <w:t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</w:t>
      </w:r>
      <w:r w:rsidRPr="00680E18">
        <w:t>е</w:t>
      </w:r>
      <w:r w:rsidRPr="00680E18">
        <w:t xml:space="preserve">нее </w:t>
      </w:r>
      <w:smartTag w:uri="urn:schemas-microsoft-com:office:smarttags" w:element="metricconverter">
        <w:smartTagPr>
          <w:attr w:name="ProductID" w:val="0,1 га"/>
        </w:smartTagPr>
        <w:r w:rsidRPr="00680E18">
          <w:t>0,1 га</w:t>
        </w:r>
      </w:smartTag>
      <w:r w:rsidRPr="00680E18">
        <w:t xml:space="preserve">. 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>Постройки для содержания скота и птицы допускается пристраивать к индивид</w:t>
      </w:r>
      <w:r w:rsidRPr="00680E18">
        <w:t>у</w:t>
      </w:r>
      <w:r w:rsidRPr="00680E18">
        <w:t>альным жилым домам при изоляции их от жилых комнат не менее чем тремя подсобн</w:t>
      </w:r>
      <w:r w:rsidRPr="00680E18">
        <w:t>ы</w:t>
      </w:r>
      <w:r w:rsidRPr="00680E18">
        <w:t>ми помещениями; при этом помещения для скота и птицы должны иметь изолированный наружный вход, распол</w:t>
      </w:r>
      <w:r w:rsidRPr="00680E18">
        <w:t>о</w:t>
      </w:r>
      <w:r w:rsidRPr="00680E18">
        <w:t xml:space="preserve">женный не ближе </w:t>
      </w:r>
      <w:smartTag w:uri="urn:schemas-microsoft-com:office:smarttags" w:element="metricconverter">
        <w:smartTagPr>
          <w:attr w:name="ProductID" w:val="7 м"/>
        </w:smartTagPr>
        <w:r w:rsidRPr="00680E18">
          <w:t>7 м</w:t>
        </w:r>
      </w:smartTag>
      <w:r w:rsidRPr="00680E18">
        <w:t xml:space="preserve"> от входа в дом.</w:t>
      </w:r>
    </w:p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  <w:shd w:val="clear" w:color="auto" w:fill="FFFFFF"/>
        </w:rPr>
      </w:pPr>
      <w:r w:rsidRPr="00680E18">
        <w:rPr>
          <w:rFonts w:ascii="Times New Roman" w:hAnsi="Times New Roman"/>
          <w:b/>
        </w:rPr>
        <w:t>2.2.7.</w:t>
      </w:r>
      <w:r w:rsidRPr="00680E18">
        <w:rPr>
          <w:rFonts w:ascii="Times New Roman" w:eastAsia="Calibri" w:hAnsi="Times New Roman"/>
          <w:shd w:val="clear" w:color="auto" w:fill="FFFFFF"/>
        </w:rPr>
        <w:t>. Расстояния от помещений и выгулов (вольеров, навесов, загонов) для с</w:t>
      </w:r>
      <w:r w:rsidRPr="00680E18">
        <w:rPr>
          <w:rFonts w:ascii="Times New Roman" w:eastAsia="Calibri" w:hAnsi="Times New Roman"/>
          <w:shd w:val="clear" w:color="auto" w:fill="FFFFFF"/>
        </w:rPr>
        <w:t>о</w:t>
      </w:r>
      <w:r w:rsidRPr="00680E18">
        <w:rPr>
          <w:rFonts w:ascii="Times New Roman" w:eastAsia="Calibri" w:hAnsi="Times New Roman"/>
          <w:shd w:val="clear" w:color="auto" w:fill="FFFFFF"/>
        </w:rPr>
        <w:t xml:space="preserve">держания и разведения животных до окон жилых помещений и кухонь должны быть не </w:t>
      </w:r>
      <w:proofErr w:type="gramStart"/>
      <w:r w:rsidRPr="00680E18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680E18">
        <w:rPr>
          <w:rFonts w:ascii="Times New Roman" w:eastAsia="Calibri" w:hAnsi="Times New Roman"/>
          <w:shd w:val="clear" w:color="auto" w:fill="FFFFFF"/>
        </w:rPr>
        <w:t xml:space="preserve"> в таблице 2.</w:t>
      </w:r>
    </w:p>
    <w:p w:rsidR="00680E18" w:rsidRPr="00680E18" w:rsidRDefault="00680E18" w:rsidP="00680E18">
      <w:pPr>
        <w:autoSpaceDE w:val="0"/>
        <w:ind w:firstLine="709"/>
        <w:jc w:val="right"/>
        <w:rPr>
          <w:rFonts w:ascii="Times New Roman" w:eastAsia="Calibri" w:hAnsi="Times New Roman"/>
          <w:shd w:val="clear" w:color="auto" w:fill="FFFFFF"/>
        </w:rPr>
      </w:pPr>
      <w:r w:rsidRPr="00680E18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680E18">
        <w:rPr>
          <w:rFonts w:ascii="Times New Roman" w:hAnsi="Times New Roman"/>
          <w:shd w:val="clear" w:color="auto" w:fill="FFFFFF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680E18" w:rsidRPr="00680E18" w:rsidTr="00703AAD">
        <w:trPr>
          <w:cantSplit/>
          <w:trHeight w:hRule="exact" w:val="28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680E18" w:rsidRPr="00680E18" w:rsidTr="00703AA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E18" w:rsidRPr="00680E18" w:rsidRDefault="00680E18" w:rsidP="00703AAD">
            <w:pPr>
              <w:rPr>
                <w:rFonts w:ascii="Times New Roman" w:eastAsia="Arial" w:hAnsi="Times New Roman"/>
                <w:shd w:val="clear" w:color="auto" w:fill="FFFFFF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680E18" w:rsidRPr="00680E18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680E1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м</w:t>
              </w:r>
            </w:smartTag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80E18" w:rsidRPr="00680E18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80E1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 м</w:t>
              </w:r>
            </w:smartTag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80E18" w:rsidRPr="00680E18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680E1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 м</w:t>
              </w:r>
            </w:smartTag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80E18" w:rsidRPr="00680E18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680E1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40 м</w:t>
              </w:r>
            </w:smartTag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18" w:rsidRPr="00680E18" w:rsidRDefault="00680E18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680E18" w:rsidRPr="00680E18" w:rsidRDefault="00680E18" w:rsidP="00680E18">
      <w:pPr>
        <w:autoSpaceDE w:val="0"/>
        <w:ind w:firstLine="709"/>
        <w:rPr>
          <w:rFonts w:ascii="Times New Roman" w:eastAsia="Calibri" w:hAnsi="Times New Roman"/>
          <w:shd w:val="clear" w:color="auto" w:fill="FFFFFF"/>
          <w:lang w:eastAsia="ar-SA"/>
        </w:rPr>
      </w:pP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2.2.8.</w:t>
      </w:r>
      <w:r w:rsidRPr="00680E18">
        <w:rPr>
          <w:rFonts w:ascii="Times New Roman" w:hAnsi="Times New Roman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ских и ветеринарно-санитарных норм и правил содержания пчел и иных правил и норм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тивов.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680E18">
          <w:rPr>
            <w:rFonts w:ascii="Times New Roman" w:hAnsi="Times New Roman"/>
          </w:rPr>
          <w:t>10 м</w:t>
        </w:r>
      </w:smartTag>
      <w:r w:rsidRPr="00680E18">
        <w:rPr>
          <w:rFonts w:ascii="Times New Roman" w:hAnsi="Times New Roman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680E18">
          <w:rPr>
            <w:rFonts w:ascii="Times New Roman" w:hAnsi="Times New Roman"/>
          </w:rPr>
          <w:t>50 м</w:t>
        </w:r>
      </w:smartTag>
      <w:r w:rsidRPr="00680E18">
        <w:rPr>
          <w:rFonts w:ascii="Times New Roman" w:hAnsi="Times New Roman"/>
        </w:rPr>
        <w:t xml:space="preserve"> от жилых помещ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ний. Территория пасеки (ульев) должна иметь сплошное ограждение высотой не м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нее </w:t>
      </w:r>
      <w:smartTag w:uri="urn:schemas-microsoft-com:office:smarttags" w:element="metricconverter">
        <w:smartTagPr>
          <w:attr w:name="ProductID" w:val="2 м"/>
        </w:smartTagPr>
        <w:r w:rsidRPr="00680E18">
          <w:rPr>
            <w:rFonts w:ascii="Times New Roman" w:hAnsi="Times New Roman"/>
          </w:rPr>
          <w:t>2 м</w:t>
        </w:r>
      </w:smartTag>
      <w:r w:rsidRPr="00680E18">
        <w:rPr>
          <w:rFonts w:ascii="Times New Roman" w:hAnsi="Times New Roman"/>
        </w:rPr>
        <w:t xml:space="preserve">. 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680E18">
          <w:t>10 м</w:t>
        </w:r>
      </w:smartTag>
      <w:r w:rsidRPr="00680E18">
        <w:t xml:space="preserve"> от границы соседнего земельного участка допускается: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680E18">
          <w:t>2 м</w:t>
        </w:r>
      </w:smartTag>
      <w:r w:rsidRPr="00680E18">
        <w:t>;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- с отделением их зданием, строением, сооружением, густым кустарником выс</w:t>
      </w:r>
      <w:r w:rsidRPr="00680E18">
        <w:t>о</w:t>
      </w:r>
      <w:r w:rsidRPr="00680E18">
        <w:t>той не м</w:t>
      </w:r>
      <w:r w:rsidRPr="00680E18">
        <w:t>е</w:t>
      </w:r>
      <w:r w:rsidRPr="00680E18">
        <w:t xml:space="preserve">нее </w:t>
      </w:r>
      <w:smartTag w:uri="urn:schemas-microsoft-com:office:smarttags" w:element="metricconverter">
        <w:smartTagPr>
          <w:attr w:name="ProductID" w:val="2 м"/>
        </w:smartTagPr>
        <w:r w:rsidRPr="00680E18">
          <w:t>2 м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</w:t>
      </w:r>
      <w:r w:rsidRPr="00680E18">
        <w:t>и</w:t>
      </w:r>
      <w:r w:rsidRPr="00680E18">
        <w:t xml:space="preserve">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680E18">
          <w:t>250 м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Расстояния от пасек (ульев) до объектов жилого и общественного назначения м</w:t>
      </w:r>
      <w:r w:rsidRPr="00680E18">
        <w:t>о</w:t>
      </w:r>
      <w:r w:rsidRPr="00680E18">
        <w:t>гут устанавливаться органами местного самоуправления исходя из местных у</w:t>
      </w:r>
      <w:r w:rsidRPr="00680E18">
        <w:t>с</w:t>
      </w:r>
      <w:r w:rsidRPr="00680E18">
        <w:t>ловий.</w:t>
      </w:r>
    </w:p>
    <w:p w:rsidR="00680E18" w:rsidRPr="00680E18" w:rsidRDefault="00680E18" w:rsidP="00680E18">
      <w:pPr>
        <w:autoSpaceDE w:val="0"/>
        <w:autoSpaceDN w:val="0"/>
        <w:adjustRightInd w:val="0"/>
        <w:ind w:firstLine="561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2.2.9.</w:t>
      </w:r>
      <w:r w:rsidRPr="00680E18">
        <w:rPr>
          <w:rFonts w:ascii="Times New Roman" w:hAnsi="Times New Roman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</w:t>
      </w:r>
      <w:r w:rsidRPr="00680E18">
        <w:rPr>
          <w:rFonts w:ascii="Times New Roman" w:hAnsi="Times New Roman"/>
        </w:rPr>
        <w:lastRenderedPageBreak/>
        <w:t>отделя</w:t>
      </w:r>
      <w:r w:rsidRPr="00680E18">
        <w:rPr>
          <w:rFonts w:ascii="Times New Roman" w:hAnsi="Times New Roman"/>
        </w:rPr>
        <w:t>ю</w:t>
      </w:r>
      <w:r w:rsidRPr="00680E18">
        <w:rPr>
          <w:rFonts w:ascii="Times New Roman" w:hAnsi="Times New Roman"/>
        </w:rPr>
        <w:t>щие земельный участок от территорий общего пользования, должны быть эстетически пр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влекательными.</w:t>
      </w:r>
    </w:p>
    <w:p w:rsidR="00680E18" w:rsidRPr="00680E18" w:rsidRDefault="00680E18" w:rsidP="00680E18">
      <w:pPr>
        <w:spacing w:line="239" w:lineRule="auto"/>
        <w:ind w:firstLine="851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Характер ограждения земельных участков со стороны улицы должен быть в</w:t>
      </w:r>
      <w:r w:rsidRPr="00680E18">
        <w:rPr>
          <w:rFonts w:ascii="Times New Roman" w:hAnsi="Times New Roman"/>
        </w:rPr>
        <w:t>ы</w:t>
      </w:r>
      <w:r w:rsidRPr="00680E18">
        <w:rPr>
          <w:rFonts w:ascii="Times New Roman" w:hAnsi="Times New Roman"/>
        </w:rPr>
        <w:t>держан в едином стиле как минимум на протяжении одного квартала с обеих сторон улиц по согл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 xml:space="preserve">сованию с органами местного самоуправления. </w:t>
      </w:r>
    </w:p>
    <w:p w:rsidR="00680E18" w:rsidRPr="00680E18" w:rsidRDefault="00680E18" w:rsidP="00680E18">
      <w:pPr>
        <w:spacing w:line="239" w:lineRule="auto"/>
        <w:ind w:firstLine="851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На границе с соседним земельным участком допускается устанавливать огра</w:t>
      </w:r>
      <w:r w:rsidRPr="00680E18">
        <w:rPr>
          <w:rFonts w:ascii="Times New Roman" w:hAnsi="Times New Roman"/>
        </w:rPr>
        <w:t>ж</w:t>
      </w:r>
      <w:r w:rsidRPr="00680E18">
        <w:rPr>
          <w:rFonts w:ascii="Times New Roman" w:hAnsi="Times New Roman"/>
        </w:rPr>
        <w:t>дения, имеющие просветы, обеспечивающие минимальное затемнение территории соседнего участка (по согласованию со смежными земл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пользователями – сплошные).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 w:rsidRPr="00680E18">
        <w:rPr>
          <w:rFonts w:ascii="Times New Roman" w:hAnsi="Times New Roman"/>
        </w:rPr>
        <w:t>следует принимать принимается</w:t>
      </w:r>
      <w:proofErr w:type="gramEnd"/>
      <w:r w:rsidRPr="00680E18">
        <w:rPr>
          <w:rFonts w:ascii="Times New Roman" w:hAnsi="Times New Roman"/>
        </w:rPr>
        <w:t xml:space="preserve"> в соответствии с требовани</w:t>
      </w:r>
      <w:r w:rsidRPr="00680E18">
        <w:rPr>
          <w:rFonts w:ascii="Times New Roman" w:hAnsi="Times New Roman"/>
        </w:rPr>
        <w:t>я</w:t>
      </w:r>
      <w:r w:rsidRPr="00680E18">
        <w:rPr>
          <w:rFonts w:ascii="Times New Roman" w:hAnsi="Times New Roman"/>
        </w:rPr>
        <w:t>ми приложения 4 регионального норматива «</w:t>
      </w:r>
      <w:r w:rsidRPr="00680E18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</w:t>
      </w:r>
      <w:r w:rsidRPr="00680E18">
        <w:rPr>
          <w:rFonts w:ascii="Times New Roman" w:hAnsi="Times New Roman"/>
          <w:bCs/>
        </w:rPr>
        <w:t>ж</w:t>
      </w:r>
      <w:r w:rsidRPr="00680E18">
        <w:rPr>
          <w:rFonts w:ascii="Times New Roman" w:hAnsi="Times New Roman"/>
          <w:bCs/>
        </w:rPr>
        <w:t>ской области</w:t>
      </w:r>
      <w:r w:rsidRPr="00680E18">
        <w:rPr>
          <w:rFonts w:ascii="Times New Roman" w:hAnsi="Times New Roman"/>
        </w:rPr>
        <w:t>».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680E18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</w:t>
      </w:r>
      <w:r w:rsidRPr="00680E18">
        <w:rPr>
          <w:rFonts w:ascii="Times New Roman" w:hAnsi="Times New Roman" w:cs="Times New Roman"/>
          <w:sz w:val="24"/>
          <w:szCs w:val="24"/>
        </w:rPr>
        <w:t>у</w:t>
      </w:r>
      <w:r w:rsidRPr="00680E18">
        <w:rPr>
          <w:rFonts w:ascii="Times New Roman" w:hAnsi="Times New Roman" w:cs="Times New Roman"/>
          <w:sz w:val="24"/>
          <w:szCs w:val="24"/>
        </w:rPr>
        <w:t>сматриваются на приусадебных участках (кроме площадок для мусоросборников).</w:t>
      </w:r>
    </w:p>
    <w:p w:rsidR="00680E18" w:rsidRPr="00680E18" w:rsidRDefault="00680E18" w:rsidP="00680E18">
      <w:pPr>
        <w:autoSpaceDE w:val="0"/>
        <w:autoSpaceDN w:val="0"/>
        <w:adjustRightInd w:val="0"/>
        <w:ind w:firstLine="561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2.2.11</w:t>
      </w:r>
      <w:r w:rsidRPr="00680E18">
        <w:rPr>
          <w:rFonts w:ascii="Times New Roman" w:hAnsi="Times New Roman"/>
        </w:rPr>
        <w:t xml:space="preserve">. </w:t>
      </w:r>
      <w:proofErr w:type="gramStart"/>
      <w:r w:rsidRPr="00680E18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</w:t>
      </w:r>
      <w:r w:rsidRPr="00680E18">
        <w:rPr>
          <w:rFonts w:ascii="Times New Roman" w:hAnsi="Times New Roman"/>
        </w:rPr>
        <w:t>к</w:t>
      </w:r>
      <w:r w:rsidRPr="00680E18">
        <w:rPr>
          <w:rFonts w:ascii="Times New Roman" w:hAnsi="Times New Roman"/>
        </w:rPr>
        <w:t>ций либо озеленением высотой не ниже верха установленных на данной площадке емкостей для сб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ра твердых отходов.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Расстояние от площадок для сбора мусора до границ участков жилых домов, де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 xml:space="preserve">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680E18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(при невозможности их организации – по вёдерный вывоз бытовых отх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дов).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</w:t>
      </w:r>
      <w:r w:rsidRPr="00680E18">
        <w:rPr>
          <w:rFonts w:ascii="Times New Roman" w:hAnsi="Times New Roman"/>
        </w:rPr>
        <w:t>ж</w:t>
      </w:r>
      <w:r w:rsidRPr="00680E18">
        <w:rPr>
          <w:rFonts w:ascii="Times New Roman" w:hAnsi="Times New Roman"/>
        </w:rPr>
        <w:t>ской обла</w:t>
      </w:r>
      <w:r w:rsidRPr="00680E18">
        <w:rPr>
          <w:rFonts w:ascii="Times New Roman" w:hAnsi="Times New Roman"/>
        </w:rPr>
        <w:t>с</w:t>
      </w:r>
      <w:r w:rsidRPr="00680E18">
        <w:rPr>
          <w:rFonts w:ascii="Times New Roman" w:hAnsi="Times New Roman"/>
        </w:rPr>
        <w:t>ти».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2.2.12.</w:t>
      </w:r>
      <w:r w:rsidRPr="00680E18">
        <w:rPr>
          <w:rFonts w:ascii="Times New Roman" w:hAnsi="Times New Roman"/>
        </w:rPr>
        <w:t>. Улично-дорожную сеть, пешеходное движение на территории малоэта</w:t>
      </w:r>
      <w:r w:rsidRPr="00680E18">
        <w:rPr>
          <w:rFonts w:ascii="Times New Roman" w:hAnsi="Times New Roman"/>
        </w:rPr>
        <w:t>ж</w:t>
      </w:r>
      <w:r w:rsidRPr="00680E18">
        <w:rPr>
          <w:rFonts w:ascii="Times New Roman" w:hAnsi="Times New Roman"/>
        </w:rPr>
        <w:t>ной жилой застройки следует проектировать в соответствии с разделом «Транспортная инфраструктура населенного пункта сельского поселения» настоящих нормативов, а также требованиями настоящего ра</w:t>
      </w:r>
      <w:r w:rsidRPr="00680E18">
        <w:rPr>
          <w:rFonts w:ascii="Times New Roman" w:hAnsi="Times New Roman"/>
        </w:rPr>
        <w:t>з</w:t>
      </w:r>
      <w:r w:rsidRPr="00680E18">
        <w:rPr>
          <w:rFonts w:ascii="Times New Roman" w:hAnsi="Times New Roman"/>
        </w:rPr>
        <w:t>дела.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К отдельно стоящим жилым зданиям, а также к объектам, посещаемым инвалид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ми, допускается устройство проездов, совмещенных с тротуарами при протяже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 xml:space="preserve">ности их не более </w:t>
      </w:r>
      <w:smartTag w:uri="urn:schemas-microsoft-com:office:smarttags" w:element="metricconverter">
        <w:smartTagPr>
          <w:attr w:name="ProductID" w:val="15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3,5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2.2.13.</w:t>
      </w:r>
      <w:r w:rsidRPr="00680E18">
        <w:rPr>
          <w:rFonts w:ascii="Times New Roman" w:hAnsi="Times New Roman" w:cs="Times New Roman"/>
          <w:sz w:val="24"/>
          <w:szCs w:val="24"/>
        </w:rPr>
        <w:t xml:space="preserve">. На территории малоэтажной жилой застройки следует предусматривать 100-процентную обеспеченность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местами для хранения и парковки легковых автом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билей, мотоциклов, мопедов.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мобилей.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квартирными участками закрытые автостоянки следует размещать в пределах отведенного уч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стка.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proofErr w:type="gramStart"/>
      <w:r w:rsidRPr="00680E18">
        <w:rPr>
          <w:rFonts w:ascii="Times New Roman" w:hAnsi="Times New Roman"/>
        </w:rPr>
        <w:t>При размещении на территории малоэтажной жилой застройки объектов торг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во-бытового обслуживания, спортивных сооружений без мест для зрителей и других объектов массового посещения следует проектировать при объектные автостоянки для парковки легковых автомобилей работающих и посетителей не более чем на 10 автомоб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лей, а в пределах сформированного общественного центра следует предусматривать общую ст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янку транспортных средств из расчета: на 100 единовременных посетителей – 7-10 </w:t>
      </w:r>
      <w:proofErr w:type="spellStart"/>
      <w:r w:rsidRPr="00680E18">
        <w:rPr>
          <w:rFonts w:ascii="Times New Roman" w:hAnsi="Times New Roman"/>
        </w:rPr>
        <w:t>машино</w:t>
      </w:r>
      <w:proofErr w:type="spellEnd"/>
      <w:r w:rsidRPr="00680E18">
        <w:rPr>
          <w:rFonts w:ascii="Times New Roman" w:hAnsi="Times New Roman"/>
        </w:rPr>
        <w:t>-мест и</w:t>
      </w:r>
      <w:proofErr w:type="gramEnd"/>
      <w:r w:rsidRPr="00680E18">
        <w:rPr>
          <w:rFonts w:ascii="Times New Roman" w:hAnsi="Times New Roman"/>
        </w:rPr>
        <w:t xml:space="preserve"> 15-20 мест для временного хранения велосипедов и моп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дов.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8" w:name="_Toc297163328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lastRenderedPageBreak/>
        <w:t>2.3. Территории средне этажного жилищного стро</w:t>
      </w:r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и</w:t>
      </w:r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тельства</w:t>
      </w:r>
      <w:r w:rsidRPr="00680E18">
        <w:rPr>
          <w:rStyle w:val="aff7"/>
          <w:rFonts w:ascii="Times New Roman" w:hAnsi="Times New Roman" w:cs="Times New Roman"/>
          <w:i/>
          <w:iCs w:val="0"/>
          <w:sz w:val="24"/>
          <w:szCs w:val="24"/>
        </w:rPr>
        <w:footnoteReference w:id="1"/>
      </w:r>
      <w:bookmarkEnd w:id="8"/>
    </w:p>
    <w:p w:rsidR="00680E18" w:rsidRPr="00680E18" w:rsidRDefault="00680E18" w:rsidP="00680E1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2.3.1.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Средне этажной жилой застройкой считается застройка домами 4, 5 этажей. 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2.3.2</w:t>
      </w:r>
      <w:r w:rsidRPr="00680E18">
        <w:rPr>
          <w:rFonts w:ascii="Times New Roman" w:hAnsi="Times New Roman" w:cs="Times New Roman"/>
          <w:sz w:val="24"/>
          <w:szCs w:val="24"/>
        </w:rPr>
        <w:t>. Интенсивность использования территории средне этажной застройки характеризуется показателями, определенными в табл. 1 настоящих но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мативов.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2.3.3.</w:t>
      </w:r>
      <w:r w:rsidRPr="00680E18">
        <w:rPr>
          <w:rFonts w:ascii="Times New Roman" w:hAnsi="Times New Roman" w:cs="Times New Roman"/>
          <w:sz w:val="24"/>
          <w:szCs w:val="24"/>
        </w:rPr>
        <w:t xml:space="preserve"> Рекомендуемые удельные показатели нормируемых элементов территории микрорайона (квартала) привед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ны в таблице 3.</w:t>
      </w:r>
    </w:p>
    <w:p w:rsidR="00680E18" w:rsidRPr="00680E18" w:rsidRDefault="00680E18" w:rsidP="00680E1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Таблица 3. Рекомендуемые удельные показатели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нормируемых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18" w:rsidRPr="00680E18" w:rsidRDefault="00680E18" w:rsidP="00680E1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элементов территории многоквартирной жилой застройки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2734"/>
      </w:tblGrid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микрорайона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площадь, </w:t>
            </w:r>
          </w:p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кв. м/чел, не менее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общего пользования - всего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16,0             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в том числе участки школ</w:t>
            </w:r>
            <w:r w:rsidRPr="00680E18">
              <w:rPr>
                <w:rFonts w:ascii="Times New Roman" w:hAnsi="Times New Roman" w:cs="Times New Roman"/>
                <w:i/>
                <w:sz w:val="24"/>
                <w:szCs w:val="24"/>
              </w:rPr>
              <w:t>&lt;*&gt;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5,0              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</w:t>
            </w:r>
            <w:r w:rsidRPr="00680E18">
              <w:rPr>
                <w:rFonts w:ascii="Times New Roman" w:hAnsi="Times New Roman" w:cs="Times New Roman"/>
                <w:i/>
                <w:sz w:val="24"/>
                <w:szCs w:val="24"/>
              </w:rPr>
              <w:t>&lt;*&gt;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3,0              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участки зеленых насаждений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6,0              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обслуживания 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1,2              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участки гаражей-стоянок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0,8                      </w:t>
            </w:r>
          </w:p>
        </w:tc>
      </w:tr>
    </w:tbl>
    <w:p w:rsidR="00680E18" w:rsidRPr="00680E18" w:rsidRDefault="00680E18" w:rsidP="00680E1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E18">
        <w:rPr>
          <w:rFonts w:ascii="Times New Roman" w:hAnsi="Times New Roman" w:cs="Times New Roman"/>
          <w:i/>
          <w:sz w:val="24"/>
          <w:szCs w:val="24"/>
        </w:rPr>
        <w:t>&lt;*&gt; Удельные площади элементов территории микрорайона определены на основе региональных нормативов градостроительного проектиров</w:t>
      </w:r>
      <w:r w:rsidRPr="00680E18">
        <w:rPr>
          <w:rFonts w:ascii="Times New Roman" w:hAnsi="Times New Roman" w:cs="Times New Roman"/>
          <w:i/>
          <w:sz w:val="24"/>
          <w:szCs w:val="24"/>
        </w:rPr>
        <w:t>а</w:t>
      </w:r>
      <w:r w:rsidRPr="00680E18">
        <w:rPr>
          <w:rFonts w:ascii="Times New Roman" w:hAnsi="Times New Roman" w:cs="Times New Roman"/>
          <w:i/>
          <w:sz w:val="24"/>
          <w:szCs w:val="24"/>
        </w:rPr>
        <w:t>ния.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b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2.3.4</w:t>
      </w:r>
      <w:r w:rsidRPr="00680E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На территории участка многоквартирной жилой застройки следует пред</w:t>
      </w:r>
      <w:r w:rsidRPr="00680E18">
        <w:rPr>
          <w:rFonts w:ascii="Times New Roman" w:hAnsi="Times New Roman" w:cs="Times New Roman"/>
          <w:sz w:val="24"/>
          <w:szCs w:val="24"/>
        </w:rPr>
        <w:t>у</w:t>
      </w:r>
      <w:r w:rsidRPr="00680E18">
        <w:rPr>
          <w:rFonts w:ascii="Times New Roman" w:hAnsi="Times New Roman" w:cs="Times New Roman"/>
          <w:sz w:val="24"/>
          <w:szCs w:val="24"/>
        </w:rPr>
        <w:t>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ные территории.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щение спортивных площадок и площадок для игр детей школьного возраста, площадок для в</w:t>
      </w:r>
      <w:r w:rsidRPr="00680E18">
        <w:rPr>
          <w:rFonts w:ascii="Times New Roman" w:hAnsi="Times New Roman" w:cs="Times New Roman"/>
          <w:sz w:val="24"/>
          <w:szCs w:val="24"/>
        </w:rPr>
        <w:t>ы</w:t>
      </w:r>
      <w:r w:rsidRPr="00680E18">
        <w:rPr>
          <w:rFonts w:ascii="Times New Roman" w:hAnsi="Times New Roman" w:cs="Times New Roman"/>
          <w:sz w:val="24"/>
          <w:szCs w:val="24"/>
        </w:rPr>
        <w:t>гула собак.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многоквартирной жилой застройки включает: твердые виды покрытия проезда, основные пешеходные коммуникации, площадки (отдыха, детских игр, установки мус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росборников) и их оборудование, элементы сопряжения поверхностей, озеленение, осв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тительное оборудование.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Нормы обеспеченности площадками дворового благоустройства (состав, колич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ство и размеры), размещаемыми в (кварталах) жилых зон многоквартирной застройки, рассчитывается в соответствии с нормами, приведенными в та</w:t>
      </w:r>
      <w:r w:rsidRPr="00680E18">
        <w:rPr>
          <w:rFonts w:ascii="Times New Roman" w:hAnsi="Times New Roman"/>
        </w:rPr>
        <w:t>б</w:t>
      </w:r>
      <w:r w:rsidRPr="00680E18">
        <w:rPr>
          <w:rFonts w:ascii="Times New Roman" w:hAnsi="Times New Roman"/>
        </w:rPr>
        <w:t>лице 4.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</w:p>
    <w:p w:rsidR="00680E18" w:rsidRPr="00680E18" w:rsidRDefault="00680E18" w:rsidP="00680E18">
      <w:pPr>
        <w:jc w:val="center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Таблица 4.Нормы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680E18" w:rsidRPr="00680E18" w:rsidTr="00703AAD">
        <w:trPr>
          <w:trHeight w:val="284"/>
          <w:jc w:val="center"/>
        </w:trPr>
        <w:tc>
          <w:tcPr>
            <w:tcW w:w="5701" w:type="dxa"/>
            <w:shd w:val="clear" w:color="auto" w:fill="D9D9D9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3869" w:type="dxa"/>
            <w:shd w:val="clear" w:color="auto" w:fill="D9D9D9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Удельные размеры площ</w:t>
            </w:r>
            <w:r w:rsidRPr="00680E18">
              <w:rPr>
                <w:rFonts w:ascii="Times New Roman" w:hAnsi="Times New Roman"/>
                <w:b/>
              </w:rPr>
              <w:t>а</w:t>
            </w:r>
            <w:r w:rsidRPr="00680E18">
              <w:rPr>
                <w:rFonts w:ascii="Times New Roman" w:hAnsi="Times New Roman"/>
                <w:b/>
              </w:rPr>
              <w:t>док, м</w:t>
            </w:r>
            <w:proofErr w:type="gramStart"/>
            <w:r w:rsidRPr="00680E18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680E18">
              <w:rPr>
                <w:rFonts w:ascii="Times New Roman" w:hAnsi="Times New Roman"/>
                <w:b/>
              </w:rPr>
              <w:t>/чел.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игр детей дошкольного и младшего школьного возра</w:t>
            </w:r>
            <w:r w:rsidRPr="00680E18">
              <w:rPr>
                <w:rFonts w:ascii="Times New Roman" w:hAnsi="Times New Roman"/>
              </w:rPr>
              <w:t>с</w:t>
            </w:r>
            <w:r w:rsidRPr="00680E18">
              <w:rPr>
                <w:rFonts w:ascii="Times New Roman" w:hAnsi="Times New Roman"/>
              </w:rPr>
              <w:t>та</w:t>
            </w:r>
          </w:p>
        </w:tc>
        <w:tc>
          <w:tcPr>
            <w:tcW w:w="386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0,7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0,1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2,0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0,3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0,1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701" w:type="dxa"/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временной стоянки (парковки) авт</w:t>
            </w:r>
            <w:r w:rsidRPr="00680E18">
              <w:rPr>
                <w:rFonts w:ascii="Times New Roman" w:hAnsi="Times New Roman"/>
              </w:rPr>
              <w:t>о</w:t>
            </w:r>
            <w:r w:rsidRPr="00680E18">
              <w:rPr>
                <w:rFonts w:ascii="Times New Roman" w:hAnsi="Times New Roman"/>
              </w:rPr>
              <w:t>транспорта</w:t>
            </w:r>
          </w:p>
        </w:tc>
        <w:tc>
          <w:tcPr>
            <w:tcW w:w="386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1,0</w:t>
            </w:r>
          </w:p>
        </w:tc>
      </w:tr>
    </w:tbl>
    <w:p w:rsidR="00680E18" w:rsidRPr="00680E18" w:rsidRDefault="00680E18" w:rsidP="00680E18">
      <w:pPr>
        <w:widowControl w:val="0"/>
        <w:spacing w:before="120"/>
        <w:ind w:firstLine="720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  <w:spacing w:val="40"/>
        </w:rPr>
        <w:lastRenderedPageBreak/>
        <w:t xml:space="preserve">Примечание. </w:t>
      </w:r>
      <w:r w:rsidRPr="00680E18">
        <w:rPr>
          <w:rFonts w:ascii="Times New Roman" w:hAnsi="Times New Roman"/>
          <w:i/>
        </w:rPr>
        <w:t>Допускается уменьшать, но не более чем на 50 % удельные размеры площадок: для хозяйственных целей при застройке жилыми зданиями 9 эт</w:t>
      </w:r>
      <w:r w:rsidRPr="00680E18">
        <w:rPr>
          <w:rFonts w:ascii="Times New Roman" w:hAnsi="Times New Roman"/>
          <w:i/>
        </w:rPr>
        <w:t>а</w:t>
      </w:r>
      <w:r w:rsidRPr="00680E18">
        <w:rPr>
          <w:rFonts w:ascii="Times New Roman" w:hAnsi="Times New Roman"/>
          <w:i/>
        </w:rPr>
        <w:t>жей; для занятий физкультурой при формировании единого физкультурно-оздоровительного комплекса микрорайона для школьников и нас</w:t>
      </w:r>
      <w:r w:rsidRPr="00680E18">
        <w:rPr>
          <w:rFonts w:ascii="Times New Roman" w:hAnsi="Times New Roman"/>
          <w:i/>
        </w:rPr>
        <w:t>е</w:t>
      </w:r>
      <w:r w:rsidRPr="00680E18">
        <w:rPr>
          <w:rFonts w:ascii="Times New Roman" w:hAnsi="Times New Roman"/>
          <w:i/>
        </w:rPr>
        <w:t>ления.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b/>
        </w:rPr>
      </w:pP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2.3.5.</w:t>
      </w:r>
      <w:r w:rsidRPr="00680E18">
        <w:rPr>
          <w:rFonts w:ascii="Times New Roman" w:hAnsi="Times New Roman"/>
        </w:rPr>
        <w:t xml:space="preserve"> Минимально допустимые расстояния от окон жилых и общественных зд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ний до площадок следует пр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нимать по таблице 5.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</w:p>
    <w:p w:rsidR="00680E18" w:rsidRPr="00680E18" w:rsidRDefault="00680E18" w:rsidP="00680E18">
      <w:pPr>
        <w:widowControl w:val="0"/>
        <w:ind w:firstLine="709"/>
        <w:jc w:val="center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Таблица 5.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680E18" w:rsidRPr="00680E18" w:rsidTr="00703AAD">
        <w:trPr>
          <w:jc w:val="center"/>
        </w:trPr>
        <w:tc>
          <w:tcPr>
            <w:tcW w:w="5881" w:type="dxa"/>
            <w:shd w:val="clear" w:color="auto" w:fill="D9D9D9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Назначение площадок</w:t>
            </w:r>
          </w:p>
        </w:tc>
        <w:tc>
          <w:tcPr>
            <w:tcW w:w="3837" w:type="dxa"/>
            <w:shd w:val="clear" w:color="auto" w:fill="D9D9D9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Расстояние от окон жилых и общес</w:t>
            </w:r>
            <w:r w:rsidRPr="00680E18">
              <w:rPr>
                <w:rFonts w:ascii="Times New Roman" w:hAnsi="Times New Roman"/>
                <w:b/>
              </w:rPr>
              <w:t>т</w:t>
            </w:r>
            <w:r w:rsidRPr="00680E18">
              <w:rPr>
                <w:rFonts w:ascii="Times New Roman" w:hAnsi="Times New Roman"/>
                <w:b/>
              </w:rPr>
              <w:t xml:space="preserve">венных 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зд</w:t>
            </w:r>
            <w:r w:rsidRPr="00680E18">
              <w:rPr>
                <w:rFonts w:ascii="Times New Roman" w:hAnsi="Times New Roman"/>
                <w:b/>
              </w:rPr>
              <w:t>а</w:t>
            </w:r>
            <w:r w:rsidRPr="00680E18">
              <w:rPr>
                <w:rFonts w:ascii="Times New Roman" w:hAnsi="Times New Roman"/>
                <w:b/>
              </w:rPr>
              <w:t xml:space="preserve">ний, </w:t>
            </w:r>
            <w:proofErr w:type="gramStart"/>
            <w:r w:rsidRPr="00680E18">
              <w:rPr>
                <w:rFonts w:ascii="Times New Roman" w:hAnsi="Times New Roman"/>
                <w:b/>
              </w:rPr>
              <w:t>м</w:t>
            </w:r>
            <w:proofErr w:type="gramEnd"/>
            <w:r w:rsidRPr="00680E18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680E18" w:rsidRPr="00680E18" w:rsidTr="00703AAD">
        <w:trPr>
          <w:trHeight w:val="452"/>
          <w:jc w:val="center"/>
        </w:trPr>
        <w:tc>
          <w:tcPr>
            <w:tcW w:w="5881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игр детей дошкольного и младшего школьн</w:t>
            </w:r>
            <w:r w:rsidRPr="00680E18">
              <w:rPr>
                <w:rFonts w:ascii="Times New Roman" w:hAnsi="Times New Roman"/>
              </w:rPr>
              <w:t>о</w:t>
            </w:r>
            <w:r w:rsidRPr="00680E18">
              <w:rPr>
                <w:rFonts w:ascii="Times New Roman" w:hAnsi="Times New Roman"/>
              </w:rPr>
              <w:t>го возраста</w:t>
            </w:r>
          </w:p>
        </w:tc>
        <w:tc>
          <w:tcPr>
            <w:tcW w:w="383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12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881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881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680E18">
              <w:rPr>
                <w:rFonts w:ascii="Times New Roman" w:hAnsi="Times New Roman"/>
              </w:rPr>
              <w:t>Для занятий физкультурой (в зависим</w:t>
            </w:r>
            <w:r w:rsidRPr="00680E18">
              <w:rPr>
                <w:rFonts w:ascii="Times New Roman" w:hAnsi="Times New Roman"/>
              </w:rPr>
              <w:t>о</w:t>
            </w:r>
            <w:r w:rsidRPr="00680E18">
              <w:rPr>
                <w:rFonts w:ascii="Times New Roman" w:hAnsi="Times New Roman"/>
              </w:rPr>
              <w:t xml:space="preserve">сти от </w:t>
            </w:r>
            <w:proofErr w:type="gramEnd"/>
          </w:p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ш</w:t>
            </w:r>
            <w:r w:rsidRPr="00680E18">
              <w:rPr>
                <w:rFonts w:ascii="Times New Roman" w:hAnsi="Times New Roman"/>
              </w:rPr>
              <w:t>у</w:t>
            </w:r>
            <w:r w:rsidRPr="00680E18">
              <w:rPr>
                <w:rFonts w:ascii="Times New Roman" w:hAnsi="Times New Roman"/>
              </w:rPr>
              <w:t>мовых характеристик *)</w:t>
            </w:r>
          </w:p>
        </w:tc>
        <w:tc>
          <w:tcPr>
            <w:tcW w:w="383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10 - 40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881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20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881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40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5881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по таблице 39 настоящих норм</w:t>
            </w:r>
            <w:r w:rsidRPr="00680E18">
              <w:rPr>
                <w:rFonts w:ascii="Times New Roman" w:hAnsi="Times New Roman"/>
              </w:rPr>
              <w:t>а</w:t>
            </w:r>
            <w:r w:rsidRPr="00680E18">
              <w:rPr>
                <w:rFonts w:ascii="Times New Roman" w:hAnsi="Times New Roman"/>
              </w:rPr>
              <w:t>тивов</w:t>
            </w:r>
          </w:p>
        </w:tc>
      </w:tr>
    </w:tbl>
    <w:p w:rsidR="00680E18" w:rsidRPr="00680E18" w:rsidRDefault="00680E18" w:rsidP="00680E18">
      <w:pPr>
        <w:widowControl w:val="0"/>
        <w:spacing w:before="120"/>
        <w:ind w:firstLine="709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Расстояния от площадок для сушки белья не нормируются, расстояния от площ</w:t>
      </w:r>
      <w:r w:rsidRPr="00680E18">
        <w:t>а</w:t>
      </w:r>
      <w:r w:rsidRPr="00680E18">
        <w:t>док для мусоросборников до физкультурных площадок, площадок для игр детей и отд</w:t>
      </w:r>
      <w:r w:rsidRPr="00680E18">
        <w:t>ы</w:t>
      </w:r>
      <w:r w:rsidRPr="00680E18">
        <w:t xml:space="preserve">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680E18">
          <w:t>20 м</w:t>
        </w:r>
      </w:smartTag>
      <w:r w:rsidRPr="00680E18"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680E18">
          <w:t>50 м</w:t>
        </w:r>
      </w:smartTag>
      <w:r w:rsidRPr="00680E18">
        <w:t xml:space="preserve"> для домов без мусоропр</w:t>
      </w:r>
      <w:r w:rsidRPr="00680E18">
        <w:t>о</w:t>
      </w:r>
      <w:r w:rsidRPr="00680E18">
        <w:t>водов.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rPr>
          <w:b/>
        </w:rPr>
        <w:t>2.3.6.</w:t>
      </w:r>
      <w:r w:rsidRPr="00680E18">
        <w:t xml:space="preserve"> Контейнеры для отходов необходимо размещать на расстоянии от окон и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680E18">
          <w:t>20 м</w:t>
        </w:r>
      </w:smartTag>
      <w:r w:rsidRPr="00680E18"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680E18">
          <w:t>100 м</w:t>
        </w:r>
      </w:smartTag>
      <w:r w:rsidRPr="00680E18">
        <w:t xml:space="preserve"> от входных подъе</w:t>
      </w:r>
      <w:r w:rsidRPr="00680E18">
        <w:t>з</w:t>
      </w:r>
      <w:r w:rsidRPr="00680E18">
        <w:t>дов.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Размер площадок для мусоросборников должен быть рассчитан на установку н</w:t>
      </w:r>
      <w:r w:rsidRPr="00680E18">
        <w:t>е</w:t>
      </w:r>
      <w:r w:rsidRPr="00680E18">
        <w:t>обходимого числа контейнеров, но не более 5. Площадка для мусоросборников должна иметь ограждение и отделяться кустовыми насаждениями. К площадкам для мусор</w:t>
      </w:r>
      <w:r w:rsidRPr="00680E18">
        <w:t>о</w:t>
      </w:r>
      <w:r w:rsidRPr="00680E18">
        <w:t>сборников должны быть обеспечены подходы и подъезды, обеспечивающие маневрир</w:t>
      </w:r>
      <w:r w:rsidRPr="00680E18">
        <w:t>о</w:t>
      </w:r>
      <w:r w:rsidRPr="00680E18">
        <w:t xml:space="preserve">вание </w:t>
      </w:r>
      <w:proofErr w:type="spellStart"/>
      <w:r w:rsidRPr="00680E18">
        <w:t>мусоро</w:t>
      </w:r>
      <w:proofErr w:type="spellEnd"/>
      <w:r w:rsidRPr="00680E18">
        <w:t xml:space="preserve"> вывозящих машин.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2.3.7</w:t>
      </w:r>
      <w:r w:rsidRPr="00680E18">
        <w:rPr>
          <w:rFonts w:ascii="Times New Roman" w:hAnsi="Times New Roman"/>
        </w:rPr>
        <w:t>. Площадь озелененной территории микрорайона (квартала) многокварти</w:t>
      </w:r>
      <w:r w:rsidRPr="00680E18">
        <w:rPr>
          <w:rFonts w:ascii="Times New Roman" w:hAnsi="Times New Roman"/>
        </w:rPr>
        <w:t>р</w:t>
      </w:r>
      <w:r w:rsidRPr="00680E18">
        <w:rPr>
          <w:rFonts w:ascii="Times New Roman" w:hAnsi="Times New Roman"/>
        </w:rPr>
        <w:t>ной застройки жилой зоны (без учета участков общеобразовательных и дошкольных образовательных учреждений) должна составлять не м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нее </w:t>
      </w:r>
      <w:smartTag w:uri="urn:schemas-microsoft-com:office:smarttags" w:element="metricconverter">
        <w:smartTagPr>
          <w:attr w:name="ProductID" w:val="6 кв. м"/>
        </w:smartTagPr>
        <w:r w:rsidRPr="00680E18">
          <w:rPr>
            <w:rFonts w:ascii="Times New Roman" w:hAnsi="Times New Roman"/>
          </w:rPr>
          <w:t>6 кв. м</w:t>
        </w:r>
      </w:smartTag>
      <w:r w:rsidRPr="00680E18">
        <w:rPr>
          <w:rFonts w:ascii="Times New Roman" w:hAnsi="Times New Roman"/>
        </w:rPr>
        <w:t xml:space="preserve"> на 1 человека, или не менее 25% площади территории микрора</w:t>
      </w:r>
      <w:r w:rsidRPr="00680E18">
        <w:rPr>
          <w:rFonts w:ascii="Times New Roman" w:hAnsi="Times New Roman"/>
        </w:rPr>
        <w:t>й</w:t>
      </w:r>
      <w:r w:rsidRPr="00680E18">
        <w:rPr>
          <w:rFonts w:ascii="Times New Roman" w:hAnsi="Times New Roman"/>
        </w:rPr>
        <w:t>она (квартала).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крытие из плит.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Минимальная норма озелененных территорий для микрорайона (квартала) рассч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тывается на максимально возможное население (с учетом обеспеченности общей площ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ди на 1 человека), озелененные территории жилого района рассчитываются в зависим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сти от численности населения, установленного в процессе проектирования, и не суммируются по элементам терр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тории.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2.3.8.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Гаражи-автостоянки на территории многоквартирной жилой застройки (встроенные, встроенно-пристроенные, подземные) предназначены для хранения авт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мобилей населения, проживающего на данной территории.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отдельно стоящих гаражей на 1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>-место и подъездов к ним на придомовой территории многоквартирных домов не допускается, за исключением случаев установки некапитального гаража или стоянки для технических средств передвижения инвалидов, которые размещаются с уч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том градостроительных норм.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9" w:name="_Toc297163329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2.4. Территории, предназначенные для ведения садоводства, огородничества, дачного хозя</w:t>
      </w:r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й</w:t>
      </w:r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ства</w:t>
      </w:r>
      <w:r w:rsidRPr="00680E18">
        <w:rPr>
          <w:rStyle w:val="aff7"/>
          <w:rFonts w:ascii="Times New Roman" w:hAnsi="Times New Roman" w:cs="Times New Roman"/>
          <w:i/>
          <w:iCs w:val="0"/>
          <w:sz w:val="24"/>
          <w:szCs w:val="24"/>
        </w:rPr>
        <w:footnoteReference w:id="2"/>
      </w:r>
      <w:bookmarkEnd w:id="9"/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2.4.1.</w:t>
      </w:r>
      <w:r w:rsidRPr="00680E18">
        <w:rPr>
          <w:rFonts w:ascii="Times New Roman" w:hAnsi="Times New Roman"/>
        </w:rPr>
        <w:t>Территория садоводческого (дачного) объединения должна быть соединена подъездной дорогой с автомобильной дорогой общего пользов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ния.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На территорию садоводческого (дачного) объединения с числом садовых учас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 xml:space="preserve">ков до 50 следует предусматривать один въезд, более 50 </w:t>
      </w:r>
      <w:r w:rsidRPr="00680E18">
        <w:rPr>
          <w:rFonts w:ascii="Times New Roman" w:hAnsi="Times New Roman"/>
        </w:rPr>
        <w:sym w:font="Symbol" w:char="002D"/>
      </w:r>
      <w:r w:rsidRPr="00680E18">
        <w:rPr>
          <w:rFonts w:ascii="Times New Roman" w:hAnsi="Times New Roman"/>
        </w:rPr>
        <w:t xml:space="preserve"> не менее двух въездов.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2.4.2.</w:t>
      </w:r>
      <w:r w:rsidRPr="00680E18">
        <w:rPr>
          <w:rFonts w:ascii="Times New Roman" w:hAnsi="Times New Roman"/>
        </w:rPr>
        <w:t>Земельный участок, предоставленный садоводческому (дачному) объединению, состоит из земель общего пользования и индивидуальных учас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ков.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К землям общего пользования относятся земли, занятые дорогами, улицами, пр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мально необходимый состав зданий, сооружений, площадок общего пользования приведен в та</w:t>
      </w:r>
      <w:r w:rsidRPr="00680E18">
        <w:rPr>
          <w:rFonts w:ascii="Times New Roman" w:hAnsi="Times New Roman"/>
        </w:rPr>
        <w:t>б</w:t>
      </w:r>
      <w:r w:rsidRPr="00680E18">
        <w:rPr>
          <w:rFonts w:ascii="Times New Roman" w:hAnsi="Times New Roman"/>
        </w:rPr>
        <w:t>лице 6.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</w:p>
    <w:p w:rsidR="00680E18" w:rsidRPr="00680E18" w:rsidRDefault="00680E18" w:rsidP="00680E18">
      <w:pPr>
        <w:widowControl w:val="0"/>
        <w:ind w:firstLine="709"/>
        <w:outlineLvl w:val="0"/>
        <w:rPr>
          <w:rFonts w:ascii="Times New Roman" w:hAnsi="Times New Roman"/>
        </w:rPr>
      </w:pPr>
      <w:bookmarkStart w:id="10" w:name="_Toc297163330"/>
      <w:r w:rsidRPr="00680E18">
        <w:rPr>
          <w:rFonts w:ascii="Times New Roman" w:hAnsi="Times New Roman"/>
        </w:rPr>
        <w:t>Таблица 6 Состав объектов садоводческого (дачного) объединения</w:t>
      </w:r>
      <w:bookmarkEnd w:id="10"/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1965"/>
        <w:gridCol w:w="1965"/>
        <w:gridCol w:w="1486"/>
      </w:tblGrid>
      <w:tr w:rsidR="00680E18" w:rsidRPr="00680E18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Удельные размеры земельных учас</w:t>
            </w:r>
            <w:r w:rsidRPr="00680E18">
              <w:rPr>
                <w:rFonts w:ascii="Times New Roman" w:hAnsi="Times New Roman"/>
                <w:b/>
              </w:rPr>
              <w:t>т</w:t>
            </w:r>
            <w:r w:rsidRPr="00680E18">
              <w:rPr>
                <w:rFonts w:ascii="Times New Roman" w:hAnsi="Times New Roman"/>
                <w:b/>
              </w:rPr>
              <w:t>ков, м</w:t>
            </w:r>
            <w:proofErr w:type="gramStart"/>
            <w:r w:rsidRPr="00680E18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680E18">
              <w:rPr>
                <w:rFonts w:ascii="Times New Roman" w:hAnsi="Times New Roman"/>
                <w:b/>
              </w:rPr>
              <w:t xml:space="preserve"> на 1 садовый участок, на территории садоводческих (дачных) объед</w:t>
            </w:r>
            <w:r w:rsidRPr="00680E18">
              <w:rPr>
                <w:rFonts w:ascii="Times New Roman" w:hAnsi="Times New Roman"/>
                <w:b/>
              </w:rPr>
              <w:t>и</w:t>
            </w:r>
            <w:r w:rsidRPr="00680E18">
              <w:rPr>
                <w:rFonts w:ascii="Times New Roman" w:hAnsi="Times New Roman"/>
                <w:b/>
              </w:rPr>
              <w:t>нений с числом участков</w:t>
            </w:r>
          </w:p>
        </w:tc>
      </w:tr>
      <w:tr w:rsidR="00680E18" w:rsidRPr="00680E18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 xml:space="preserve">15 </w:t>
            </w:r>
            <w:r w:rsidRPr="00680E18">
              <w:rPr>
                <w:rFonts w:ascii="Times New Roman" w:hAnsi="Times New Roman"/>
                <w:b/>
              </w:rPr>
              <w:sym w:font="Symbol" w:char="002D"/>
            </w:r>
            <w:r w:rsidRPr="00680E18"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 xml:space="preserve">101 </w:t>
            </w:r>
            <w:r w:rsidRPr="00680E18">
              <w:rPr>
                <w:rFonts w:ascii="Times New Roman" w:hAnsi="Times New Roman"/>
                <w:b/>
              </w:rPr>
              <w:sym w:font="Symbol" w:char="002D"/>
            </w:r>
            <w:r w:rsidRPr="00680E18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301 и б</w:t>
            </w:r>
            <w:r w:rsidRPr="00680E18">
              <w:rPr>
                <w:rFonts w:ascii="Times New Roman" w:hAnsi="Times New Roman"/>
                <w:b/>
              </w:rPr>
              <w:t>о</w:t>
            </w:r>
            <w:r w:rsidRPr="00680E18">
              <w:rPr>
                <w:rFonts w:ascii="Times New Roman" w:hAnsi="Times New Roman"/>
                <w:b/>
              </w:rPr>
              <w:t>лее</w:t>
            </w:r>
          </w:p>
        </w:tc>
      </w:tr>
      <w:tr w:rsidR="00680E18" w:rsidRPr="00680E18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680E18">
              <w:rPr>
                <w:rFonts w:ascii="Times New Roman" w:hAnsi="Times New Roman"/>
              </w:rPr>
              <w:t>Сторожка</w:t>
            </w:r>
            <w:proofErr w:type="gramEnd"/>
            <w:r w:rsidRPr="00680E18">
              <w:rPr>
                <w:rFonts w:ascii="Times New Roman" w:hAnsi="Times New Roman"/>
              </w:rPr>
              <w:t xml:space="preserve"> с правлением объедин</w:t>
            </w:r>
            <w:r w:rsidRPr="00680E18">
              <w:rPr>
                <w:rFonts w:ascii="Times New Roman" w:hAnsi="Times New Roman"/>
              </w:rPr>
              <w:t>е</w:t>
            </w:r>
            <w:r w:rsidRPr="00680E18">
              <w:rPr>
                <w:rFonts w:ascii="Times New Roman" w:hAnsi="Times New Roman"/>
              </w:rPr>
              <w:t>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0,4</w:t>
            </w:r>
          </w:p>
        </w:tc>
      </w:tr>
      <w:tr w:rsidR="00680E18" w:rsidRPr="00680E18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0,2 и менее</w:t>
            </w:r>
          </w:p>
        </w:tc>
      </w:tr>
      <w:tr w:rsidR="00680E18" w:rsidRPr="00680E18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0,35</w:t>
            </w:r>
          </w:p>
        </w:tc>
      </w:tr>
      <w:tr w:rsidR="00680E18" w:rsidRPr="00680E18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0,1</w:t>
            </w:r>
          </w:p>
        </w:tc>
      </w:tr>
      <w:tr w:rsidR="00680E18" w:rsidRPr="00680E18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Площадка для стоянки автомоб</w:t>
            </w:r>
            <w:r w:rsidRPr="00680E18">
              <w:rPr>
                <w:rFonts w:ascii="Times New Roman" w:hAnsi="Times New Roman"/>
              </w:rPr>
              <w:t>и</w:t>
            </w:r>
            <w:r w:rsidRPr="00680E18">
              <w:rPr>
                <w:rFonts w:ascii="Times New Roman" w:hAnsi="Times New Roman"/>
              </w:rPr>
              <w:t>лей при въезде на территорию с</w:t>
            </w:r>
            <w:r w:rsidRPr="00680E18">
              <w:rPr>
                <w:rFonts w:ascii="Times New Roman" w:hAnsi="Times New Roman"/>
              </w:rPr>
              <w:t>а</w:t>
            </w:r>
            <w:r w:rsidRPr="00680E18">
              <w:rPr>
                <w:rFonts w:ascii="Times New Roman" w:hAnsi="Times New Roman"/>
              </w:rPr>
              <w:t>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0,4 и менее</w:t>
            </w:r>
          </w:p>
        </w:tc>
      </w:tr>
    </w:tbl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2.4.3.</w:t>
      </w:r>
      <w:r w:rsidRPr="00680E18">
        <w:rPr>
          <w:rFonts w:ascii="Times New Roman" w:hAnsi="Times New Roman"/>
        </w:rPr>
        <w:t xml:space="preserve"> Здания и сооружения общего пользования должны отстоять от границ сад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680E18">
          <w:rPr>
            <w:rFonts w:ascii="Times New Roman" w:hAnsi="Times New Roman"/>
          </w:rPr>
          <w:t>4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2.4.4.</w:t>
      </w:r>
      <w:r w:rsidRPr="00680E18">
        <w:rPr>
          <w:rFonts w:ascii="Times New Roman" w:hAnsi="Times New Roman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</w:t>
      </w:r>
      <w:r w:rsidRPr="00680E18">
        <w:rPr>
          <w:rFonts w:ascii="Times New Roman" w:hAnsi="Times New Roman"/>
        </w:rPr>
        <w:t>н</w:t>
      </w:r>
      <w:r w:rsidRPr="00680E18">
        <w:rPr>
          <w:rFonts w:ascii="Times New Roman" w:hAnsi="Times New Roman"/>
        </w:rPr>
        <w:t xml:space="preserve">тами.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 xml:space="preserve">2.4.5. </w:t>
      </w:r>
      <w:r w:rsidRPr="00680E18">
        <w:rPr>
          <w:rFonts w:ascii="Times New Roman" w:hAnsi="Times New Roman"/>
        </w:rPr>
        <w:t>Планировочное решение территории садоводческого (дачного) объедин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 должно обеспечивать проезд автотранспорта ко всем индивидуальным садовым учас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кам, объединенным в группы, и объектам общего пользования.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2.4.6.</w:t>
      </w:r>
      <w:r w:rsidRPr="00680E18">
        <w:rPr>
          <w:rFonts w:ascii="Times New Roman" w:hAnsi="Times New Roman"/>
        </w:rPr>
        <w:t xml:space="preserve"> На территории садоводческого (дачного) объединения ширина улиц и пр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ездов в красных линиях должна быть, </w:t>
      </w:r>
      <w:proofErr w:type="gramStart"/>
      <w:r w:rsidRPr="00680E18">
        <w:rPr>
          <w:rFonts w:ascii="Times New Roman" w:hAnsi="Times New Roman"/>
        </w:rPr>
        <w:t>м</w:t>
      </w:r>
      <w:proofErr w:type="gramEnd"/>
      <w:r w:rsidRPr="00680E18">
        <w:rPr>
          <w:rFonts w:ascii="Times New Roman" w:hAnsi="Times New Roman"/>
        </w:rPr>
        <w:t>: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- для улиц </w:t>
      </w:r>
      <w:r w:rsidRPr="00680E18">
        <w:rPr>
          <w:rFonts w:ascii="Times New Roman" w:hAnsi="Times New Roman"/>
        </w:rPr>
        <w:sym w:font="Symbol" w:char="002D"/>
      </w:r>
      <w:r w:rsidRPr="00680E18">
        <w:rPr>
          <w:rFonts w:ascii="Times New Roman" w:hAnsi="Times New Roman"/>
        </w:rPr>
        <w:t xml:space="preserve"> не менее 15;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- для проездов </w:t>
      </w:r>
      <w:r w:rsidRPr="00680E18">
        <w:rPr>
          <w:rFonts w:ascii="Times New Roman" w:hAnsi="Times New Roman"/>
        </w:rPr>
        <w:sym w:font="Symbol" w:char="002D"/>
      </w:r>
      <w:r w:rsidRPr="00680E18">
        <w:rPr>
          <w:rFonts w:ascii="Times New Roman" w:hAnsi="Times New Roman"/>
        </w:rPr>
        <w:t xml:space="preserve"> не менее 9.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680E18">
        <w:rPr>
          <w:rFonts w:ascii="Times New Roman" w:hAnsi="Times New Roman"/>
        </w:rPr>
        <w:sym w:font="Symbol" w:char="002D"/>
      </w:r>
      <w:r w:rsidRPr="00680E18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680E18">
          <w:rPr>
            <w:rFonts w:ascii="Times New Roman" w:hAnsi="Times New Roman"/>
          </w:rPr>
          <w:t>6,0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lastRenderedPageBreak/>
        <w:t>Ширина проезжей части улиц и проездов принимается в соответствии с требов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ниями Федерального закона «Технический регламент о требованиях пожарной безопа</w:t>
      </w:r>
      <w:r w:rsidRPr="00680E18">
        <w:rPr>
          <w:rFonts w:ascii="Times New Roman" w:hAnsi="Times New Roman"/>
        </w:rPr>
        <w:t>с</w:t>
      </w:r>
      <w:r w:rsidRPr="00680E18">
        <w:rPr>
          <w:rFonts w:ascii="Times New Roman" w:hAnsi="Times New Roman"/>
        </w:rPr>
        <w:t>ности» от 22.07.2008 г. № 123-ФЗ: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- для улиц </w:t>
      </w:r>
      <w:r w:rsidRPr="00680E18">
        <w:rPr>
          <w:rFonts w:ascii="Times New Roman" w:hAnsi="Times New Roman"/>
        </w:rPr>
        <w:sym w:font="Symbol" w:char="002D"/>
      </w:r>
      <w:r w:rsidRPr="00680E18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680E18">
          <w:rPr>
            <w:rFonts w:ascii="Times New Roman" w:hAnsi="Times New Roman"/>
          </w:rPr>
          <w:t>7,0 м</w:t>
        </w:r>
      </w:smartTag>
      <w:r w:rsidRPr="00680E18">
        <w:rPr>
          <w:rFonts w:ascii="Times New Roman" w:hAnsi="Times New Roman"/>
        </w:rPr>
        <w:t>;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- для проездов </w:t>
      </w:r>
      <w:r w:rsidRPr="00680E18">
        <w:rPr>
          <w:rFonts w:ascii="Times New Roman" w:hAnsi="Times New Roman"/>
        </w:rPr>
        <w:sym w:font="Symbol" w:char="002D"/>
      </w:r>
      <w:r w:rsidRPr="00680E18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680E18">
          <w:rPr>
            <w:rFonts w:ascii="Times New Roman" w:hAnsi="Times New Roman"/>
          </w:rPr>
          <w:t>3,5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680E18">
          <w:rPr>
            <w:rFonts w:ascii="Times New Roman" w:hAnsi="Times New Roman"/>
          </w:rPr>
          <w:t>15 м</w:t>
        </w:r>
      </w:smartTag>
      <w:r w:rsidRPr="00680E18">
        <w:rPr>
          <w:rFonts w:ascii="Times New Roman" w:hAnsi="Times New Roman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680E18">
          <w:rPr>
            <w:rFonts w:ascii="Times New Roman" w:hAnsi="Times New Roman"/>
          </w:rPr>
          <w:t>7 м</w:t>
        </w:r>
      </w:smartTag>
      <w:r w:rsidRPr="00680E18">
        <w:rPr>
          <w:rFonts w:ascii="Times New Roman" w:hAnsi="Times New Roman"/>
        </w:rPr>
        <w:t>, включая ширину проезжей части. Расстояние между разъез</w:t>
      </w:r>
      <w:r w:rsidRPr="00680E18">
        <w:rPr>
          <w:rFonts w:ascii="Times New Roman" w:hAnsi="Times New Roman"/>
        </w:rPr>
        <w:t>д</w:t>
      </w:r>
      <w:r w:rsidRPr="00680E18">
        <w:rPr>
          <w:rFonts w:ascii="Times New Roman" w:hAnsi="Times New Roman"/>
        </w:rPr>
        <w:t xml:space="preserve">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680E18">
          <w:rPr>
            <w:rFonts w:ascii="Times New Roman" w:hAnsi="Times New Roman"/>
          </w:rPr>
          <w:t>200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Тупиковые проезды в соответствии с требованиями статьи 67 Федерального зак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на от 22.07.2008 г. № 123-ФЗ «Технический регламент о требованиях пожарной безопа</w:t>
      </w:r>
      <w:r w:rsidRPr="00680E18">
        <w:rPr>
          <w:rFonts w:ascii="Times New Roman" w:hAnsi="Times New Roman"/>
        </w:rPr>
        <w:t>с</w:t>
      </w:r>
      <w:r w:rsidRPr="00680E18">
        <w:rPr>
          <w:rFonts w:ascii="Times New Roman" w:hAnsi="Times New Roman"/>
        </w:rPr>
        <w:t xml:space="preserve">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680E18">
          <w:rPr>
            <w:rFonts w:ascii="Times New Roman" w:hAnsi="Times New Roman"/>
          </w:rPr>
          <w:t>150 м</w:t>
        </w:r>
      </w:smartTag>
      <w:r w:rsidRPr="00680E18">
        <w:rPr>
          <w:rFonts w:ascii="Times New Roman" w:hAnsi="Times New Roman"/>
        </w:rPr>
        <w:t>. При этом тупиковые прое</w:t>
      </w:r>
      <w:r w:rsidRPr="00680E18">
        <w:rPr>
          <w:rFonts w:ascii="Times New Roman" w:hAnsi="Times New Roman"/>
        </w:rPr>
        <w:t>з</w:t>
      </w:r>
      <w:r w:rsidRPr="00680E18">
        <w:rPr>
          <w:rFonts w:ascii="Times New Roman" w:hAnsi="Times New Roman"/>
        </w:rPr>
        <w:t>ды должны заканчиваться площадками для разворота пожарной техники размером не м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нее 15×15 м.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2.4.7.</w:t>
      </w:r>
      <w:r w:rsidRPr="00680E18">
        <w:rPr>
          <w:rFonts w:ascii="Times New Roman" w:hAnsi="Times New Roman"/>
        </w:rPr>
        <w:t xml:space="preserve"> По границе территории садоводческого (дачного) объединения проектир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>ется ограждение. Допускается не предусматривать ограждение при наличии естественных гр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ниц (река, бровка оврага и др.).</w:t>
      </w:r>
    </w:p>
    <w:p w:rsidR="00680E18" w:rsidRPr="00680E18" w:rsidRDefault="00680E18" w:rsidP="00680E18">
      <w:pPr>
        <w:widowControl w:val="0"/>
        <w:spacing w:line="239" w:lineRule="auto"/>
        <w:ind w:firstLine="709"/>
        <w:outlineLvl w:val="0"/>
        <w:rPr>
          <w:rFonts w:ascii="Times New Roman" w:hAnsi="Times New Roman"/>
          <w:b/>
        </w:rPr>
      </w:pPr>
      <w:bookmarkStart w:id="11" w:name="_Toc297163331"/>
      <w:r w:rsidRPr="00680E18">
        <w:rPr>
          <w:rFonts w:ascii="Times New Roman" w:hAnsi="Times New Roman"/>
          <w:b/>
        </w:rPr>
        <w:t>2.4.8. Территория индивидуального садового, огородного, дачного участка</w:t>
      </w:r>
      <w:bookmarkEnd w:id="11"/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2.4.8.1.</w:t>
      </w:r>
      <w:r w:rsidRPr="00680E18">
        <w:rPr>
          <w:rFonts w:ascii="Times New Roman" w:hAnsi="Times New Roman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680E18">
          <w:rPr>
            <w:rFonts w:ascii="Times New Roman" w:hAnsi="Times New Roman"/>
          </w:rPr>
          <w:t>0,06 га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2.4.8.2.</w:t>
      </w:r>
      <w:r w:rsidRPr="00680E18">
        <w:rPr>
          <w:rFonts w:ascii="Times New Roman" w:hAnsi="Times New Roman"/>
        </w:rPr>
        <w:t xml:space="preserve"> Индивидуальные земельные участки, как правило, должны быть огражд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680E18">
          <w:rPr>
            <w:rFonts w:ascii="Times New Roman" w:hAnsi="Times New Roman"/>
          </w:rPr>
          <w:t>1,5 м</w:t>
        </w:r>
      </w:smartTag>
      <w:r w:rsidRPr="00680E18">
        <w:rPr>
          <w:rFonts w:ascii="Times New Roman" w:hAnsi="Times New Roman"/>
        </w:rPr>
        <w:t>. Допускается устройство глухих огра</w:t>
      </w:r>
      <w:r w:rsidRPr="00680E18">
        <w:rPr>
          <w:rFonts w:ascii="Times New Roman" w:hAnsi="Times New Roman"/>
        </w:rPr>
        <w:t>ж</w:t>
      </w:r>
      <w:r w:rsidRPr="00680E18">
        <w:rPr>
          <w:rFonts w:ascii="Times New Roman" w:hAnsi="Times New Roman"/>
        </w:rPr>
        <w:t>дений со стороны улиц и проездов по решению общего собрания членов садоводческого (дачн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го) объединения.</w:t>
      </w:r>
    </w:p>
    <w:p w:rsidR="00680E18" w:rsidRPr="00680E18" w:rsidRDefault="00680E18" w:rsidP="00680E18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2.4.8.3.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</w:t>
      </w:r>
      <w:r w:rsidRPr="00680E18">
        <w:rPr>
          <w:rFonts w:ascii="Times New Roman" w:hAnsi="Times New Roman" w:cs="Times New Roman"/>
          <w:sz w:val="24"/>
          <w:szCs w:val="24"/>
        </w:rPr>
        <w:t>й</w:t>
      </w:r>
      <w:r w:rsidRPr="00680E18">
        <w:rPr>
          <w:rFonts w:ascii="Times New Roman" w:hAnsi="Times New Roman" w:cs="Times New Roman"/>
          <w:sz w:val="24"/>
          <w:szCs w:val="24"/>
        </w:rPr>
        <w:t>ственные строения и сооружения.</w:t>
      </w:r>
    </w:p>
    <w:p w:rsidR="00680E18" w:rsidRPr="00680E18" w:rsidRDefault="00680E18" w:rsidP="00680E18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680E18" w:rsidRPr="00680E18" w:rsidRDefault="00680E18" w:rsidP="00680E18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го строения, а также хозяйственных строений и сооружений определяется градостроительным регламентом те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ритории.</w:t>
      </w:r>
    </w:p>
    <w:p w:rsidR="00680E18" w:rsidRPr="00680E18" w:rsidRDefault="00680E18" w:rsidP="00680E18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тории.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</w:t>
      </w:r>
      <w:r w:rsidRPr="00680E18">
        <w:rPr>
          <w:rFonts w:ascii="Times New Roman" w:hAnsi="Times New Roman"/>
        </w:rPr>
        <w:t>й</w:t>
      </w:r>
      <w:r w:rsidRPr="00680E18">
        <w:rPr>
          <w:rFonts w:ascii="Times New Roman" w:hAnsi="Times New Roman"/>
        </w:rPr>
        <w:t>ке.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 xml:space="preserve">2.4.8.4. </w:t>
      </w:r>
      <w:r w:rsidRPr="00680E18">
        <w:rPr>
          <w:rFonts w:ascii="Times New Roman" w:hAnsi="Times New Roman"/>
        </w:rPr>
        <w:t>Противопожарные расстояния между строениями и сооружениями в пределах одн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го садового участка не нормируются.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Противопожарные расстояния между строениями и сооружениями, расположе</w:t>
      </w:r>
      <w:r w:rsidRPr="00680E18">
        <w:rPr>
          <w:rFonts w:ascii="Times New Roman" w:hAnsi="Times New Roman"/>
        </w:rPr>
        <w:t>н</w:t>
      </w:r>
      <w:r w:rsidRPr="00680E18">
        <w:rPr>
          <w:rFonts w:ascii="Times New Roman" w:hAnsi="Times New Roman"/>
        </w:rPr>
        <w:t>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дерального закона «Технический регламент о требованиях пожарной безопасности» от 22.07.2008 г. № 123-ФЗ.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2.4.8.5.</w:t>
      </w:r>
      <w:r w:rsidRPr="00680E18">
        <w:rPr>
          <w:rFonts w:ascii="Times New Roman" w:hAnsi="Times New Roman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680E18">
          <w:rPr>
            <w:rFonts w:ascii="Times New Roman" w:hAnsi="Times New Roman"/>
          </w:rPr>
          <w:t>5 м</w:t>
        </w:r>
      </w:smartTag>
      <w:r w:rsidRPr="00680E18">
        <w:rPr>
          <w:rFonts w:ascii="Times New Roman" w:hAnsi="Times New Roman"/>
        </w:rPr>
        <w:t xml:space="preserve">, от красной линии проездов </w:t>
      </w:r>
      <w:r w:rsidRPr="00680E18">
        <w:rPr>
          <w:rFonts w:ascii="Times New Roman" w:hAnsi="Times New Roman"/>
        </w:rPr>
        <w:sym w:font="Symbol" w:char="002D"/>
      </w:r>
      <w:r w:rsidRPr="00680E18">
        <w:rPr>
          <w:rFonts w:ascii="Times New Roman" w:hAnsi="Times New Roman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680E18">
          <w:rPr>
            <w:rFonts w:ascii="Times New Roman" w:hAnsi="Times New Roman"/>
          </w:rPr>
          <w:t>3 м</w:t>
        </w:r>
      </w:smartTag>
      <w:r w:rsidRPr="00680E18">
        <w:rPr>
          <w:rFonts w:ascii="Times New Roman" w:hAnsi="Times New Roman"/>
        </w:rPr>
        <w:t>. При этом между д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мами, расположенными на противоположных сторонах проезда, должны быть учтены противопожарные расстояния. Расстояние от хозя</w:t>
      </w:r>
      <w:r w:rsidRPr="00680E18">
        <w:rPr>
          <w:rFonts w:ascii="Times New Roman" w:hAnsi="Times New Roman"/>
        </w:rPr>
        <w:t>й</w:t>
      </w:r>
      <w:r w:rsidRPr="00680E18">
        <w:rPr>
          <w:rFonts w:ascii="Times New Roman" w:hAnsi="Times New Roman"/>
        </w:rPr>
        <w:t xml:space="preserve">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680E18">
          <w:rPr>
            <w:rFonts w:ascii="Times New Roman" w:hAnsi="Times New Roman"/>
          </w:rPr>
          <w:t>5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2.4.8.6.</w:t>
      </w:r>
      <w:r w:rsidRPr="00680E18">
        <w:rPr>
          <w:rFonts w:ascii="Times New Roman" w:hAnsi="Times New Roman"/>
        </w:rPr>
        <w:t xml:space="preserve"> Минимальные расстояния до границы соседнего участка по с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нитарно-бытовым у</w:t>
      </w:r>
      <w:r w:rsidRPr="00680E18">
        <w:rPr>
          <w:rFonts w:ascii="Times New Roman" w:hAnsi="Times New Roman"/>
        </w:rPr>
        <w:t>с</w:t>
      </w:r>
      <w:r w:rsidRPr="00680E18">
        <w:rPr>
          <w:rFonts w:ascii="Times New Roman" w:hAnsi="Times New Roman"/>
        </w:rPr>
        <w:t xml:space="preserve">ловиям принимать согласно </w:t>
      </w:r>
      <w:proofErr w:type="spellStart"/>
      <w:r w:rsidRPr="00680E18">
        <w:rPr>
          <w:rFonts w:ascii="Times New Roman" w:hAnsi="Times New Roman"/>
        </w:rPr>
        <w:t>пп</w:t>
      </w:r>
      <w:proofErr w:type="spellEnd"/>
      <w:r w:rsidRPr="00680E18">
        <w:rPr>
          <w:rFonts w:ascii="Times New Roman" w:hAnsi="Times New Roman"/>
        </w:rPr>
        <w:t>. 2.2.6, 2.2.7. настоящих нормативов.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2.4.8.7.</w:t>
      </w:r>
      <w:r w:rsidRPr="00680E18">
        <w:rPr>
          <w:rFonts w:ascii="Times New Roman" w:hAnsi="Times New Roman"/>
        </w:rPr>
        <w:t xml:space="preserve"> В случае примыкания хозяйственных построек к жилому строению, ж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лому </w:t>
      </w:r>
      <w:r w:rsidRPr="00680E18">
        <w:rPr>
          <w:rFonts w:ascii="Times New Roman" w:hAnsi="Times New Roman"/>
        </w:rPr>
        <w:lastRenderedPageBreak/>
        <w:t>дому помещения для мелкого скота и птицы должны иметь изолированный нару</w:t>
      </w:r>
      <w:r w:rsidRPr="00680E18">
        <w:rPr>
          <w:rFonts w:ascii="Times New Roman" w:hAnsi="Times New Roman"/>
        </w:rPr>
        <w:t>ж</w:t>
      </w:r>
      <w:r w:rsidRPr="00680E18">
        <w:rPr>
          <w:rFonts w:ascii="Times New Roman" w:hAnsi="Times New Roman"/>
        </w:rPr>
        <w:t>ный вход, распол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женный не ближе </w:t>
      </w:r>
      <w:smartTag w:uri="urn:schemas-microsoft-com:office:smarttags" w:element="metricconverter">
        <w:smartTagPr>
          <w:attr w:name="ProductID" w:val="7 м"/>
        </w:smartTagPr>
        <w:r w:rsidRPr="00680E18">
          <w:rPr>
            <w:rFonts w:ascii="Times New Roman" w:hAnsi="Times New Roman"/>
          </w:rPr>
          <w:t>7 м</w:t>
        </w:r>
      </w:smartTag>
      <w:r w:rsidRPr="00680E18">
        <w:rPr>
          <w:rFonts w:ascii="Times New Roman" w:hAnsi="Times New Roman"/>
        </w:rPr>
        <w:t xml:space="preserve"> от входа в дом.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В этих случаях расстояние до границы с соседним участком измеряется отдельно от ка</w:t>
      </w:r>
      <w:r w:rsidRPr="00680E18">
        <w:rPr>
          <w:rFonts w:ascii="Times New Roman" w:hAnsi="Times New Roman"/>
        </w:rPr>
        <w:t>ж</w:t>
      </w:r>
      <w:r w:rsidRPr="00680E18">
        <w:rPr>
          <w:rFonts w:ascii="Times New Roman" w:hAnsi="Times New Roman"/>
        </w:rPr>
        <w:t>дого объекта блокировки.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2.4.8.8.</w:t>
      </w:r>
      <w:r w:rsidRPr="00680E18">
        <w:rPr>
          <w:rFonts w:ascii="Times New Roman" w:hAnsi="Times New Roman"/>
        </w:rPr>
        <w:t xml:space="preserve"> Стоянки для автомобилей могут быть отдельно стоящими, встроенными или пристроенными к садовому дому и хозяйственным п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стройкам.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bCs w:val="0"/>
          <w:i/>
          <w:iCs w:val="0"/>
          <w:sz w:val="24"/>
          <w:szCs w:val="24"/>
        </w:rPr>
      </w:pPr>
      <w:bookmarkStart w:id="12" w:name="_Toc297163332"/>
      <w:r w:rsidRPr="00680E18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3. ОБЩЕСТВЕННО-ДЕЛОВЫЕ ЗОНЫ</w:t>
      </w:r>
      <w:bookmarkEnd w:id="12"/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3" w:name="_Toc297163333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3.1. Общие требования</w:t>
      </w:r>
      <w:bookmarkEnd w:id="13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3.1.1</w:t>
      </w:r>
      <w:r w:rsidRPr="00680E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но-бытового назначения, объектов среднего профессионального образования, администр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тивных, научно-исследовательских учреждений, культовых зданий, объектов дел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вого, финансового назначения, стоянок автомобильного транспорта, иных объектов, связанных с обеспечением жизн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деятельности граждан.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3.1.2.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стройки.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3.1.3.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вые (в том числе ярмарки, рынки), спортивные и другие.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вания, потребность в территории, необходимость устройства автостоянок большой вм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стимости, создание развитой транспортной и инженерной инфраструктур, а также ст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пень воздействия на окружающую среду и прилегающую застройку.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rPr>
          <w:b/>
        </w:rPr>
        <w:t>3.1.4.</w:t>
      </w:r>
      <w:r w:rsidRPr="00680E18">
        <w:t xml:space="preserve">. Для общественно-деловых зон села (поселка) </w:t>
      </w:r>
      <w:proofErr w:type="spellStart"/>
      <w:r w:rsidRPr="00680E18">
        <w:t>с</w:t>
      </w:r>
      <w:proofErr w:type="gramStart"/>
      <w:r w:rsidRPr="00680E18">
        <w:t>.М</w:t>
      </w:r>
      <w:proofErr w:type="gramEnd"/>
      <w:r w:rsidRPr="00680E18">
        <w:t>онастырщина</w:t>
      </w:r>
      <w:proofErr w:type="spellEnd"/>
      <w:r w:rsidRPr="00680E18">
        <w:t>, в пределах которых размещаются объекты культурного наследия, могут выделяться общес</w:t>
      </w:r>
      <w:r w:rsidRPr="00680E18">
        <w:t>т</w:t>
      </w:r>
      <w:r w:rsidRPr="00680E18">
        <w:t>венно-деловые и</w:t>
      </w:r>
      <w:r w:rsidRPr="00680E18">
        <w:t>с</w:t>
      </w:r>
      <w:r w:rsidRPr="00680E18">
        <w:t>торические зоны.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>Формирование общественно-деловой исторической зоны села (поселка) Монастырщина производится при условии обеспечения сохранности всех исторически ценных градофо</w:t>
      </w:r>
      <w:r w:rsidRPr="00680E18">
        <w:t>р</w:t>
      </w:r>
      <w:r w:rsidRPr="00680E18">
        <w:t>мирующих факторов: планировки, застройки, композиции, соотношения между различными пространствами (свободными, застроенными, озелененными), об</w:t>
      </w:r>
      <w:r w:rsidRPr="00680E18">
        <w:t>ъ</w:t>
      </w:r>
      <w:r w:rsidRPr="00680E18">
        <w:t xml:space="preserve">емно-пространственной структуры, фрагментарного и </w:t>
      </w:r>
      <w:proofErr w:type="spellStart"/>
      <w:r w:rsidRPr="00680E18">
        <w:t>руинированного</w:t>
      </w:r>
      <w:proofErr w:type="spellEnd"/>
      <w:r w:rsidRPr="00680E18">
        <w:t xml:space="preserve"> градостроительного наследия и др. Рекомендуется сохранение исторических функции территорий, приобретенной им в проце</w:t>
      </w:r>
      <w:r w:rsidRPr="00680E18">
        <w:t>с</w:t>
      </w:r>
      <w:r w:rsidRPr="00680E18">
        <w:t>се развития.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sz w:val="24"/>
          <w:szCs w:val="24"/>
        </w:rPr>
        <w:t>Вне утвержденных в установленном порядке границ зон охраны объектов культурного наследия (памятников истории и культуры), а также до утверждения в устано</w:t>
      </w:r>
      <w:r w:rsidRPr="00680E18">
        <w:rPr>
          <w:rFonts w:ascii="Times New Roman" w:hAnsi="Times New Roman" w:cs="Times New Roman"/>
          <w:sz w:val="24"/>
          <w:szCs w:val="24"/>
        </w:rPr>
        <w:t>в</w:t>
      </w:r>
      <w:r w:rsidRPr="00680E18">
        <w:rPr>
          <w:rFonts w:ascii="Times New Roman" w:hAnsi="Times New Roman" w:cs="Times New Roman"/>
          <w:sz w:val="24"/>
          <w:szCs w:val="24"/>
        </w:rPr>
        <w:t>ленном порядке градостроительных регламентов в границах зон охраны объектов культурного наследия (памятников истории и культуры), тип и этажность застройки опред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ляются проектом на основе историко-градостроительных исследований, выявляющих функци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нальные и архитектурно-пространственные особенности развития города, его историко-культурные традиции, и устанавливающих требования и рекомендации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к р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конструкции существующей застройки, в том числе регламенты по использованию надземного и по</w:t>
      </w:r>
      <w:r w:rsidRPr="00680E18">
        <w:rPr>
          <w:rFonts w:ascii="Times New Roman" w:hAnsi="Times New Roman" w:cs="Times New Roman"/>
          <w:sz w:val="24"/>
          <w:szCs w:val="24"/>
        </w:rPr>
        <w:t>д</w:t>
      </w:r>
      <w:r w:rsidRPr="00680E18">
        <w:rPr>
          <w:rFonts w:ascii="Times New Roman" w:hAnsi="Times New Roman" w:cs="Times New Roman"/>
          <w:sz w:val="24"/>
          <w:szCs w:val="24"/>
        </w:rPr>
        <w:t>земного пространства.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0" w:lineRule="atLeast"/>
        <w:ind w:firstLine="709"/>
      </w:pPr>
      <w:r w:rsidRPr="00680E18">
        <w:rPr>
          <w:b/>
        </w:rPr>
        <w:t>3.1.5</w:t>
      </w:r>
      <w:r w:rsidRPr="00680E18">
        <w:t xml:space="preserve">. Процент </w:t>
      </w:r>
      <w:proofErr w:type="spellStart"/>
      <w:r w:rsidRPr="00680E18">
        <w:t>застроенности</w:t>
      </w:r>
      <w:proofErr w:type="spellEnd"/>
      <w:r w:rsidRPr="00680E18">
        <w:t xml:space="preserve"> территории объектами, расположенными в многофункциональной общественно-деловой зоне, рекомендуется прин</w:t>
      </w:r>
      <w:r w:rsidRPr="00680E18">
        <w:t>и</w:t>
      </w:r>
      <w:r w:rsidRPr="00680E18">
        <w:t>мать не более 50 %.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4" w:name="_Toc297163334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3.2. Учреждения и предприятия социальной инфраструктуры</w:t>
      </w:r>
      <w:bookmarkEnd w:id="14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3.2.1.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 xml:space="preserve">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пре</w:t>
      </w:r>
      <w:r w:rsidRPr="00680E18">
        <w:rPr>
          <w:rFonts w:ascii="Times New Roman" w:hAnsi="Times New Roman" w:cs="Times New Roman"/>
          <w:sz w:val="24"/>
          <w:szCs w:val="24"/>
        </w:rPr>
        <w:t>д</w:t>
      </w:r>
      <w:r w:rsidRPr="00680E18">
        <w:rPr>
          <w:rFonts w:ascii="Times New Roman" w:hAnsi="Times New Roman" w:cs="Times New Roman"/>
          <w:sz w:val="24"/>
          <w:szCs w:val="24"/>
        </w:rPr>
        <w:t>приятия связи, научные и административные организации и другие (далее - учреждения и предприятия обслужив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 xml:space="preserve">ния). 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3.2.2.</w:t>
      </w:r>
      <w:r w:rsidRPr="00680E18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ровка жилых, общественно-деловых и рекреационных зон населенных пунктов Вор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нежской области».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3.2.3.</w:t>
      </w:r>
      <w:r w:rsidRPr="00680E18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минимальной обеспеченности социально значимыми объектами повседневного обслуживания привед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ны в таблице 7.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Таблица 7. Расчетные показатели минимальной обеспеченности социально значимыми объектами повседневного обслуживания населенных пунктов п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селения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551"/>
        <w:gridCol w:w="2268"/>
      </w:tblGrid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Предприятия и учрежд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ния повседневного обсл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Минимальная обеспече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Мест на 1000 жит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Мест на 1000 жит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Продовольственный, кулинарный магазин, було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Кв. м торговой площади на 1000 жит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Кв. м торговой площади на 1000 жит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Приемный пункт праче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ной, химчис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Мастерская бытового обсл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Пункт охраны п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Кв. м. общей пл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Кв. м общей пл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щади на 1000 жит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E18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</w:t>
      </w:r>
      <w:r w:rsidRPr="00680E18">
        <w:rPr>
          <w:rFonts w:ascii="Times New Roman" w:hAnsi="Times New Roman" w:cs="Times New Roman"/>
          <w:i/>
          <w:sz w:val="24"/>
          <w:szCs w:val="24"/>
        </w:rPr>
        <w:t>ь</w:t>
      </w:r>
      <w:r w:rsidRPr="00680E18">
        <w:rPr>
          <w:rFonts w:ascii="Times New Roman" w:hAnsi="Times New Roman" w:cs="Times New Roman"/>
          <w:i/>
          <w:sz w:val="24"/>
          <w:szCs w:val="24"/>
        </w:rPr>
        <w:t>ных образований, разрабатываются в соответствии с методикой расчета указанных но</w:t>
      </w:r>
      <w:r w:rsidRPr="00680E18">
        <w:rPr>
          <w:rFonts w:ascii="Times New Roman" w:hAnsi="Times New Roman" w:cs="Times New Roman"/>
          <w:i/>
          <w:sz w:val="24"/>
          <w:szCs w:val="24"/>
        </w:rPr>
        <w:t>р</w:t>
      </w:r>
      <w:r w:rsidRPr="00680E18">
        <w:rPr>
          <w:rFonts w:ascii="Times New Roman" w:hAnsi="Times New Roman" w:cs="Times New Roman"/>
          <w:i/>
          <w:sz w:val="24"/>
          <w:szCs w:val="24"/>
        </w:rPr>
        <w:t>мативов, утвержденной Правительством Российской Федерации, утверждается Вор</w:t>
      </w:r>
      <w:r w:rsidRPr="00680E18">
        <w:rPr>
          <w:rFonts w:ascii="Times New Roman" w:hAnsi="Times New Roman" w:cs="Times New Roman"/>
          <w:i/>
          <w:sz w:val="24"/>
          <w:szCs w:val="24"/>
        </w:rPr>
        <w:t>о</w:t>
      </w:r>
      <w:r w:rsidRPr="00680E18">
        <w:rPr>
          <w:rFonts w:ascii="Times New Roman" w:hAnsi="Times New Roman" w:cs="Times New Roman"/>
          <w:i/>
          <w:sz w:val="24"/>
          <w:szCs w:val="24"/>
        </w:rPr>
        <w:t>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</w:t>
      </w:r>
      <w:r w:rsidRPr="00680E18">
        <w:rPr>
          <w:rFonts w:ascii="Times New Roman" w:hAnsi="Times New Roman" w:cs="Times New Roman"/>
          <w:i/>
          <w:sz w:val="24"/>
          <w:szCs w:val="24"/>
        </w:rPr>
        <w:t>е</w:t>
      </w:r>
      <w:r w:rsidRPr="00680E18">
        <w:rPr>
          <w:rFonts w:ascii="Times New Roman" w:hAnsi="Times New Roman" w:cs="Times New Roman"/>
          <w:i/>
          <w:sz w:val="24"/>
          <w:szCs w:val="24"/>
        </w:rPr>
        <w:t>рации».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3.2.4.</w:t>
      </w:r>
      <w:r w:rsidRPr="00680E18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</w:t>
      </w:r>
      <w:r w:rsidRPr="00680E18">
        <w:rPr>
          <w:rFonts w:ascii="Times New Roman" w:hAnsi="Times New Roman" w:cs="Times New Roman"/>
          <w:sz w:val="24"/>
          <w:szCs w:val="24"/>
        </w:rPr>
        <w:t>у</w:t>
      </w:r>
      <w:r w:rsidRPr="00680E18">
        <w:rPr>
          <w:rFonts w:ascii="Times New Roman" w:hAnsi="Times New Roman" w:cs="Times New Roman"/>
          <w:sz w:val="24"/>
          <w:szCs w:val="24"/>
        </w:rPr>
        <w:t>ет принимать в соответствии региональными нормативами градостроительного проект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рования «Планировка жилых, общественно-деловых и рекреационных зон населенных пунктов Вороне</w:t>
      </w:r>
      <w:r w:rsidRPr="00680E18">
        <w:rPr>
          <w:rFonts w:ascii="Times New Roman" w:hAnsi="Times New Roman" w:cs="Times New Roman"/>
          <w:sz w:val="24"/>
          <w:szCs w:val="24"/>
        </w:rPr>
        <w:t>ж</w:t>
      </w:r>
      <w:r w:rsidRPr="00680E18">
        <w:rPr>
          <w:rFonts w:ascii="Times New Roman" w:hAnsi="Times New Roman" w:cs="Times New Roman"/>
          <w:sz w:val="24"/>
          <w:szCs w:val="24"/>
        </w:rPr>
        <w:t>ской области».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3.2.5</w:t>
      </w:r>
      <w:r w:rsidRPr="00680E1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680E18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680E18">
        <w:rPr>
          <w:rFonts w:ascii="Times New Roman" w:hAnsi="Times New Roman" w:cs="Times New Roman"/>
          <w:sz w:val="24"/>
          <w:szCs w:val="24"/>
        </w:rPr>
        <w:t>Федеральн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го закона от 28.12. 2009 года № 381-ФЗ «Об основах государственного регулирования торговой деятельности в Российской Федерации», региональными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нормативами град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строительного проектирования «Планировка жилых, общественно-деловых и рекреационных зон населе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ных пунктов Воронежской области».</w:t>
      </w:r>
    </w:p>
    <w:p w:rsidR="00680E18" w:rsidRPr="00680E18" w:rsidRDefault="00680E18" w:rsidP="00680E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3.2.6</w:t>
      </w:r>
      <w:r w:rsidRPr="00680E1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E18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ного закона от 30.12.2006 года № 271-ФЗ «О розничных рынках и о внесении измен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ний в Трудовой кодекс Российской Федерации» и «Основных требований к планировке, п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репланировке и застройке рынков, реконструкции зданий, строений и сооружений и н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ходящихся в них помещений на территории Воронежской области», утвержденных п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становлением администрации Воронежской области от 18.04.2007 г. № 338.</w:t>
      </w:r>
      <w:proofErr w:type="gramEnd"/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680E18" w:rsidRPr="00680E18" w:rsidRDefault="00680E18" w:rsidP="00680E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100 кв. м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торговой площади рынка в зависимости от вместим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сти: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600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,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7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3000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торговой площади на 1000 человек населения муниципального образ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вания.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680E18" w:rsidRPr="00680E18" w:rsidRDefault="00680E18" w:rsidP="00680E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680E18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680E18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680E18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680E18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680E18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680E1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680E18">
        <w:rPr>
          <w:rFonts w:ascii="Times New Roman" w:hAnsi="Times New Roman" w:cs="Times New Roman"/>
          <w:sz w:val="24"/>
          <w:szCs w:val="24"/>
        </w:rPr>
        <w:t>,</w:t>
      </w:r>
    </w:p>
    <w:p w:rsidR="00680E18" w:rsidRPr="00680E18" w:rsidRDefault="00680E18" w:rsidP="00680E18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где </w:t>
      </w:r>
      <w:r w:rsidRPr="00680E1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80E18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680E18" w:rsidRPr="00680E18" w:rsidRDefault="00680E18" w:rsidP="00680E18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680E18" w:rsidRPr="00680E18" w:rsidRDefault="00680E18" w:rsidP="00680E18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80E18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680E18" w:rsidRPr="00680E18" w:rsidRDefault="00680E18" w:rsidP="00680E18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80E18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3.2.7.</w:t>
      </w:r>
      <w:r w:rsidRPr="00680E18">
        <w:rPr>
          <w:rFonts w:ascii="Times New Roman" w:hAnsi="Times New Roman"/>
        </w:rPr>
        <w:t xml:space="preserve"> Не допускается размещение земельного участка для проектирования ры</w:t>
      </w:r>
      <w:r w:rsidRPr="00680E18">
        <w:rPr>
          <w:rFonts w:ascii="Times New Roman" w:hAnsi="Times New Roman"/>
        </w:rPr>
        <w:t>н</w:t>
      </w:r>
      <w:r w:rsidRPr="00680E18">
        <w:rPr>
          <w:rFonts w:ascii="Times New Roman" w:hAnsi="Times New Roman"/>
        </w:rPr>
        <w:t>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грязнения.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и </w:t>
      </w:r>
      <w:r w:rsidRPr="00680E18">
        <w:rPr>
          <w:rFonts w:ascii="Times New Roman" w:hAnsi="Times New Roman"/>
          <w:i/>
        </w:rPr>
        <w:t>железнодорожных вокзалов (станций).</w:t>
      </w:r>
      <w:r w:rsidRPr="00680E18">
        <w:rPr>
          <w:rFonts w:ascii="Times New Roman" w:hAnsi="Times New Roman"/>
        </w:rPr>
        <w:t xml:space="preserve"> Рынки должны быть обеспечены стоянками для временного хранения (парковки) автомобилей обслуживающего персонала и посет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телей.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Рекомендуется обеспечивать минимальную плотность застройки территории ро</w:t>
      </w:r>
      <w:r w:rsidRPr="00680E18">
        <w:rPr>
          <w:rFonts w:ascii="Times New Roman" w:hAnsi="Times New Roman"/>
        </w:rPr>
        <w:t>з</w:t>
      </w:r>
      <w:r w:rsidRPr="00680E18">
        <w:rPr>
          <w:rFonts w:ascii="Times New Roman" w:hAnsi="Times New Roman"/>
        </w:rPr>
        <w:t>ничных рынков не менее 50 %.</w:t>
      </w:r>
    </w:p>
    <w:p w:rsidR="00680E18" w:rsidRPr="00680E18" w:rsidRDefault="00680E18" w:rsidP="00680E18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3.2.8</w:t>
      </w:r>
      <w:r w:rsidRPr="00680E18">
        <w:rPr>
          <w:rFonts w:ascii="Times New Roman" w:hAnsi="Times New Roman" w:cs="Times New Roman"/>
          <w:sz w:val="24"/>
          <w:szCs w:val="24"/>
        </w:rPr>
        <w:t>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ния.</w:t>
      </w:r>
    </w:p>
    <w:p w:rsidR="00680E18" w:rsidRPr="00680E18" w:rsidRDefault="00680E18" w:rsidP="00680E18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3.2.9</w:t>
      </w:r>
      <w:r w:rsidRPr="00680E18">
        <w:rPr>
          <w:rFonts w:ascii="Times New Roman" w:hAnsi="Times New Roman"/>
        </w:rPr>
        <w:t>. Культовые здания и сооружения (храмовые комплексы) следует размещать в общественно-деловых зонах: многофункциональных и специализированных (при уче</w:t>
      </w:r>
      <w:r w:rsidRPr="00680E18">
        <w:rPr>
          <w:rFonts w:ascii="Times New Roman" w:hAnsi="Times New Roman"/>
        </w:rPr>
        <w:t>б</w:t>
      </w:r>
      <w:r w:rsidRPr="00680E18">
        <w:rPr>
          <w:rFonts w:ascii="Times New Roman" w:hAnsi="Times New Roman"/>
        </w:rPr>
        <w:t>ных заведениях, больницах, приютах, воинских частях, в местах заключения). Кладб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щенские храмы располагаются на территории кла</w:t>
      </w:r>
      <w:r w:rsidRPr="00680E18">
        <w:rPr>
          <w:rFonts w:ascii="Times New Roman" w:hAnsi="Times New Roman"/>
        </w:rPr>
        <w:t>д</w:t>
      </w:r>
      <w:r w:rsidRPr="00680E18">
        <w:rPr>
          <w:rFonts w:ascii="Times New Roman" w:hAnsi="Times New Roman"/>
        </w:rPr>
        <w:t>бищ.</w:t>
      </w:r>
    </w:p>
    <w:p w:rsidR="00680E18" w:rsidRPr="00680E18" w:rsidRDefault="00680E18" w:rsidP="00680E18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ниями СП 31-103-99.</w:t>
      </w:r>
    </w:p>
    <w:p w:rsidR="00680E18" w:rsidRPr="00680E18" w:rsidRDefault="00680E18" w:rsidP="00680E18">
      <w:pPr>
        <w:widowControl w:val="0"/>
        <w:autoSpaceDE w:val="0"/>
        <w:autoSpaceDN w:val="0"/>
        <w:adjustRightInd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ниями СНиП 23-03-2003.</w:t>
      </w:r>
    </w:p>
    <w:p w:rsidR="00680E18" w:rsidRPr="00680E18" w:rsidRDefault="00680E18" w:rsidP="00680E18">
      <w:pPr>
        <w:widowControl w:val="0"/>
        <w:autoSpaceDE w:val="0"/>
        <w:autoSpaceDN w:val="0"/>
        <w:adjustRightInd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</w:t>
      </w:r>
      <w:r w:rsidRPr="00680E18">
        <w:rPr>
          <w:rFonts w:ascii="Times New Roman" w:hAnsi="Times New Roman"/>
        </w:rPr>
        <w:lastRenderedPageBreak/>
        <w:t>рекоменд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 xml:space="preserve">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680E18">
          <w:rPr>
            <w:rFonts w:ascii="Times New Roman" w:hAnsi="Times New Roman"/>
          </w:rPr>
          <w:t>7 м</w:t>
        </w:r>
        <w:proofErr w:type="gramStart"/>
        <w:r w:rsidRPr="00680E18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680E18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стка, но не более чем на 20-25 %.</w:t>
      </w:r>
    </w:p>
    <w:p w:rsidR="00680E18" w:rsidRPr="00680E18" w:rsidRDefault="00680E18" w:rsidP="00680E18">
      <w:pPr>
        <w:widowControl w:val="0"/>
        <w:autoSpaceDE w:val="0"/>
        <w:autoSpaceDN w:val="0"/>
        <w:adjustRightInd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680E18">
          <w:rPr>
            <w:rFonts w:ascii="Times New Roman" w:hAnsi="Times New Roman"/>
          </w:rPr>
          <w:t>5 м</w:t>
        </w:r>
      </w:smartTag>
      <w:r w:rsidRPr="00680E18">
        <w:rPr>
          <w:rFonts w:ascii="Times New Roman" w:hAnsi="Times New Roman"/>
        </w:rPr>
        <w:t xml:space="preserve"> с площадками шир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ной </w:t>
      </w:r>
      <w:smartTag w:uri="urn:schemas-microsoft-com:office:smarttags" w:element="metricconverter">
        <w:smartTagPr>
          <w:attr w:name="ProductID" w:val="6 м"/>
        </w:smartTagPr>
        <w:r w:rsidRPr="00680E18">
          <w:rPr>
            <w:rFonts w:ascii="Times New Roman" w:hAnsi="Times New Roman"/>
          </w:rPr>
          <w:t>6 м</w:t>
        </w:r>
      </w:smartTag>
      <w:r w:rsidRPr="00680E18">
        <w:rPr>
          <w:rFonts w:ascii="Times New Roman" w:hAnsi="Times New Roman"/>
        </w:rPr>
        <w:t xml:space="preserve"> перед боковыми входами в храм и напротив алтаря. Перед главным входом следует предусматривать площадь из расч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та </w:t>
      </w:r>
      <w:smartTag w:uri="urn:schemas-microsoft-com:office:smarttags" w:element="metricconverter">
        <w:smartTagPr>
          <w:attr w:name="ProductID" w:val="0,2 м2"/>
        </w:smartTagPr>
        <w:r w:rsidRPr="00680E18">
          <w:rPr>
            <w:rFonts w:ascii="Times New Roman" w:hAnsi="Times New Roman"/>
          </w:rPr>
          <w:t>0,2 м</w:t>
        </w:r>
        <w:proofErr w:type="gramStart"/>
        <w:r w:rsidRPr="00680E18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680E18">
        <w:rPr>
          <w:rFonts w:ascii="Times New Roman" w:hAnsi="Times New Roman"/>
        </w:rPr>
        <w:t xml:space="preserve"> на одно место в храме.</w:t>
      </w:r>
    </w:p>
    <w:p w:rsidR="00680E18" w:rsidRPr="00680E18" w:rsidRDefault="00680E18" w:rsidP="00680E18">
      <w:pPr>
        <w:widowControl w:val="0"/>
        <w:autoSpaceDE w:val="0"/>
        <w:autoSpaceDN w:val="0"/>
        <w:adjustRightInd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</w:t>
      </w:r>
      <w:r w:rsidRPr="00680E18">
        <w:rPr>
          <w:rFonts w:ascii="Times New Roman" w:hAnsi="Times New Roman"/>
        </w:rPr>
        <w:t>ь</w:t>
      </w:r>
      <w:r w:rsidRPr="00680E18">
        <w:rPr>
          <w:rFonts w:ascii="Times New Roman" w:hAnsi="Times New Roman"/>
        </w:rPr>
        <w:t>но.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ка.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680E18">
          <w:rPr>
            <w:rFonts w:ascii="Times New Roman" w:hAnsi="Times New Roman"/>
          </w:rPr>
          <w:t>2,0 м</w:t>
        </w:r>
      </w:smartTag>
      <w:r w:rsidRPr="00680E18">
        <w:rPr>
          <w:rFonts w:ascii="Times New Roman" w:hAnsi="Times New Roman"/>
        </w:rPr>
        <w:t xml:space="preserve">. </w:t>
      </w:r>
    </w:p>
    <w:p w:rsidR="00680E18" w:rsidRPr="00680E18" w:rsidRDefault="00680E18" w:rsidP="00680E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Стоянки автомобилей следует проектировать за пределами ограждения из расч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та 2 </w:t>
      </w:r>
      <w:proofErr w:type="spellStart"/>
      <w:r w:rsidRPr="00680E18">
        <w:rPr>
          <w:rFonts w:ascii="Times New Roman" w:hAnsi="Times New Roman"/>
        </w:rPr>
        <w:t>машино</w:t>
      </w:r>
      <w:proofErr w:type="spellEnd"/>
      <w:r w:rsidRPr="00680E18">
        <w:rPr>
          <w:rFonts w:ascii="Times New Roman" w:hAnsi="Times New Roman"/>
        </w:rPr>
        <w:t xml:space="preserve"> места на каждые 50 мест вместимости храма. Стоянки легковых автомоб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лей и автобусов, а также остановки общественного транспорта следует располагать на расстоянии не м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нее </w:t>
      </w:r>
      <w:smartTag w:uri="urn:schemas-microsoft-com:office:smarttags" w:element="metricconverter">
        <w:smartTagPr>
          <w:attr w:name="ProductID" w:val="50 м"/>
        </w:smartTagPr>
        <w:r w:rsidRPr="00680E18">
          <w:rPr>
            <w:rFonts w:ascii="Times New Roman" w:hAnsi="Times New Roman"/>
          </w:rPr>
          <w:t>50 м</w:t>
        </w:r>
      </w:smartTag>
      <w:r w:rsidRPr="00680E18">
        <w:rPr>
          <w:rFonts w:ascii="Times New Roman" w:hAnsi="Times New Roman"/>
        </w:rPr>
        <w:t xml:space="preserve"> от зданий храмов. </w:t>
      </w:r>
    </w:p>
    <w:p w:rsidR="00680E18" w:rsidRPr="00680E18" w:rsidRDefault="00680E18" w:rsidP="00680E18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_Toc297163335"/>
      <w:r w:rsidRPr="00680E18">
        <w:rPr>
          <w:rFonts w:ascii="Times New Roman" w:hAnsi="Times New Roman" w:cs="Times New Roman"/>
          <w:b w:val="0"/>
          <w:kern w:val="0"/>
          <w:sz w:val="24"/>
          <w:szCs w:val="24"/>
        </w:rPr>
        <w:t>Инженерное обеспечение храмовых комплексов следует проектировать в соотве</w:t>
      </w:r>
      <w:r w:rsidRPr="00680E18">
        <w:rPr>
          <w:rFonts w:ascii="Times New Roman" w:hAnsi="Times New Roman" w:cs="Times New Roman"/>
          <w:b w:val="0"/>
          <w:kern w:val="0"/>
          <w:sz w:val="24"/>
          <w:szCs w:val="24"/>
        </w:rPr>
        <w:t>т</w:t>
      </w:r>
      <w:r w:rsidRPr="00680E18">
        <w:rPr>
          <w:rFonts w:ascii="Times New Roman" w:hAnsi="Times New Roman" w:cs="Times New Roman"/>
          <w:b w:val="0"/>
          <w:kern w:val="0"/>
          <w:sz w:val="24"/>
          <w:szCs w:val="24"/>
        </w:rPr>
        <w:t>ствии с требованиями настоящих нормативов с учетом требований СП 31-103-99.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 При отсутствии в районе размещения храма наружных сетей водопровода и канализации допускается устройство отдел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но стоящих люфт клозетов.</w:t>
      </w:r>
      <w:bookmarkEnd w:id="15"/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6" w:name="_Toc297163336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3.3. Комплексное благоустройство общественно-деловых зон</w:t>
      </w:r>
      <w:bookmarkEnd w:id="16"/>
    </w:p>
    <w:p w:rsidR="00680E18" w:rsidRPr="00680E18" w:rsidRDefault="00680E18" w:rsidP="00680E18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3.3.1.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Pr="00680E18"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 w:rsidRPr="00680E18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приятия, условия для беспрепятственного передвижения населения, включая мало 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 xml:space="preserve">ти», 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3.3.2.</w:t>
      </w:r>
      <w:r w:rsidRPr="00680E18">
        <w:rPr>
          <w:rFonts w:ascii="Times New Roman" w:hAnsi="Times New Roman" w:cs="Times New Roman"/>
          <w:sz w:val="24"/>
          <w:szCs w:val="24"/>
        </w:rPr>
        <w:t>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 xml:space="preserve">стки и зоны общественной застройки, многофункциональные,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магистральные и специализирова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ные общественные зоны населенных пунктов.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ки активно посещаемой общественной застройки, участки озел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нения.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3.3.3.</w:t>
      </w:r>
      <w:r w:rsidRPr="00680E18">
        <w:rPr>
          <w:rFonts w:ascii="Times New Roman" w:hAnsi="Times New Roman" w:cs="Times New Roman"/>
          <w:sz w:val="24"/>
          <w:szCs w:val="24"/>
        </w:rPr>
        <w:t>. Обязательный перечень элементов комплексного благоустройства на терр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ных мест, осветительное оборудование, носители информации дорожного движения (дорожные знаки, разметка, свет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форные устройства).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3.3.4.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дые виды покрытия, элементы сопряжения поверхностей, урны или малые конте</w:t>
      </w:r>
      <w:r w:rsidRPr="00680E18">
        <w:rPr>
          <w:rFonts w:ascii="Times New Roman" w:hAnsi="Times New Roman" w:cs="Times New Roman"/>
          <w:sz w:val="24"/>
          <w:szCs w:val="24"/>
        </w:rPr>
        <w:t>й</w:t>
      </w:r>
      <w:r w:rsidRPr="00680E18">
        <w:rPr>
          <w:rFonts w:ascii="Times New Roman" w:hAnsi="Times New Roman" w:cs="Times New Roman"/>
          <w:sz w:val="24"/>
          <w:szCs w:val="24"/>
        </w:rPr>
        <w:t>неры для мусора, осветительное оборудов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ние.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b/>
          <w:sz w:val="24"/>
          <w:szCs w:val="24"/>
        </w:rPr>
        <w:t>3.3.5.</w:t>
      </w:r>
      <w:r w:rsidRPr="00680E18">
        <w:rPr>
          <w:rFonts w:ascii="Times New Roman" w:hAnsi="Times New Roman" w:cs="Times New Roman"/>
          <w:sz w:val="24"/>
          <w:szCs w:val="24"/>
        </w:rPr>
        <w:t>. Территории общественных зон, скверов, улиц, бульваров оборудуются м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лыми архитектурными формами - цветочницами, скамьями, урнами, плескательными и дек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та.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устройства территорий.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Конструктивные решения малых архитектурных форм должны обеспечивать их устойчивость, безопасность пользования, при их изготовлении целесообразно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использовать традиционные местные материалы - дерево, естественный камень, кирпич, 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талл.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3.3.6.</w:t>
      </w:r>
      <w:r w:rsidRPr="00680E18">
        <w:rPr>
          <w:rFonts w:ascii="Times New Roman" w:hAnsi="Times New Roman" w:cs="Times New Roman"/>
          <w:sz w:val="24"/>
          <w:szCs w:val="24"/>
        </w:rPr>
        <w:t xml:space="preserve">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Для сбора бытового мусора на улицах, пл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) и (или) урны, устанавливая их у входов в объекты торговли и общес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венного питания, другие учреждения общественного назначения, сооружения транспорта (вокз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лы, автостанции).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 xml:space="preserve">новных пешеходных коммуникациях центра села Монастырщина - не более </w:t>
      </w:r>
      <w:smartTag w:uri="urn:schemas-microsoft-com:office:smarttags" w:element="metricconverter">
        <w:smartTagPr>
          <w:attr w:name="ProductID" w:val="6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, других террит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рий села Монастырщина  - не более </w:t>
      </w:r>
      <w:smartTag w:uri="urn:schemas-microsoft-com:office:smarttags" w:element="metricconverter">
        <w:smartTagPr>
          <w:attr w:name="ProductID" w:val="10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. На территории объектов рекреации расстановку малых контейнеров и урн следует предусматривать у скамей, некапитал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ных нестационарных сооружений и уличного технического оборудования, ориентир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ванных на продажу продуктов питания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. Кроме того, урны следует устанавливать на остановках общес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 xml:space="preserve">венного транспорта. 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3.3.7.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На территории общественного центра населенного пункта сельского посел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ния, при магистральных общественных зон следует проектировать ограждения из ков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ного металла, чугунного литья или сварной стали, цокольные части оград - из естестве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ного камня или бетона с облицовочными материалами.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На территориях общественного назначения рекомендуется применение декоративных металлических огр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ждений.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 xml:space="preserve">та, в местах возможного наезда автомобилей на газон и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троп через газон. О</w:t>
      </w:r>
      <w:r w:rsidRPr="00680E18">
        <w:rPr>
          <w:rFonts w:ascii="Times New Roman" w:hAnsi="Times New Roman" w:cs="Times New Roman"/>
          <w:sz w:val="24"/>
          <w:szCs w:val="24"/>
        </w:rPr>
        <w:t>г</w:t>
      </w:r>
      <w:r w:rsidRPr="00680E18">
        <w:rPr>
          <w:rFonts w:ascii="Times New Roman" w:hAnsi="Times New Roman" w:cs="Times New Roman"/>
          <w:sz w:val="24"/>
          <w:szCs w:val="24"/>
        </w:rPr>
        <w:t>раждения следует размещать на территории газона с отступом от границы примыкания п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рядка 0,2 - </w:t>
      </w:r>
      <w:smartTag w:uri="urn:schemas-microsoft-com:office:smarttags" w:element="metricconverter">
        <w:smartTagPr>
          <w:attr w:name="ProductID" w:val="0,3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и более в зависимости от возраста, породы дерева и прочих характер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стик.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_Toc297163337"/>
      <w:r w:rsidRPr="00680E18">
        <w:rPr>
          <w:rFonts w:ascii="Times New Roman" w:hAnsi="Times New Roman" w:cs="Times New Roman"/>
          <w:sz w:val="24"/>
          <w:szCs w:val="24"/>
        </w:rPr>
        <w:t>4. РЕКРЕАЦИОННЫЕ ЗОНЫ ПОСЕЛЕНИЯ</w:t>
      </w:r>
      <w:bookmarkEnd w:id="17"/>
    </w:p>
    <w:p w:rsidR="00680E18" w:rsidRPr="00680E18" w:rsidRDefault="00680E18" w:rsidP="00680E1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bookmarkStart w:id="18" w:name="_Toc297163338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4.1. Общие требования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18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4.1.1.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дами, бульварами, пляжами, а также иные территории, используемые и предназначе</w:t>
      </w:r>
      <w:r w:rsidRPr="00680E18">
        <w:rPr>
          <w:rFonts w:ascii="Times New Roman" w:hAnsi="Times New Roman"/>
        </w:rPr>
        <w:t>н</w:t>
      </w:r>
      <w:r w:rsidRPr="00680E18">
        <w:rPr>
          <w:rFonts w:ascii="Times New Roman" w:hAnsi="Times New Roman"/>
        </w:rPr>
        <w:t>ные для отдыха, туризма, занятий физической культ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>рой и спортом.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ки, учебно-туристические тропы, трассы, детские и спортивные лагеря, другие аналоги</w:t>
      </w:r>
      <w:r w:rsidRPr="00680E18">
        <w:rPr>
          <w:rFonts w:ascii="Times New Roman" w:hAnsi="Times New Roman" w:cs="Times New Roman"/>
          <w:sz w:val="24"/>
          <w:szCs w:val="24"/>
        </w:rPr>
        <w:t>ч</w:t>
      </w:r>
      <w:r w:rsidRPr="00680E18">
        <w:rPr>
          <w:rFonts w:ascii="Times New Roman" w:hAnsi="Times New Roman" w:cs="Times New Roman"/>
          <w:sz w:val="24"/>
          <w:szCs w:val="24"/>
        </w:rPr>
        <w:t>ные об</w:t>
      </w:r>
      <w:r w:rsidRPr="00680E18">
        <w:rPr>
          <w:rFonts w:ascii="Times New Roman" w:hAnsi="Times New Roman" w:cs="Times New Roman"/>
          <w:sz w:val="24"/>
          <w:szCs w:val="24"/>
        </w:rPr>
        <w:t>ъ</w:t>
      </w:r>
      <w:r w:rsidRPr="00680E18">
        <w:rPr>
          <w:rFonts w:ascii="Times New Roman" w:hAnsi="Times New Roman" w:cs="Times New Roman"/>
          <w:sz w:val="24"/>
          <w:szCs w:val="24"/>
        </w:rPr>
        <w:t>екты.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ва и инженерного оборудования они не могут быть отнесены к ж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лым зонам.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4.1.2.</w:t>
      </w:r>
      <w:r w:rsidRPr="00680E18">
        <w:rPr>
          <w:rFonts w:ascii="Times New Roman" w:hAnsi="Times New Roman"/>
        </w:rPr>
        <w:t xml:space="preserve"> На территории рекреационных зон не допускается строительство новых и расширение действующих промышленных, комм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>нально-складских и других объектов, непосредственно не связанных с эксплуатацией объектов оздоровительного и рекреационного назн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чения.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lastRenderedPageBreak/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венно в проходных коллекторах или в обход объекта рекреации.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9" w:name="_Toc297163339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4.2. Озелененные территории общего пользования</w:t>
      </w:r>
      <w:r w:rsidRPr="00680E18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стройки.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венно-деловыми зонами.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4.2.2.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На озелененных территориях нормируются: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соотношение территорий, занятых зелеными насаждениями, элементами благоустройства, сооружениями и з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стройкой;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габариты допускаемой застройки и ее назначение;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расстояния от зеленых насаждений до зданий, сооружений, коммун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каций.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4.2.3</w:t>
      </w:r>
      <w:r w:rsidRPr="00680E18">
        <w:rPr>
          <w:rFonts w:ascii="Times New Roman" w:hAnsi="Times New Roman" w:cs="Times New Roman"/>
          <w:sz w:val="24"/>
          <w:szCs w:val="24"/>
        </w:rPr>
        <w:t xml:space="preserve">. Минимальные размеры площади принимаются (для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проектиру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мых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):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парка - </w:t>
      </w:r>
      <w:smartTag w:uri="urn:schemas-microsoft-com:office:smarttags" w:element="metricconverter">
        <w:smartTagPr>
          <w:attr w:name="ProductID" w:val="10 га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680E18">
        <w:rPr>
          <w:rFonts w:ascii="Times New Roman" w:hAnsi="Times New Roman" w:cs="Times New Roman"/>
          <w:sz w:val="24"/>
          <w:szCs w:val="24"/>
        </w:rPr>
        <w:t>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общественных садов - </w:t>
      </w:r>
      <w:smartTag w:uri="urn:schemas-microsoft-com:office:smarttags" w:element="metricconverter">
        <w:smartTagPr>
          <w:attr w:name="ProductID" w:val="3 га"/>
        </w:smartTagPr>
        <w:r w:rsidRPr="00680E18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680E18">
        <w:rPr>
          <w:rFonts w:ascii="Times New Roman" w:hAnsi="Times New Roman" w:cs="Times New Roman"/>
          <w:sz w:val="24"/>
          <w:szCs w:val="24"/>
        </w:rPr>
        <w:t>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скверов - </w:t>
      </w:r>
      <w:smartTag w:uri="urn:schemas-microsoft-com:office:smarttags" w:element="metricconverter">
        <w:smartTagPr>
          <w:attr w:name="ProductID" w:val="0,5 га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 общем балансе территории парков и садов площадь озелененных территорий сл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дует принимать не менее 70%.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4.2.4. Парк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ванного направления рекреационной деятельности с развитой системой благоустройства, предназначенная для периодического массового отдыха нас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ления.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 xml:space="preserve">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; высота парковых соор</w:t>
      </w:r>
      <w:r w:rsidRPr="00680E18">
        <w:rPr>
          <w:rFonts w:ascii="Times New Roman" w:hAnsi="Times New Roman" w:cs="Times New Roman"/>
          <w:sz w:val="24"/>
          <w:szCs w:val="24"/>
        </w:rPr>
        <w:t>у</w:t>
      </w:r>
      <w:r w:rsidRPr="00680E18">
        <w:rPr>
          <w:rFonts w:ascii="Times New Roman" w:hAnsi="Times New Roman" w:cs="Times New Roman"/>
          <w:sz w:val="24"/>
          <w:szCs w:val="24"/>
        </w:rPr>
        <w:t>жений (аттракционов) не ограничивается. Площадь застройки не должна превышать 7% территории па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ка.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ди парка):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4.2.5.</w:t>
      </w:r>
      <w:r w:rsidRPr="00680E18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ка):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сто следует принимать: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0,9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4.2.6.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рование.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4.2.7.</w:t>
      </w:r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  <w:r w:rsidRPr="00680E18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Pr="00680E18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 xml:space="preserve">ченным набором видов рекреационной деятельности, предназначенную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преимущественно для прогулок и повседневного отдыха населения, площадью, как пр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 xml:space="preserve">вило, от 3 до </w:t>
      </w:r>
      <w:smartTag w:uri="urn:schemas-microsoft-com:office:smarttags" w:element="metricconverter">
        <w:smartTagPr>
          <w:attr w:name="ProductID" w:val="5 га"/>
        </w:smartTagPr>
        <w:r w:rsidRPr="00680E18">
          <w:rPr>
            <w:rFonts w:ascii="Times New Roman" w:hAnsi="Times New Roman" w:cs="Times New Roman"/>
            <w:sz w:val="24"/>
            <w:szCs w:val="24"/>
          </w:rPr>
          <w:t>5 га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тории сада.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</w:t>
      </w:r>
      <w:r w:rsidRPr="00680E18">
        <w:rPr>
          <w:rFonts w:ascii="Times New Roman" w:hAnsi="Times New Roman" w:cs="Times New Roman"/>
          <w:sz w:val="24"/>
          <w:szCs w:val="24"/>
        </w:rPr>
        <w:t>к</w:t>
      </w:r>
      <w:r w:rsidRPr="00680E18">
        <w:rPr>
          <w:rFonts w:ascii="Times New Roman" w:hAnsi="Times New Roman" w:cs="Times New Roman"/>
          <w:sz w:val="24"/>
          <w:szCs w:val="24"/>
        </w:rPr>
        <w:t>сов, объектов, при которых расположен сад. Во всех случаях на территории сада должна преобладать пр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гулочная функция.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4.2.8.</w:t>
      </w:r>
      <w:r w:rsidRPr="00680E18">
        <w:rPr>
          <w:rFonts w:ascii="Times New Roman" w:hAnsi="Times New Roman" w:cs="Times New Roman"/>
          <w:sz w:val="24"/>
          <w:szCs w:val="24"/>
        </w:rPr>
        <w:t>. Соотношение элементов территории общественного сада следует принимать (% от общей площади сада):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4.2.9. Бульвар и пешеходные аллеи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гулок, повседневного отдыха. Бульвары и пешеходные аллеи следует предусматривать в направлении массовых потоков пешеходного дв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жения.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, не менее):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стройкой - 10.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нее 1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возмо</w:t>
      </w:r>
      <w:r w:rsidRPr="00680E18">
        <w:rPr>
          <w:rFonts w:ascii="Times New Roman" w:hAnsi="Times New Roman" w:cs="Times New Roman"/>
          <w:sz w:val="24"/>
          <w:szCs w:val="24"/>
        </w:rPr>
        <w:t>ж</w:t>
      </w:r>
      <w:r w:rsidRPr="00680E18">
        <w:rPr>
          <w:rFonts w:ascii="Times New Roman" w:hAnsi="Times New Roman" w:cs="Times New Roman"/>
          <w:sz w:val="24"/>
          <w:szCs w:val="24"/>
        </w:rPr>
        <w:t>но размещение спортивных площадок, водоемов, объектов рекреационного обслужив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ям.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680E18">
          <w:rPr>
            <w:rFonts w:ascii="Times New Roman" w:hAnsi="Times New Roman"/>
          </w:rPr>
          <w:t>6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Система входов на бульвар устраивается по длинным его сторонам с шагом не б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лее </w:t>
      </w:r>
      <w:smartTag w:uri="urn:schemas-microsoft-com:office:smarttags" w:element="metricconverter">
        <w:smartTagPr>
          <w:attr w:name="ProductID" w:val="25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4.2.10.</w:t>
      </w:r>
      <w:r w:rsidRPr="00680E18">
        <w:rPr>
          <w:rFonts w:ascii="Times New Roman" w:hAnsi="Times New Roman" w:cs="Times New Roman"/>
          <w:sz w:val="24"/>
          <w:szCs w:val="24"/>
        </w:rPr>
        <w:t>. Соотношение элементов территории бульвара следует принимать согласно таблице 8 в зависимости от его ширины.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Таблица 8. Соотношение элементов территории бульвара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2694"/>
        <w:gridCol w:w="1984"/>
        <w:gridCol w:w="1701"/>
      </w:tblGrid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Ширина бульв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территории з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леных насаждений и вод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аллеи, доро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ки, площа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сооружения и з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стройка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4.2.11. Сквер</w:t>
      </w:r>
      <w:r w:rsidRPr="00680E18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значенную для повседневного кратковременного отдыха и транзитного пешеходного пер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 xml:space="preserve">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680E18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</w:t>
      </w:r>
      <w:r w:rsidRPr="00680E18">
        <w:rPr>
          <w:rFonts w:ascii="Times New Roman" w:hAnsi="Times New Roman" w:cs="Times New Roman"/>
          <w:sz w:val="24"/>
          <w:szCs w:val="24"/>
        </w:rPr>
        <w:t>б</w:t>
      </w:r>
      <w:r w:rsidRPr="00680E18">
        <w:rPr>
          <w:rFonts w:ascii="Times New Roman" w:hAnsi="Times New Roman" w:cs="Times New Roman"/>
          <w:sz w:val="24"/>
          <w:szCs w:val="24"/>
        </w:rPr>
        <w:t>лице 9.</w:t>
      </w:r>
    </w:p>
    <w:p w:rsidR="00680E18" w:rsidRPr="00680E18" w:rsidRDefault="00680E18" w:rsidP="00680E1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сквера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20"/>
        <w:gridCol w:w="2551"/>
        <w:gridCol w:w="2126"/>
      </w:tblGrid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 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территории зеленых насаждений и вод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аллеи, дорожки, площадки, м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лые формы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0E18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 w:rsidRPr="00680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</w:t>
            </w:r>
            <w:r w:rsidRPr="00680E1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80E18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4.2.12.</w:t>
      </w:r>
      <w:r w:rsidRPr="00680E18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вать: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 xml:space="preserve">ние плотности дорожно -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ний малоценных видов, их замена на декоративно-лиственные и красивоцветущие фо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мы деревьев и кустарников, организация площадок отдыха, детских площ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док;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ния.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proofErr w:type="gramStart"/>
      <w:r w:rsidRPr="00680E18">
        <w:rPr>
          <w:rFonts w:ascii="Times New Roman" w:hAnsi="Times New Roman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</w:t>
      </w:r>
      <w:r w:rsidRPr="00680E18">
        <w:rPr>
          <w:rFonts w:ascii="Times New Roman" w:hAnsi="Times New Roman"/>
        </w:rPr>
        <w:t>р</w:t>
      </w:r>
      <w:r w:rsidRPr="00680E18">
        <w:rPr>
          <w:rFonts w:ascii="Times New Roman" w:hAnsi="Times New Roman"/>
        </w:rPr>
        <w:t>ников проектных видовых точек, инсоляцию территорий и зданий, видимость технич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ских средств регулирования дорожного движения, безопасность движения транспорта и пеш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ходов.</w:t>
      </w:r>
      <w:proofErr w:type="gramEnd"/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 xml:space="preserve">4.2.13. </w:t>
      </w:r>
      <w:r w:rsidRPr="00680E18">
        <w:rPr>
          <w:rFonts w:ascii="Times New Roman" w:hAnsi="Times New Roman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680E18">
        <w:rPr>
          <w:rFonts w:ascii="Times New Roman" w:hAnsi="Times New Roman"/>
        </w:rPr>
        <w:t>периметральное</w:t>
      </w:r>
      <w:proofErr w:type="spellEnd"/>
      <w:r w:rsidRPr="00680E18">
        <w:rPr>
          <w:rFonts w:ascii="Times New Roman" w:hAnsi="Times New Roman"/>
        </w:rPr>
        <w:t xml:space="preserve"> озеленение и одиночные посадки деревьев и кустарников с учетом назначения и размеров данных площ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док.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Для пешеходных коммуникаций</w:t>
      </w:r>
      <w:r w:rsidRPr="00680E18">
        <w:rPr>
          <w:rFonts w:ascii="Times New Roman" w:hAnsi="Times New Roman"/>
          <w:b/>
        </w:rPr>
        <w:t xml:space="preserve"> </w:t>
      </w:r>
      <w:r w:rsidRPr="00680E18">
        <w:rPr>
          <w:rFonts w:ascii="Times New Roman" w:hAnsi="Times New Roman"/>
        </w:rPr>
        <w:t>рекреационных территорий (аллей, дорожек, тропинок) рекомендуется проектировать озеленение в виде линейных и одиночных п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садок деревьев и кустарников.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 xml:space="preserve">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(ш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временного отдыха.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</w:t>
      </w:r>
      <w:r w:rsidRPr="00680E18">
        <w:rPr>
          <w:rFonts w:ascii="Times New Roman" w:hAnsi="Times New Roman" w:cs="Times New Roman"/>
          <w:sz w:val="24"/>
          <w:szCs w:val="24"/>
        </w:rPr>
        <w:t>у</w:t>
      </w:r>
      <w:r w:rsidRPr="00680E18">
        <w:rPr>
          <w:rFonts w:ascii="Times New Roman" w:hAnsi="Times New Roman" w:cs="Times New Roman"/>
          <w:sz w:val="24"/>
          <w:szCs w:val="24"/>
        </w:rPr>
        <w:t>чаях.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4.2.14</w:t>
      </w:r>
      <w:r w:rsidRPr="00680E18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680E1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80E18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</w:t>
      </w:r>
      <w:r w:rsidRPr="00680E18">
        <w:rPr>
          <w:rFonts w:ascii="Times New Roman" w:hAnsi="Times New Roman" w:cs="Times New Roman"/>
          <w:sz w:val="24"/>
          <w:szCs w:val="24"/>
        </w:rPr>
        <w:t>ч</w:t>
      </w:r>
      <w:r w:rsidRPr="00680E18">
        <w:rPr>
          <w:rFonts w:ascii="Times New Roman" w:hAnsi="Times New Roman" w:cs="Times New Roman"/>
          <w:sz w:val="24"/>
          <w:szCs w:val="24"/>
        </w:rPr>
        <w:t>ный процент озеленяемых территорий на участках различного функционального назн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чения (таблица 10).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 w:rsidRPr="00680E18">
        <w:rPr>
          <w:rFonts w:ascii="Times New Roman" w:hAnsi="Times New Roman" w:cs="Times New Roman"/>
          <w:sz w:val="24"/>
          <w:szCs w:val="24"/>
        </w:rPr>
        <w:t>Таблица 10 Обеспеченность озелененными территориями участков общественной и пр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изводственной застройки (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410"/>
      </w:tblGrid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</w:t>
            </w: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</w:t>
            </w: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E18" w:rsidRPr="00680E18" w:rsidRDefault="00680E18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затели могут быть изменены в меньшую сторону - в этом случае необходимо использовать приемы мобильного и ко</w:t>
      </w:r>
      <w:r w:rsidRPr="00680E18">
        <w:rPr>
          <w:rFonts w:ascii="Times New Roman" w:hAnsi="Times New Roman" w:cs="Times New Roman"/>
          <w:sz w:val="24"/>
          <w:szCs w:val="24"/>
        </w:rPr>
        <w:t>м</w:t>
      </w:r>
      <w:r w:rsidRPr="00680E18">
        <w:rPr>
          <w:rFonts w:ascii="Times New Roman" w:hAnsi="Times New Roman" w:cs="Times New Roman"/>
          <w:sz w:val="24"/>
          <w:szCs w:val="24"/>
        </w:rPr>
        <w:t>пактного озеленения.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4.2.15.</w:t>
      </w:r>
      <w:r w:rsidRPr="00680E18">
        <w:rPr>
          <w:rFonts w:ascii="Times New Roman" w:hAnsi="Times New Roman"/>
        </w:rPr>
        <w:t xml:space="preserve">. Для </w:t>
      </w:r>
      <w:r w:rsidRPr="00680E18">
        <w:rPr>
          <w:rFonts w:ascii="Times New Roman" w:hAnsi="Times New Roman"/>
          <w:b/>
        </w:rPr>
        <w:t>улично-дорожной сети</w:t>
      </w:r>
      <w:r w:rsidRPr="00680E18">
        <w:rPr>
          <w:rFonts w:ascii="Times New Roman" w:hAnsi="Times New Roman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 улиц и дорог минимальные расстояния от посадок до границ улично-дорожной сети следует принимать в зависимости от категорий улиц и дорог с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гласно таблице 11. При этом следует учитывать направление преобладающих ветров и возможность складиров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ния снега на разделительных полосах.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</w:p>
    <w:p w:rsidR="00680E18" w:rsidRPr="00680E18" w:rsidRDefault="00680E18" w:rsidP="00680E18">
      <w:pPr>
        <w:widowControl w:val="0"/>
        <w:ind w:firstLine="709"/>
        <w:jc w:val="center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Таблица 11. Минимальные расстояния от посадок до границ улично-дорожной с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680E18" w:rsidRPr="00680E18" w:rsidTr="00703AAD">
        <w:trPr>
          <w:jc w:val="center"/>
        </w:trPr>
        <w:tc>
          <w:tcPr>
            <w:tcW w:w="4468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Категории улиц и дорог</w:t>
            </w:r>
          </w:p>
        </w:tc>
        <w:tc>
          <w:tcPr>
            <w:tcW w:w="5100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Расстояние от оси ствола дерева, кустарн</w:t>
            </w:r>
            <w:r w:rsidRPr="00680E18">
              <w:rPr>
                <w:rFonts w:ascii="Times New Roman" w:hAnsi="Times New Roman"/>
                <w:b/>
              </w:rPr>
              <w:t>и</w:t>
            </w:r>
            <w:r w:rsidRPr="00680E18">
              <w:rPr>
                <w:rFonts w:ascii="Times New Roman" w:hAnsi="Times New Roman"/>
                <w:b/>
              </w:rPr>
              <w:t xml:space="preserve">ка, </w:t>
            </w:r>
            <w:proofErr w:type="gramStart"/>
            <w:r w:rsidRPr="00680E18">
              <w:rPr>
                <w:rFonts w:ascii="Times New Roman" w:hAnsi="Times New Roman"/>
                <w:b/>
              </w:rPr>
              <w:t>м</w:t>
            </w:r>
            <w:proofErr w:type="gramEnd"/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4468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3 - 4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4468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Улицы и дороги местного знач</w:t>
            </w:r>
            <w:r w:rsidRPr="00680E18">
              <w:rPr>
                <w:rFonts w:ascii="Times New Roman" w:hAnsi="Times New Roman"/>
              </w:rPr>
              <w:t>е</w:t>
            </w:r>
            <w:r w:rsidRPr="00680E18">
              <w:rPr>
                <w:rFonts w:ascii="Times New Roman" w:hAnsi="Times New Roman"/>
              </w:rPr>
              <w:t>ния</w:t>
            </w:r>
          </w:p>
        </w:tc>
        <w:tc>
          <w:tcPr>
            <w:tcW w:w="5100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2 - 3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4468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1,5 - 2</w:t>
            </w:r>
          </w:p>
        </w:tc>
      </w:tr>
    </w:tbl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spacing w:val="-3"/>
        </w:rPr>
      </w:pP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4.2.16.</w:t>
      </w:r>
      <w:r w:rsidRPr="00680E18">
        <w:rPr>
          <w:rFonts w:ascii="Times New Roman" w:hAnsi="Times New Roman"/>
        </w:rPr>
        <w:t xml:space="preserve">. Для </w:t>
      </w:r>
      <w:r w:rsidRPr="00680E18">
        <w:rPr>
          <w:rFonts w:ascii="Times New Roman" w:hAnsi="Times New Roman"/>
          <w:b/>
        </w:rPr>
        <w:t>технических зон инженерных коммуникаций</w:t>
      </w:r>
      <w:r w:rsidRPr="00680E18">
        <w:rPr>
          <w:rFonts w:ascii="Times New Roman" w:hAnsi="Times New Roman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вов.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E18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, обеспечивая в ряду расстояния между ствол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 xml:space="preserve">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(с узкой кроной), под кроновое пространство сл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дует заполнять рядами кустарника.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12 при условии беспрепятственного подъезда и работы пожа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ного автотранспорта; от воздушных линий электропередачи – в соответствии с ПУЭ.</w:t>
      </w:r>
    </w:p>
    <w:p w:rsidR="00680E18" w:rsidRPr="00680E18" w:rsidRDefault="00680E18" w:rsidP="00680E18">
      <w:pPr>
        <w:widowControl w:val="0"/>
        <w:ind w:firstLine="720"/>
        <w:outlineLvl w:val="0"/>
        <w:rPr>
          <w:rFonts w:ascii="Times New Roman" w:hAnsi="Times New Roman"/>
        </w:rPr>
      </w:pPr>
    </w:p>
    <w:p w:rsidR="00680E18" w:rsidRPr="00680E18" w:rsidRDefault="00680E18" w:rsidP="00680E18">
      <w:pPr>
        <w:widowControl w:val="0"/>
        <w:ind w:firstLine="720"/>
        <w:outlineLvl w:val="0"/>
        <w:rPr>
          <w:rFonts w:ascii="Times New Roman" w:hAnsi="Times New Roman"/>
        </w:rPr>
      </w:pPr>
      <w:bookmarkStart w:id="21" w:name="_Toc297163341"/>
      <w:r w:rsidRPr="00680E18">
        <w:rPr>
          <w:rFonts w:ascii="Times New Roman" w:hAnsi="Times New Roman"/>
        </w:rPr>
        <w:t>Таблица 12. Расстояния от зданий и сооружений до зеленых насажд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ний</w:t>
      </w:r>
      <w:bookmarkEnd w:id="21"/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6"/>
        <w:gridCol w:w="2409"/>
        <w:gridCol w:w="2167"/>
      </w:tblGrid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5146" w:type="dxa"/>
            <w:vMerge w:val="restart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 xml:space="preserve">Расстояния, </w:t>
            </w:r>
            <w:proofErr w:type="gramStart"/>
            <w:r w:rsidRPr="00680E18">
              <w:rPr>
                <w:rFonts w:ascii="Times New Roman" w:hAnsi="Times New Roman"/>
                <w:b/>
              </w:rPr>
              <w:t>м</w:t>
            </w:r>
            <w:proofErr w:type="gramEnd"/>
            <w:r w:rsidRPr="00680E18">
              <w:rPr>
                <w:rFonts w:ascii="Times New Roman" w:hAnsi="Times New Roman"/>
                <w:b/>
              </w:rPr>
              <w:t>, от зд</w:t>
            </w:r>
            <w:r w:rsidRPr="00680E18">
              <w:rPr>
                <w:rFonts w:ascii="Times New Roman" w:hAnsi="Times New Roman"/>
                <w:b/>
              </w:rPr>
              <w:t>а</w:t>
            </w:r>
            <w:r w:rsidRPr="00680E18">
              <w:rPr>
                <w:rFonts w:ascii="Times New Roman" w:hAnsi="Times New Roman"/>
                <w:b/>
              </w:rPr>
              <w:t xml:space="preserve">ния, 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с</w:t>
            </w:r>
            <w:r w:rsidRPr="00680E18">
              <w:rPr>
                <w:rFonts w:ascii="Times New Roman" w:hAnsi="Times New Roman"/>
                <w:b/>
              </w:rPr>
              <w:t>о</w:t>
            </w:r>
            <w:r w:rsidRPr="00680E18">
              <w:rPr>
                <w:rFonts w:ascii="Times New Roman" w:hAnsi="Times New Roman"/>
                <w:b/>
              </w:rPr>
              <w:t>оружения, объекта до оси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146" w:type="dxa"/>
            <w:vMerge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ствола д</w:t>
            </w:r>
            <w:r w:rsidRPr="00680E18">
              <w:rPr>
                <w:rFonts w:ascii="Times New Roman" w:hAnsi="Times New Roman"/>
              </w:rPr>
              <w:t>е</w:t>
            </w:r>
            <w:r w:rsidRPr="00680E18">
              <w:rPr>
                <w:rFonts w:ascii="Times New Roman" w:hAnsi="Times New Roman"/>
              </w:rPr>
              <w:t>рева</w:t>
            </w:r>
          </w:p>
        </w:tc>
        <w:tc>
          <w:tcPr>
            <w:tcW w:w="2167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кустарн</w:t>
            </w:r>
            <w:r w:rsidRPr="00680E18">
              <w:rPr>
                <w:rFonts w:ascii="Times New Roman" w:hAnsi="Times New Roman"/>
              </w:rPr>
              <w:t>и</w:t>
            </w:r>
            <w:r w:rsidRPr="00680E18">
              <w:rPr>
                <w:rFonts w:ascii="Times New Roman" w:hAnsi="Times New Roman"/>
              </w:rPr>
              <w:t>ка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46" w:type="dxa"/>
          </w:tcPr>
          <w:p w:rsidR="00680E18" w:rsidRPr="00680E18" w:rsidRDefault="00680E18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1,5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46" w:type="dxa"/>
          </w:tcPr>
          <w:p w:rsidR="00680E18" w:rsidRPr="00680E18" w:rsidRDefault="00680E18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0,5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46" w:type="dxa"/>
          </w:tcPr>
          <w:p w:rsidR="00680E18" w:rsidRPr="00680E18" w:rsidRDefault="00680E18" w:rsidP="00703AAD">
            <w:pPr>
              <w:widowControl w:val="0"/>
              <w:ind w:left="57" w:right="102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br w:type="page"/>
              <w:t>Край проезжей части улиц, кромка укрепле</w:t>
            </w:r>
            <w:r w:rsidRPr="00680E18">
              <w:rPr>
                <w:rFonts w:ascii="Times New Roman" w:hAnsi="Times New Roman"/>
              </w:rPr>
              <w:t>н</w:t>
            </w:r>
            <w:r w:rsidRPr="00680E18">
              <w:rPr>
                <w:rFonts w:ascii="Times New Roman" w:hAnsi="Times New Roman"/>
              </w:rPr>
              <w:t>ной полосы обочины дороги или бровка кан</w:t>
            </w:r>
            <w:r w:rsidRPr="00680E18">
              <w:rPr>
                <w:rFonts w:ascii="Times New Roman" w:hAnsi="Times New Roman"/>
              </w:rPr>
              <w:t>а</w:t>
            </w:r>
            <w:r w:rsidRPr="00680E18">
              <w:rPr>
                <w:rFonts w:ascii="Times New Roman" w:hAnsi="Times New Roman"/>
              </w:rPr>
              <w:t>вы</w:t>
            </w:r>
          </w:p>
        </w:tc>
        <w:tc>
          <w:tcPr>
            <w:tcW w:w="240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46" w:type="dxa"/>
          </w:tcPr>
          <w:p w:rsidR="00680E18" w:rsidRPr="00680E18" w:rsidRDefault="00680E18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Мачта и опора осветительной сети, мо</w:t>
            </w:r>
            <w:r w:rsidRPr="00680E18">
              <w:rPr>
                <w:rFonts w:ascii="Times New Roman" w:hAnsi="Times New Roman"/>
              </w:rPr>
              <w:t>с</w:t>
            </w:r>
            <w:r w:rsidRPr="00680E18">
              <w:rPr>
                <w:rFonts w:ascii="Times New Roman" w:hAnsi="Times New Roman"/>
              </w:rPr>
              <w:t>товая опора и эстакада</w:t>
            </w:r>
          </w:p>
        </w:tc>
        <w:tc>
          <w:tcPr>
            <w:tcW w:w="240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noBreakHyphen/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46" w:type="dxa"/>
            <w:tcBorders>
              <w:bottom w:val="single" w:sz="4" w:space="0" w:color="auto"/>
            </w:tcBorders>
          </w:tcPr>
          <w:p w:rsidR="00680E18" w:rsidRPr="00680E18" w:rsidRDefault="00680E18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0,5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146" w:type="dxa"/>
          </w:tcPr>
          <w:p w:rsidR="00680E18" w:rsidRPr="00680E18" w:rsidRDefault="00680E18" w:rsidP="00703AAD">
            <w:pPr>
              <w:widowControl w:val="0"/>
              <w:ind w:left="57" w:right="101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146" w:type="dxa"/>
            <w:tcBorders>
              <w:bottom w:val="nil"/>
            </w:tcBorders>
          </w:tcPr>
          <w:p w:rsidR="00680E18" w:rsidRPr="00680E18" w:rsidRDefault="00680E18" w:rsidP="00703AAD">
            <w:pPr>
              <w:widowControl w:val="0"/>
              <w:ind w:left="57" w:right="102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Подземные сети: </w:t>
            </w:r>
          </w:p>
          <w:p w:rsidR="00680E18" w:rsidRPr="00680E18" w:rsidRDefault="00680E18" w:rsidP="00703AAD">
            <w:pPr>
              <w:widowControl w:val="0"/>
              <w:ind w:right="101" w:firstLine="386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lastRenderedPageBreak/>
              <w:t>газопровод, канализация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lastRenderedPageBreak/>
              <w:t>1,5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lastRenderedPageBreak/>
              <w:noBreakHyphen/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680E18" w:rsidRPr="00680E18" w:rsidRDefault="00680E18" w:rsidP="00703AAD">
            <w:pPr>
              <w:widowControl w:val="0"/>
              <w:ind w:left="386" w:right="101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lastRenderedPageBreak/>
              <w:t xml:space="preserve">тепловая сеть (стенка канала, тоннеля или оболочка при </w:t>
            </w:r>
            <w:proofErr w:type="spellStart"/>
            <w:r w:rsidRPr="00680E18">
              <w:rPr>
                <w:rFonts w:ascii="Times New Roman" w:hAnsi="Times New Roman"/>
              </w:rPr>
              <w:t>бесканальной</w:t>
            </w:r>
            <w:proofErr w:type="spellEnd"/>
            <w:r w:rsidRPr="00680E18">
              <w:rPr>
                <w:rFonts w:ascii="Times New Roman" w:hAnsi="Times New Roman"/>
              </w:rPr>
              <w:t xml:space="preserve"> пр</w:t>
            </w:r>
            <w:r w:rsidRPr="00680E18">
              <w:rPr>
                <w:rFonts w:ascii="Times New Roman" w:hAnsi="Times New Roman"/>
              </w:rPr>
              <w:t>о</w:t>
            </w:r>
            <w:r w:rsidRPr="00680E18">
              <w:rPr>
                <w:rFonts w:ascii="Times New Roman" w:hAnsi="Times New Roman"/>
              </w:rPr>
              <w:t>кладке)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680E18" w:rsidRPr="00680E18" w:rsidRDefault="00680E18" w:rsidP="00703AAD">
            <w:pPr>
              <w:widowControl w:val="0"/>
              <w:ind w:left="386" w:right="101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noBreakHyphen/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5146" w:type="dxa"/>
            <w:tcBorders>
              <w:top w:val="nil"/>
            </w:tcBorders>
          </w:tcPr>
          <w:p w:rsidR="00680E18" w:rsidRPr="00680E18" w:rsidRDefault="00680E18" w:rsidP="00703AAD">
            <w:pPr>
              <w:widowControl w:val="0"/>
              <w:ind w:left="386" w:right="101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0,7</w:t>
            </w:r>
          </w:p>
        </w:tc>
      </w:tr>
    </w:tbl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Примечания: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E18">
        <w:rPr>
          <w:rFonts w:ascii="Times New Roman" w:hAnsi="Times New Roman" w:cs="Times New Roman"/>
          <w:i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680E18">
          <w:rPr>
            <w:rFonts w:ascii="Times New Roman" w:hAnsi="Times New Roman" w:cs="Times New Roman"/>
            <w:i/>
            <w:sz w:val="24"/>
            <w:szCs w:val="24"/>
          </w:rPr>
          <w:t>5 м</w:t>
        </w:r>
      </w:smartTag>
      <w:r w:rsidRPr="00680E18">
        <w:rPr>
          <w:rFonts w:ascii="Times New Roman" w:hAnsi="Times New Roman" w:cs="Times New Roman"/>
          <w:i/>
          <w:sz w:val="24"/>
          <w:szCs w:val="24"/>
        </w:rPr>
        <w:t xml:space="preserve"> и должны быть увеличены для деревьев с кроной бол</w:t>
      </w:r>
      <w:r w:rsidRPr="00680E18">
        <w:rPr>
          <w:rFonts w:ascii="Times New Roman" w:hAnsi="Times New Roman" w:cs="Times New Roman"/>
          <w:i/>
          <w:sz w:val="24"/>
          <w:szCs w:val="24"/>
        </w:rPr>
        <w:t>ь</w:t>
      </w:r>
      <w:r w:rsidRPr="00680E18">
        <w:rPr>
          <w:rFonts w:ascii="Times New Roman" w:hAnsi="Times New Roman" w:cs="Times New Roman"/>
          <w:i/>
          <w:sz w:val="24"/>
          <w:szCs w:val="24"/>
        </w:rPr>
        <w:t>шего диаметра.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E18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</w:t>
      </w:r>
      <w:r w:rsidRPr="00680E18">
        <w:rPr>
          <w:rFonts w:ascii="Times New Roman" w:hAnsi="Times New Roman" w:cs="Times New Roman"/>
          <w:i/>
          <w:sz w:val="24"/>
          <w:szCs w:val="24"/>
        </w:rPr>
        <w:t>с</w:t>
      </w:r>
      <w:r w:rsidRPr="00680E18">
        <w:rPr>
          <w:rFonts w:ascii="Times New Roman" w:hAnsi="Times New Roman" w:cs="Times New Roman"/>
          <w:i/>
          <w:sz w:val="24"/>
          <w:szCs w:val="24"/>
        </w:rPr>
        <w:t>вещенности жилых и общественных помещений.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E18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</w:t>
      </w:r>
      <w:r w:rsidRPr="00680E18">
        <w:rPr>
          <w:rFonts w:ascii="Times New Roman" w:hAnsi="Times New Roman" w:cs="Times New Roman"/>
          <w:i/>
          <w:sz w:val="24"/>
          <w:szCs w:val="24"/>
        </w:rPr>
        <w:t>о</w:t>
      </w:r>
      <w:r w:rsidRPr="00680E18">
        <w:rPr>
          <w:rFonts w:ascii="Times New Roman" w:hAnsi="Times New Roman" w:cs="Times New Roman"/>
          <w:i/>
          <w:sz w:val="24"/>
          <w:szCs w:val="24"/>
        </w:rPr>
        <w:t>мещений.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bookmarkStart w:id="22" w:name="_Toc297163342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4.3. Зоны отдыха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2"/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4.3.1.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ствам.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</w:t>
      </w:r>
      <w:r w:rsidRPr="00680E18">
        <w:rPr>
          <w:rFonts w:ascii="Times New Roman" w:hAnsi="Times New Roman" w:cs="Times New Roman"/>
          <w:sz w:val="24"/>
          <w:szCs w:val="24"/>
        </w:rPr>
        <w:t>д</w:t>
      </w:r>
      <w:r w:rsidRPr="00680E18">
        <w:rPr>
          <w:rFonts w:ascii="Times New Roman" w:hAnsi="Times New Roman" w:cs="Times New Roman"/>
          <w:sz w:val="24"/>
          <w:szCs w:val="24"/>
        </w:rPr>
        <w:t>ных водоемов, рек.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строительной и санитарно-гигиенической оценке территории, которая учитывает: совокупность природных усл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вий (климат, растительность, поверхностные воды, рельеф, заболоченность и др.); социал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но-градостроительные условия (характер расселения, транспортная доступность и удо</w:t>
      </w:r>
      <w:r w:rsidRPr="00680E18">
        <w:rPr>
          <w:rFonts w:ascii="Times New Roman" w:hAnsi="Times New Roman" w:cs="Times New Roman"/>
          <w:sz w:val="24"/>
          <w:szCs w:val="24"/>
        </w:rPr>
        <w:t>б</w:t>
      </w:r>
      <w:r w:rsidRPr="00680E18">
        <w:rPr>
          <w:rFonts w:ascii="Times New Roman" w:hAnsi="Times New Roman" w:cs="Times New Roman"/>
          <w:sz w:val="24"/>
          <w:szCs w:val="24"/>
        </w:rPr>
        <w:t>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санита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но-гигиенические условия (источники интенсивного загрязнения атмосферы, почв и воды, санитарное с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стояние прибрежной акватории и др.).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4.3.2.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на 1 посетителя, в том числе интенсивно используемая ее часть для активных в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 xml:space="preserve">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дельных участков зоны массового кратковременного отдыха следует принимать не 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 xml:space="preserve">нее </w:t>
      </w:r>
      <w:smartTag w:uri="urn:schemas-microsoft-com:office:smarttags" w:element="metricconverter">
        <w:smartTagPr>
          <w:attr w:name="ProductID" w:val="10 га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</w:t>
      </w:r>
      <w:r w:rsidRPr="00680E18">
        <w:rPr>
          <w:rFonts w:ascii="Times New Roman" w:hAnsi="Times New Roman" w:cs="Times New Roman"/>
          <w:sz w:val="24"/>
          <w:szCs w:val="24"/>
        </w:rPr>
        <w:t>з</w:t>
      </w:r>
      <w:r w:rsidRPr="00680E18">
        <w:rPr>
          <w:rFonts w:ascii="Times New Roman" w:hAnsi="Times New Roman" w:cs="Times New Roman"/>
          <w:sz w:val="24"/>
          <w:szCs w:val="24"/>
        </w:rPr>
        <w:t xml:space="preserve">ных дорог не менее </w:t>
      </w:r>
      <w:smartTag w:uri="urn:schemas-microsoft-com:office:smarttags" w:element="metricconverter">
        <w:smartTagPr>
          <w:attr w:name="ProductID" w:val="50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4.3.3.</w:t>
      </w:r>
      <w:r w:rsidRPr="00680E18">
        <w:rPr>
          <w:rFonts w:ascii="Times New Roman" w:hAnsi="Times New Roman"/>
        </w:rPr>
        <w:t xml:space="preserve"> В зонах отдыха допускается размещение объектов, непосредственно связа</w:t>
      </w:r>
      <w:r w:rsidRPr="00680E18">
        <w:rPr>
          <w:rFonts w:ascii="Times New Roman" w:hAnsi="Times New Roman"/>
        </w:rPr>
        <w:t>н</w:t>
      </w:r>
      <w:r w:rsidRPr="00680E18">
        <w:rPr>
          <w:rFonts w:ascii="Times New Roman" w:hAnsi="Times New Roman"/>
        </w:rPr>
        <w:t>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ката и др.).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нимать по таблице 13.</w:t>
      </w:r>
    </w:p>
    <w:p w:rsidR="00680E18" w:rsidRPr="00680E18" w:rsidRDefault="00680E18" w:rsidP="00680E18">
      <w:pPr>
        <w:widowControl w:val="0"/>
        <w:ind w:firstLine="709"/>
        <w:outlineLvl w:val="0"/>
        <w:rPr>
          <w:rFonts w:ascii="Times New Roman" w:hAnsi="Times New Roman"/>
        </w:rPr>
      </w:pPr>
    </w:p>
    <w:p w:rsidR="00680E18" w:rsidRPr="00680E18" w:rsidRDefault="00680E18" w:rsidP="00680E18">
      <w:pPr>
        <w:widowControl w:val="0"/>
        <w:ind w:firstLine="709"/>
        <w:outlineLvl w:val="0"/>
        <w:rPr>
          <w:rFonts w:ascii="Times New Roman" w:hAnsi="Times New Roman"/>
        </w:rPr>
      </w:pPr>
      <w:bookmarkStart w:id="23" w:name="_Toc297163343"/>
      <w:r w:rsidRPr="00680E18">
        <w:rPr>
          <w:rFonts w:ascii="Times New Roman" w:hAnsi="Times New Roman"/>
        </w:rPr>
        <w:t>Таблица 13. Нормы обслуживания открытой сети для территорий загородного кратковременного отдыха</w:t>
      </w:r>
      <w:bookmarkEnd w:id="23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012"/>
        <w:gridCol w:w="2488"/>
      </w:tblGrid>
      <w:tr w:rsidR="00680E18" w:rsidRPr="00680E18" w:rsidTr="00703AAD">
        <w:trPr>
          <w:jc w:val="center"/>
        </w:trPr>
        <w:tc>
          <w:tcPr>
            <w:tcW w:w="4962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Учреждения, предприятия, сооруж</w:t>
            </w:r>
            <w:r w:rsidRPr="00680E18">
              <w:rPr>
                <w:rFonts w:ascii="Times New Roman" w:hAnsi="Times New Roman"/>
                <w:b/>
              </w:rPr>
              <w:t>е</w:t>
            </w:r>
            <w:r w:rsidRPr="00680E18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012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 xml:space="preserve">Единица 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измер</w:t>
            </w:r>
            <w:r w:rsidRPr="00680E18">
              <w:rPr>
                <w:rFonts w:ascii="Times New Roman" w:hAnsi="Times New Roman"/>
                <w:b/>
              </w:rPr>
              <w:t>е</w:t>
            </w:r>
            <w:r w:rsidRPr="00680E18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488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Обеспеченность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на 1000 отдыха</w:t>
            </w:r>
            <w:r w:rsidRPr="00680E18">
              <w:rPr>
                <w:rFonts w:ascii="Times New Roman" w:hAnsi="Times New Roman"/>
                <w:b/>
              </w:rPr>
              <w:t>ю</w:t>
            </w:r>
            <w:r w:rsidRPr="00680E18">
              <w:rPr>
                <w:rFonts w:ascii="Times New Roman" w:hAnsi="Times New Roman"/>
                <w:b/>
              </w:rPr>
              <w:t>щих</w:t>
            </w:r>
          </w:p>
        </w:tc>
      </w:tr>
      <w:tr w:rsidR="00680E18" w:rsidRPr="00680E18" w:rsidTr="00703AAD">
        <w:trPr>
          <w:trHeight w:val="413"/>
          <w:jc w:val="center"/>
        </w:trPr>
        <w:tc>
          <w:tcPr>
            <w:tcW w:w="4962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lastRenderedPageBreak/>
              <w:t>Предприятия общественного п</w:t>
            </w:r>
            <w:r w:rsidRPr="00680E18">
              <w:rPr>
                <w:rFonts w:ascii="Times New Roman" w:hAnsi="Times New Roman"/>
              </w:rPr>
              <w:t>и</w:t>
            </w:r>
            <w:r w:rsidRPr="00680E18">
              <w:rPr>
                <w:rFonts w:ascii="Times New Roman" w:hAnsi="Times New Roman"/>
              </w:rPr>
              <w:t>тания:</w:t>
            </w:r>
          </w:p>
          <w:p w:rsidR="00680E18" w:rsidRPr="00680E18" w:rsidRDefault="00680E18" w:rsidP="00703AAD">
            <w:pPr>
              <w:widowControl w:val="0"/>
              <w:ind w:firstLine="18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- кафе, закусочные</w:t>
            </w:r>
          </w:p>
          <w:p w:rsidR="00680E18" w:rsidRPr="00680E18" w:rsidRDefault="00680E18" w:rsidP="00703AAD">
            <w:pPr>
              <w:widowControl w:val="0"/>
              <w:ind w:firstLine="180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- столовые</w:t>
            </w:r>
          </w:p>
        </w:tc>
        <w:tc>
          <w:tcPr>
            <w:tcW w:w="2012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посадочное м</w:t>
            </w:r>
            <w:r w:rsidRPr="00680E18">
              <w:rPr>
                <w:rFonts w:ascii="Times New Roman" w:hAnsi="Times New Roman"/>
              </w:rPr>
              <w:t>е</w:t>
            </w:r>
            <w:r w:rsidRPr="00680E18">
              <w:rPr>
                <w:rFonts w:ascii="Times New Roman" w:hAnsi="Times New Roman"/>
              </w:rPr>
              <w:t>сто</w:t>
            </w:r>
          </w:p>
        </w:tc>
        <w:tc>
          <w:tcPr>
            <w:tcW w:w="2488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28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</w:rPr>
              <w:t>40</w:t>
            </w:r>
          </w:p>
        </w:tc>
      </w:tr>
      <w:tr w:rsidR="00680E18" w:rsidRPr="00680E18" w:rsidTr="00703AAD">
        <w:trPr>
          <w:jc w:val="center"/>
        </w:trPr>
        <w:tc>
          <w:tcPr>
            <w:tcW w:w="4962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Места для пикников</w:t>
            </w:r>
          </w:p>
        </w:tc>
        <w:tc>
          <w:tcPr>
            <w:tcW w:w="2012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шт.</w:t>
            </w:r>
          </w:p>
        </w:tc>
        <w:tc>
          <w:tcPr>
            <w:tcW w:w="2488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</w:t>
            </w:r>
          </w:p>
        </w:tc>
      </w:tr>
      <w:tr w:rsidR="00680E18" w:rsidRPr="00680E18" w:rsidTr="00703AAD">
        <w:trPr>
          <w:jc w:val="center"/>
        </w:trPr>
        <w:tc>
          <w:tcPr>
            <w:tcW w:w="4962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Пункты проката</w:t>
            </w:r>
          </w:p>
        </w:tc>
        <w:tc>
          <w:tcPr>
            <w:tcW w:w="2012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2488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0,2</w:t>
            </w:r>
          </w:p>
        </w:tc>
      </w:tr>
      <w:tr w:rsidR="00680E18" w:rsidRPr="00680E18" w:rsidTr="00703AAD">
        <w:trPr>
          <w:jc w:val="center"/>
        </w:trPr>
        <w:tc>
          <w:tcPr>
            <w:tcW w:w="4962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Спортгородки </w:t>
            </w:r>
          </w:p>
        </w:tc>
        <w:tc>
          <w:tcPr>
            <w:tcW w:w="2012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 w:rsidRPr="00680E18">
              <w:rPr>
                <w:rFonts w:ascii="Times New Roman" w:hAnsi="Times New Roman"/>
              </w:rPr>
              <w:t>м</w:t>
            </w:r>
            <w:proofErr w:type="gramStart"/>
            <w:r w:rsidRPr="00680E18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488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3 800 - 4 000 </w:t>
            </w:r>
          </w:p>
        </w:tc>
      </w:tr>
      <w:tr w:rsidR="00680E18" w:rsidRPr="00680E18" w:rsidTr="00703AAD">
        <w:trPr>
          <w:jc w:val="center"/>
        </w:trPr>
        <w:tc>
          <w:tcPr>
            <w:tcW w:w="4962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2012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лодки, шт.</w:t>
            </w:r>
          </w:p>
        </w:tc>
        <w:tc>
          <w:tcPr>
            <w:tcW w:w="2488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15</w:t>
            </w:r>
          </w:p>
        </w:tc>
      </w:tr>
      <w:tr w:rsidR="00680E18" w:rsidRPr="00680E18" w:rsidTr="00703AAD">
        <w:trPr>
          <w:jc w:val="center"/>
        </w:trPr>
        <w:tc>
          <w:tcPr>
            <w:tcW w:w="4962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680E18">
              <w:rPr>
                <w:rFonts w:ascii="Times New Roman" w:hAnsi="Times New Roman"/>
              </w:rPr>
              <w:t>Велолыжные</w:t>
            </w:r>
            <w:proofErr w:type="spellEnd"/>
            <w:r w:rsidRPr="00680E18">
              <w:rPr>
                <w:rFonts w:ascii="Times New Roman" w:hAnsi="Times New Roman"/>
              </w:rPr>
              <w:t xml:space="preserve"> станции</w:t>
            </w:r>
          </w:p>
        </w:tc>
        <w:tc>
          <w:tcPr>
            <w:tcW w:w="2012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место</w:t>
            </w:r>
          </w:p>
        </w:tc>
        <w:tc>
          <w:tcPr>
            <w:tcW w:w="2488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200</w:t>
            </w:r>
          </w:p>
        </w:tc>
      </w:tr>
      <w:tr w:rsidR="00680E18" w:rsidRPr="00680E18" w:rsidTr="00703AAD">
        <w:trPr>
          <w:jc w:val="center"/>
        </w:trPr>
        <w:tc>
          <w:tcPr>
            <w:tcW w:w="4962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Автостоянки </w:t>
            </w:r>
          </w:p>
        </w:tc>
        <w:tc>
          <w:tcPr>
            <w:tcW w:w="2012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место</w:t>
            </w:r>
          </w:p>
        </w:tc>
        <w:tc>
          <w:tcPr>
            <w:tcW w:w="2488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15</w:t>
            </w:r>
          </w:p>
        </w:tc>
      </w:tr>
    </w:tbl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4.3.4.</w:t>
      </w:r>
      <w:r w:rsidRPr="00680E18">
        <w:rPr>
          <w:rFonts w:ascii="Times New Roman" w:hAnsi="Times New Roman" w:cs="Times New Roman"/>
          <w:sz w:val="24"/>
          <w:szCs w:val="24"/>
        </w:rPr>
        <w:t>. Размеры территорий пляжей, размещаемых в зонах отдыха, следует прин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мать, кв. м на одного посетителя, не менее: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речных и озерных - 8;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sz w:val="24"/>
          <w:szCs w:val="24"/>
        </w:rPr>
        <w:t>речных и озерных (для детей) - 4.</w:t>
      </w:r>
      <w:proofErr w:type="gramEnd"/>
    </w:p>
    <w:p w:rsidR="00680E18" w:rsidRPr="00680E18" w:rsidRDefault="00680E18" w:rsidP="00680E18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Минимальную протяженность береговой полосы для речных и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680E18">
          <w:rPr>
            <w:rFonts w:ascii="Times New Roman" w:hAnsi="Times New Roman"/>
          </w:rPr>
          <w:t>0,25 м</w:t>
        </w:r>
      </w:smartTag>
      <w:r w:rsidRPr="00680E18">
        <w:rPr>
          <w:rFonts w:ascii="Times New Roman" w:hAnsi="Times New Roman"/>
        </w:rPr>
        <w:t xml:space="preserve"> на одного посет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теля.</w:t>
      </w:r>
    </w:p>
    <w:p w:rsidR="00680E18" w:rsidRPr="00680E18" w:rsidRDefault="00680E18" w:rsidP="00680E18">
      <w:pPr>
        <w:widowControl w:val="0"/>
        <w:tabs>
          <w:tab w:val="left" w:pos="7479"/>
        </w:tabs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4.3.5.</w:t>
      </w:r>
      <w:r w:rsidRPr="00680E18">
        <w:rPr>
          <w:rFonts w:ascii="Times New Roman" w:hAnsi="Times New Roman"/>
        </w:rPr>
        <w:t>. На территории зоны отдыха следует проектировать: пункт медицинского обслуживания, спасательную станцию, пешеходные дорожки, инженерное оборудов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ние (питьевое водоснабжение, водоотведение, защиту от попадания загрязненного поверхн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ется.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4.3.6. </w:t>
      </w:r>
      <w:r w:rsidRPr="00680E18"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вами для игр детей, отдыха взрослого населения, павильонами для ожидания автотран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порта.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ва территорий.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4.3.7. </w:t>
      </w:r>
      <w:r w:rsidRPr="00680E18">
        <w:rPr>
          <w:rFonts w:ascii="Times New Roman" w:hAnsi="Times New Roman" w:cs="Times New Roman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тельного заключения органов санитарно-эпидемиологического надзора должны быть об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рудованы подходом и площадкой с твердым видом покрытия, приспособлением для под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чи родниковой воды (желоб, труба, иной вид водотока), чашей водосбора, системой вод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отведения.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4.3.8. </w:t>
      </w:r>
      <w:r w:rsidRPr="00680E18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) и (или) урны. На территории объе</w:t>
      </w:r>
      <w:r w:rsidRPr="00680E18">
        <w:rPr>
          <w:rFonts w:ascii="Times New Roman" w:hAnsi="Times New Roman" w:cs="Times New Roman"/>
          <w:sz w:val="24"/>
          <w:szCs w:val="24"/>
        </w:rPr>
        <w:t>к</w:t>
      </w:r>
      <w:r w:rsidRPr="00680E18">
        <w:rPr>
          <w:rFonts w:ascii="Times New Roman" w:hAnsi="Times New Roman" w:cs="Times New Roman"/>
          <w:sz w:val="24"/>
          <w:szCs w:val="24"/>
        </w:rPr>
        <w:t>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</w:t>
      </w:r>
      <w:r w:rsidRPr="00680E18">
        <w:rPr>
          <w:rFonts w:ascii="Times New Roman" w:hAnsi="Times New Roman" w:cs="Times New Roman"/>
          <w:sz w:val="24"/>
          <w:szCs w:val="24"/>
        </w:rPr>
        <w:t>в</w:t>
      </w:r>
      <w:r w:rsidRPr="00680E18">
        <w:rPr>
          <w:rFonts w:ascii="Times New Roman" w:hAnsi="Times New Roman" w:cs="Times New Roman"/>
          <w:sz w:val="24"/>
          <w:szCs w:val="24"/>
        </w:rPr>
        <w:t xml:space="preserve">ливать на остановках общественного транспорта.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4.3.9.</w:t>
      </w:r>
      <w:r w:rsidRPr="00680E18">
        <w:rPr>
          <w:rFonts w:ascii="Times New Roman" w:hAnsi="Times New Roman"/>
          <w:color w:val="0000FF"/>
        </w:rPr>
        <w:t xml:space="preserve">. </w:t>
      </w:r>
      <w:r w:rsidRPr="00680E18">
        <w:rPr>
          <w:rFonts w:ascii="Times New Roman" w:hAnsi="Times New Roman"/>
        </w:rPr>
        <w:t>Расчетные параметры дорожной сети на территории объектов рекреации следует проектировать в соответствии с требованиями табл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цы 14.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color w:val="0000FF"/>
        </w:rPr>
      </w:pPr>
    </w:p>
    <w:p w:rsidR="00680E18" w:rsidRPr="00680E18" w:rsidRDefault="00680E18" w:rsidP="00680E18">
      <w:pPr>
        <w:widowControl w:val="0"/>
        <w:ind w:firstLine="709"/>
        <w:jc w:val="center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Таблица 14. Расчетные параметры дорожной сети на территории объектов рекре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ции в зонах отдыха</w:t>
      </w:r>
    </w:p>
    <w:tbl>
      <w:tblPr>
        <w:tblW w:w="93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559"/>
        <w:gridCol w:w="5075"/>
      </w:tblGrid>
      <w:tr w:rsidR="00680E18" w:rsidRPr="00680E18" w:rsidTr="00703AAD">
        <w:trPr>
          <w:trHeight w:val="284"/>
          <w:jc w:val="center"/>
        </w:trPr>
        <w:tc>
          <w:tcPr>
            <w:tcW w:w="2695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Типы дорог и а</w:t>
            </w: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лей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рина, </w:t>
            </w:r>
            <w:proofErr w:type="gramStart"/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680E18" w:rsidRPr="00680E18" w:rsidTr="00703AAD">
        <w:trPr>
          <w:trHeight w:val="912"/>
          <w:jc w:val="center"/>
        </w:trPr>
        <w:tc>
          <w:tcPr>
            <w:tcW w:w="2695" w:type="dxa"/>
          </w:tcPr>
          <w:p w:rsidR="00680E18" w:rsidRPr="00680E18" w:rsidRDefault="00680E18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Основные пешехо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ные дороги и а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леи *</w:t>
            </w:r>
          </w:p>
        </w:tc>
        <w:tc>
          <w:tcPr>
            <w:tcW w:w="1559" w:type="dxa"/>
          </w:tcPr>
          <w:p w:rsidR="00680E18" w:rsidRPr="00680E18" w:rsidRDefault="00680E18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</w:tcPr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Интенсивное пешеходное движение (б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лее 300 чел./час). </w:t>
            </w:r>
          </w:p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 тран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порта. </w:t>
            </w:r>
          </w:p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Соединяет функциональные зоны и уч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стки 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собой, те и другие с основными вх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дами </w:t>
            </w:r>
          </w:p>
        </w:tc>
      </w:tr>
      <w:tr w:rsidR="00680E18" w:rsidRPr="00680E18" w:rsidTr="00703AAD">
        <w:trPr>
          <w:trHeight w:val="273"/>
          <w:jc w:val="center"/>
        </w:trPr>
        <w:tc>
          <w:tcPr>
            <w:tcW w:w="2695" w:type="dxa"/>
          </w:tcPr>
          <w:p w:rsidR="00680E18" w:rsidRPr="00680E18" w:rsidRDefault="00680E18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Второстепенные </w:t>
            </w:r>
          </w:p>
          <w:p w:rsidR="00680E18" w:rsidRPr="00680E18" w:rsidRDefault="00680E18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дороги и а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леи * </w:t>
            </w:r>
          </w:p>
        </w:tc>
        <w:tc>
          <w:tcPr>
            <w:tcW w:w="1559" w:type="dxa"/>
          </w:tcPr>
          <w:p w:rsidR="00680E18" w:rsidRPr="00680E18" w:rsidRDefault="00680E18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</w:tcPr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Допускается проезд эксплуатационного тран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порта. </w:t>
            </w:r>
          </w:p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Соединяют второстепенные входы и парковые объекты между с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бой </w:t>
            </w:r>
          </w:p>
        </w:tc>
      </w:tr>
      <w:tr w:rsidR="00680E18" w:rsidRPr="00680E18" w:rsidTr="00703AAD">
        <w:trPr>
          <w:trHeight w:val="688"/>
          <w:jc w:val="center"/>
        </w:trPr>
        <w:tc>
          <w:tcPr>
            <w:tcW w:w="2695" w:type="dxa"/>
          </w:tcPr>
          <w:p w:rsidR="00680E18" w:rsidRPr="00680E18" w:rsidRDefault="00680E18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680E18" w:rsidRPr="00680E18" w:rsidRDefault="00680E18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пешеходные д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роги     </w:t>
            </w:r>
          </w:p>
        </w:tc>
        <w:tc>
          <w:tcPr>
            <w:tcW w:w="1559" w:type="dxa"/>
          </w:tcPr>
          <w:p w:rsidR="00680E18" w:rsidRPr="00680E18" w:rsidRDefault="00680E18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</w:tcPr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Пешеходное движение малой интенси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ности. Проезд транспорта не допускае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</w:p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</w:tr>
      <w:tr w:rsidR="00680E18" w:rsidRPr="00680E18" w:rsidTr="00703AAD">
        <w:trPr>
          <w:trHeight w:val="131"/>
          <w:jc w:val="center"/>
        </w:trPr>
        <w:tc>
          <w:tcPr>
            <w:tcW w:w="2695" w:type="dxa"/>
          </w:tcPr>
          <w:p w:rsidR="00680E18" w:rsidRPr="00680E18" w:rsidRDefault="00680E18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</w:tcPr>
          <w:p w:rsidR="00680E18" w:rsidRPr="00680E18" w:rsidRDefault="00680E18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</w:tcPr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Дополнительная прогулочная сеть с естественным хара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тером ландшафта </w:t>
            </w:r>
          </w:p>
        </w:tc>
      </w:tr>
      <w:tr w:rsidR="00680E18" w:rsidRPr="00680E18" w:rsidTr="00703AAD">
        <w:trPr>
          <w:trHeight w:val="227"/>
          <w:jc w:val="center"/>
        </w:trPr>
        <w:tc>
          <w:tcPr>
            <w:tcW w:w="2695" w:type="dxa"/>
          </w:tcPr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Велосипедные д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рожки</w:t>
            </w:r>
          </w:p>
        </w:tc>
        <w:tc>
          <w:tcPr>
            <w:tcW w:w="1559" w:type="dxa"/>
          </w:tcPr>
          <w:p w:rsidR="00680E18" w:rsidRPr="00680E18" w:rsidRDefault="00680E18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</w:tcPr>
          <w:p w:rsidR="00680E18" w:rsidRPr="00680E18" w:rsidRDefault="00680E18" w:rsidP="00703AAD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0E18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680E18" w:rsidRPr="00680E18" w:rsidRDefault="00680E18" w:rsidP="00680E18">
      <w:pPr>
        <w:pStyle w:val="ConsNormal"/>
        <w:spacing w:before="120"/>
        <w:ind w:righ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680E18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680E18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</w:t>
      </w:r>
      <w:r w:rsidRPr="00680E18">
        <w:rPr>
          <w:rFonts w:ascii="Times New Roman" w:hAnsi="Times New Roman" w:cs="Times New Roman"/>
          <w:i/>
          <w:sz w:val="24"/>
          <w:szCs w:val="24"/>
        </w:rPr>
        <w:t>о</w:t>
      </w:r>
      <w:r w:rsidRPr="00680E18">
        <w:rPr>
          <w:rFonts w:ascii="Times New Roman" w:hAnsi="Times New Roman" w:cs="Times New Roman"/>
          <w:i/>
          <w:sz w:val="24"/>
          <w:szCs w:val="24"/>
        </w:rPr>
        <w:t>ванных территорий</w:t>
      </w:r>
      <w:r w:rsidRPr="00680E18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680E18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E18">
        <w:rPr>
          <w:rFonts w:ascii="Times New Roman" w:hAnsi="Times New Roman" w:cs="Times New Roman"/>
          <w:i/>
          <w:sz w:val="24"/>
          <w:szCs w:val="24"/>
        </w:rPr>
        <w:t>В ширину пешеходных аллей включаются зоны пешеходного движения, разгран</w:t>
      </w:r>
      <w:r w:rsidRPr="00680E18">
        <w:rPr>
          <w:rFonts w:ascii="Times New Roman" w:hAnsi="Times New Roman" w:cs="Times New Roman"/>
          <w:i/>
          <w:sz w:val="24"/>
          <w:szCs w:val="24"/>
        </w:rPr>
        <w:t>и</w:t>
      </w:r>
      <w:r w:rsidRPr="00680E18">
        <w:rPr>
          <w:rFonts w:ascii="Times New Roman" w:hAnsi="Times New Roman" w:cs="Times New Roman"/>
          <w:i/>
          <w:sz w:val="24"/>
          <w:szCs w:val="24"/>
        </w:rPr>
        <w:t>чительные зеленые полосы, водоотводные лотки и площадки для установки скамеек. Устройство разграничительных зеленых полос необх</w:t>
      </w:r>
      <w:r w:rsidRPr="00680E18">
        <w:rPr>
          <w:rFonts w:ascii="Times New Roman" w:hAnsi="Times New Roman" w:cs="Times New Roman"/>
          <w:i/>
          <w:sz w:val="24"/>
          <w:szCs w:val="24"/>
        </w:rPr>
        <w:t>о</w:t>
      </w:r>
      <w:r w:rsidRPr="00680E18">
        <w:rPr>
          <w:rFonts w:ascii="Times New Roman" w:hAnsi="Times New Roman" w:cs="Times New Roman"/>
          <w:i/>
          <w:sz w:val="24"/>
          <w:szCs w:val="24"/>
        </w:rPr>
        <w:t xml:space="preserve">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680E18">
          <w:rPr>
            <w:rFonts w:ascii="Times New Roman" w:hAnsi="Times New Roman" w:cs="Times New Roman"/>
            <w:i/>
            <w:sz w:val="24"/>
            <w:szCs w:val="24"/>
          </w:rPr>
          <w:t>6 м</w:t>
        </w:r>
      </w:smartTag>
      <w:r w:rsidRPr="00680E18">
        <w:rPr>
          <w:rFonts w:ascii="Times New Roman" w:hAnsi="Times New Roman" w:cs="Times New Roman"/>
          <w:i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4.3.11.</w:t>
      </w:r>
      <w:r w:rsidRPr="00680E18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>-мест на 100 единовременных пос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тителей пляжей и парков в зонах отдыха.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4" w:name="_Toc297163344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4.4. Зоны размещения физкультурно-спортивных объектов</w:t>
      </w:r>
      <w:bookmarkEnd w:id="24"/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4.4.1.</w:t>
      </w:r>
      <w:r w:rsidRPr="00680E18">
        <w:rPr>
          <w:rFonts w:ascii="Times New Roman" w:hAnsi="Times New Roman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</w:t>
      </w:r>
      <w:r w:rsidRPr="00680E18">
        <w:rPr>
          <w:rFonts w:ascii="Times New Roman" w:hAnsi="Times New Roman"/>
        </w:rPr>
        <w:t>к</w:t>
      </w:r>
      <w:r w:rsidRPr="00680E18">
        <w:rPr>
          <w:rFonts w:ascii="Times New Roman" w:hAnsi="Times New Roman"/>
        </w:rPr>
        <w:t>реационных зон.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4.4.2.</w:t>
      </w:r>
      <w:r w:rsidRPr="00680E18">
        <w:rPr>
          <w:rFonts w:ascii="Times New Roman" w:hAnsi="Times New Roman"/>
        </w:rPr>
        <w:t xml:space="preserve"> Участки физкультурно-спортивных и физкультурно-оздоровительных у</w:t>
      </w:r>
      <w:r w:rsidRPr="00680E18">
        <w:rPr>
          <w:rFonts w:ascii="Times New Roman" w:hAnsi="Times New Roman"/>
        </w:rPr>
        <w:t>ч</w:t>
      </w:r>
      <w:r w:rsidRPr="00680E18">
        <w:rPr>
          <w:rFonts w:ascii="Times New Roman" w:hAnsi="Times New Roman"/>
        </w:rPr>
        <w:t>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ний.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Площадь земельных участков физкультурно-спортивных и физкул</w:t>
      </w:r>
      <w:r w:rsidRPr="00680E18">
        <w:rPr>
          <w:rFonts w:ascii="Times New Roman" w:hAnsi="Times New Roman"/>
        </w:rPr>
        <w:t>ь</w:t>
      </w:r>
      <w:r w:rsidRPr="00680E18">
        <w:rPr>
          <w:rFonts w:ascii="Times New Roman" w:hAnsi="Times New Roman"/>
        </w:rPr>
        <w:t>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ленением.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4.4.3.</w:t>
      </w:r>
      <w:r w:rsidRPr="00680E18">
        <w:rPr>
          <w:rFonts w:ascii="Times New Roman" w:hAnsi="Times New Roman"/>
        </w:rPr>
        <w:t xml:space="preserve"> В спортивных зонах проектируются физкультурно-спортивные сооруж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 и помещения физкультурно-оздоровительного назначения местного (повседневного) обслуживания, а также сооружения пери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дического обслуживания.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4.4.5.</w:t>
      </w:r>
      <w:r w:rsidRPr="00680E18">
        <w:rPr>
          <w:rFonts w:ascii="Times New Roman" w:hAnsi="Times New Roman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ческими возможностями, принимая социальные нормативы обеспеченности в соответс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вии с требованиями СП 35-103-2001.</w:t>
      </w:r>
    </w:p>
    <w:p w:rsidR="00680E18" w:rsidRPr="00680E18" w:rsidRDefault="00680E18" w:rsidP="00680E18">
      <w:pPr>
        <w:widowControl w:val="0"/>
        <w:spacing w:line="239" w:lineRule="auto"/>
        <w:ind w:firstLine="709"/>
        <w:textAlignment w:val="top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4.4.6.</w:t>
      </w:r>
      <w:r w:rsidRPr="00680E18">
        <w:rPr>
          <w:rFonts w:ascii="Times New Roman" w:hAnsi="Times New Roman"/>
        </w:rPr>
        <w:t>Открытые плоскостные физкультурно-оздоровительные сооружения микр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района (квартала), относимые к объектам повседневного и приближенного обслуживания, рекомендуется проектировать на придомовых террит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риях.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4.4.7.</w:t>
      </w:r>
      <w:r w:rsidRPr="00680E18">
        <w:rPr>
          <w:rFonts w:ascii="Times New Roman" w:hAnsi="Times New Roman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</w:t>
      </w:r>
      <w:r w:rsidRPr="00680E18">
        <w:rPr>
          <w:rFonts w:ascii="Times New Roman" w:hAnsi="Times New Roman"/>
        </w:rPr>
        <w:t>в</w:t>
      </w:r>
      <w:r w:rsidRPr="00680E18">
        <w:rPr>
          <w:rFonts w:ascii="Times New Roman" w:hAnsi="Times New Roman"/>
        </w:rPr>
        <w:t xml:space="preserve">ных </w:t>
      </w:r>
      <w:r w:rsidRPr="00680E18">
        <w:rPr>
          <w:rFonts w:ascii="Times New Roman" w:hAnsi="Times New Roman"/>
        </w:rPr>
        <w:lastRenderedPageBreak/>
        <w:t>парках, зонах акти</w:t>
      </w:r>
      <w:r w:rsidRPr="00680E18">
        <w:rPr>
          <w:rFonts w:ascii="Times New Roman" w:hAnsi="Times New Roman"/>
        </w:rPr>
        <w:t>в</w:t>
      </w:r>
      <w:r w:rsidRPr="00680E18">
        <w:rPr>
          <w:rFonts w:ascii="Times New Roman" w:hAnsi="Times New Roman"/>
        </w:rPr>
        <w:t>ного отдыха).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строительного проектирования.</w:t>
      </w:r>
    </w:p>
    <w:p w:rsidR="00680E18" w:rsidRPr="00680E18" w:rsidRDefault="00680E18" w:rsidP="00680E18">
      <w:pPr>
        <w:widowControl w:val="0"/>
        <w:spacing w:line="238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вые площадки, игровые поля, места проведения спортивных соревнований) устанавливаются правилами соо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ветствующих видов спорта.</w:t>
      </w:r>
    </w:p>
    <w:p w:rsidR="00680E18" w:rsidRPr="00680E18" w:rsidRDefault="00680E18" w:rsidP="00680E18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textAlignment w:val="top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4.4.8.</w:t>
      </w:r>
      <w:r w:rsidRPr="00680E18">
        <w:rPr>
          <w:rFonts w:ascii="Times New Roman" w:hAnsi="Times New Roman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тории. </w:t>
      </w:r>
    </w:p>
    <w:p w:rsidR="00680E18" w:rsidRPr="00680E18" w:rsidRDefault="00680E18" w:rsidP="00680E18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textAlignment w:val="top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Для защиты от шума расстояния от открытых физкультурно-оздоровительных сооружений со стационарными трибунами до границы жилой застройки должны соста</w:t>
      </w:r>
      <w:r w:rsidRPr="00680E18">
        <w:rPr>
          <w:rFonts w:ascii="Times New Roman" w:hAnsi="Times New Roman"/>
        </w:rPr>
        <w:t>в</w:t>
      </w:r>
      <w:r w:rsidRPr="00680E18">
        <w:rPr>
          <w:rFonts w:ascii="Times New Roman" w:hAnsi="Times New Roman"/>
        </w:rPr>
        <w:t xml:space="preserve">лять, </w:t>
      </w:r>
      <w:proofErr w:type="gramStart"/>
      <w:r w:rsidRPr="00680E18">
        <w:rPr>
          <w:rFonts w:ascii="Times New Roman" w:hAnsi="Times New Roman"/>
        </w:rPr>
        <w:t>м</w:t>
      </w:r>
      <w:proofErr w:type="gramEnd"/>
      <w:r w:rsidRPr="00680E18">
        <w:rPr>
          <w:rFonts w:ascii="Times New Roman" w:hAnsi="Times New Roman"/>
        </w:rPr>
        <w:t>:</w:t>
      </w:r>
    </w:p>
    <w:p w:rsidR="00680E18" w:rsidRPr="00680E18" w:rsidRDefault="00680E18" w:rsidP="00680E18">
      <w:pPr>
        <w:widowControl w:val="0"/>
        <w:shd w:val="clear" w:color="auto" w:fill="FFFFFF"/>
        <w:spacing w:line="238" w:lineRule="auto"/>
        <w:ind w:firstLine="709"/>
        <w:textAlignment w:val="top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с трибунами вместимостью свыше 500 мест – 300;</w:t>
      </w:r>
    </w:p>
    <w:p w:rsidR="00680E18" w:rsidRPr="00680E18" w:rsidRDefault="00680E18" w:rsidP="00680E18">
      <w:pPr>
        <w:widowControl w:val="0"/>
        <w:shd w:val="clear" w:color="auto" w:fill="FFFFFF"/>
        <w:ind w:firstLine="709"/>
        <w:textAlignment w:val="top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с трибунами вместимостью свыше 100 до 500 мест – 100;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с трибунами вместимостью до 100 мест – 50.</w:t>
      </w:r>
    </w:p>
    <w:p w:rsidR="00680E18" w:rsidRPr="00680E18" w:rsidRDefault="00680E18" w:rsidP="00680E18">
      <w:pPr>
        <w:widowControl w:val="0"/>
        <w:shd w:val="clear" w:color="auto" w:fill="FFFFFF"/>
        <w:tabs>
          <w:tab w:val="left" w:pos="585"/>
        </w:tabs>
        <w:ind w:firstLine="709"/>
        <w:textAlignment w:val="top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 xml:space="preserve">4.4.9. </w:t>
      </w:r>
      <w:r w:rsidRPr="00680E18">
        <w:rPr>
          <w:rFonts w:ascii="Times New Roman" w:hAnsi="Times New Roman"/>
        </w:rPr>
        <w:t>Территория спортивных и физкультурно-оздоровительных учреждений должна быть благоустроена и озеленена.</w:t>
      </w:r>
    </w:p>
    <w:p w:rsidR="00680E18" w:rsidRPr="00680E18" w:rsidRDefault="00680E18" w:rsidP="00680E18">
      <w:pPr>
        <w:widowControl w:val="0"/>
        <w:shd w:val="clear" w:color="auto" w:fill="FFFFFF"/>
        <w:ind w:firstLine="709"/>
        <w:textAlignment w:val="top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Обособленные участки открытых спортивных сооружений, расположенные в общественных и рекреационных зонах, должны иметь ограждение, не менее двух въе</w:t>
      </w:r>
      <w:r w:rsidRPr="00680E18">
        <w:rPr>
          <w:rFonts w:ascii="Times New Roman" w:hAnsi="Times New Roman"/>
        </w:rPr>
        <w:t>з</w:t>
      </w:r>
      <w:r w:rsidRPr="00680E18">
        <w:rPr>
          <w:rFonts w:ascii="Times New Roman" w:hAnsi="Times New Roman"/>
        </w:rPr>
        <w:t xml:space="preserve">дов на территорию, дороги с твердым покрытием. 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5" w:name="_Toc297163345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4.5. Лечебно-оздоровительные местности и курортные зоны</w:t>
      </w:r>
      <w:bookmarkEnd w:id="25"/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rPr>
          <w:b/>
        </w:rPr>
        <w:t xml:space="preserve">4.5.1. </w:t>
      </w:r>
      <w:proofErr w:type="gramStart"/>
      <w:r w:rsidRPr="00680E18"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</w:t>
      </w:r>
      <w:r w:rsidRPr="00680E18">
        <w:t>а</w:t>
      </w:r>
      <w:r w:rsidRPr="00680E18">
        <w:t>тей 1, 3, 16 Федерального закона от 23.02.1995 г. № 26-ФЗ «О природных лечебных ресурсах, лечебно-оздоровительных местностях и куро</w:t>
      </w:r>
      <w:r w:rsidRPr="00680E18">
        <w:t>р</w:t>
      </w:r>
      <w:r w:rsidRPr="00680E18">
        <w:t>тах», а также статьи 96 Земельного кодекса Российской Федерации.</w:t>
      </w:r>
      <w:proofErr w:type="gramEnd"/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rPr>
          <w:b/>
        </w:rPr>
        <w:t xml:space="preserve">4.5.2. </w:t>
      </w:r>
      <w:r w:rsidRPr="00680E18">
        <w:t xml:space="preserve"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680E18">
        <w:t>обслужив</w:t>
      </w:r>
      <w:r w:rsidRPr="00680E18">
        <w:t>а</w:t>
      </w:r>
      <w:r w:rsidRPr="00680E18">
        <w:t>ния</w:t>
      </w:r>
      <w:proofErr w:type="gramEnd"/>
      <w:r w:rsidRPr="00680E18">
        <w:t xml:space="preserve"> лечащихся и отдыхающих, курортные парки и другие озелененные территории общего пользов</w:t>
      </w:r>
      <w:r w:rsidRPr="00680E18">
        <w:t>а</w:t>
      </w:r>
      <w:r w:rsidRPr="00680E18">
        <w:t>ния, пляжи.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 xml:space="preserve">4.5.3. </w:t>
      </w:r>
      <w:r w:rsidRPr="00680E18">
        <w:rPr>
          <w:rFonts w:ascii="Times New Roman" w:hAnsi="Times New Roman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ствии с требованиями таблицы 15.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</w:p>
    <w:p w:rsidR="00680E18" w:rsidRPr="00680E18" w:rsidRDefault="00680E18" w:rsidP="00680E18">
      <w:pPr>
        <w:widowControl w:val="0"/>
        <w:ind w:firstLine="720"/>
        <w:jc w:val="center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Таблица 15.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7"/>
        <w:gridCol w:w="2425"/>
      </w:tblGrid>
      <w:tr w:rsidR="00680E18" w:rsidRPr="00680E18" w:rsidTr="00703AAD">
        <w:trPr>
          <w:trHeight w:val="242"/>
          <w:jc w:val="center"/>
        </w:trPr>
        <w:tc>
          <w:tcPr>
            <w:tcW w:w="7294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Нормируемый компонент ландшафта и вид его использов</w:t>
            </w:r>
            <w:r w:rsidRPr="00680E18">
              <w:rPr>
                <w:rFonts w:ascii="Times New Roman" w:hAnsi="Times New Roman"/>
                <w:b/>
              </w:rPr>
              <w:t>а</w:t>
            </w:r>
            <w:r w:rsidRPr="00680E18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451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 xml:space="preserve">Рекреационная 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н</w:t>
            </w:r>
            <w:r w:rsidRPr="00680E18">
              <w:rPr>
                <w:rFonts w:ascii="Times New Roman" w:hAnsi="Times New Roman"/>
                <w:b/>
              </w:rPr>
              <w:t>а</w:t>
            </w:r>
            <w:r w:rsidRPr="00680E18">
              <w:rPr>
                <w:rFonts w:ascii="Times New Roman" w:hAnsi="Times New Roman"/>
                <w:b/>
              </w:rPr>
              <w:t>грузка, чел./</w:t>
            </w:r>
            <w:proofErr w:type="gramStart"/>
            <w:r w:rsidRPr="00680E18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</w:tr>
      <w:tr w:rsidR="00680E18" w:rsidRPr="00680E18" w:rsidTr="00703AAD">
        <w:trPr>
          <w:jc w:val="center"/>
        </w:trPr>
        <w:tc>
          <w:tcPr>
            <w:tcW w:w="7294" w:type="dxa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Акватория (для купания):</w:t>
            </w:r>
          </w:p>
          <w:p w:rsidR="00680E18" w:rsidRPr="00680E18" w:rsidRDefault="00680E18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680E18" w:rsidRPr="00680E18" w:rsidRDefault="00680E18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680E18" w:rsidRPr="00680E18" w:rsidRDefault="00680E18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2-5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0,5-1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5-10</w:t>
            </w:r>
          </w:p>
        </w:tc>
      </w:tr>
      <w:tr w:rsidR="00680E18" w:rsidRPr="00680E18" w:rsidTr="00703AAD">
        <w:trPr>
          <w:jc w:val="center"/>
        </w:trPr>
        <w:tc>
          <w:tcPr>
            <w:tcW w:w="7294" w:type="dxa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Берег и прибрежная акватория (для любительского рыболовс</w:t>
            </w:r>
            <w:r w:rsidRPr="00680E18">
              <w:rPr>
                <w:rFonts w:ascii="Times New Roman" w:hAnsi="Times New Roman"/>
              </w:rPr>
              <w:t>т</w:t>
            </w:r>
            <w:r w:rsidRPr="00680E18">
              <w:rPr>
                <w:rFonts w:ascii="Times New Roman" w:hAnsi="Times New Roman"/>
              </w:rPr>
              <w:t>ва):</w:t>
            </w:r>
          </w:p>
          <w:p w:rsidR="00680E18" w:rsidRPr="00680E18" w:rsidRDefault="00680E18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680E18" w:rsidRPr="00680E18" w:rsidRDefault="00680E18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10-20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50-100</w:t>
            </w:r>
          </w:p>
        </w:tc>
      </w:tr>
      <w:tr w:rsidR="00680E18" w:rsidRPr="00680E18" w:rsidTr="00703AAD">
        <w:trPr>
          <w:jc w:val="center"/>
        </w:trPr>
        <w:tc>
          <w:tcPr>
            <w:tcW w:w="7294" w:type="dxa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2-20 чел./</w:t>
            </w:r>
            <w:proofErr w:type="gramStart"/>
            <w:r w:rsidRPr="00680E18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680E18" w:rsidRPr="00680E18" w:rsidTr="00703AAD">
        <w:trPr>
          <w:jc w:val="center"/>
        </w:trPr>
        <w:tc>
          <w:tcPr>
            <w:tcW w:w="7294" w:type="dxa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lastRenderedPageBreak/>
              <w:t>Территория для размещения палаточных лагерей:</w:t>
            </w:r>
          </w:p>
          <w:p w:rsidR="00680E18" w:rsidRPr="00680E18" w:rsidRDefault="00680E18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- для глубинных участков</w:t>
            </w:r>
          </w:p>
          <w:p w:rsidR="00680E18" w:rsidRPr="00680E18" w:rsidRDefault="00680E18" w:rsidP="00703AAD">
            <w:pPr>
              <w:widowControl w:val="0"/>
              <w:ind w:left="57" w:firstLine="22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250-300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300-400</w:t>
            </w:r>
          </w:p>
        </w:tc>
      </w:tr>
    </w:tbl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6" w:name="_Toc297163346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4.6. Зоны учреждений отдыха и оздоровления детей</w:t>
      </w:r>
      <w:bookmarkEnd w:id="26"/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  <w:iCs/>
        </w:rPr>
        <w:t>4.6.</w:t>
      </w:r>
      <w:r w:rsidRPr="00680E18">
        <w:rPr>
          <w:rFonts w:ascii="Times New Roman" w:hAnsi="Times New Roman"/>
          <w:b/>
        </w:rPr>
        <w:t>1.</w:t>
      </w:r>
      <w:r w:rsidRPr="00680E18">
        <w:rPr>
          <w:rFonts w:ascii="Times New Roman" w:hAnsi="Times New Roman"/>
        </w:rPr>
        <w:t xml:space="preserve"> Для проектирования </w:t>
      </w:r>
      <w:r w:rsidRPr="00680E18">
        <w:rPr>
          <w:rFonts w:ascii="Times New Roman" w:hAnsi="Times New Roman"/>
          <w:b/>
        </w:rPr>
        <w:t>учреждений отдыха и оздоровления детей</w:t>
      </w:r>
      <w:r w:rsidRPr="00680E18">
        <w:rPr>
          <w:rFonts w:ascii="Times New Roman" w:hAnsi="Times New Roman"/>
        </w:rPr>
        <w:t xml:space="preserve"> на терр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тории рекреационных зон и зонах лечебно-оздоровительные местностей и курортов в</w:t>
      </w:r>
      <w:r w:rsidRPr="00680E18">
        <w:rPr>
          <w:rFonts w:ascii="Times New Roman" w:hAnsi="Times New Roman"/>
        </w:rPr>
        <w:t>ы</w:t>
      </w:r>
      <w:r w:rsidRPr="00680E18">
        <w:rPr>
          <w:rFonts w:ascii="Times New Roman" w:hAnsi="Times New Roman"/>
        </w:rPr>
        <w:t>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ниям и условиям организации полноценного отдыха, занятий спортом, купания и туристских п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ходов.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  <w:iCs/>
        </w:rPr>
        <w:t>4.6.</w:t>
      </w:r>
      <w:r w:rsidRPr="00680E18">
        <w:rPr>
          <w:rFonts w:ascii="Times New Roman" w:hAnsi="Times New Roman"/>
          <w:b/>
        </w:rPr>
        <w:t>2.</w:t>
      </w:r>
      <w:r w:rsidRPr="00680E18">
        <w:rPr>
          <w:rFonts w:ascii="Times New Roman" w:hAnsi="Times New Roman"/>
        </w:rPr>
        <w:t xml:space="preserve"> Земельный участок должен быть сухим, чистым, хорошо проветриваемым и </w:t>
      </w:r>
      <w:proofErr w:type="spellStart"/>
      <w:r w:rsidRPr="00680E18">
        <w:rPr>
          <w:rFonts w:ascii="Times New Roman" w:hAnsi="Times New Roman"/>
        </w:rPr>
        <w:t>инсолируемым</w:t>
      </w:r>
      <w:proofErr w:type="spellEnd"/>
      <w:r w:rsidRPr="00680E18">
        <w:rPr>
          <w:rFonts w:ascii="Times New Roman" w:hAnsi="Times New Roman"/>
        </w:rPr>
        <w:t xml:space="preserve">. </w:t>
      </w:r>
      <w:proofErr w:type="gramStart"/>
      <w:r w:rsidRPr="00680E18">
        <w:rPr>
          <w:rFonts w:ascii="Times New Roman" w:hAnsi="Times New Roman"/>
        </w:rPr>
        <w:t>Не допускается использование заболоченных, плохо пр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ветриваемых, расположенных в пониженных местах с обильным выпад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нием росы.</w:t>
      </w:r>
      <w:proofErr w:type="gramEnd"/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>сора и сброса сточных вод.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Размещение детских оздоровительных учреждений на территории сан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тарно-защитных зон не допускается. Расстояния от промышленных, коммунальных и хозяйс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венных организаций до детских оздоровительных учреждений принимаются в соответствии с требованиями н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стоящих нормативов.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  <w:iCs/>
        </w:rPr>
        <w:t>4.6.</w:t>
      </w:r>
      <w:r w:rsidRPr="00680E18">
        <w:rPr>
          <w:rFonts w:ascii="Times New Roman" w:hAnsi="Times New Roman"/>
          <w:b/>
        </w:rPr>
        <w:t>3.</w:t>
      </w:r>
      <w:r w:rsidRPr="00680E18">
        <w:rPr>
          <w:rFonts w:ascii="Times New Roman" w:hAnsi="Times New Roman"/>
        </w:rPr>
        <w:t xml:space="preserve"> При проектировании детских оздоровительных учреждений, участки след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>ет размещать: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с учетом розы ветров;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с наветренной стороны от источников шума и загрязнений атмосферного возд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>ха;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вблизи лесных массивов и водоемов.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ной не менее </w:t>
      </w:r>
      <w:smartTag w:uri="urn:schemas-microsoft-com:office:smarttags" w:element="metricconverter">
        <w:smartTagPr>
          <w:attr w:name="ProductID" w:val="100 м"/>
        </w:smartTagPr>
        <w:r w:rsidRPr="00680E18">
          <w:rPr>
            <w:rFonts w:ascii="Times New Roman" w:hAnsi="Times New Roman"/>
          </w:rPr>
          <w:t>100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  <w:iCs/>
        </w:rPr>
        <w:t>4.6.</w:t>
      </w:r>
      <w:r w:rsidRPr="00680E18">
        <w:rPr>
          <w:rFonts w:ascii="Times New Roman" w:hAnsi="Times New Roman"/>
          <w:b/>
        </w:rPr>
        <w:t>4.</w:t>
      </w:r>
      <w:r w:rsidRPr="00680E18">
        <w:rPr>
          <w:rFonts w:ascii="Times New Roman" w:hAnsi="Times New Roman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680E18">
        <w:rPr>
          <w:rFonts w:ascii="Times New Roman" w:hAnsi="Times New Roman"/>
        </w:rPr>
        <w:t>о-</w:t>
      </w:r>
      <w:proofErr w:type="gramEnd"/>
      <w:r w:rsidRPr="00680E18">
        <w:rPr>
          <w:rFonts w:ascii="Times New Roman" w:hAnsi="Times New Roman"/>
        </w:rPr>
        <w:t>, газо-, эле</w:t>
      </w:r>
      <w:r w:rsidRPr="00680E18">
        <w:rPr>
          <w:rFonts w:ascii="Times New Roman" w:hAnsi="Times New Roman"/>
        </w:rPr>
        <w:t>к</w:t>
      </w:r>
      <w:r w:rsidRPr="00680E18">
        <w:rPr>
          <w:rFonts w:ascii="Times New Roman" w:hAnsi="Times New Roman"/>
        </w:rPr>
        <w:t>троснабжение).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  <w:iCs/>
        </w:rPr>
        <w:t>4.6.</w:t>
      </w:r>
      <w:r w:rsidRPr="00680E18">
        <w:rPr>
          <w:rFonts w:ascii="Times New Roman" w:hAnsi="Times New Roman"/>
          <w:b/>
        </w:rPr>
        <w:t>5.</w:t>
      </w:r>
      <w:r w:rsidRPr="00680E18">
        <w:rPr>
          <w:rFonts w:ascii="Times New Roman" w:hAnsi="Times New Roman"/>
        </w:rPr>
        <w:t xml:space="preserve"> Земельный участок детского оздоровительного учреждения делится на территорию о</w:t>
      </w:r>
      <w:r w:rsidRPr="00680E18">
        <w:rPr>
          <w:rFonts w:ascii="Times New Roman" w:hAnsi="Times New Roman"/>
        </w:rPr>
        <w:t>с</w:t>
      </w:r>
      <w:r w:rsidRPr="00680E18">
        <w:rPr>
          <w:rFonts w:ascii="Times New Roman" w:hAnsi="Times New Roman"/>
        </w:rPr>
        <w:t>новной застройки и вспомогательную территорию.</w:t>
      </w:r>
    </w:p>
    <w:p w:rsidR="00680E18" w:rsidRPr="00680E18" w:rsidRDefault="00680E18" w:rsidP="00680E18">
      <w:pPr>
        <w:widowControl w:val="0"/>
        <w:tabs>
          <w:tab w:val="left" w:pos="7479"/>
        </w:tabs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Состав зданий и сооружений на территории детского оздоровительного учрежд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 определяется в соответствии с требованиями СанПиН 2.4.4.1204-03.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  <w:iCs/>
        </w:rPr>
        <w:t>4.6.</w:t>
      </w:r>
      <w:r w:rsidRPr="00680E18">
        <w:rPr>
          <w:rFonts w:ascii="Times New Roman" w:hAnsi="Times New Roman"/>
          <w:b/>
        </w:rPr>
        <w:t>6.</w:t>
      </w:r>
      <w:r w:rsidRPr="00680E18">
        <w:rPr>
          <w:rFonts w:ascii="Times New Roman" w:hAnsi="Times New Roman"/>
        </w:rPr>
        <w:t xml:space="preserve"> Территория основной застройки детского оздоровительного учреждения включает ж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лую, культурно-массовую, физкультурно-оздоровительную, медицинскую, административную, хозяйственную зоны и зону технического назн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чения.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стоянок, оранжерейно-тепличное хозяйство, ремонтные мастерские, автостоянка для хозяйстве</w:t>
      </w:r>
      <w:r w:rsidRPr="00680E18">
        <w:rPr>
          <w:rFonts w:ascii="Times New Roman" w:hAnsi="Times New Roman"/>
        </w:rPr>
        <w:t>н</w:t>
      </w:r>
      <w:r w:rsidRPr="00680E18">
        <w:rPr>
          <w:rFonts w:ascii="Times New Roman" w:hAnsi="Times New Roman"/>
        </w:rPr>
        <w:t>ных машин. Вспомогательная территория проектируется с учетом возможной организации самостоятельного въезда на те</w:t>
      </w:r>
      <w:r w:rsidRPr="00680E18">
        <w:rPr>
          <w:rFonts w:ascii="Times New Roman" w:hAnsi="Times New Roman"/>
        </w:rPr>
        <w:t>р</w:t>
      </w:r>
      <w:r w:rsidRPr="00680E18">
        <w:rPr>
          <w:rFonts w:ascii="Times New Roman" w:hAnsi="Times New Roman"/>
        </w:rPr>
        <w:t>риторию.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7.</w:t>
      </w:r>
      <w:r w:rsidRPr="00680E18">
        <w:rPr>
          <w:rFonts w:ascii="Times New Roman" w:hAnsi="Times New Roman" w:cs="Times New Roman"/>
          <w:sz w:val="24"/>
          <w:szCs w:val="24"/>
        </w:rPr>
        <w:t xml:space="preserve"> Участки основной и вспомогательной застройки детского 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и не менее двух въе</w:t>
      </w:r>
      <w:r w:rsidRPr="00680E18">
        <w:rPr>
          <w:rFonts w:ascii="Times New Roman" w:hAnsi="Times New Roman" w:cs="Times New Roman"/>
          <w:sz w:val="24"/>
          <w:szCs w:val="24"/>
        </w:rPr>
        <w:t>з</w:t>
      </w:r>
      <w:r w:rsidRPr="00680E18">
        <w:rPr>
          <w:rFonts w:ascii="Times New Roman" w:hAnsi="Times New Roman" w:cs="Times New Roman"/>
          <w:sz w:val="24"/>
          <w:szCs w:val="24"/>
        </w:rPr>
        <w:t>дов (основной и хозяйс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 xml:space="preserve">венный). 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8.</w:t>
      </w:r>
      <w:r w:rsidRPr="00680E18">
        <w:rPr>
          <w:rFonts w:ascii="Times New Roman" w:hAnsi="Times New Roman" w:cs="Times New Roman"/>
          <w:sz w:val="24"/>
          <w:szCs w:val="24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от территории основной застройки. 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9</w:t>
      </w:r>
      <w:r w:rsidRPr="00680E18">
        <w:rPr>
          <w:rFonts w:ascii="Times New Roman" w:hAnsi="Times New Roman" w:cs="Times New Roman"/>
          <w:sz w:val="24"/>
          <w:szCs w:val="24"/>
        </w:rPr>
        <w:t>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ст сбр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 xml:space="preserve">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Территория должна быть благоустроена.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10</w:t>
      </w:r>
      <w:r w:rsidRPr="00680E18">
        <w:rPr>
          <w:rFonts w:ascii="Times New Roman" w:hAnsi="Times New Roman" w:cs="Times New Roman"/>
          <w:sz w:val="24"/>
          <w:szCs w:val="24"/>
        </w:rPr>
        <w:t>. При выборе территории пляжа следует исключить возможность неблаг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приятных и опасных природных процессов – оползней, обвалов и др.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Запрещается размещать пляжи в границах 1-го пояса зоны санитарной охраны и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точников хозяйственно-питьевого водоснабжения.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</w:t>
      </w:r>
      <w:r w:rsidRPr="00680E18">
        <w:rPr>
          <w:rFonts w:ascii="Times New Roman" w:hAnsi="Times New Roman" w:cs="Times New Roman"/>
          <w:sz w:val="24"/>
          <w:szCs w:val="24"/>
        </w:rPr>
        <w:t>ы</w:t>
      </w:r>
      <w:r w:rsidRPr="00680E18">
        <w:rPr>
          <w:rFonts w:ascii="Times New Roman" w:hAnsi="Times New Roman" w:cs="Times New Roman"/>
          <w:sz w:val="24"/>
          <w:szCs w:val="24"/>
        </w:rPr>
        <w:t>шающего 0,5 м/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11</w:t>
      </w:r>
      <w:r w:rsidRPr="00680E18">
        <w:rPr>
          <w:rFonts w:ascii="Times New Roman" w:hAnsi="Times New Roman" w:cs="Times New Roman"/>
          <w:sz w:val="24"/>
          <w:szCs w:val="24"/>
        </w:rPr>
        <w:t xml:space="preserve">.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680E18">
          <w:rPr>
            <w:rFonts w:ascii="Times New Roman" w:hAnsi="Times New Roman" w:cs="Times New Roman"/>
            <w:sz w:val="24"/>
            <w:szCs w:val="24"/>
          </w:rPr>
          <w:t>4 м</w:t>
        </w:r>
        <w:proofErr w:type="gramStart"/>
        <w:r w:rsidRPr="00680E1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680E18">
          <w:rPr>
            <w:rFonts w:ascii="Times New Roman" w:hAnsi="Times New Roman" w:cs="Times New Roman"/>
            <w:sz w:val="24"/>
            <w:szCs w:val="24"/>
          </w:rPr>
          <w:t>5 м</w:t>
        </w:r>
        <w:r w:rsidRPr="00680E1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680E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0E18">
        <w:rPr>
          <w:rFonts w:ascii="Times New Roman" w:hAnsi="Times New Roman" w:cs="Times New Roman"/>
          <w:sz w:val="24"/>
          <w:szCs w:val="24"/>
        </w:rPr>
        <w:t>на 1 место в санаторно-оздоровительных учреждениях. Коэффициент одновременной загрузки пляжа для детских оздоровительных учреждений р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 xml:space="preserve">вен 0,5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санаторно-оздоровительных – 1.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и более минимальная допустимая величина б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 xml:space="preserve">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0,25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на 1 ребенка.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12</w:t>
      </w:r>
      <w:r w:rsidRPr="00680E18">
        <w:rPr>
          <w:rFonts w:ascii="Times New Roman" w:hAnsi="Times New Roman" w:cs="Times New Roman"/>
          <w:sz w:val="24"/>
          <w:szCs w:val="24"/>
        </w:rPr>
        <w:t>. Зона купания должна иметь песчаное, гравийное или галечное дно с пол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гим уклоном (не более 0,02) без обрывов и ям. Расстояние от уреза воды до буйков не должно превышать</w:t>
      </w:r>
      <w:r w:rsidRPr="00680E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680E18">
          <w:rPr>
            <w:rFonts w:ascii="Times New Roman" w:hAnsi="Times New Roman" w:cs="Times New Roman"/>
            <w:spacing w:val="-2"/>
            <w:sz w:val="24"/>
            <w:szCs w:val="24"/>
          </w:rPr>
          <w:t>25 м</w:t>
        </w:r>
      </w:smartTag>
      <w:r w:rsidRPr="00680E18">
        <w:rPr>
          <w:rFonts w:ascii="Times New Roman" w:hAnsi="Times New Roman" w:cs="Times New Roman"/>
          <w:spacing w:val="-2"/>
          <w:sz w:val="24"/>
          <w:szCs w:val="24"/>
        </w:rPr>
        <w:t>. Площадь акватории должна составлять на 1 ч</w:t>
      </w:r>
      <w:r w:rsidRPr="00680E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80E18">
        <w:rPr>
          <w:rFonts w:ascii="Times New Roman" w:hAnsi="Times New Roman" w:cs="Times New Roman"/>
          <w:spacing w:val="-2"/>
          <w:sz w:val="24"/>
          <w:szCs w:val="24"/>
        </w:rPr>
        <w:t xml:space="preserve">ловека не менее </w:t>
      </w:r>
      <w:smartTag w:uri="urn:schemas-microsoft-com:office:smarttags" w:element="metricconverter">
        <w:smartTagPr>
          <w:attr w:name="ProductID" w:val="5 м2"/>
        </w:smartTagPr>
        <w:r w:rsidRPr="00680E18">
          <w:rPr>
            <w:rFonts w:ascii="Times New Roman" w:hAnsi="Times New Roman" w:cs="Times New Roman"/>
            <w:spacing w:val="-2"/>
            <w:sz w:val="24"/>
            <w:szCs w:val="24"/>
          </w:rPr>
          <w:t>5 м</w:t>
        </w:r>
        <w:proofErr w:type="gramStart"/>
        <w:r w:rsidRPr="00680E18">
          <w:rPr>
            <w:rFonts w:ascii="Times New Roman" w:hAnsi="Times New Roman" w:cs="Times New Roman"/>
            <w:spacing w:val="-2"/>
            <w:sz w:val="24"/>
            <w:szCs w:val="24"/>
            <w:vertAlign w:val="superscript"/>
          </w:rPr>
          <w:t>2</w:t>
        </w:r>
      </w:smartTag>
      <w:proofErr w:type="gramEnd"/>
      <w:r w:rsidRPr="00680E18">
        <w:rPr>
          <w:rFonts w:ascii="Times New Roman" w:hAnsi="Times New Roman" w:cs="Times New Roman"/>
          <w:spacing w:val="-2"/>
          <w:sz w:val="24"/>
          <w:szCs w:val="24"/>
        </w:rPr>
        <w:t>, в непроточных водоемах –</w:t>
      </w:r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680E18">
          <w:rPr>
            <w:rFonts w:ascii="Times New Roman" w:hAnsi="Times New Roman" w:cs="Times New Roman"/>
            <w:sz w:val="24"/>
            <w:szCs w:val="24"/>
          </w:rPr>
          <w:t>10 м</w:t>
        </w:r>
        <w:r w:rsidRPr="00680E1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. Глубина зоны купания в детском сект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13</w:t>
      </w:r>
      <w:r w:rsidRPr="00680E18">
        <w:rPr>
          <w:rFonts w:ascii="Times New Roman" w:hAnsi="Times New Roman" w:cs="Times New Roman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14</w:t>
      </w:r>
      <w:r w:rsidRPr="00680E18">
        <w:rPr>
          <w:rFonts w:ascii="Times New Roman" w:hAnsi="Times New Roman" w:cs="Times New Roman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</w:t>
      </w:r>
      <w:r w:rsidRPr="00680E18">
        <w:rPr>
          <w:rFonts w:ascii="Times New Roman" w:hAnsi="Times New Roman" w:cs="Times New Roman"/>
          <w:sz w:val="24"/>
          <w:szCs w:val="24"/>
        </w:rPr>
        <w:t>ж</w:t>
      </w:r>
      <w:r w:rsidRPr="00680E18">
        <w:rPr>
          <w:rFonts w:ascii="Times New Roman" w:hAnsi="Times New Roman" w:cs="Times New Roman"/>
          <w:sz w:val="24"/>
          <w:szCs w:val="24"/>
        </w:rPr>
        <w:t>дения в лесном или парковом массиве площадь озелененных территорий может быть сокр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щена до 50 %.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Зеленые насаждения рекомендуется включать в каждую из функциональных зон для обе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печения благоприятного микроклимата.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15</w:t>
      </w:r>
      <w:r w:rsidRPr="00680E18">
        <w:rPr>
          <w:rFonts w:ascii="Times New Roman" w:hAnsi="Times New Roman" w:cs="Times New Roman"/>
          <w:sz w:val="24"/>
          <w:szCs w:val="24"/>
        </w:rPr>
        <w:t>. Водоснабжение, канализация и теплоснабжение в детских оздоровител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 xml:space="preserve">ных учреждениях проектируются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централизованными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зового отопления.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spacing w:line="23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16</w:t>
      </w:r>
      <w:r w:rsidRPr="00680E18">
        <w:rPr>
          <w:rFonts w:ascii="Times New Roman" w:hAnsi="Times New Roman" w:cs="Times New Roman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от жилых зданий и столовой по согласованию с местными органами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Ро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потребнадзора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>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17</w:t>
      </w:r>
      <w:r w:rsidRPr="00680E18">
        <w:rPr>
          <w:rFonts w:ascii="Times New Roman" w:hAnsi="Times New Roman" w:cs="Times New Roman"/>
          <w:sz w:val="24"/>
          <w:szCs w:val="24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1,0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680E18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680E18">
        <w:rPr>
          <w:rFonts w:ascii="Times New Roman" w:hAnsi="Times New Roman" w:cs="Times New Roman"/>
          <w:sz w:val="24"/>
          <w:szCs w:val="24"/>
        </w:rPr>
        <w:t xml:space="preserve"> от зд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ний.</w:t>
      </w:r>
    </w:p>
    <w:p w:rsidR="00680E18" w:rsidRPr="00680E18" w:rsidRDefault="00680E18" w:rsidP="00680E1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680E18">
        <w:rPr>
          <w:rFonts w:ascii="Times New Roman" w:hAnsi="Times New Roman" w:cs="Times New Roman"/>
          <w:b/>
          <w:sz w:val="24"/>
          <w:szCs w:val="24"/>
        </w:rPr>
        <w:t>18</w:t>
      </w:r>
      <w:r w:rsidRPr="00680E18">
        <w:rPr>
          <w:rFonts w:ascii="Times New Roman" w:hAnsi="Times New Roman" w:cs="Times New Roman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«Транспортная инфраструктура населенных пунктов поселения» и «Зоны отдыха» н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стоящих нормативов.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sz w:val="24"/>
          <w:szCs w:val="24"/>
        </w:rPr>
      </w:pPr>
      <w:bookmarkStart w:id="27" w:name="_Toc297163347"/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 xml:space="preserve">5. </w:t>
      </w:r>
      <w:r w:rsidRPr="00680E18">
        <w:rPr>
          <w:rFonts w:ascii="Times New Roman" w:hAnsi="Times New Roman" w:cs="Times New Roman"/>
          <w:i/>
          <w:sz w:val="24"/>
          <w:szCs w:val="24"/>
        </w:rPr>
        <w:t>ТРАНСПОРТНАЯ ИНФРАСТРУКТУРА НАСЕЛЕННОГО ПУНКТА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  <w:r w:rsidRPr="00680E18">
        <w:rPr>
          <w:rFonts w:ascii="Times New Roman" w:hAnsi="Times New Roman" w:cs="Times New Roman"/>
          <w:i/>
          <w:sz w:val="24"/>
          <w:szCs w:val="24"/>
        </w:rPr>
        <w:t>ПОСЕЛ</w:t>
      </w:r>
      <w:r w:rsidRPr="00680E18">
        <w:rPr>
          <w:rFonts w:ascii="Times New Roman" w:hAnsi="Times New Roman" w:cs="Times New Roman"/>
          <w:i/>
          <w:sz w:val="24"/>
          <w:szCs w:val="24"/>
        </w:rPr>
        <w:t>Е</w:t>
      </w:r>
      <w:r w:rsidRPr="00680E18">
        <w:rPr>
          <w:rFonts w:ascii="Times New Roman" w:hAnsi="Times New Roman" w:cs="Times New Roman"/>
          <w:i/>
          <w:sz w:val="24"/>
          <w:szCs w:val="24"/>
        </w:rPr>
        <w:t>НИЯ</w:t>
      </w:r>
      <w:bookmarkEnd w:id="27"/>
      <w:r w:rsidRPr="00680E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E18" w:rsidRPr="00680E18" w:rsidRDefault="00680E18" w:rsidP="00680E18">
      <w:pPr>
        <w:pStyle w:val="2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8" w:name="_Toc297163348"/>
      <w:r w:rsidRPr="00680E18">
        <w:rPr>
          <w:rFonts w:ascii="Times New Roman" w:hAnsi="Times New Roman" w:cs="Times New Roman"/>
          <w:i/>
          <w:sz w:val="24"/>
          <w:szCs w:val="24"/>
        </w:rPr>
        <w:t>5.1. Улично-дорожная сеть</w:t>
      </w:r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  <w:r w:rsidRPr="00680E18">
        <w:rPr>
          <w:rFonts w:ascii="Times New Roman" w:hAnsi="Times New Roman" w:cs="Times New Roman"/>
          <w:i/>
          <w:iCs w:val="0"/>
          <w:sz w:val="24"/>
          <w:szCs w:val="24"/>
        </w:rPr>
        <w:t>населенного пункта поселения</w:t>
      </w:r>
      <w:bookmarkEnd w:id="28"/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5.1.1</w:t>
      </w:r>
      <w:r w:rsidRPr="00680E18">
        <w:rPr>
          <w:rFonts w:ascii="Times New Roman" w:hAnsi="Times New Roman"/>
        </w:rPr>
        <w:t xml:space="preserve">.  Улично-дорожная сеть населенного пункта поселения представляет собой </w:t>
      </w:r>
      <w:r w:rsidRPr="00680E18">
        <w:rPr>
          <w:rFonts w:ascii="Times New Roman" w:hAnsi="Times New Roman"/>
        </w:rPr>
        <w:lastRenderedPageBreak/>
        <w:t>часть территории, ограниченную красными линиями и предназначенную для движ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 транспортных средств и пешеходов, прокладки инженерных коммуникаций, размещ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ния зеленых насаждений и </w:t>
      </w:r>
      <w:proofErr w:type="spellStart"/>
      <w:r w:rsidRPr="00680E18">
        <w:rPr>
          <w:rFonts w:ascii="Times New Roman" w:hAnsi="Times New Roman"/>
        </w:rPr>
        <w:t>шумозащитных</w:t>
      </w:r>
      <w:proofErr w:type="spellEnd"/>
      <w:r w:rsidRPr="00680E18">
        <w:rPr>
          <w:rFonts w:ascii="Times New Roman" w:hAnsi="Times New Roman"/>
        </w:rPr>
        <w:t xml:space="preserve"> устройств, установки технических средств и</w:t>
      </w:r>
      <w:r w:rsidRPr="00680E18">
        <w:rPr>
          <w:rFonts w:ascii="Times New Roman" w:hAnsi="Times New Roman"/>
        </w:rPr>
        <w:t>н</w:t>
      </w:r>
      <w:r w:rsidRPr="00680E18">
        <w:rPr>
          <w:rFonts w:ascii="Times New Roman" w:hAnsi="Times New Roman"/>
        </w:rPr>
        <w:t>формации и организации движения.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5. 1.2</w:t>
      </w:r>
      <w:r w:rsidRPr="00680E18">
        <w:rPr>
          <w:rFonts w:ascii="Times New Roman" w:hAnsi="Times New Roman"/>
        </w:rPr>
        <w:t>. Улично-дорожную сеть следует проектировать в виде непрерывной сист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</w:t>
      </w:r>
      <w:r w:rsidRPr="00680E18">
        <w:rPr>
          <w:rFonts w:ascii="Times New Roman" w:hAnsi="Times New Roman"/>
        </w:rPr>
        <w:t>к</w:t>
      </w:r>
      <w:r w:rsidRPr="00680E18">
        <w:rPr>
          <w:rFonts w:ascii="Times New Roman" w:hAnsi="Times New Roman"/>
        </w:rPr>
        <w:t>тера застройки. В составе улично-дорожной сети следует выделять улицы и дороги магис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 xml:space="preserve">рального и местного значения, а также главные улицы.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5.1.3</w:t>
      </w:r>
      <w:r w:rsidRPr="00680E18">
        <w:rPr>
          <w:rFonts w:ascii="Times New Roman" w:hAnsi="Times New Roman"/>
        </w:rPr>
        <w:t>. Основные расчетные параметры уличной сети следует устанавливать в с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ответствии с таблицей 16.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</w:p>
    <w:p w:rsidR="00680E18" w:rsidRPr="00680E18" w:rsidRDefault="00680E18" w:rsidP="00680E18">
      <w:pPr>
        <w:widowControl w:val="0"/>
        <w:ind w:firstLine="709"/>
        <w:outlineLvl w:val="0"/>
        <w:rPr>
          <w:rFonts w:ascii="Times New Roman" w:hAnsi="Times New Roman"/>
        </w:rPr>
      </w:pPr>
      <w:bookmarkStart w:id="29" w:name="_Toc297163349"/>
      <w:r w:rsidRPr="00680E18">
        <w:rPr>
          <w:rFonts w:ascii="Times New Roman" w:hAnsi="Times New Roman"/>
        </w:rPr>
        <w:t>Таблица 16  Расчетные параметры уличной сети поселения_________</w:t>
      </w:r>
      <w:bookmarkEnd w:id="29"/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2835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Категория дорог и улиц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Расчетная ск</w:t>
            </w:r>
            <w:r w:rsidRPr="00680E18">
              <w:rPr>
                <w:rFonts w:ascii="Times New Roman" w:hAnsi="Times New Roman"/>
                <w:spacing w:val="-2"/>
              </w:rPr>
              <w:t>о</w:t>
            </w:r>
            <w:r w:rsidRPr="00680E18">
              <w:rPr>
                <w:rFonts w:ascii="Times New Roman" w:hAnsi="Times New Roman"/>
                <w:spacing w:val="-2"/>
              </w:rPr>
              <w:t>рость движ</w:t>
            </w:r>
            <w:r w:rsidRPr="00680E18">
              <w:rPr>
                <w:rFonts w:ascii="Times New Roman" w:hAnsi="Times New Roman"/>
                <w:spacing w:val="-2"/>
              </w:rPr>
              <w:t>е</w:t>
            </w:r>
            <w:r w:rsidRPr="00680E18">
              <w:rPr>
                <w:rFonts w:ascii="Times New Roman" w:hAnsi="Times New Roman"/>
                <w:spacing w:val="-2"/>
              </w:rPr>
              <w:t xml:space="preserve">ния, </w:t>
            </w:r>
            <w:proofErr w:type="gramStart"/>
            <w:r w:rsidRPr="00680E18">
              <w:rPr>
                <w:rFonts w:ascii="Times New Roman" w:hAnsi="Times New Roman"/>
                <w:spacing w:val="-2"/>
              </w:rPr>
              <w:t>км</w:t>
            </w:r>
            <w:proofErr w:type="gramEnd"/>
            <w:r w:rsidRPr="00680E18">
              <w:rPr>
                <w:rFonts w:ascii="Times New Roman" w:hAnsi="Times New Roman"/>
                <w:spacing w:val="-2"/>
              </w:rPr>
              <w:t>/ч</w:t>
            </w:r>
          </w:p>
        </w:tc>
        <w:tc>
          <w:tcPr>
            <w:tcW w:w="934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Ш</w:t>
            </w:r>
            <w:r w:rsidRPr="00680E18">
              <w:rPr>
                <w:rFonts w:ascii="Times New Roman" w:hAnsi="Times New Roman"/>
                <w:spacing w:val="-2"/>
              </w:rPr>
              <w:t>и</w:t>
            </w:r>
            <w:r w:rsidRPr="00680E18">
              <w:rPr>
                <w:rFonts w:ascii="Times New Roman" w:hAnsi="Times New Roman"/>
                <w:spacing w:val="-2"/>
              </w:rPr>
              <w:t xml:space="preserve">рина в </w:t>
            </w:r>
            <w:proofErr w:type="spellStart"/>
            <w:proofErr w:type="gramStart"/>
            <w:r w:rsidRPr="00680E18">
              <w:rPr>
                <w:rFonts w:ascii="Times New Roman" w:hAnsi="Times New Roman"/>
                <w:spacing w:val="-2"/>
              </w:rPr>
              <w:t>крас-ных</w:t>
            </w:r>
            <w:proofErr w:type="spellEnd"/>
            <w:proofErr w:type="gramEnd"/>
            <w:r w:rsidRPr="00680E18">
              <w:rPr>
                <w:rFonts w:ascii="Times New Roman" w:hAnsi="Times New Roman"/>
                <w:spacing w:val="-2"/>
              </w:rPr>
              <w:t xml:space="preserve"> ли-</w:t>
            </w:r>
            <w:proofErr w:type="spellStart"/>
            <w:r w:rsidRPr="00680E18">
              <w:rPr>
                <w:rFonts w:ascii="Times New Roman" w:hAnsi="Times New Roman"/>
                <w:spacing w:val="-2"/>
              </w:rPr>
              <w:t>ниях</w:t>
            </w:r>
            <w:proofErr w:type="spellEnd"/>
            <w:r w:rsidRPr="00680E18">
              <w:rPr>
                <w:rFonts w:ascii="Times New Roman" w:hAnsi="Times New Roman"/>
                <w:spacing w:val="-2"/>
              </w:rPr>
              <w:t>, м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Ширина полосы движ</w:t>
            </w:r>
            <w:r w:rsidRPr="00680E18">
              <w:rPr>
                <w:rFonts w:ascii="Times New Roman" w:hAnsi="Times New Roman"/>
                <w:spacing w:val="-2"/>
              </w:rPr>
              <w:t>е</w:t>
            </w:r>
            <w:r w:rsidRPr="00680E18">
              <w:rPr>
                <w:rFonts w:ascii="Times New Roman" w:hAnsi="Times New Roman"/>
                <w:spacing w:val="-2"/>
              </w:rPr>
              <w:t xml:space="preserve">ния, </w:t>
            </w:r>
            <w:proofErr w:type="gramStart"/>
            <w:r w:rsidRPr="00680E18">
              <w:rPr>
                <w:rFonts w:ascii="Times New Roman" w:hAnsi="Times New Roman"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 xml:space="preserve">Число полос </w:t>
            </w:r>
            <w:proofErr w:type="spellStart"/>
            <w:proofErr w:type="gramStart"/>
            <w:r w:rsidRPr="00680E18">
              <w:rPr>
                <w:rFonts w:ascii="Times New Roman" w:hAnsi="Times New Roman"/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680E18">
              <w:rPr>
                <w:rFonts w:ascii="Times New Roman" w:hAnsi="Times New Roman"/>
                <w:spacing w:val="-2"/>
              </w:rPr>
              <w:t>На</w:t>
            </w:r>
            <w:r w:rsidRPr="00680E18">
              <w:rPr>
                <w:rFonts w:ascii="Times New Roman" w:hAnsi="Times New Roman"/>
                <w:spacing w:val="-2"/>
              </w:rPr>
              <w:t>и</w:t>
            </w:r>
            <w:r w:rsidRPr="00680E18">
              <w:rPr>
                <w:rFonts w:ascii="Times New Roman" w:hAnsi="Times New Roman"/>
                <w:spacing w:val="-2"/>
              </w:rPr>
              <w:t>мень-ший</w:t>
            </w:r>
            <w:proofErr w:type="spellEnd"/>
            <w:proofErr w:type="gramEnd"/>
            <w:r w:rsidRPr="00680E18">
              <w:rPr>
                <w:rFonts w:ascii="Times New Roman" w:hAnsi="Times New Roman"/>
                <w:spacing w:val="-2"/>
              </w:rPr>
              <w:t xml:space="preserve"> рад</w:t>
            </w:r>
            <w:r w:rsidRPr="00680E18">
              <w:rPr>
                <w:rFonts w:ascii="Times New Roman" w:hAnsi="Times New Roman"/>
                <w:spacing w:val="-2"/>
              </w:rPr>
              <w:t>и</w:t>
            </w:r>
            <w:r w:rsidRPr="00680E18">
              <w:rPr>
                <w:rFonts w:ascii="Times New Roman" w:hAnsi="Times New Roman"/>
                <w:spacing w:val="-2"/>
              </w:rPr>
              <w:t>ус кривых в плане, м</w:t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680E18">
              <w:rPr>
                <w:rFonts w:ascii="Times New Roman" w:hAnsi="Times New Roman"/>
                <w:spacing w:val="-2"/>
              </w:rPr>
              <w:t>На</w:t>
            </w:r>
            <w:r w:rsidRPr="00680E18">
              <w:rPr>
                <w:rFonts w:ascii="Times New Roman" w:hAnsi="Times New Roman"/>
                <w:spacing w:val="-2"/>
              </w:rPr>
              <w:t>и</w:t>
            </w:r>
            <w:r w:rsidRPr="00680E18">
              <w:rPr>
                <w:rFonts w:ascii="Times New Roman" w:hAnsi="Times New Roman"/>
                <w:spacing w:val="-2"/>
              </w:rPr>
              <w:t>боль-ший</w:t>
            </w:r>
            <w:proofErr w:type="spellEnd"/>
            <w:proofErr w:type="gramEnd"/>
            <w:r w:rsidRPr="00680E18">
              <w:rPr>
                <w:rFonts w:ascii="Times New Roman" w:hAnsi="Times New Roman"/>
                <w:spacing w:val="-2"/>
              </w:rPr>
              <w:t xml:space="preserve"> про-дольный уклон, ‰</w:t>
            </w:r>
          </w:p>
        </w:tc>
        <w:tc>
          <w:tcPr>
            <w:tcW w:w="911" w:type="dxa"/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Шир</w:t>
            </w:r>
            <w:r w:rsidRPr="00680E18">
              <w:rPr>
                <w:rFonts w:ascii="Times New Roman" w:hAnsi="Times New Roman"/>
                <w:spacing w:val="-2"/>
              </w:rPr>
              <w:t>и</w:t>
            </w:r>
            <w:r w:rsidRPr="00680E18">
              <w:rPr>
                <w:rFonts w:ascii="Times New Roman" w:hAnsi="Times New Roman"/>
                <w:spacing w:val="-2"/>
              </w:rPr>
              <w:t xml:space="preserve">на </w:t>
            </w:r>
            <w:proofErr w:type="gramStart"/>
            <w:r w:rsidRPr="00680E18">
              <w:rPr>
                <w:rFonts w:ascii="Times New Roman" w:hAnsi="Times New Roman"/>
                <w:spacing w:val="-2"/>
              </w:rPr>
              <w:t>пеш</w:t>
            </w:r>
            <w:r w:rsidRPr="00680E18">
              <w:rPr>
                <w:rFonts w:ascii="Times New Roman" w:hAnsi="Times New Roman"/>
                <w:spacing w:val="-2"/>
              </w:rPr>
              <w:t>е</w:t>
            </w:r>
            <w:r w:rsidRPr="00680E18">
              <w:rPr>
                <w:rFonts w:ascii="Times New Roman" w:hAnsi="Times New Roman"/>
                <w:spacing w:val="-2"/>
              </w:rPr>
              <w:t>ход-ной</w:t>
            </w:r>
            <w:proofErr w:type="gramEnd"/>
            <w:r w:rsidRPr="00680E18">
              <w:rPr>
                <w:rFonts w:ascii="Times New Roman" w:hAnsi="Times New Roman"/>
                <w:spacing w:val="-2"/>
              </w:rPr>
              <w:t xml:space="preserve"> части троту</w:t>
            </w:r>
            <w:r w:rsidRPr="00680E18">
              <w:rPr>
                <w:rFonts w:ascii="Times New Roman" w:hAnsi="Times New Roman"/>
                <w:spacing w:val="-2"/>
              </w:rPr>
              <w:t>а</w:t>
            </w:r>
            <w:r w:rsidRPr="00680E18">
              <w:rPr>
                <w:rFonts w:ascii="Times New Roman" w:hAnsi="Times New Roman"/>
                <w:spacing w:val="-2"/>
              </w:rPr>
              <w:t>ра, м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  <w:shd w:val="clear" w:color="auto" w:fill="D9D9D9"/>
              </w:rPr>
              <w:t>Магистральные ул</w:t>
            </w:r>
            <w:r w:rsidRPr="00680E18">
              <w:rPr>
                <w:rFonts w:ascii="Times New Roman" w:hAnsi="Times New Roman"/>
                <w:spacing w:val="-2"/>
                <w:shd w:val="clear" w:color="auto" w:fill="D9D9D9"/>
              </w:rPr>
              <w:t>и</w:t>
            </w:r>
            <w:r w:rsidRPr="00680E18">
              <w:rPr>
                <w:rFonts w:ascii="Times New Roman" w:hAnsi="Times New Roman"/>
                <w:spacing w:val="-2"/>
                <w:shd w:val="clear" w:color="auto" w:fill="D9D9D9"/>
              </w:rPr>
              <w:t>цы</w:t>
            </w:r>
            <w:r w:rsidRPr="00680E18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регулируемого движ</w:t>
            </w:r>
            <w:r w:rsidRPr="00680E18">
              <w:rPr>
                <w:rFonts w:ascii="Times New Roman" w:hAnsi="Times New Roman"/>
                <w:spacing w:val="-2"/>
              </w:rPr>
              <w:t>е</w:t>
            </w:r>
            <w:r w:rsidRPr="00680E18">
              <w:rPr>
                <w:rFonts w:ascii="Times New Roman" w:hAnsi="Times New Roman"/>
                <w:spacing w:val="-2"/>
              </w:rPr>
              <w:t>ния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3,0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  <w:spacing w:val="-6"/>
              </w:rPr>
            </w:pPr>
            <w:r w:rsidRPr="00680E18">
              <w:rPr>
                <w:rFonts w:ascii="Times New Roman" w:hAnsi="Times New Roman"/>
                <w:spacing w:val="-6"/>
              </w:rPr>
              <w:t>транспортно-пешеходные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2,25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proofErr w:type="spellStart"/>
            <w:r w:rsidRPr="00680E18">
              <w:rPr>
                <w:rFonts w:ascii="Times New Roman" w:hAnsi="Times New Roman"/>
                <w:spacing w:val="-2"/>
              </w:rPr>
              <w:t>пешеходно</w:t>
            </w:r>
            <w:proofErr w:type="spellEnd"/>
            <w:r w:rsidRPr="00680E18">
              <w:rPr>
                <w:rFonts w:ascii="Times New Roman" w:hAnsi="Times New Roman"/>
                <w:spacing w:val="-2"/>
              </w:rPr>
              <w:t>-транспортные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3,0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Улицы и дороги м</w:t>
            </w:r>
            <w:r w:rsidRPr="00680E18">
              <w:rPr>
                <w:rFonts w:ascii="Times New Roman" w:hAnsi="Times New Roman"/>
              </w:rPr>
              <w:t>е</w:t>
            </w:r>
            <w:r w:rsidRPr="00680E18">
              <w:rPr>
                <w:rFonts w:ascii="Times New Roman" w:hAnsi="Times New Roman"/>
              </w:rPr>
              <w:t xml:space="preserve">стного </w:t>
            </w:r>
            <w:r w:rsidRPr="00680E18">
              <w:rPr>
                <w:rFonts w:ascii="Times New Roman" w:hAnsi="Times New Roman"/>
                <w:spacing w:val="-2"/>
              </w:rPr>
              <w:t>значения: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улицы в жилой з</w:t>
            </w:r>
            <w:r w:rsidRPr="00680E18">
              <w:rPr>
                <w:rFonts w:ascii="Times New Roman" w:hAnsi="Times New Roman"/>
                <w:spacing w:val="-2"/>
              </w:rPr>
              <w:t>а</w:t>
            </w:r>
            <w:r w:rsidRPr="00680E18">
              <w:rPr>
                <w:rFonts w:ascii="Times New Roman" w:hAnsi="Times New Roman"/>
                <w:spacing w:val="-2"/>
              </w:rPr>
              <w:t>стройке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1,5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улицы и дороги в прои</w:t>
            </w:r>
            <w:r w:rsidRPr="00680E18">
              <w:rPr>
                <w:rFonts w:ascii="Times New Roman" w:hAnsi="Times New Roman"/>
                <w:spacing w:val="-2"/>
              </w:rPr>
              <w:t>з</w:t>
            </w:r>
            <w:r w:rsidRPr="00680E18">
              <w:rPr>
                <w:rFonts w:ascii="Times New Roman" w:hAnsi="Times New Roman"/>
                <w:spacing w:val="-2"/>
              </w:rPr>
              <w:t xml:space="preserve">водственной зоне 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1,5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парковые дороги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noBreakHyphen/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Проезды: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0,75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  <w:shd w:val="clear" w:color="auto" w:fill="D9D9D9"/>
              </w:rPr>
              <w:t>Пешеходные улицы</w:t>
            </w:r>
            <w:r w:rsidRPr="00680E18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ind w:left="57" w:firstLine="103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680E18">
              <w:rPr>
                <w:rFonts w:ascii="Times New Roman" w:hAnsi="Times New Roman"/>
                <w:spacing w:val="-4"/>
              </w:rPr>
              <w:t xml:space="preserve">По </w:t>
            </w:r>
          </w:p>
          <w:p w:rsidR="00680E18" w:rsidRPr="00680E18" w:rsidRDefault="00680E18" w:rsidP="00703AAD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680E18">
              <w:rPr>
                <w:rFonts w:ascii="Times New Roman" w:hAnsi="Times New Roman"/>
                <w:spacing w:val="-4"/>
              </w:rPr>
              <w:t>ра</w:t>
            </w:r>
            <w:r w:rsidRPr="00680E18">
              <w:rPr>
                <w:rFonts w:ascii="Times New Roman" w:hAnsi="Times New Roman"/>
                <w:spacing w:val="-4"/>
              </w:rPr>
              <w:t>с</w:t>
            </w:r>
            <w:r w:rsidRPr="00680E18">
              <w:rPr>
                <w:rFonts w:ascii="Times New Roman" w:hAnsi="Times New Roman"/>
                <w:spacing w:val="-4"/>
              </w:rPr>
              <w:t>чету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По 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прое</w:t>
            </w:r>
            <w:r w:rsidRPr="00680E18">
              <w:rPr>
                <w:rFonts w:ascii="Times New Roman" w:hAnsi="Times New Roman"/>
              </w:rPr>
              <w:t>к</w:t>
            </w:r>
            <w:r w:rsidRPr="00680E18">
              <w:rPr>
                <w:rFonts w:ascii="Times New Roman" w:hAnsi="Times New Roman"/>
              </w:rPr>
              <w:t>ту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ind w:left="57" w:firstLine="103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По </w:t>
            </w:r>
          </w:p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прое</w:t>
            </w:r>
            <w:r w:rsidRPr="00680E18">
              <w:rPr>
                <w:rFonts w:ascii="Times New Roman" w:hAnsi="Times New Roman"/>
              </w:rPr>
              <w:t>к</w:t>
            </w:r>
            <w:r w:rsidRPr="00680E18">
              <w:rPr>
                <w:rFonts w:ascii="Times New Roman" w:hAnsi="Times New Roman"/>
              </w:rPr>
              <w:t>ту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680E18" w:rsidRPr="00680E18" w:rsidRDefault="00680E18" w:rsidP="00703AAD">
            <w:pPr>
              <w:widowControl w:val="0"/>
              <w:ind w:left="57"/>
              <w:rPr>
                <w:rFonts w:ascii="Times New Roman" w:hAnsi="Times New Roman"/>
                <w:spacing w:val="-2"/>
              </w:rPr>
            </w:pPr>
            <w:r w:rsidRPr="00680E18">
              <w:rPr>
                <w:rFonts w:ascii="Times New Roman" w:hAnsi="Times New Roman"/>
                <w:spacing w:val="-2"/>
              </w:rPr>
              <w:t xml:space="preserve">Велосипедные </w:t>
            </w:r>
            <w:r w:rsidRPr="00680E18">
              <w:rPr>
                <w:rFonts w:ascii="Times New Roman" w:hAnsi="Times New Roman"/>
                <w:spacing w:val="-2"/>
              </w:rPr>
              <w:lastRenderedPageBreak/>
              <w:t>доро</w:t>
            </w:r>
            <w:r w:rsidRPr="00680E18">
              <w:rPr>
                <w:rFonts w:ascii="Times New Roman" w:hAnsi="Times New Roman"/>
                <w:spacing w:val="-2"/>
              </w:rPr>
              <w:t>ж</w:t>
            </w:r>
            <w:r w:rsidRPr="00680E18">
              <w:rPr>
                <w:rFonts w:ascii="Times New Roman" w:hAnsi="Times New Roman"/>
                <w:spacing w:val="-2"/>
              </w:rPr>
              <w:t>ки:</w:t>
            </w:r>
          </w:p>
        </w:tc>
        <w:tc>
          <w:tcPr>
            <w:tcW w:w="1077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34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1,5</w:t>
            </w:r>
            <w:r w:rsidRPr="00680E1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9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lastRenderedPageBreak/>
              <w:t>1-</w:t>
            </w:r>
            <w:r w:rsidRPr="00680E1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9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02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</w:tcPr>
          <w:p w:rsidR="00680E18" w:rsidRPr="00680E18" w:rsidRDefault="00680E18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noBreakHyphen/>
            </w:r>
          </w:p>
        </w:tc>
      </w:tr>
    </w:tbl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  <w:i/>
          <w:spacing w:val="40"/>
        </w:rPr>
      </w:pPr>
      <w:r w:rsidRPr="00680E18">
        <w:rPr>
          <w:rFonts w:ascii="Times New Roman" w:hAnsi="Times New Roman"/>
          <w:i/>
          <w:spacing w:val="40"/>
        </w:rPr>
        <w:lastRenderedPageBreak/>
        <w:t>Примечания: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>1. Ширина улиц и дорог определяется расчетом в зависимости от интенсивн</w:t>
      </w:r>
      <w:r w:rsidRPr="00680E18">
        <w:rPr>
          <w:rFonts w:ascii="Times New Roman" w:hAnsi="Times New Roman"/>
          <w:i/>
        </w:rPr>
        <w:t>о</w:t>
      </w:r>
      <w:r w:rsidRPr="00680E18">
        <w:rPr>
          <w:rFonts w:ascii="Times New Roman" w:hAnsi="Times New Roman"/>
          <w:i/>
        </w:rPr>
        <w:t>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</w:t>
      </w:r>
      <w:r w:rsidRPr="00680E18">
        <w:rPr>
          <w:rFonts w:ascii="Times New Roman" w:hAnsi="Times New Roman"/>
          <w:i/>
        </w:rPr>
        <w:t>у</w:t>
      </w:r>
      <w:r w:rsidRPr="00680E18">
        <w:rPr>
          <w:rFonts w:ascii="Times New Roman" w:hAnsi="Times New Roman"/>
          <w:i/>
        </w:rPr>
        <w:t>никаций, тротуаров, зеленых насаждений и др.) с учетом санитарно-гигиенических требований и требований гражданской об</w:t>
      </w:r>
      <w:r w:rsidRPr="00680E18">
        <w:rPr>
          <w:rFonts w:ascii="Times New Roman" w:hAnsi="Times New Roman"/>
          <w:i/>
        </w:rPr>
        <w:t>о</w:t>
      </w:r>
      <w:r w:rsidRPr="00680E18">
        <w:rPr>
          <w:rFonts w:ascii="Times New Roman" w:hAnsi="Times New Roman"/>
          <w:i/>
        </w:rPr>
        <w:t xml:space="preserve">роны. 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680E18">
        <w:rPr>
          <w:rFonts w:ascii="Times New Roman" w:hAnsi="Times New Roman"/>
          <w:i/>
        </w:rPr>
        <w:t>ч</w:t>
      </w:r>
      <w:proofErr w:type="gramEnd"/>
      <w:r w:rsidRPr="00680E18">
        <w:rPr>
          <w:rFonts w:ascii="Times New Roman" w:hAnsi="Times New Roman"/>
          <w:i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680E18">
          <w:rPr>
            <w:rFonts w:ascii="Times New Roman" w:hAnsi="Times New Roman"/>
            <w:i/>
          </w:rPr>
          <w:t>1 м</w:t>
        </w:r>
      </w:smartTag>
      <w:r w:rsidRPr="00680E18">
        <w:rPr>
          <w:rFonts w:ascii="Times New Roman" w:hAnsi="Times New Roman"/>
          <w:i/>
        </w:rPr>
        <w:t>.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680E18">
          <w:rPr>
            <w:rFonts w:ascii="Times New Roman" w:hAnsi="Times New Roman"/>
            <w:i/>
          </w:rPr>
          <w:t>0,5 м</w:t>
        </w:r>
      </w:smartTag>
      <w:r w:rsidRPr="00680E18">
        <w:rPr>
          <w:rFonts w:ascii="Times New Roman" w:hAnsi="Times New Roman"/>
          <w:i/>
        </w:rPr>
        <w:t>.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>5. Допускается предусматривать поэтапное достижение расчетных параме</w:t>
      </w:r>
      <w:r w:rsidRPr="00680E18">
        <w:rPr>
          <w:rFonts w:ascii="Times New Roman" w:hAnsi="Times New Roman"/>
          <w:i/>
        </w:rPr>
        <w:t>т</w:t>
      </w:r>
      <w:r w:rsidRPr="00680E18">
        <w:rPr>
          <w:rFonts w:ascii="Times New Roman" w:hAnsi="Times New Roman"/>
          <w:i/>
        </w:rPr>
        <w:t>ров магистральных улиц и дорог, транспортных пересечений с учетом конкретных у</w:t>
      </w:r>
      <w:r w:rsidRPr="00680E18">
        <w:rPr>
          <w:rFonts w:ascii="Times New Roman" w:hAnsi="Times New Roman"/>
          <w:i/>
        </w:rPr>
        <w:t>с</w:t>
      </w:r>
      <w:r w:rsidRPr="00680E18">
        <w:rPr>
          <w:rFonts w:ascii="Times New Roman" w:hAnsi="Times New Roman"/>
          <w:i/>
        </w:rPr>
        <w:t>ловий движения транспорта и пешеходов при обязательном резервировании территории для пе</w:t>
      </w:r>
      <w:r w:rsidRPr="00680E18">
        <w:rPr>
          <w:rFonts w:ascii="Times New Roman" w:hAnsi="Times New Roman"/>
          <w:i/>
        </w:rPr>
        <w:t>р</w:t>
      </w:r>
      <w:r w:rsidRPr="00680E18">
        <w:rPr>
          <w:rFonts w:ascii="Times New Roman" w:hAnsi="Times New Roman"/>
          <w:i/>
        </w:rPr>
        <w:t>спективного строительства.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</w:t>
      </w:r>
      <w:r w:rsidRPr="00680E18">
        <w:rPr>
          <w:rFonts w:ascii="Times New Roman" w:hAnsi="Times New Roman"/>
          <w:i/>
        </w:rPr>
        <w:t>а</w:t>
      </w:r>
      <w:r w:rsidRPr="00680E18">
        <w:rPr>
          <w:rFonts w:ascii="Times New Roman" w:hAnsi="Times New Roman"/>
          <w:i/>
        </w:rPr>
        <w:t>чения.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b/>
        </w:rPr>
      </w:pP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5.1.4</w:t>
      </w:r>
      <w:r w:rsidRPr="00680E18">
        <w:rPr>
          <w:rFonts w:ascii="Times New Roman" w:hAnsi="Times New Roman"/>
        </w:rPr>
        <w:t xml:space="preserve">. Для обеспечения подъездов к группам жилых зданий и иных объектов, а также к отдельным зданиям в микрорайонах (кварталах) следует предусматривать </w:t>
      </w:r>
      <w:r w:rsidRPr="00680E18">
        <w:rPr>
          <w:rFonts w:ascii="Times New Roman" w:hAnsi="Times New Roman"/>
          <w:b/>
        </w:rPr>
        <w:t>пр</w:t>
      </w:r>
      <w:r w:rsidRPr="00680E18">
        <w:rPr>
          <w:rFonts w:ascii="Times New Roman" w:hAnsi="Times New Roman"/>
          <w:b/>
        </w:rPr>
        <w:t>о</w:t>
      </w:r>
      <w:r w:rsidRPr="00680E18">
        <w:rPr>
          <w:rFonts w:ascii="Times New Roman" w:hAnsi="Times New Roman"/>
          <w:b/>
        </w:rPr>
        <w:t>езды</w:t>
      </w:r>
      <w:r w:rsidRPr="00680E18">
        <w:rPr>
          <w:rFonts w:ascii="Times New Roman" w:hAnsi="Times New Roman"/>
        </w:rPr>
        <w:t>, в том числе: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</w:t>
      </w:r>
      <w:r w:rsidRPr="00680E18">
        <w:rPr>
          <w:rFonts w:ascii="Times New Roman" w:hAnsi="Times New Roman"/>
        </w:rPr>
        <w:t>с</w:t>
      </w:r>
      <w:r w:rsidRPr="00680E18">
        <w:rPr>
          <w:rFonts w:ascii="Times New Roman" w:hAnsi="Times New Roman"/>
        </w:rPr>
        <w:t xml:space="preserve">ти </w:t>
      </w:r>
      <w:smartTag w:uri="urn:schemas-microsoft-com:office:smarttags" w:element="metricconverter">
        <w:smartTagPr>
          <w:attr w:name="ProductID" w:val="5,5 м"/>
        </w:smartTagPr>
        <w:r w:rsidRPr="00680E18">
          <w:rPr>
            <w:rFonts w:ascii="Times New Roman" w:hAnsi="Times New Roman"/>
          </w:rPr>
          <w:t>5,5 м</w:t>
        </w:r>
      </w:smartTag>
      <w:r w:rsidRPr="00680E18">
        <w:rPr>
          <w:rFonts w:ascii="Times New Roman" w:hAnsi="Times New Roman"/>
        </w:rPr>
        <w:t>;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680E18">
          <w:rPr>
            <w:rFonts w:ascii="Times New Roman" w:hAnsi="Times New Roman"/>
          </w:rPr>
          <w:t>3,5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Для подъезда к отдельно стоящим трансформаторным подстанциям, газораспр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делительным пунктам допускается предусматривать проезды с шириной проезжей ча</w:t>
      </w:r>
      <w:r w:rsidRPr="00680E18">
        <w:rPr>
          <w:rFonts w:ascii="Times New Roman" w:hAnsi="Times New Roman"/>
        </w:rPr>
        <w:t>с</w:t>
      </w:r>
      <w:r w:rsidRPr="00680E18">
        <w:rPr>
          <w:rFonts w:ascii="Times New Roman" w:hAnsi="Times New Roman"/>
        </w:rPr>
        <w:t xml:space="preserve">ти </w:t>
      </w:r>
      <w:smartTag w:uri="urn:schemas-microsoft-com:office:smarttags" w:element="metricconverter">
        <w:smartTagPr>
          <w:attr w:name="ProductID" w:val="3,5 м"/>
        </w:smartTagPr>
        <w:r w:rsidRPr="00680E18">
          <w:rPr>
            <w:rFonts w:ascii="Times New Roman" w:hAnsi="Times New Roman"/>
          </w:rPr>
          <w:t>3,5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680E18">
          <w:rPr>
            <w:rFonts w:ascii="Times New Roman" w:hAnsi="Times New Roman"/>
          </w:rPr>
          <w:t>150 м</w:t>
        </w:r>
      </w:smartTag>
      <w:r w:rsidRPr="00680E18">
        <w:rPr>
          <w:rFonts w:ascii="Times New Roman" w:hAnsi="Times New Roman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680E18">
          <w:rPr>
            <w:rFonts w:ascii="Times New Roman" w:hAnsi="Times New Roman"/>
          </w:rPr>
          <w:t>4,2 м</w:t>
        </w:r>
      </w:smartTag>
      <w:r w:rsidRPr="00680E18">
        <w:rPr>
          <w:rFonts w:ascii="Times New Roman" w:hAnsi="Times New Roman"/>
        </w:rPr>
        <w:t>, а в малоэта</w:t>
      </w:r>
      <w:r w:rsidRPr="00680E18">
        <w:rPr>
          <w:rFonts w:ascii="Times New Roman" w:hAnsi="Times New Roman"/>
        </w:rPr>
        <w:t>ж</w:t>
      </w:r>
      <w:r w:rsidRPr="00680E18">
        <w:rPr>
          <w:rFonts w:ascii="Times New Roman" w:hAnsi="Times New Roman"/>
        </w:rPr>
        <w:t xml:space="preserve">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680E18">
          <w:rPr>
            <w:rFonts w:ascii="Times New Roman" w:hAnsi="Times New Roman"/>
          </w:rPr>
          <w:t>3,5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5.1.5.</w:t>
      </w:r>
      <w:r w:rsidRPr="00680E18">
        <w:rPr>
          <w:rFonts w:ascii="Times New Roman" w:hAnsi="Times New Roman"/>
        </w:rPr>
        <w:t>. Тупиковые проезды к отдельно стоящим зданиям в соответствии с требов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ниями Федерального закона от 22.07.2008 г. № 123-ФЗ «Технический регламент о треб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680E18">
          <w:rPr>
            <w:rFonts w:ascii="Times New Roman" w:hAnsi="Times New Roman"/>
          </w:rPr>
          <w:t>150 м</w:t>
        </w:r>
      </w:smartTag>
      <w:r w:rsidRPr="00680E18">
        <w:rPr>
          <w:rFonts w:ascii="Times New Roman" w:hAnsi="Times New Roman"/>
        </w:rPr>
        <w:t xml:space="preserve"> и заканчиваться разворотными площадками ра</w:t>
      </w:r>
      <w:r w:rsidRPr="00680E18">
        <w:rPr>
          <w:rFonts w:ascii="Times New Roman" w:hAnsi="Times New Roman"/>
        </w:rPr>
        <w:t>з</w:t>
      </w:r>
      <w:r w:rsidRPr="00680E18">
        <w:rPr>
          <w:rFonts w:ascii="Times New Roman" w:hAnsi="Times New Roman"/>
        </w:rPr>
        <w:t>мером в плане 16×16 м.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Использование разворотных площадок для стоянки автомобилей не допуск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ется.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8" w:lineRule="auto"/>
        <w:ind w:firstLine="709"/>
      </w:pPr>
      <w:r w:rsidRPr="00680E18">
        <w:rPr>
          <w:b/>
        </w:rPr>
        <w:t>5.1.6</w:t>
      </w:r>
      <w:r w:rsidRPr="00680E18">
        <w:t>. В зоне малоэтажной жилой застройки основные проезды проектируются с двусторонним движением с шириной пр</w:t>
      </w:r>
      <w:r w:rsidRPr="00680E18">
        <w:t>о</w:t>
      </w:r>
      <w:r w:rsidRPr="00680E18">
        <w:t xml:space="preserve">езжей части </w:t>
      </w:r>
      <w:smartTag w:uri="urn:schemas-microsoft-com:office:smarttags" w:element="metricconverter">
        <w:smartTagPr>
          <w:attr w:name="ProductID" w:val="6 м"/>
        </w:smartTagPr>
        <w:r w:rsidRPr="00680E18">
          <w:t>6 м</w:t>
        </w:r>
      </w:smartTag>
      <w:r w:rsidRPr="00680E18">
        <w:t xml:space="preserve">. 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8" w:lineRule="auto"/>
        <w:ind w:firstLine="709"/>
      </w:pPr>
      <w:r w:rsidRPr="00680E18">
        <w:t>Допускается устройство основных проездов с кольцевым односторонним движ</w:t>
      </w:r>
      <w:r w:rsidRPr="00680E18">
        <w:t>е</w:t>
      </w:r>
      <w:r w:rsidRPr="00680E18">
        <w:t xml:space="preserve">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680E18">
          <w:t>300 м</w:t>
        </w:r>
      </w:smartTag>
      <w:r w:rsidRPr="00680E18">
        <w:t xml:space="preserve"> и проезжей частью в одну полосу дв</w:t>
      </w:r>
      <w:r w:rsidRPr="00680E18">
        <w:t>и</w:t>
      </w:r>
      <w:r w:rsidRPr="00680E18">
        <w:t xml:space="preserve">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680E18">
          <w:t>4 м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8" w:lineRule="auto"/>
        <w:ind w:firstLine="709"/>
      </w:pPr>
      <w:r w:rsidRPr="00680E18"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680E18">
          <w:t>7 м</w:t>
        </w:r>
      </w:smartTag>
      <w:r w:rsidRPr="00680E18"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680E18">
          <w:t>15 м</w:t>
        </w:r>
      </w:smartTag>
      <w:r w:rsidRPr="00680E18">
        <w:t>, включая ширину проезжей части. Ра</w:t>
      </w:r>
      <w:r w:rsidRPr="00680E18">
        <w:t>с</w:t>
      </w:r>
      <w:r w:rsidRPr="00680E18">
        <w:t>стояние между разъездными площадками, а также между разъездными площадками и перекр</w:t>
      </w:r>
      <w:r w:rsidRPr="00680E18">
        <w:t>е</w:t>
      </w:r>
      <w:r w:rsidRPr="00680E18">
        <w:t xml:space="preserve">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680E18">
          <w:t>200 м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8" w:lineRule="auto"/>
        <w:ind w:firstLine="709"/>
      </w:pPr>
      <w:r w:rsidRPr="00680E18"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680E18">
          <w:t>1,5 м</w:t>
        </w:r>
      </w:smartTag>
      <w:r w:rsidRPr="00680E18">
        <w:t>. Тротуары могут устраиваться с одной стороны.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8" w:lineRule="auto"/>
        <w:ind w:firstLine="709"/>
      </w:pPr>
      <w:r w:rsidRPr="00680E18">
        <w:rPr>
          <w:b/>
        </w:rPr>
        <w:lastRenderedPageBreak/>
        <w:t>5.1.7.</w:t>
      </w:r>
      <w:r w:rsidRPr="00680E18">
        <w:t xml:space="preserve"> В зоне малоэтажной жилой застройки в</w:t>
      </w:r>
      <w:r w:rsidRPr="00680E18">
        <w:rPr>
          <w:b/>
        </w:rPr>
        <w:t>торостепенные проезды</w:t>
      </w:r>
      <w:r w:rsidRPr="00680E18">
        <w:t xml:space="preserve"> допускае</w:t>
      </w:r>
      <w:r w:rsidRPr="00680E18">
        <w:t>т</w:t>
      </w:r>
      <w:r w:rsidRPr="00680E18">
        <w:t xml:space="preserve">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680E18">
          <w:t>4 м</w:t>
        </w:r>
      </w:smartTag>
      <w:r w:rsidRPr="00680E18">
        <w:t>. Устройство тротуаров вдоль второстепенных проездов не регламе</w:t>
      </w:r>
      <w:r w:rsidRPr="00680E18">
        <w:t>н</w:t>
      </w:r>
      <w:r w:rsidRPr="00680E18">
        <w:t>тируется.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Допускается устройство тупиковых второстепенных проездов шириной </w:t>
      </w:r>
      <w:smartTag w:uri="urn:schemas-microsoft-com:office:smarttags" w:element="metricconverter">
        <w:smartTagPr>
          <w:attr w:name="ProductID" w:val="4 м"/>
        </w:smartTagPr>
        <w:r w:rsidRPr="00680E18">
          <w:t>4 м</w:t>
        </w:r>
      </w:smartTag>
      <w:r w:rsidRPr="00680E18">
        <w:t xml:space="preserve"> и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680E18">
          <w:t>150 м</w:t>
        </w:r>
      </w:smartTag>
      <w:r w:rsidRPr="00680E18">
        <w:t xml:space="preserve">; при протяженности более </w:t>
      </w:r>
      <w:smartTag w:uri="urn:schemas-microsoft-com:office:smarttags" w:element="metricconverter">
        <w:smartTagPr>
          <w:attr w:name="ProductID" w:val="150 м"/>
        </w:smartTagPr>
        <w:r w:rsidRPr="00680E18">
          <w:t>150 м</w:t>
        </w:r>
      </w:smartTag>
      <w:r w:rsidRPr="00680E18">
        <w:t xml:space="preserve"> необходимо предусматр</w:t>
      </w:r>
      <w:r w:rsidRPr="00680E18">
        <w:t>и</w:t>
      </w:r>
      <w:r w:rsidRPr="00680E18">
        <w:t>вать устройство разъездных площадок.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5.1.8</w:t>
      </w:r>
      <w:r w:rsidRPr="00680E18">
        <w:rPr>
          <w:rFonts w:ascii="Times New Roman" w:hAnsi="Times New Roman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680E18">
          <w:rPr>
            <w:rFonts w:ascii="Times New Roman" w:hAnsi="Times New Roman"/>
          </w:rPr>
          <w:t>0,15 м</w:t>
        </w:r>
      </w:smartTag>
      <w:r w:rsidRPr="00680E18">
        <w:rPr>
          <w:rFonts w:ascii="Times New Roman" w:hAnsi="Times New Roman"/>
        </w:rPr>
        <w:t xml:space="preserve"> над уровнем проездов. Пересечения тротуаров и велосипедных дорожек с втор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степенными проездами, а на подходах к школам и дошкольным образовательным учре</w:t>
      </w:r>
      <w:r w:rsidRPr="00680E18">
        <w:rPr>
          <w:rFonts w:ascii="Times New Roman" w:hAnsi="Times New Roman"/>
        </w:rPr>
        <w:t>ж</w:t>
      </w:r>
      <w:r w:rsidRPr="00680E18">
        <w:rPr>
          <w:rFonts w:ascii="Times New Roman" w:hAnsi="Times New Roman"/>
        </w:rPr>
        <w:t>дениям и с основными проездами следует предусматривать в одном уровне с устройством рампы длиной соотве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 xml:space="preserve">ственно 1,5 и </w:t>
      </w:r>
      <w:smartTag w:uri="urn:schemas-microsoft-com:office:smarttags" w:element="metricconverter">
        <w:smartTagPr>
          <w:attr w:name="ProductID" w:val="3 м"/>
        </w:smartTagPr>
        <w:r w:rsidRPr="00680E18">
          <w:rPr>
            <w:rFonts w:ascii="Times New Roman" w:hAnsi="Times New Roman"/>
          </w:rPr>
          <w:t>3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5.1.9</w:t>
      </w:r>
      <w:r w:rsidRPr="00680E18">
        <w:rPr>
          <w:rFonts w:ascii="Times New Roman" w:hAnsi="Times New Roman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>сматривать велосипедные дорожки по краю проезжих частей, выделенные разделител</w:t>
      </w:r>
      <w:r w:rsidRPr="00680E18">
        <w:rPr>
          <w:rFonts w:ascii="Times New Roman" w:hAnsi="Times New Roman"/>
        </w:rPr>
        <w:t>ь</w:t>
      </w:r>
      <w:r w:rsidRPr="00680E18">
        <w:rPr>
          <w:rFonts w:ascii="Times New Roman" w:hAnsi="Times New Roman"/>
        </w:rPr>
        <w:t>ными полосами.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680E18">
          <w:rPr>
            <w:rFonts w:ascii="Times New Roman" w:hAnsi="Times New Roman"/>
          </w:rPr>
          <w:t>1,2 м</w:t>
        </w:r>
      </w:smartTag>
      <w:r w:rsidRPr="00680E18">
        <w:rPr>
          <w:rFonts w:ascii="Times New Roman" w:hAnsi="Times New Roman"/>
        </w:rPr>
        <w:t xml:space="preserve"> при движении в н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 xml:space="preserve">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680E18">
          <w:rPr>
            <w:rFonts w:ascii="Times New Roman" w:hAnsi="Times New Roman"/>
          </w:rPr>
          <w:t>1,5 м</w:t>
        </w:r>
      </w:smartTag>
      <w:r w:rsidRPr="00680E18">
        <w:rPr>
          <w:rFonts w:ascii="Times New Roman" w:hAnsi="Times New Roman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680E18">
          <w:rPr>
            <w:rFonts w:ascii="Times New Roman" w:hAnsi="Times New Roman"/>
          </w:rPr>
          <w:t>1 м</w:t>
        </w:r>
      </w:smartTag>
      <w:r w:rsidRPr="00680E18">
        <w:rPr>
          <w:rFonts w:ascii="Times New Roman" w:hAnsi="Times New Roman"/>
        </w:rPr>
        <w:t>. Наименьшие расстояния безопасности от края в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лодорожки следует принимать, </w:t>
      </w:r>
      <w:proofErr w:type="gramStart"/>
      <w:r w:rsidRPr="00680E18">
        <w:rPr>
          <w:rFonts w:ascii="Times New Roman" w:hAnsi="Times New Roman"/>
        </w:rPr>
        <w:t>м</w:t>
      </w:r>
      <w:proofErr w:type="gramEnd"/>
      <w:r w:rsidRPr="00680E18">
        <w:rPr>
          <w:rFonts w:ascii="Times New Roman" w:hAnsi="Times New Roman"/>
        </w:rPr>
        <w:t>: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до тротуаров – 0,5;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5.1.10</w:t>
      </w:r>
      <w:r w:rsidRPr="00680E18">
        <w:rPr>
          <w:rFonts w:ascii="Times New Roman" w:hAnsi="Times New Roman"/>
        </w:rPr>
        <w:t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 xml:space="preserve">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680E18">
        <w:rPr>
          <w:rFonts w:ascii="Times New Roman" w:hAnsi="Times New Roman"/>
        </w:rPr>
        <w:t>поребрики</w:t>
      </w:r>
      <w:proofErr w:type="spellEnd"/>
      <w:r w:rsidRPr="00680E18">
        <w:rPr>
          <w:rFonts w:ascii="Times New Roman" w:hAnsi="Times New Roman"/>
        </w:rPr>
        <w:t>) на пути следов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 xml:space="preserve">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680E18">
          <w:rPr>
            <w:rFonts w:ascii="Times New Roman" w:hAnsi="Times New Roman"/>
          </w:rPr>
          <w:t>5 см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pStyle w:val="Normal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680E18">
        <w:rPr>
          <w:rFonts w:ascii="Times New Roman" w:hAnsi="Times New Roman"/>
          <w:b w:val="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680E18">
          <w:rPr>
            <w:rFonts w:ascii="Times New Roman" w:hAnsi="Times New Roman"/>
            <w:b w:val="0"/>
            <w:sz w:val="24"/>
            <w:szCs w:val="24"/>
          </w:rPr>
          <w:t>150 м</w:t>
        </w:r>
      </w:smartTag>
      <w:r w:rsidRPr="00680E18">
        <w:rPr>
          <w:rFonts w:ascii="Times New Roman" w:hAnsi="Times New Roman"/>
          <w:b w:val="0"/>
          <w:sz w:val="24"/>
          <w:szCs w:val="24"/>
        </w:rPr>
        <w:t xml:space="preserve"> и о</w:t>
      </w:r>
      <w:r w:rsidRPr="00680E18">
        <w:rPr>
          <w:rFonts w:ascii="Times New Roman" w:hAnsi="Times New Roman"/>
          <w:b w:val="0"/>
          <w:sz w:val="24"/>
          <w:szCs w:val="24"/>
        </w:rPr>
        <w:t>б</w:t>
      </w:r>
      <w:r w:rsidRPr="00680E18">
        <w:rPr>
          <w:rFonts w:ascii="Times New Roman" w:hAnsi="Times New Roman"/>
          <w:b w:val="0"/>
          <w:sz w:val="24"/>
          <w:szCs w:val="24"/>
        </w:rPr>
        <w:t xml:space="preserve">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680E18">
          <w:rPr>
            <w:rFonts w:ascii="Times New Roman" w:hAnsi="Times New Roman"/>
            <w:b w:val="0"/>
            <w:sz w:val="24"/>
            <w:szCs w:val="24"/>
          </w:rPr>
          <w:t>4,2 м</w:t>
        </w:r>
      </w:smartTag>
      <w:r w:rsidRPr="00680E18">
        <w:rPr>
          <w:rFonts w:ascii="Times New Roman" w:hAnsi="Times New Roman"/>
          <w:b w:val="0"/>
          <w:sz w:val="24"/>
          <w:szCs w:val="24"/>
        </w:rPr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  <w:rPr>
          <w:b/>
          <w:iCs/>
        </w:rPr>
      </w:pPr>
      <w:r w:rsidRPr="00680E18">
        <w:rPr>
          <w:b/>
        </w:rPr>
        <w:t xml:space="preserve">5.2. </w:t>
      </w:r>
      <w:r w:rsidRPr="00680E18">
        <w:rPr>
          <w:b/>
          <w:iCs/>
        </w:rPr>
        <w:t>Сооружения и устройства для хранения, парковки и обслуживания транспор</w:t>
      </w:r>
      <w:r w:rsidRPr="00680E18">
        <w:rPr>
          <w:b/>
          <w:iCs/>
        </w:rPr>
        <w:t>т</w:t>
      </w:r>
      <w:r w:rsidRPr="00680E18">
        <w:rPr>
          <w:b/>
          <w:iCs/>
        </w:rPr>
        <w:t>ных средств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5.2.1</w:t>
      </w:r>
      <w:r w:rsidRPr="00680E18">
        <w:rPr>
          <w:rFonts w:ascii="Times New Roman" w:hAnsi="Times New Roman"/>
        </w:rPr>
        <w:t xml:space="preserve">. Общая обеспеченность закрытыми и открытыми </w:t>
      </w:r>
      <w:r w:rsidRPr="00680E18">
        <w:rPr>
          <w:rFonts w:ascii="Times New Roman" w:hAnsi="Times New Roman"/>
          <w:b/>
        </w:rPr>
        <w:t>автостоянками для постоянного хранения</w:t>
      </w:r>
      <w:r w:rsidRPr="00680E18">
        <w:rPr>
          <w:rFonts w:ascii="Times New Roman" w:hAnsi="Times New Roman"/>
        </w:rPr>
        <w:t xml:space="preserve"> автомобилей должна быть не менее 90 % расчетного числа индивид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>альных легковых автомобилей.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Допускается предусматривать сезонное хранение 10 % парка легковых автомоб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лей на автостоянках открытого и закрытого типа, расположенных за пределами селитебных террит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рий поселения.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При определении общей потребности в местах для хранения следует также уч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циентов: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мотоциклы и мотороллеры с колясками, мотоколяски – 0,5;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мотоциклы и мотороллеры без колясок – 0,25;</w:t>
      </w:r>
    </w:p>
    <w:p w:rsidR="00680E18" w:rsidRPr="00680E18" w:rsidRDefault="00680E18" w:rsidP="00680E18">
      <w:pPr>
        <w:widowControl w:val="0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мопеды и велосипеды – 0,1.</w:t>
      </w:r>
    </w:p>
    <w:p w:rsidR="00680E18" w:rsidRPr="00680E18" w:rsidRDefault="00680E18" w:rsidP="00680E18">
      <w:pPr>
        <w:widowControl w:val="0"/>
        <w:adjustRightInd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Расчетное число </w:t>
      </w:r>
      <w:proofErr w:type="spellStart"/>
      <w:r w:rsidRPr="00680E18">
        <w:rPr>
          <w:rFonts w:ascii="Times New Roman" w:hAnsi="Times New Roman"/>
        </w:rPr>
        <w:t>машино</w:t>
      </w:r>
      <w:proofErr w:type="spellEnd"/>
      <w:r w:rsidRPr="00680E18">
        <w:rPr>
          <w:rFonts w:ascii="Times New Roman" w:hAnsi="Times New Roman"/>
        </w:rPr>
        <w:t>-мест в зависимости от категории жилого фонда по уро</w:t>
      </w:r>
      <w:r w:rsidRPr="00680E18">
        <w:rPr>
          <w:rFonts w:ascii="Times New Roman" w:hAnsi="Times New Roman"/>
        </w:rPr>
        <w:t>в</w:t>
      </w:r>
      <w:r w:rsidRPr="00680E18">
        <w:rPr>
          <w:rFonts w:ascii="Times New Roman" w:hAnsi="Times New Roman"/>
        </w:rPr>
        <w:t>ню комфорта следует принимать в соответствии с таблицей 8.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rPr>
          <w:b/>
        </w:rPr>
        <w:t>5.2.2.</w:t>
      </w:r>
      <w:r w:rsidRPr="00680E18">
        <w:t xml:space="preserve"> </w:t>
      </w:r>
      <w:proofErr w:type="gramStart"/>
      <w:r w:rsidRPr="00680E18">
        <w:t>Сооружения для хранения легковых автомобилей населения следует прое</w:t>
      </w:r>
      <w:r w:rsidRPr="00680E18">
        <w:t>к</w:t>
      </w:r>
      <w:r w:rsidRPr="00680E18">
        <w:t>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680E18">
          <w:t>300 м</w:t>
        </w:r>
      </w:smartTag>
      <w:r w:rsidRPr="00680E18"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680E18">
          <w:t>800 м</w:t>
        </w:r>
      </w:smartTag>
      <w:r w:rsidRPr="00680E18">
        <w:t>; на территориях индивидуальной ж</w:t>
      </w:r>
      <w:r w:rsidRPr="00680E18">
        <w:t>и</w:t>
      </w:r>
      <w:r w:rsidRPr="00680E18">
        <w:t xml:space="preserve">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680E18">
          <w:t>200 м</w:t>
        </w:r>
      </w:smartTag>
      <w:r w:rsidRPr="00680E18">
        <w:t xml:space="preserve">. Допускается увеличивать дальность подходов к сооружениям хранения легковых </w:t>
      </w:r>
      <w:r w:rsidRPr="00680E18">
        <w:lastRenderedPageBreak/>
        <w:t>автомобилей для жителей микрорайонов (кварталов) с сохраняемой застро</w:t>
      </w:r>
      <w:r w:rsidRPr="00680E18">
        <w:t>й</w:t>
      </w:r>
      <w:r w:rsidRPr="00680E18">
        <w:t xml:space="preserve">кой до </w:t>
      </w:r>
      <w:smartTag w:uri="urn:schemas-microsoft-com:office:smarttags" w:element="metricconverter">
        <w:smartTagPr>
          <w:attr w:name="ProductID" w:val="1500 м"/>
        </w:smartTagPr>
        <w:r w:rsidRPr="00680E18">
          <w:t>1500 м</w:t>
        </w:r>
      </w:smartTag>
      <w:r w:rsidRPr="00680E18">
        <w:t xml:space="preserve">. </w:t>
      </w:r>
      <w:proofErr w:type="gramEnd"/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>Сооружения для постоянного хранения легковых автомобилей всех категорий следует проект</w:t>
      </w:r>
      <w:r w:rsidRPr="00680E18">
        <w:t>и</w:t>
      </w:r>
      <w:r w:rsidRPr="00680E18">
        <w:t>ровать: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</w:t>
      </w:r>
      <w:r w:rsidRPr="00680E18">
        <w:t>о</w:t>
      </w:r>
      <w:r w:rsidRPr="00680E18">
        <w:t>изводственных предприятий и железных дорог;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>- на территориях жилых микрорайонов (кварталов), в том числе в пр</w:t>
      </w:r>
      <w:r w:rsidRPr="00680E18">
        <w:t>е</w:t>
      </w:r>
      <w:r w:rsidRPr="00680E18">
        <w:t>делах улиц и дорог, граничащих с жилыми районами и микрорайонами (кварт</w:t>
      </w:r>
      <w:r w:rsidRPr="00680E18">
        <w:t>а</w:t>
      </w:r>
      <w:r w:rsidRPr="00680E18">
        <w:t>лами).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rPr>
          <w:b/>
        </w:rPr>
        <w:t>5.2.3.</w:t>
      </w:r>
      <w:r w:rsidRPr="00680E18">
        <w:t xml:space="preserve"> Открытые автостоянки и паркинги допускается размещать в жилых микр</w:t>
      </w:r>
      <w:r w:rsidRPr="00680E18">
        <w:t>о</w:t>
      </w:r>
      <w:r w:rsidRPr="00680E18">
        <w:t>районах (кварталах) при условии соблюдения санитарных разрывов (по СанПиН 2.2.1/2.1.1.1200-03) от автостоянок до объектов, указанных в табл</w:t>
      </w:r>
      <w:r w:rsidRPr="00680E18">
        <w:t>и</w:t>
      </w:r>
      <w:r w:rsidRPr="00680E18">
        <w:t>це 17.</w:t>
      </w:r>
    </w:p>
    <w:p w:rsidR="00680E18" w:rsidRPr="00680E18" w:rsidRDefault="00680E18" w:rsidP="00680E18">
      <w:pPr>
        <w:pStyle w:val="af6"/>
        <w:widowControl w:val="0"/>
        <w:tabs>
          <w:tab w:val="left" w:pos="2540"/>
        </w:tabs>
        <w:spacing w:before="0" w:beforeAutospacing="0" w:after="0" w:afterAutospacing="0" w:line="239" w:lineRule="auto"/>
        <w:ind w:firstLine="709"/>
      </w:pPr>
      <w:r w:rsidRPr="00680E18">
        <w:tab/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 w:line="239" w:lineRule="auto"/>
        <w:ind w:firstLine="709"/>
      </w:pPr>
      <w:r w:rsidRPr="00680E18">
        <w:t>Таблица 17. Санитарные разрывы при размещении автостоянок</w:t>
      </w: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680E18" w:rsidRPr="00680E18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680E18">
              <w:rPr>
                <w:rStyle w:val="grame"/>
                <w:rFonts w:ascii="Times New Roman" w:hAnsi="Times New Roman"/>
                <w:b/>
              </w:rPr>
              <w:t>м</w:t>
            </w:r>
            <w:proofErr w:type="gramEnd"/>
            <w:r w:rsidRPr="00680E18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680E18" w:rsidRPr="00680E18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вместимостью, </w:t>
            </w:r>
            <w:proofErr w:type="spellStart"/>
            <w:r w:rsidRPr="00680E18">
              <w:rPr>
                <w:rStyle w:val="spelle"/>
                <w:rFonts w:ascii="Times New Roman" w:hAnsi="Times New Roman"/>
              </w:rPr>
              <w:t>машино</w:t>
            </w:r>
            <w:proofErr w:type="spellEnd"/>
            <w:r w:rsidRPr="00680E18">
              <w:rPr>
                <w:rStyle w:val="spelle"/>
                <w:rFonts w:ascii="Times New Roman" w:hAnsi="Times New Roman"/>
              </w:rPr>
              <w:t>-мест</w:t>
            </w:r>
          </w:p>
        </w:tc>
      </w:tr>
      <w:tr w:rsidR="00680E18" w:rsidRPr="00680E18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 и м</w:t>
            </w:r>
            <w:r w:rsidRPr="00680E18">
              <w:rPr>
                <w:rFonts w:ascii="Times New Roman" w:hAnsi="Times New Roman"/>
              </w:rPr>
              <w:t>е</w:t>
            </w:r>
            <w:r w:rsidRPr="00680E18">
              <w:rPr>
                <w:rFonts w:ascii="Times New Roman" w:hAnsi="Times New Roman"/>
              </w:rPr>
              <w:t>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св</w:t>
            </w:r>
            <w:r w:rsidRPr="00680E18">
              <w:rPr>
                <w:rFonts w:ascii="Times New Roman" w:hAnsi="Times New Roman"/>
              </w:rPr>
              <w:t>ы</w:t>
            </w:r>
            <w:r w:rsidRPr="00680E18">
              <w:rPr>
                <w:rFonts w:ascii="Times New Roman" w:hAnsi="Times New Roman"/>
              </w:rPr>
              <w:t>ше 300</w:t>
            </w:r>
          </w:p>
        </w:tc>
      </w:tr>
      <w:tr w:rsidR="00680E18" w:rsidRPr="00680E18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8" w:rsidRPr="00680E18" w:rsidRDefault="00680E18" w:rsidP="00703AAD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 xml:space="preserve">Фасады </w:t>
            </w:r>
            <w:r w:rsidRPr="00680E18">
              <w:rPr>
                <w:rStyle w:val="grame"/>
                <w:rFonts w:ascii="Times New Roman" w:hAnsi="Times New Roman"/>
              </w:rPr>
              <w:t>жилых</w:t>
            </w:r>
            <w:r w:rsidRPr="00680E18">
              <w:rPr>
                <w:rFonts w:ascii="Times New Roman" w:hAnsi="Times New Roman"/>
              </w:rPr>
              <w:t xml:space="preserve"> зданий и торцы с окн</w:t>
            </w:r>
            <w:r w:rsidRPr="00680E18">
              <w:rPr>
                <w:rFonts w:ascii="Times New Roman" w:hAnsi="Times New Roman"/>
              </w:rPr>
              <w:t>а</w:t>
            </w:r>
            <w:r w:rsidRPr="00680E18">
              <w:rPr>
                <w:rFonts w:ascii="Times New Roman" w:hAnsi="Times New Roman"/>
              </w:rPr>
              <w:t>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</w:tr>
      <w:tr w:rsidR="00680E18" w:rsidRPr="00680E18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8" w:rsidRPr="00680E18" w:rsidRDefault="00680E18" w:rsidP="00703AAD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680E18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680E18">
              <w:rPr>
                <w:rFonts w:ascii="Times New Roman" w:hAnsi="Times New Roman"/>
              </w:rPr>
              <w:t xml:space="preserve">зданий </w:t>
            </w:r>
            <w:r w:rsidRPr="00680E18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35</w:t>
            </w:r>
          </w:p>
        </w:tc>
      </w:tr>
      <w:tr w:rsidR="00680E18" w:rsidRPr="00680E18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8" w:rsidRPr="00680E18" w:rsidRDefault="00680E18" w:rsidP="00703AAD">
            <w:pPr>
              <w:widowControl w:val="0"/>
              <w:adjustRightInd w:val="0"/>
              <w:rPr>
                <w:rStyle w:val="grame"/>
                <w:rFonts w:ascii="Times New Roman" w:hAnsi="Times New Roman"/>
              </w:rPr>
            </w:pPr>
            <w:r w:rsidRPr="00680E18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</w:tr>
      <w:tr w:rsidR="00680E18" w:rsidRPr="00680E18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8" w:rsidRPr="00680E18" w:rsidRDefault="00680E18" w:rsidP="00703AAD">
            <w:pPr>
              <w:widowControl w:val="0"/>
              <w:adjustRightInd w:val="0"/>
              <w:ind w:right="-5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Территории школ, детских учреждений, учр</w:t>
            </w:r>
            <w:r w:rsidRPr="00680E18">
              <w:rPr>
                <w:rFonts w:ascii="Times New Roman" w:hAnsi="Times New Roman"/>
              </w:rPr>
              <w:t>е</w:t>
            </w:r>
            <w:r w:rsidRPr="00680E18">
              <w:rPr>
                <w:rFonts w:ascii="Times New Roman" w:hAnsi="Times New Roman"/>
              </w:rPr>
              <w:t>ждений начального и среднего профессионал</w:t>
            </w:r>
            <w:r w:rsidRPr="00680E18">
              <w:rPr>
                <w:rFonts w:ascii="Times New Roman" w:hAnsi="Times New Roman"/>
              </w:rPr>
              <w:t>ь</w:t>
            </w:r>
            <w:r w:rsidRPr="00680E18">
              <w:rPr>
                <w:rFonts w:ascii="Times New Roman" w:hAnsi="Times New Roman"/>
              </w:rPr>
              <w:t>ного образования, площадок отдыха, игр и спорта, де</w:t>
            </w:r>
            <w:r w:rsidRPr="00680E18">
              <w:rPr>
                <w:rFonts w:ascii="Times New Roman" w:hAnsi="Times New Roman"/>
              </w:rPr>
              <w:t>т</w:t>
            </w:r>
            <w:r w:rsidRPr="00680E18">
              <w:rPr>
                <w:rFonts w:ascii="Times New Roman" w:hAnsi="Times New Roman"/>
              </w:rPr>
              <w:t>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</w:tr>
      <w:tr w:rsidR="00680E18" w:rsidRPr="00680E18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18" w:rsidRPr="00680E18" w:rsidRDefault="00680E18" w:rsidP="00703AAD">
            <w:pPr>
              <w:widowControl w:val="0"/>
              <w:adjustRightInd w:val="0"/>
              <w:ind w:right="-5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Территории лечебных учреждений стациона</w:t>
            </w:r>
            <w:r w:rsidRPr="00680E18">
              <w:rPr>
                <w:rFonts w:ascii="Times New Roman" w:hAnsi="Times New Roman"/>
              </w:rPr>
              <w:t>р</w:t>
            </w:r>
            <w:r w:rsidRPr="00680E18">
              <w:rPr>
                <w:rFonts w:ascii="Times New Roman" w:hAnsi="Times New Roman"/>
              </w:rPr>
              <w:t>ного типа, открытые спортивные сооружения общего пользования, места отдыха населения (сады, скв</w:t>
            </w:r>
            <w:r w:rsidRPr="00680E18">
              <w:rPr>
                <w:rFonts w:ascii="Times New Roman" w:hAnsi="Times New Roman"/>
              </w:rPr>
              <w:t>е</w:t>
            </w:r>
            <w:r w:rsidRPr="00680E18">
              <w:rPr>
                <w:rFonts w:ascii="Times New Roman" w:hAnsi="Times New Roman"/>
              </w:rPr>
              <w:t>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по расчету</w:t>
            </w:r>
          </w:p>
        </w:tc>
      </w:tr>
    </w:tbl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  <w:b/>
        </w:rPr>
      </w:pP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5.2.4.</w:t>
      </w:r>
      <w:r w:rsidRPr="00680E18">
        <w:rPr>
          <w:rFonts w:ascii="Times New Roman" w:hAnsi="Times New Roman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680E18">
        <w:rPr>
          <w:rFonts w:ascii="Times New Roman" w:hAnsi="Times New Roman"/>
          <w:b/>
        </w:rPr>
        <w:t>гостевые автостоянки</w:t>
      </w:r>
      <w:r w:rsidRPr="00680E18">
        <w:rPr>
          <w:rFonts w:ascii="Times New Roman" w:hAnsi="Times New Roman"/>
        </w:rPr>
        <w:t xml:space="preserve">) для парковки легковых автомобилей посетителей, из расчета 4 </w:t>
      </w:r>
      <w:proofErr w:type="spellStart"/>
      <w:r w:rsidRPr="00680E18">
        <w:rPr>
          <w:rFonts w:ascii="Times New Roman" w:hAnsi="Times New Roman"/>
        </w:rPr>
        <w:t>машино</w:t>
      </w:r>
      <w:proofErr w:type="spellEnd"/>
      <w:r w:rsidRPr="00680E18">
        <w:rPr>
          <w:rFonts w:ascii="Times New Roman" w:hAnsi="Times New Roman"/>
        </w:rPr>
        <w:t>-места на 100 жителей, удаленные от подъездов обслуживаемых жилых зданий не б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лее чем на </w:t>
      </w:r>
      <w:smartTag w:uri="urn:schemas-microsoft-com:office:smarttags" w:element="metricconverter">
        <w:smartTagPr>
          <w:attr w:name="ProductID" w:val="200 м"/>
        </w:smartTagPr>
        <w:r w:rsidRPr="00680E18">
          <w:rPr>
            <w:rFonts w:ascii="Times New Roman" w:hAnsi="Times New Roman"/>
          </w:rPr>
          <w:t>200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5.2.5.</w:t>
      </w:r>
      <w:r w:rsidRPr="00680E18">
        <w:rPr>
          <w:rFonts w:ascii="Times New Roman" w:hAnsi="Times New Roman"/>
        </w:rPr>
        <w:t>. При устройстве открытой автостоянки для парковки легковых автомобилей на отдельном участке ее размеры определяются средней площ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дью, занимаемой одним автомобилем, с учетом ширины разрывов и прое</w:t>
      </w:r>
      <w:r w:rsidRPr="00680E18">
        <w:rPr>
          <w:rFonts w:ascii="Times New Roman" w:hAnsi="Times New Roman"/>
        </w:rPr>
        <w:t>з</w:t>
      </w:r>
      <w:r w:rsidRPr="00680E18">
        <w:rPr>
          <w:rFonts w:ascii="Times New Roman" w:hAnsi="Times New Roman"/>
        </w:rPr>
        <w:t>дов.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Площадь участка для стоянки одного автотранспортного средства следует прин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мать на одно </w:t>
      </w:r>
      <w:proofErr w:type="spellStart"/>
      <w:r w:rsidRPr="00680E18">
        <w:rPr>
          <w:rFonts w:ascii="Times New Roman" w:hAnsi="Times New Roman"/>
        </w:rPr>
        <w:t>машино</w:t>
      </w:r>
      <w:proofErr w:type="spellEnd"/>
      <w:r w:rsidRPr="00680E18">
        <w:rPr>
          <w:rFonts w:ascii="Times New Roman" w:hAnsi="Times New Roman"/>
        </w:rPr>
        <w:t>-место, м</w:t>
      </w:r>
      <w:proofErr w:type="gramStart"/>
      <w:r w:rsidRPr="00680E18">
        <w:rPr>
          <w:rFonts w:ascii="Times New Roman" w:hAnsi="Times New Roman"/>
          <w:vertAlign w:val="superscript"/>
        </w:rPr>
        <w:t>2</w:t>
      </w:r>
      <w:proofErr w:type="gramEnd"/>
      <w:r w:rsidRPr="00680E18">
        <w:rPr>
          <w:rFonts w:ascii="Times New Roman" w:hAnsi="Times New Roman"/>
        </w:rPr>
        <w:t>: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легковых автомобилей – 25;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грузовых автомобилей – 40;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i/>
        </w:rPr>
      </w:pPr>
      <w:r w:rsidRPr="00680E18">
        <w:rPr>
          <w:rFonts w:ascii="Times New Roman" w:hAnsi="Times New Roman"/>
        </w:rPr>
        <w:t xml:space="preserve">- автобусов – 40;     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велосипедов – 0,9.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5.2.6</w:t>
      </w:r>
      <w:r w:rsidRPr="00680E18">
        <w:rPr>
          <w:rFonts w:ascii="Times New Roman" w:hAnsi="Times New Roman"/>
        </w:rPr>
        <w:t>.Территория автостоянки должна располагаться вне транспортных и пеш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ходных путей и обеспечиваться безопасным подходом пешеходов.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680E18">
          <w:rPr>
            <w:rFonts w:ascii="Times New Roman" w:hAnsi="Times New Roman"/>
          </w:rPr>
          <w:t>6 м</w:t>
        </w:r>
      </w:smartTag>
      <w:r w:rsidRPr="00680E18">
        <w:rPr>
          <w:rFonts w:ascii="Times New Roman" w:hAnsi="Times New Roman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680E18">
          <w:rPr>
            <w:rFonts w:ascii="Times New Roman" w:hAnsi="Times New Roman"/>
          </w:rPr>
          <w:t>3 м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lastRenderedPageBreak/>
        <w:t>5.2.7</w:t>
      </w:r>
      <w:r w:rsidRPr="00680E18">
        <w:rPr>
          <w:rFonts w:ascii="Times New Roman" w:hAnsi="Times New Roman"/>
        </w:rPr>
        <w:t xml:space="preserve">. </w:t>
      </w:r>
      <w:r w:rsidRPr="00680E18">
        <w:rPr>
          <w:rFonts w:ascii="Times New Roman" w:hAnsi="Times New Roman"/>
          <w:b/>
        </w:rPr>
        <w:t>Объекты по техническому обслуживанию</w:t>
      </w:r>
      <w:r w:rsidRPr="00680E18">
        <w:rPr>
          <w:rFonts w:ascii="Times New Roman" w:hAnsi="Times New Roman"/>
        </w:rPr>
        <w:t xml:space="preserve"> автомобилей следует проект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ровать из расчета один пост на 200 легковых автомобилей, принимая размеры их земел</w:t>
      </w:r>
      <w:r w:rsidRPr="00680E18">
        <w:rPr>
          <w:rFonts w:ascii="Times New Roman" w:hAnsi="Times New Roman"/>
        </w:rPr>
        <w:t>ь</w:t>
      </w:r>
      <w:r w:rsidRPr="00680E18">
        <w:rPr>
          <w:rFonts w:ascii="Times New Roman" w:hAnsi="Times New Roman"/>
        </w:rPr>
        <w:t xml:space="preserve">ных участков, </w:t>
      </w:r>
      <w:proofErr w:type="gramStart"/>
      <w:r w:rsidRPr="00680E18">
        <w:rPr>
          <w:rFonts w:ascii="Times New Roman" w:hAnsi="Times New Roman"/>
        </w:rPr>
        <w:t>га</w:t>
      </w:r>
      <w:proofErr w:type="gramEnd"/>
      <w:r w:rsidRPr="00680E18">
        <w:rPr>
          <w:rFonts w:ascii="Times New Roman" w:hAnsi="Times New Roman"/>
        </w:rPr>
        <w:t>, для станций: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на 5 постов – 0,5;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на 10 постов – 1,0;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на 15 постов – 1,5.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  <w:spacing w:val="-2"/>
        </w:rPr>
      </w:pPr>
      <w:r w:rsidRPr="00680E18">
        <w:rPr>
          <w:rFonts w:ascii="Times New Roman" w:hAnsi="Times New Roman"/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</w:t>
      </w:r>
      <w:r w:rsidRPr="00680E18">
        <w:rPr>
          <w:rFonts w:ascii="Times New Roman" w:hAnsi="Times New Roman"/>
          <w:spacing w:val="-2"/>
        </w:rPr>
        <w:t>е</w:t>
      </w:r>
      <w:r w:rsidRPr="00680E18">
        <w:rPr>
          <w:rFonts w:ascii="Times New Roman" w:hAnsi="Times New Roman"/>
          <w:spacing w:val="-2"/>
        </w:rPr>
        <w:t>образовательных школ, лечебных учреждений стационарного типа, размещаемых на сел</w:t>
      </w:r>
      <w:r w:rsidRPr="00680E18">
        <w:rPr>
          <w:rFonts w:ascii="Times New Roman" w:hAnsi="Times New Roman"/>
          <w:spacing w:val="-2"/>
        </w:rPr>
        <w:t>и</w:t>
      </w:r>
      <w:r w:rsidRPr="00680E18">
        <w:rPr>
          <w:rFonts w:ascii="Times New Roman" w:hAnsi="Times New Roman"/>
          <w:spacing w:val="-2"/>
        </w:rPr>
        <w:t>тебных территориях, следует принимать в соответствии с требованиями СанПиН 2.2.1/2.1.1.1200-03 по таблице 18.</w:t>
      </w:r>
    </w:p>
    <w:p w:rsidR="00680E18" w:rsidRPr="00680E18" w:rsidRDefault="00680E18" w:rsidP="00680E18">
      <w:pPr>
        <w:widowControl w:val="0"/>
        <w:spacing w:line="239" w:lineRule="auto"/>
        <w:ind w:firstLine="720"/>
        <w:jc w:val="center"/>
        <w:outlineLvl w:val="0"/>
        <w:rPr>
          <w:rFonts w:ascii="Times New Roman" w:hAnsi="Times New Roman"/>
        </w:rPr>
      </w:pPr>
    </w:p>
    <w:p w:rsidR="00680E18" w:rsidRPr="00680E18" w:rsidRDefault="00680E18" w:rsidP="00680E18">
      <w:pPr>
        <w:widowControl w:val="0"/>
        <w:spacing w:line="239" w:lineRule="auto"/>
        <w:ind w:firstLine="720"/>
        <w:jc w:val="center"/>
        <w:outlineLvl w:val="0"/>
        <w:rPr>
          <w:rFonts w:ascii="Times New Roman" w:hAnsi="Times New Roman"/>
        </w:rPr>
      </w:pPr>
      <w:bookmarkStart w:id="30" w:name="_Toc297163350"/>
      <w:r w:rsidRPr="00680E18">
        <w:rPr>
          <w:rFonts w:ascii="Times New Roman" w:hAnsi="Times New Roman"/>
        </w:rPr>
        <w:t xml:space="preserve">Таблица 18. </w:t>
      </w:r>
      <w:r w:rsidRPr="00680E18">
        <w:rPr>
          <w:rFonts w:ascii="Times New Roman" w:hAnsi="Times New Roman"/>
          <w:spacing w:val="-2"/>
        </w:rPr>
        <w:t>Санитарные разрывы от объектов по обслуживанию авт</w:t>
      </w:r>
      <w:r w:rsidRPr="00680E18">
        <w:rPr>
          <w:rFonts w:ascii="Times New Roman" w:hAnsi="Times New Roman"/>
          <w:spacing w:val="-2"/>
        </w:rPr>
        <w:t>о</w:t>
      </w:r>
      <w:r w:rsidRPr="00680E18">
        <w:rPr>
          <w:rFonts w:ascii="Times New Roman" w:hAnsi="Times New Roman"/>
          <w:spacing w:val="-2"/>
        </w:rPr>
        <w:t>мобилей</w:t>
      </w:r>
      <w:bookmarkEnd w:id="30"/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4"/>
        <w:gridCol w:w="2759"/>
      </w:tblGrid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80E18" w:rsidRPr="00680E18" w:rsidRDefault="00680E18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  <w:b/>
              </w:rPr>
            </w:pPr>
            <w:r w:rsidRPr="00680E18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680E18">
              <w:rPr>
                <w:rFonts w:ascii="Times New Roman" w:hAnsi="Times New Roman"/>
                <w:b/>
              </w:rPr>
              <w:t>м</w:t>
            </w:r>
            <w:proofErr w:type="gramEnd"/>
            <w:r w:rsidRPr="00680E18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</w:tcPr>
          <w:p w:rsidR="00680E18" w:rsidRPr="00680E18" w:rsidRDefault="00680E18" w:rsidP="00703AAD">
            <w:pPr>
              <w:widowControl w:val="0"/>
              <w:spacing w:line="239" w:lineRule="auto"/>
              <w:ind w:left="85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50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</w:tcPr>
          <w:p w:rsidR="00680E18" w:rsidRPr="00680E18" w:rsidRDefault="00680E18" w:rsidP="00703AAD">
            <w:pPr>
              <w:widowControl w:val="0"/>
              <w:spacing w:line="239" w:lineRule="auto"/>
              <w:ind w:left="85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680E18" w:rsidRPr="00680E18" w:rsidRDefault="00680E18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100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14" w:type="dxa"/>
          </w:tcPr>
          <w:p w:rsidR="00680E18" w:rsidRPr="00680E18" w:rsidRDefault="00680E18" w:rsidP="00703AAD">
            <w:pPr>
              <w:widowControl w:val="0"/>
              <w:spacing w:line="239" w:lineRule="auto"/>
              <w:ind w:left="85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</w:tcPr>
          <w:p w:rsidR="00680E18" w:rsidRPr="00680E18" w:rsidRDefault="00680E18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300</w:t>
            </w:r>
          </w:p>
        </w:tc>
      </w:tr>
      <w:tr w:rsidR="00680E18" w:rsidRPr="00680E18" w:rsidTr="00703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14" w:type="dxa"/>
          </w:tcPr>
          <w:p w:rsidR="00680E18" w:rsidRPr="00680E18" w:rsidRDefault="00680E18" w:rsidP="00703AAD">
            <w:pPr>
              <w:widowControl w:val="0"/>
              <w:spacing w:line="239" w:lineRule="auto"/>
              <w:ind w:left="57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680E18" w:rsidRPr="00680E18" w:rsidRDefault="00680E18" w:rsidP="00703AAD">
            <w:pPr>
              <w:widowControl w:val="0"/>
              <w:spacing w:line="239" w:lineRule="auto"/>
              <w:jc w:val="center"/>
              <w:rPr>
                <w:rFonts w:ascii="Times New Roman" w:hAnsi="Times New Roman"/>
              </w:rPr>
            </w:pPr>
            <w:r w:rsidRPr="00680E18">
              <w:rPr>
                <w:rFonts w:ascii="Times New Roman" w:hAnsi="Times New Roman"/>
              </w:rPr>
              <w:t>300</w:t>
            </w:r>
          </w:p>
        </w:tc>
      </w:tr>
    </w:tbl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</w:t>
      </w:r>
      <w:r w:rsidRPr="00680E18">
        <w:rPr>
          <w:rFonts w:ascii="Times New Roman" w:hAnsi="Times New Roman"/>
          <w:i/>
        </w:rPr>
        <w:t>е</w:t>
      </w:r>
      <w:r w:rsidRPr="00680E18">
        <w:rPr>
          <w:rFonts w:ascii="Times New Roman" w:hAnsi="Times New Roman"/>
          <w:i/>
        </w:rPr>
        <w:t>бованиями Федерального закона от 22.07.2008 г. № 123-ФЗ «Технический регламент о требованиях пожарной безопасн</w:t>
      </w:r>
      <w:r w:rsidRPr="00680E18">
        <w:rPr>
          <w:rFonts w:ascii="Times New Roman" w:hAnsi="Times New Roman"/>
          <w:i/>
        </w:rPr>
        <w:t>о</w:t>
      </w:r>
      <w:r w:rsidRPr="00680E18">
        <w:rPr>
          <w:rFonts w:ascii="Times New Roman" w:hAnsi="Times New Roman"/>
          <w:i/>
        </w:rPr>
        <w:t>сти».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5.2.8</w:t>
      </w:r>
      <w:r w:rsidRPr="00680E18">
        <w:rPr>
          <w:rFonts w:ascii="Times New Roman" w:hAnsi="Times New Roman"/>
        </w:rPr>
        <w:t xml:space="preserve">. </w:t>
      </w:r>
      <w:r w:rsidRPr="00680E18">
        <w:rPr>
          <w:rFonts w:ascii="Times New Roman" w:hAnsi="Times New Roman"/>
          <w:b/>
        </w:rPr>
        <w:t>Автозаправочные станции</w:t>
      </w:r>
      <w:r w:rsidRPr="00680E18">
        <w:rPr>
          <w:rFonts w:ascii="Times New Roman" w:hAnsi="Times New Roman"/>
        </w:rPr>
        <w:t xml:space="preserve"> (АЗС) следует проектировать из расчета одна топливораздаточная колонка на 1200 легковых автомобилей, принимая размеры их з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мельных участков, </w:t>
      </w:r>
      <w:proofErr w:type="gramStart"/>
      <w:r w:rsidRPr="00680E18">
        <w:rPr>
          <w:rFonts w:ascii="Times New Roman" w:hAnsi="Times New Roman"/>
        </w:rPr>
        <w:t>га</w:t>
      </w:r>
      <w:proofErr w:type="gramEnd"/>
      <w:r w:rsidRPr="00680E18">
        <w:rPr>
          <w:rFonts w:ascii="Times New Roman" w:hAnsi="Times New Roman"/>
        </w:rPr>
        <w:t>, для станций: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на 2 колонки – 0,1;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на 5 колонок – 0,2;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на 7 колонок – 0,3.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Санитарно-защитные зоны для автозаправочных станций устанавливаются в с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ответствии с требованиями СанПиН 2.2.1/2.1.1.1200-03, в том числе ориентировочные размеры с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 xml:space="preserve">нитарно-защитных зон составляют, м, </w:t>
      </w:r>
      <w:proofErr w:type="gramStart"/>
      <w:r w:rsidRPr="00680E18">
        <w:rPr>
          <w:rFonts w:ascii="Times New Roman" w:hAnsi="Times New Roman"/>
        </w:rPr>
        <w:t>для</w:t>
      </w:r>
      <w:proofErr w:type="gramEnd"/>
      <w:r w:rsidRPr="00680E18">
        <w:rPr>
          <w:rFonts w:ascii="Times New Roman" w:hAnsi="Times New Roman"/>
        </w:rPr>
        <w:t>: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- </w:t>
      </w:r>
      <w:r w:rsidRPr="00680E18">
        <w:rPr>
          <w:rFonts w:ascii="Times New Roman" w:hAnsi="Times New Roman"/>
          <w:spacing w:val="-2"/>
        </w:rPr>
        <w:t xml:space="preserve">автозаправочных станций </w:t>
      </w:r>
      <w:r w:rsidRPr="00680E18">
        <w:rPr>
          <w:rFonts w:ascii="Times New Roman" w:hAnsi="Times New Roman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фе) – 50.</w:t>
      </w:r>
    </w:p>
    <w:p w:rsidR="00680E18" w:rsidRPr="00680E18" w:rsidRDefault="00680E18" w:rsidP="00680E18">
      <w:pPr>
        <w:widowControl w:val="0"/>
        <w:spacing w:line="239" w:lineRule="auto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ский регламент о требованиях пожарной безопасности».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  <w:b/>
        </w:rPr>
        <w:t>5.2.9.</w:t>
      </w:r>
      <w:r w:rsidRPr="00680E18">
        <w:rPr>
          <w:rFonts w:ascii="Times New Roman" w:hAnsi="Times New Roman"/>
        </w:rPr>
        <w:t xml:space="preserve"> </w:t>
      </w:r>
      <w:r w:rsidRPr="00680E18">
        <w:rPr>
          <w:rFonts w:ascii="Times New Roman" w:hAnsi="Times New Roman"/>
          <w:b/>
        </w:rPr>
        <w:t>Моечные пункты</w:t>
      </w:r>
      <w:r w:rsidRPr="00680E18">
        <w:rPr>
          <w:rFonts w:ascii="Times New Roman" w:hAnsi="Times New Roman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</w:t>
      </w:r>
      <w:r w:rsidRPr="00680E18">
        <w:rPr>
          <w:rFonts w:ascii="Times New Roman" w:hAnsi="Times New Roman"/>
        </w:rPr>
        <w:t>ж</w:t>
      </w:r>
      <w:r w:rsidRPr="00680E18">
        <w:rPr>
          <w:rFonts w:ascii="Times New Roman" w:hAnsi="Times New Roman"/>
        </w:rPr>
        <w:t>ного состава: автотранспортные предприятия, их производственные и эксплуатацио</w:t>
      </w:r>
      <w:r w:rsidRPr="00680E18">
        <w:rPr>
          <w:rFonts w:ascii="Times New Roman" w:hAnsi="Times New Roman"/>
        </w:rPr>
        <w:t>н</w:t>
      </w:r>
      <w:r w:rsidRPr="00680E18">
        <w:rPr>
          <w:rFonts w:ascii="Times New Roman" w:hAnsi="Times New Roman"/>
        </w:rPr>
        <w:t>ные филиалы, базы централизованного технического обслуживания, станции технич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</w:t>
      </w:r>
      <w:r w:rsidRPr="00680E18">
        <w:rPr>
          <w:rFonts w:ascii="Times New Roman" w:hAnsi="Times New Roman"/>
        </w:rPr>
        <w:t>к</w:t>
      </w:r>
      <w:r w:rsidRPr="00680E18">
        <w:rPr>
          <w:rFonts w:ascii="Times New Roman" w:hAnsi="Times New Roman"/>
        </w:rPr>
        <w:t xml:space="preserve">ты). 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Санитарно-защитные зоны для моечных пунктов устанавливаются в соответс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вии с требованиями СанПиН 2.2.1/2.1.1.1200-03, в том числе ориентировочные размеры с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 xml:space="preserve">нитарно-защитных зон составляют, </w:t>
      </w:r>
      <w:proofErr w:type="gramStart"/>
      <w:r w:rsidRPr="00680E18">
        <w:rPr>
          <w:rFonts w:ascii="Times New Roman" w:hAnsi="Times New Roman"/>
        </w:rPr>
        <w:t>м</w:t>
      </w:r>
      <w:proofErr w:type="gramEnd"/>
      <w:r w:rsidRPr="00680E18">
        <w:rPr>
          <w:rFonts w:ascii="Times New Roman" w:hAnsi="Times New Roman"/>
        </w:rPr>
        <w:t>: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для моек грузовых автомобилей портального типа – 100 (размещаются в гран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цах </w:t>
      </w:r>
      <w:r w:rsidRPr="00680E18">
        <w:rPr>
          <w:rFonts w:ascii="Times New Roman" w:hAnsi="Times New Roman"/>
        </w:rPr>
        <w:lastRenderedPageBreak/>
        <w:t>промышленных и коммунально-складских зон, на магистралях на въезде, на терр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тории автотранспортных предприятий);</w:t>
      </w:r>
    </w:p>
    <w:p w:rsidR="00680E18" w:rsidRPr="00680E18" w:rsidRDefault="00680E18" w:rsidP="00680E18">
      <w:pPr>
        <w:widowControl w:val="0"/>
        <w:spacing w:line="239" w:lineRule="auto"/>
        <w:ind w:firstLine="720"/>
        <w:rPr>
          <w:rFonts w:ascii="Times New Roman" w:hAnsi="Times New Roman"/>
        </w:rPr>
      </w:pPr>
      <w:r w:rsidRPr="00680E18">
        <w:rPr>
          <w:rFonts w:ascii="Times New Roman" w:hAnsi="Times New Roman"/>
        </w:rPr>
        <w:t>- для моек автомобилей с количеством постов от 2 до 5 – 100;</w:t>
      </w:r>
    </w:p>
    <w:p w:rsidR="00680E18" w:rsidRPr="00680E18" w:rsidRDefault="00680E18" w:rsidP="00680E18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="Times New Roman" w:hAnsi="Times New Roman"/>
          <w:b/>
        </w:rPr>
      </w:pPr>
      <w:r w:rsidRPr="00680E18">
        <w:rPr>
          <w:rFonts w:ascii="Times New Roman" w:hAnsi="Times New Roman"/>
        </w:rPr>
        <w:t>- для моек автомобилей до двух постов – 50.</w:t>
      </w:r>
    </w:p>
    <w:p w:rsidR="00680E18" w:rsidRPr="00680E18" w:rsidRDefault="00680E18" w:rsidP="00680E18">
      <w:pPr>
        <w:rPr>
          <w:rFonts w:ascii="Times New Roman" w:hAnsi="Times New Roman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_Toc297163351"/>
      <w:r w:rsidRPr="00680E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31"/>
    </w:p>
    <w:p w:rsidR="00680E18" w:rsidRPr="00680E18" w:rsidRDefault="00680E18" w:rsidP="00680E18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_Toc297163352"/>
      <w:r w:rsidRPr="00680E18">
        <w:rPr>
          <w:rFonts w:ascii="Times New Roman" w:hAnsi="Times New Roman" w:cs="Times New Roman"/>
          <w:sz w:val="24"/>
          <w:szCs w:val="24"/>
        </w:rPr>
        <w:t>(справочное)</w:t>
      </w:r>
      <w:bookmarkEnd w:id="32"/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_Toc297163353"/>
      <w:r w:rsidRPr="00680E18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0"/>
      <w:bookmarkEnd w:id="1"/>
      <w:bookmarkEnd w:id="33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680E18">
        <w:rPr>
          <w:rFonts w:ascii="Times New Roman" w:hAnsi="Times New Roman" w:cs="Times New Roman"/>
          <w:sz w:val="24"/>
          <w:szCs w:val="24"/>
        </w:rPr>
        <w:t xml:space="preserve"> городского поселения - вид документа территориального пл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тия территории.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ствляемая в виде территориального планирования, градостроительного зонирования, пл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нировки территорий, архитектурно-строительного проектирования, строительства, капитального ремонта, реконструкции объектов к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питального строительства.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тельной деятельности безопасности и благоприятных условий жизнедеятельности чел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века, ограничение негативного воздействия хозяйственной и иной деятельности на о</w:t>
      </w:r>
      <w:r w:rsidRPr="00680E18">
        <w:rPr>
          <w:rFonts w:ascii="Times New Roman" w:hAnsi="Times New Roman" w:cs="Times New Roman"/>
          <w:sz w:val="24"/>
          <w:szCs w:val="24"/>
        </w:rPr>
        <w:t>к</w:t>
      </w:r>
      <w:r w:rsidRPr="00680E18">
        <w:rPr>
          <w:rFonts w:ascii="Times New Roman" w:hAnsi="Times New Roman" w:cs="Times New Roman"/>
          <w:sz w:val="24"/>
          <w:szCs w:val="24"/>
        </w:rPr>
        <w:t>ружающую среду и обеспечение охраны и рационального использования природных ресу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сов в интересах настоящего и будущего поколений.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вания, который утверждается нормативными правовыми актами органов местного сам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</w:t>
      </w:r>
      <w:r w:rsidRPr="00680E18">
        <w:rPr>
          <w:rFonts w:ascii="Times New Roman" w:hAnsi="Times New Roman" w:cs="Times New Roman"/>
          <w:sz w:val="24"/>
          <w:szCs w:val="24"/>
        </w:rPr>
        <w:t>ы</w:t>
      </w:r>
      <w:r w:rsidRPr="00680E18">
        <w:rPr>
          <w:rFonts w:ascii="Times New Roman" w:hAnsi="Times New Roman" w:cs="Times New Roman"/>
          <w:sz w:val="24"/>
          <w:szCs w:val="24"/>
        </w:rPr>
        <w:t>ми условиями использования территорий.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ние.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нирования определены границы и функциональное назначение.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зоны, з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ны охраны источников питьевого водоснабжения, зоны охраняемых объектов, иные зоны, устанавливаемые в соответствии с законодател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ством Российской Федерации</w:t>
      </w:r>
      <w:r w:rsidRPr="00680E18">
        <w:rPr>
          <w:rFonts w:ascii="Times New Roman" w:hAnsi="Times New Roman" w:cs="Times New Roman"/>
          <w:b/>
          <w:sz w:val="24"/>
          <w:szCs w:val="24"/>
        </w:rPr>
        <w:t>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  <w:r w:rsidRPr="00680E18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</w:t>
      </w:r>
      <w:r w:rsidRPr="00680E18">
        <w:rPr>
          <w:rFonts w:ascii="Times New Roman" w:hAnsi="Times New Roman" w:cs="Times New Roman"/>
          <w:sz w:val="24"/>
          <w:szCs w:val="24"/>
        </w:rPr>
        <w:t>г</w:t>
      </w:r>
      <w:r w:rsidRPr="00680E18">
        <w:rPr>
          <w:rFonts w:ascii="Times New Roman" w:hAnsi="Times New Roman" w:cs="Times New Roman"/>
          <w:sz w:val="24"/>
          <w:szCs w:val="24"/>
        </w:rPr>
        <w:t>ламентов.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стиками, для которых в правилах землепользования и застройки определены границы и установлены градостроительные регламе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ты.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мельных участков, равно как всего, что находится над и под поверхностью земельных участков и использ</w:t>
      </w:r>
      <w:r w:rsidRPr="00680E18">
        <w:rPr>
          <w:rFonts w:ascii="Times New Roman" w:hAnsi="Times New Roman" w:cs="Times New Roman"/>
          <w:sz w:val="24"/>
          <w:szCs w:val="24"/>
        </w:rPr>
        <w:t>у</w:t>
      </w:r>
      <w:r w:rsidRPr="00680E18">
        <w:rPr>
          <w:rFonts w:ascii="Times New Roman" w:hAnsi="Times New Roman" w:cs="Times New Roman"/>
          <w:sz w:val="24"/>
          <w:szCs w:val="24"/>
        </w:rPr>
        <w:t>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и объектов кап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b/>
          <w:sz w:val="24"/>
          <w:szCs w:val="24"/>
        </w:rPr>
        <w:lastRenderedPageBreak/>
        <w:t>Территории общего пользования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зуется неограниченный круг лиц (в том числе площади, улицы, проезды, набережные, скверы, бульвары).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680E18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сти, объема) и качества инженерно-технического обеспеч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</w:t>
      </w:r>
      <w:r w:rsidRPr="00680E18">
        <w:rPr>
          <w:rFonts w:ascii="Times New Roman" w:hAnsi="Times New Roman" w:cs="Times New Roman"/>
          <w:sz w:val="24"/>
          <w:szCs w:val="24"/>
        </w:rPr>
        <w:t>к</w:t>
      </w:r>
      <w:r w:rsidRPr="00680E18">
        <w:rPr>
          <w:rFonts w:ascii="Times New Roman" w:hAnsi="Times New Roman" w:cs="Times New Roman"/>
          <w:sz w:val="24"/>
          <w:szCs w:val="24"/>
        </w:rPr>
        <w:t>турно-строительного проектирования.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об</w:t>
      </w:r>
      <w:r w:rsidRPr="00680E18">
        <w:rPr>
          <w:rFonts w:ascii="Times New Roman" w:hAnsi="Times New Roman" w:cs="Times New Roman"/>
          <w:sz w:val="24"/>
          <w:szCs w:val="24"/>
        </w:rPr>
        <w:t>ъ</w:t>
      </w:r>
      <w:r w:rsidRPr="00680E18">
        <w:rPr>
          <w:rFonts w:ascii="Times New Roman" w:hAnsi="Times New Roman" w:cs="Times New Roman"/>
          <w:sz w:val="24"/>
          <w:szCs w:val="24"/>
        </w:rPr>
        <w:t>ем застройки, который соответствует роли и месту территории в планировочной стру</w:t>
      </w:r>
      <w:r w:rsidRPr="00680E18">
        <w:rPr>
          <w:rFonts w:ascii="Times New Roman" w:hAnsi="Times New Roman" w:cs="Times New Roman"/>
          <w:sz w:val="24"/>
          <w:szCs w:val="24"/>
        </w:rPr>
        <w:t>к</w:t>
      </w:r>
      <w:r w:rsidRPr="00680E18">
        <w:rPr>
          <w:rFonts w:ascii="Times New Roman" w:hAnsi="Times New Roman" w:cs="Times New Roman"/>
          <w:sz w:val="24"/>
          <w:szCs w:val="24"/>
        </w:rPr>
        <w:t>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тории.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рования.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которой описаны и удостов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рены в установленном порядке.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менты, обеспечивающие комплекс социально гарантированных условий жизнедеятельности в зависимости от функционал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ного назначения территорий.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680E18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ными линиями улично-дорожной сети.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мобильные дороги и ограниченный красными линиями улично-дорожной сети.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</w:t>
      </w:r>
      <w:r w:rsidRPr="00680E18">
        <w:rPr>
          <w:rFonts w:ascii="Times New Roman" w:hAnsi="Times New Roman" w:cs="Times New Roman"/>
          <w:sz w:val="24"/>
          <w:szCs w:val="24"/>
        </w:rPr>
        <w:t>ю</w:t>
      </w:r>
      <w:r w:rsidRPr="00680E18">
        <w:rPr>
          <w:rFonts w:ascii="Times New Roman" w:hAnsi="Times New Roman" w:cs="Times New Roman"/>
          <w:sz w:val="24"/>
          <w:szCs w:val="24"/>
        </w:rPr>
        <w:t>щего эту территорию.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680E18">
        <w:rPr>
          <w:rFonts w:ascii="Times New Roman" w:hAnsi="Times New Roman" w:cs="Times New Roman"/>
          <w:sz w:val="24"/>
          <w:szCs w:val="24"/>
        </w:rPr>
        <w:t xml:space="preserve"> нас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ленного пункта характеризуется показателями плотности застройки, коэффициентом (в пр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центах) застройки территории.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рии участка (квартала) (тыс. кв. м/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ток, лифтовых шахт и др.).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proofErr w:type="gramStart"/>
      <w:r w:rsidRPr="00680E18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proofErr w:type="gramEnd"/>
      <w:r w:rsidRPr="00680E18">
        <w:rPr>
          <w:rFonts w:ascii="Times New Roman" w:hAnsi="Times New Roman" w:cs="Times New Roman"/>
          <w:b/>
          <w:sz w:val="24"/>
          <w:szCs w:val="24"/>
        </w:rPr>
        <w:t>)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рая может быть занята зданиями, ко всей площади участка (в процентах).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 плотности застройки (</w:t>
      </w:r>
      <w:proofErr w:type="spellStart"/>
      <w:r w:rsidRPr="00680E18"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 w:rsidRPr="00680E1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80E18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ка.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</w:t>
      </w:r>
      <w:r w:rsidRPr="00680E18">
        <w:rPr>
          <w:rFonts w:ascii="Times New Roman" w:hAnsi="Times New Roman" w:cs="Times New Roman"/>
          <w:sz w:val="24"/>
          <w:szCs w:val="24"/>
        </w:rPr>
        <w:t>з</w:t>
      </w:r>
      <w:r w:rsidRPr="00680E18">
        <w:rPr>
          <w:rFonts w:ascii="Times New Roman" w:hAnsi="Times New Roman" w:cs="Times New Roman"/>
          <w:sz w:val="24"/>
          <w:szCs w:val="24"/>
        </w:rPr>
        <w:t>данные садово-парковые комплексы и объекты - парк, сад, сквер, бульвар; застроенные территории жилого, общественного, делового, комм</w:t>
      </w:r>
      <w:r w:rsidRPr="00680E18">
        <w:rPr>
          <w:rFonts w:ascii="Times New Roman" w:hAnsi="Times New Roman" w:cs="Times New Roman"/>
          <w:sz w:val="24"/>
          <w:szCs w:val="24"/>
        </w:rPr>
        <w:t>у</w:t>
      </w:r>
      <w:r w:rsidRPr="00680E18">
        <w:rPr>
          <w:rFonts w:ascii="Times New Roman" w:hAnsi="Times New Roman" w:cs="Times New Roman"/>
          <w:sz w:val="24"/>
          <w:szCs w:val="24"/>
        </w:rPr>
        <w:t>нального, производственного назначения, в пределах которой часть поверхности занята раст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тельным покровом.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680E18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мена и (или) новое строительство составляют не более 25% фонда существующей застройки.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 (стоянки) автомобилей.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680E18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</w:t>
      </w:r>
      <w:r w:rsidRPr="00680E18">
        <w:rPr>
          <w:rFonts w:ascii="Times New Roman" w:hAnsi="Times New Roman" w:cs="Times New Roman"/>
          <w:sz w:val="24"/>
          <w:szCs w:val="24"/>
        </w:rPr>
        <w:t>х</w:t>
      </w:r>
      <w:r w:rsidRPr="00680E18">
        <w:rPr>
          <w:rFonts w:ascii="Times New Roman" w:hAnsi="Times New Roman" w:cs="Times New Roman"/>
          <w:sz w:val="24"/>
          <w:szCs w:val="24"/>
        </w:rPr>
        <w:t>ности этой стороны в каждом ярусе (этаже).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</w:t>
      </w:r>
      <w:r w:rsidRPr="00680E18">
        <w:rPr>
          <w:rFonts w:ascii="Times New Roman" w:hAnsi="Times New Roman" w:cs="Times New Roman"/>
          <w:sz w:val="24"/>
          <w:szCs w:val="24"/>
        </w:rPr>
        <w:t>в</w:t>
      </w:r>
      <w:r w:rsidRPr="00680E18">
        <w:rPr>
          <w:rFonts w:ascii="Times New Roman" w:hAnsi="Times New Roman" w:cs="Times New Roman"/>
          <w:sz w:val="24"/>
          <w:szCs w:val="24"/>
        </w:rPr>
        <w:t>томобилей.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4" w:name="_Toc277842805"/>
      <w:bookmarkStart w:id="35" w:name="_Toc277843043"/>
      <w:bookmarkStart w:id="36" w:name="_Toc297163354"/>
      <w:r w:rsidRPr="00680E18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4"/>
      <w:bookmarkEnd w:id="35"/>
      <w:bookmarkEnd w:id="36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проводы, автомобильные дороги, железнодорожные линии и другие подобные сооружения (далее - линейные об</w:t>
      </w:r>
      <w:r w:rsidRPr="00680E18">
        <w:rPr>
          <w:rFonts w:ascii="Times New Roman" w:hAnsi="Times New Roman" w:cs="Times New Roman"/>
          <w:sz w:val="24"/>
          <w:szCs w:val="24"/>
        </w:rPr>
        <w:t>ъ</w:t>
      </w:r>
      <w:r w:rsidRPr="00680E18">
        <w:rPr>
          <w:rFonts w:ascii="Times New Roman" w:hAnsi="Times New Roman" w:cs="Times New Roman"/>
          <w:sz w:val="24"/>
          <w:szCs w:val="24"/>
        </w:rPr>
        <w:t>екты).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</w:t>
      </w:r>
      <w:r w:rsidRPr="00680E18">
        <w:rPr>
          <w:rFonts w:ascii="Times New Roman" w:hAnsi="Times New Roman" w:cs="Times New Roman"/>
          <w:sz w:val="24"/>
          <w:szCs w:val="24"/>
        </w:rPr>
        <w:t>в</w:t>
      </w:r>
      <w:r w:rsidRPr="00680E18">
        <w:rPr>
          <w:rFonts w:ascii="Times New Roman" w:hAnsi="Times New Roman" w:cs="Times New Roman"/>
          <w:sz w:val="24"/>
          <w:szCs w:val="24"/>
        </w:rPr>
        <w:t>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порта.</w:t>
      </w:r>
      <w:proofErr w:type="gramEnd"/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</w:t>
      </w:r>
      <w:r w:rsidRPr="00680E18">
        <w:rPr>
          <w:rFonts w:ascii="Times New Roman" w:hAnsi="Times New Roman" w:cs="Times New Roman"/>
          <w:sz w:val="24"/>
          <w:szCs w:val="24"/>
        </w:rPr>
        <w:t>ч</w:t>
      </w:r>
      <w:r w:rsidRPr="00680E18">
        <w:rPr>
          <w:rFonts w:ascii="Times New Roman" w:hAnsi="Times New Roman" w:cs="Times New Roman"/>
          <w:sz w:val="24"/>
          <w:szCs w:val="24"/>
        </w:rPr>
        <w:t>ных профилей и режимов градостроительной деятельности) в пределах красных линий допускается размещение: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ских пунктов);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 xml:space="preserve">ки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>);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быт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вое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lastRenderedPageBreak/>
        <w:t>Границы полосы отвода железных дорог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ной для размещения существующих и проектируемых железнодорожных путей, ста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ций и других железнодорожных сооружений, ширина которых нормируется в завис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мости от категории железных дорог, конструкции земляного полотна и др., и на которой не д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пускается строительство зданий и сооружений, не имеющих отношения к эксплуатации ж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лезнодорожного транспорта.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ниями. Ширина полосы отвода нормируется в зависимости от категории дороги, конструкции земляного полотна и других технических характер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стик.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Границы технических (охранных) зон инженерных сооружений и коммуник</w:t>
      </w:r>
      <w:r w:rsidRPr="00680E18">
        <w:rPr>
          <w:rFonts w:ascii="Times New Roman" w:hAnsi="Times New Roman" w:cs="Times New Roman"/>
          <w:b/>
          <w:sz w:val="24"/>
          <w:szCs w:val="24"/>
        </w:rPr>
        <w:t>а</w:t>
      </w:r>
      <w:r w:rsidRPr="00680E18">
        <w:rPr>
          <w:rFonts w:ascii="Times New Roman" w:hAnsi="Times New Roman" w:cs="Times New Roman"/>
          <w:b/>
          <w:sz w:val="24"/>
          <w:szCs w:val="24"/>
        </w:rPr>
        <w:t xml:space="preserve">ций </w:t>
      </w:r>
      <w:r w:rsidRPr="00680E18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ной эксплуатации наземных и подземных транспортных и инженерных сооружений и комм</w:t>
      </w:r>
      <w:r w:rsidRPr="00680E18">
        <w:rPr>
          <w:rFonts w:ascii="Times New Roman" w:hAnsi="Times New Roman" w:cs="Times New Roman"/>
          <w:sz w:val="24"/>
          <w:szCs w:val="24"/>
        </w:rPr>
        <w:t>у</w:t>
      </w:r>
      <w:r w:rsidRPr="00680E18">
        <w:rPr>
          <w:rFonts w:ascii="Times New Roman" w:hAnsi="Times New Roman" w:cs="Times New Roman"/>
          <w:sz w:val="24"/>
          <w:szCs w:val="24"/>
        </w:rPr>
        <w:t>никаций.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680E18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тальных транспортных коммуникаций.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680E18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680E18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</w:t>
      </w:r>
      <w:r w:rsidRPr="00680E18">
        <w:rPr>
          <w:rFonts w:ascii="Times New Roman" w:hAnsi="Times New Roman" w:cs="Times New Roman"/>
          <w:sz w:val="24"/>
          <w:szCs w:val="24"/>
        </w:rPr>
        <w:t>в</w:t>
      </w:r>
      <w:r w:rsidRPr="00680E18">
        <w:rPr>
          <w:rFonts w:ascii="Times New Roman" w:hAnsi="Times New Roman" w:cs="Times New Roman"/>
          <w:sz w:val="24"/>
          <w:szCs w:val="24"/>
        </w:rPr>
        <w:t>ливается специальный режим хозяйственной и иных видов деятельности в целях предо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вращения загрязнения, засорения, заиления и истощения водных объектов, а также сохранения среды обитания объектов ж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вотного и растительного мира.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</w:t>
      </w:r>
      <w:r w:rsidRPr="00680E18">
        <w:rPr>
          <w:rFonts w:ascii="Times New Roman" w:hAnsi="Times New Roman" w:cs="Times New Roman"/>
          <w:sz w:val="24"/>
          <w:szCs w:val="24"/>
        </w:rPr>
        <w:t>з</w:t>
      </w:r>
      <w:r w:rsidRPr="00680E18">
        <w:rPr>
          <w:rFonts w:ascii="Times New Roman" w:hAnsi="Times New Roman" w:cs="Times New Roman"/>
          <w:sz w:val="24"/>
          <w:szCs w:val="24"/>
        </w:rPr>
        <w:t>мещение объектов, перечень и порядок размещения которых устанавливается Правител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680E18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цы зон I и II пояса, а также жесткой зоны II пояса: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оружений и коммуникаций, не связанных с эксплуатацией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>. В границах I пояса сан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тарной охраны запрещается постоянное и временное проживание людей, не связанных непосредственно с работой на водопр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водных сооружениях;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</w:t>
      </w:r>
      <w:r w:rsidRPr="00680E18">
        <w:rPr>
          <w:rFonts w:ascii="Times New Roman" w:hAnsi="Times New Roman" w:cs="Times New Roman"/>
          <w:sz w:val="24"/>
          <w:szCs w:val="24"/>
        </w:rPr>
        <w:t>к</w:t>
      </w:r>
      <w:r w:rsidRPr="00680E18">
        <w:rPr>
          <w:rFonts w:ascii="Times New Roman" w:hAnsi="Times New Roman" w:cs="Times New Roman"/>
          <w:sz w:val="24"/>
          <w:szCs w:val="24"/>
        </w:rPr>
        <w:t>тов;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средственно прилегающей к акватории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680E18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ционных зон, зон отдыха и курортов. Ширина санитарно-защитных зон, режим их содержания и использования у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танавливаются в соответствии с законодательством о санитарно-эпидемиологическом бл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гополучии населения.</w:t>
      </w:r>
    </w:p>
    <w:p w:rsidR="00680E18" w:rsidRPr="00680E18" w:rsidRDefault="00680E18" w:rsidP="00680E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</w:t>
      </w:r>
      <w:r w:rsidRPr="00680E18">
        <w:rPr>
          <w:rFonts w:ascii="Times New Roman" w:hAnsi="Times New Roman" w:cs="Times New Roman"/>
          <w:sz w:val="24"/>
          <w:szCs w:val="24"/>
        </w:rPr>
        <w:t>ы</w:t>
      </w:r>
      <w:r w:rsidRPr="00680E18">
        <w:rPr>
          <w:rFonts w:ascii="Times New Roman" w:hAnsi="Times New Roman" w:cs="Times New Roman"/>
          <w:sz w:val="24"/>
          <w:szCs w:val="24"/>
        </w:rPr>
        <w:t>ми нормами и СНиП.</w:t>
      </w:r>
    </w:p>
    <w:p w:rsidR="00680E18" w:rsidRPr="00680E18" w:rsidRDefault="00680E18" w:rsidP="00680E18">
      <w:pPr>
        <w:widowControl w:val="0"/>
        <w:jc w:val="right"/>
        <w:rPr>
          <w:rFonts w:ascii="Times New Roman" w:hAnsi="Times New Roman"/>
        </w:rPr>
      </w:pPr>
    </w:p>
    <w:p w:rsidR="00680E18" w:rsidRPr="00680E18" w:rsidRDefault="00680E18" w:rsidP="00680E18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_Toc277842806"/>
      <w:bookmarkStart w:id="38" w:name="_Toc277843044"/>
      <w:bookmarkStart w:id="39" w:name="_Toc297163355"/>
      <w:r w:rsidRPr="00680E1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37"/>
      <w:bookmarkEnd w:id="38"/>
      <w:bookmarkEnd w:id="39"/>
    </w:p>
    <w:p w:rsidR="00680E18" w:rsidRPr="00680E18" w:rsidRDefault="00680E18" w:rsidP="00680E1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_Toc297163356"/>
      <w:r w:rsidRPr="00680E18">
        <w:rPr>
          <w:rFonts w:ascii="Times New Roman" w:hAnsi="Times New Roman" w:cs="Times New Roman"/>
          <w:sz w:val="24"/>
          <w:szCs w:val="24"/>
        </w:rPr>
        <w:t>(справочное)</w:t>
      </w:r>
      <w:bookmarkEnd w:id="40"/>
    </w:p>
    <w:p w:rsidR="00680E18" w:rsidRPr="00680E18" w:rsidRDefault="00680E18" w:rsidP="00680E18">
      <w:pPr>
        <w:widowControl w:val="0"/>
        <w:ind w:firstLine="709"/>
        <w:jc w:val="center"/>
        <w:rPr>
          <w:rFonts w:ascii="Times New Roman" w:hAnsi="Times New Roman"/>
          <w:b/>
        </w:rPr>
      </w:pPr>
    </w:p>
    <w:p w:rsidR="00680E18" w:rsidRPr="00680E18" w:rsidRDefault="00680E18" w:rsidP="00680E18">
      <w:pPr>
        <w:widowControl w:val="0"/>
        <w:ind w:firstLine="709"/>
        <w:jc w:val="center"/>
        <w:rPr>
          <w:rFonts w:ascii="Times New Roman" w:hAnsi="Times New Roman"/>
          <w:b/>
        </w:rPr>
      </w:pPr>
      <w:r w:rsidRPr="00680E18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b/>
        </w:rPr>
      </w:pPr>
      <w:r w:rsidRPr="00680E18">
        <w:rPr>
          <w:b/>
        </w:rPr>
        <w:t>Федеральные законы</w:t>
      </w:r>
    </w:p>
    <w:p w:rsidR="00680E18" w:rsidRPr="00680E18" w:rsidRDefault="00680E18" w:rsidP="00680E18">
      <w:pPr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680E18">
          <w:rPr>
            <w:rFonts w:ascii="Times New Roman" w:hAnsi="Times New Roman"/>
          </w:rPr>
          <w:t>2003 г</w:t>
        </w:r>
      </w:smartTag>
      <w:r w:rsidRPr="00680E18">
        <w:rPr>
          <w:rFonts w:ascii="Times New Roman" w:hAnsi="Times New Roman"/>
        </w:rPr>
        <w:t>. № 131-ФЗ «Об общих принципах организации м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стного самоуправления в Российской Федерации» 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80E18">
          <w:t>2004 г</w:t>
        </w:r>
      </w:smartTag>
      <w:r w:rsidRPr="00680E18">
        <w:t>. № 188-ФЗ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</w:t>
      </w:r>
      <w:r w:rsidRPr="00680E18">
        <w:rPr>
          <w:rFonts w:ascii="Times New Roman" w:hAnsi="Times New Roman" w:cs="Times New Roman"/>
          <w:sz w:val="24"/>
          <w:szCs w:val="24"/>
        </w:rPr>
        <w:t>г</w:t>
      </w:r>
      <w:r w:rsidRPr="00680E18">
        <w:rPr>
          <w:rFonts w:ascii="Times New Roman" w:hAnsi="Times New Roman" w:cs="Times New Roman"/>
          <w:sz w:val="24"/>
          <w:szCs w:val="24"/>
        </w:rPr>
        <w:t>ламент о безопасности зданий и сооружений»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гулировании»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дарственного регулирования торговой деятельности в Российской Федерации»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ю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щей среды»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680E18">
          <w:t>1999 г</w:t>
        </w:r>
      </w:smartTag>
      <w:r w:rsidRPr="00680E18">
        <w:t xml:space="preserve">. № 96-Ф3 «Об охране атмосферного воздуха» 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680E18">
          <w:t>1992 г</w:t>
        </w:r>
      </w:smartTag>
      <w:r w:rsidRPr="00680E18">
        <w:t>. № 2395-1 «О н</w:t>
      </w:r>
      <w:r w:rsidRPr="00680E18">
        <w:t>е</w:t>
      </w:r>
      <w:r w:rsidRPr="00680E18">
        <w:t xml:space="preserve">драх» 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680E18">
          <w:t>1995 г</w:t>
        </w:r>
      </w:smartTag>
      <w:r w:rsidRPr="00680E18">
        <w:t>. № 26-ФЗ «О природных лече</w:t>
      </w:r>
      <w:r w:rsidRPr="00680E18">
        <w:t>б</w:t>
      </w:r>
      <w:r w:rsidRPr="00680E18">
        <w:t xml:space="preserve">ных ресурсах, лечебно-оздоровительных местностях и курортах» 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680E18">
          <w:t>1995 г</w:t>
        </w:r>
      </w:smartTag>
      <w:r w:rsidRPr="00680E18">
        <w:t xml:space="preserve">. № 52-ФЗ «О животном мире» 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680E18">
          <w:t>1995 г</w:t>
        </w:r>
      </w:smartTag>
      <w:r w:rsidRPr="00680E18">
        <w:t>. № 174-ФЗ «Об экологической эк</w:t>
      </w:r>
      <w:r w:rsidRPr="00680E18">
        <w:t>с</w:t>
      </w:r>
      <w:r w:rsidRPr="00680E18">
        <w:t xml:space="preserve">пертизе» </w:t>
      </w:r>
    </w:p>
    <w:p w:rsidR="00680E18" w:rsidRPr="00680E18" w:rsidRDefault="00680E18" w:rsidP="00680E18">
      <w:pPr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680E18">
          <w:rPr>
            <w:rFonts w:ascii="Times New Roman" w:hAnsi="Times New Roman"/>
          </w:rPr>
          <w:t>2003 г</w:t>
        </w:r>
      </w:smartTag>
      <w:r w:rsidRPr="00680E18">
        <w:rPr>
          <w:rFonts w:ascii="Times New Roman" w:hAnsi="Times New Roman"/>
        </w:rPr>
        <w:t>. № 17-ФЗ «О железнодорожном транспорте в Российской Федер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ции»</w:t>
      </w:r>
    </w:p>
    <w:p w:rsidR="00680E18" w:rsidRPr="00680E18" w:rsidRDefault="00680E18" w:rsidP="00680E18">
      <w:pPr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680E18">
          <w:rPr>
            <w:rFonts w:ascii="Times New Roman" w:hAnsi="Times New Roman"/>
          </w:rPr>
          <w:t>2007 г</w:t>
        </w:r>
      </w:smartTag>
      <w:r w:rsidRPr="00680E18">
        <w:rPr>
          <w:rFonts w:ascii="Times New Roman" w:hAnsi="Times New Roman"/>
        </w:rPr>
        <w:t>. № 257-ФЗ «Об автомобильных дорогах и о дорожной деятельности в Российской Федерации и о внесении изменений в о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дельные законодательные акты Российской Федерации»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680E18">
          <w:t>1995 г</w:t>
        </w:r>
      </w:smartTag>
      <w:r w:rsidRPr="00680E18">
        <w:t>. № 122-ФЗ «О социальном обсл</w:t>
      </w:r>
      <w:r w:rsidRPr="00680E18">
        <w:t>у</w:t>
      </w:r>
      <w:r w:rsidRPr="00680E18">
        <w:t xml:space="preserve">живании граждан пожилого возраста и инвалидов» </w:t>
      </w:r>
    </w:p>
    <w:p w:rsidR="00680E18" w:rsidRPr="00680E18" w:rsidRDefault="00680E18" w:rsidP="00680E18">
      <w:pPr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680E18">
          <w:rPr>
            <w:rFonts w:ascii="Times New Roman" w:hAnsi="Times New Roman"/>
          </w:rPr>
          <w:t>1995 г</w:t>
        </w:r>
      </w:smartTag>
      <w:r w:rsidRPr="00680E18">
        <w:rPr>
          <w:rFonts w:ascii="Times New Roman" w:hAnsi="Times New Roman"/>
        </w:rPr>
        <w:t xml:space="preserve">. № 181-ФЗ «О социальной защите инвалидов в Российской Федерации» 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rPr>
          <w:spacing w:val="-2"/>
        </w:rPr>
      </w:pPr>
      <w:r w:rsidRPr="00680E18">
        <w:rPr>
          <w:spacing w:val="-2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680E18">
          <w:rPr>
            <w:spacing w:val="-2"/>
          </w:rPr>
          <w:t>1998 г</w:t>
        </w:r>
      </w:smartTag>
      <w:r w:rsidRPr="00680E18">
        <w:rPr>
          <w:spacing w:val="-2"/>
        </w:rPr>
        <w:t>. № 28-ФЗ «О гражданской обор</w:t>
      </w:r>
      <w:r w:rsidRPr="00680E18">
        <w:rPr>
          <w:spacing w:val="-2"/>
        </w:rPr>
        <w:t>о</w:t>
      </w:r>
      <w:r w:rsidRPr="00680E18">
        <w:rPr>
          <w:spacing w:val="-2"/>
        </w:rPr>
        <w:t xml:space="preserve">не» 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680E18">
          <w:t>1994 г</w:t>
        </w:r>
      </w:smartTag>
      <w:r w:rsidRPr="00680E18">
        <w:t xml:space="preserve">. № 68-ФЗ «О защите населения и </w:t>
      </w:r>
      <w:r w:rsidRPr="00680E18">
        <w:lastRenderedPageBreak/>
        <w:t>территорий от чрезвычайных ситуаций природного и техногенного х</w:t>
      </w:r>
      <w:r w:rsidRPr="00680E18">
        <w:t>а</w:t>
      </w:r>
      <w:r w:rsidRPr="00680E18">
        <w:t xml:space="preserve">рактера» 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1" w:tgtFrame="_blank" w:history="1"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Федеральный закон от 22 июля 2008 г. N 123-ФЗ "Технический регламент о требов</w:t>
        </w: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а</w:t>
        </w: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ниях пожарной безопасности"</w:t>
        </w:r>
      </w:hyperlink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680E18">
          <w:t>1995 г</w:t>
        </w:r>
      </w:smartTag>
      <w:r w:rsidRPr="00680E18">
        <w:t>. № 196-ФЗ «О безопасности дорожного движ</w:t>
      </w:r>
      <w:r w:rsidRPr="00680E18">
        <w:t>е</w:t>
      </w:r>
      <w:r w:rsidRPr="00680E18">
        <w:t xml:space="preserve">ния» 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680E18">
          <w:t>1996 г</w:t>
        </w:r>
      </w:smartTag>
      <w:r w:rsidRPr="00680E18">
        <w:t>. № 3-ФЗ «О радиационной безопа</w:t>
      </w:r>
      <w:r w:rsidRPr="00680E18">
        <w:t>с</w:t>
      </w:r>
      <w:r w:rsidRPr="00680E18">
        <w:t xml:space="preserve">ности населения» 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680E18">
          <w:t>1998 г</w:t>
        </w:r>
      </w:smartTag>
      <w:r w:rsidRPr="00680E18">
        <w:t>. № 89-ФЗ «Об отходах производс</w:t>
      </w:r>
      <w:r w:rsidRPr="00680E18">
        <w:t>т</w:t>
      </w:r>
      <w:r w:rsidRPr="00680E18">
        <w:t xml:space="preserve">ва и потребления» </w:t>
      </w:r>
    </w:p>
    <w:p w:rsidR="00680E18" w:rsidRPr="00680E18" w:rsidRDefault="00680E18" w:rsidP="00680E18">
      <w:pPr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680E18">
          <w:rPr>
            <w:rFonts w:ascii="Times New Roman" w:hAnsi="Times New Roman"/>
          </w:rPr>
          <w:t>1996 г</w:t>
        </w:r>
      </w:smartTag>
      <w:r w:rsidRPr="00680E18">
        <w:rPr>
          <w:rFonts w:ascii="Times New Roman" w:hAnsi="Times New Roman"/>
        </w:rPr>
        <w:t>. № 8-ФЗ «О погребении и пох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ронном деле» </w:t>
      </w:r>
    </w:p>
    <w:p w:rsidR="00680E18" w:rsidRPr="00680E18" w:rsidRDefault="00680E18" w:rsidP="00680E18">
      <w:pPr>
        <w:pStyle w:val="af6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680E18"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680E18">
          <w:t>1999 г</w:t>
        </w:r>
      </w:smartTag>
      <w:r w:rsidRPr="00680E18">
        <w:t>. № 69-ФЗ «О газоснабжении в Российской Федер</w:t>
      </w:r>
      <w:r w:rsidRPr="00680E18">
        <w:t>а</w:t>
      </w:r>
      <w:r w:rsidRPr="00680E18">
        <w:t>ции»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ного наследия (памятниках истории и культуры) народов Российской Федерации»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</w:t>
      </w:r>
    </w:p>
    <w:p w:rsidR="00680E18" w:rsidRPr="00680E18" w:rsidRDefault="00680E18" w:rsidP="00680E18">
      <w:pPr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680E18">
          <w:rPr>
            <w:rFonts w:ascii="Times New Roman" w:hAnsi="Times New Roman"/>
          </w:rPr>
          <w:t>1992 г</w:t>
        </w:r>
      </w:smartTag>
      <w:r w:rsidRPr="00680E18">
        <w:rPr>
          <w:rFonts w:ascii="Times New Roman" w:hAnsi="Times New Roman"/>
        </w:rPr>
        <w:t>. № 1156 «О мерах по формированию доступной для инвалидов среды жизнедеятел</w:t>
      </w:r>
      <w:r w:rsidRPr="00680E18">
        <w:rPr>
          <w:rFonts w:ascii="Times New Roman" w:hAnsi="Times New Roman"/>
        </w:rPr>
        <w:t>ь</w:t>
      </w:r>
      <w:r w:rsidRPr="00680E18">
        <w:rPr>
          <w:rFonts w:ascii="Times New Roman" w:hAnsi="Times New Roman"/>
        </w:rPr>
        <w:t xml:space="preserve">ности» </w:t>
      </w:r>
    </w:p>
    <w:p w:rsidR="00680E18" w:rsidRPr="00680E18" w:rsidRDefault="00680E18" w:rsidP="00680E18">
      <w:pPr>
        <w:widowControl w:val="0"/>
        <w:numPr>
          <w:ilvl w:val="0"/>
          <w:numId w:val="34"/>
        </w:numPr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680E18">
          <w:rPr>
            <w:rFonts w:ascii="Times New Roman" w:hAnsi="Times New Roman"/>
          </w:rPr>
          <w:t>1996 г</w:t>
        </w:r>
      </w:smartTag>
      <w:r w:rsidRPr="00680E18">
        <w:rPr>
          <w:rFonts w:ascii="Times New Roman" w:hAnsi="Times New Roman"/>
        </w:rPr>
        <w:t>. № 1449 «О мерах по обеспечению беспрепятственного доступа инвалидов к инфо</w:t>
      </w:r>
      <w:r w:rsidRPr="00680E18">
        <w:rPr>
          <w:rFonts w:ascii="Times New Roman" w:hAnsi="Times New Roman"/>
        </w:rPr>
        <w:t>р</w:t>
      </w:r>
      <w:r w:rsidRPr="00680E18">
        <w:rPr>
          <w:rFonts w:ascii="Times New Roman" w:hAnsi="Times New Roman"/>
        </w:rPr>
        <w:t xml:space="preserve">мации и объектам социальной инфраструктуры» </w:t>
      </w:r>
    </w:p>
    <w:p w:rsidR="00680E18" w:rsidRPr="00680E18" w:rsidRDefault="00680E18" w:rsidP="00680E18">
      <w:pPr>
        <w:widowControl w:val="0"/>
        <w:numPr>
          <w:ilvl w:val="0"/>
          <w:numId w:val="34"/>
        </w:numPr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Постановление Министерства строительства Российской Федерации и М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680E18">
          <w:rPr>
            <w:rFonts w:ascii="Times New Roman" w:hAnsi="Times New Roman"/>
          </w:rPr>
          <w:t>1994 г</w:t>
        </w:r>
      </w:smartTag>
      <w:r w:rsidRPr="00680E18">
        <w:rPr>
          <w:rFonts w:ascii="Times New Roman" w:hAnsi="Times New Roman"/>
        </w:rPr>
        <w:t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ний» 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680E1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80E18">
        <w:rPr>
          <w:rFonts w:ascii="Times New Roman" w:hAnsi="Times New Roman" w:cs="Times New Roman"/>
          <w:sz w:val="24"/>
          <w:szCs w:val="24"/>
        </w:rPr>
        <w:t>. N 315 «</w:t>
      </w:r>
      <w:r w:rsidRPr="00680E18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</w:t>
      </w:r>
      <w:r w:rsidRPr="00680E18">
        <w:rPr>
          <w:rFonts w:ascii="Times New Roman" w:hAnsi="Times New Roman" w:cs="Times New Roman"/>
          <w:bCs/>
          <w:sz w:val="24"/>
          <w:szCs w:val="24"/>
        </w:rPr>
        <w:t>т</w:t>
      </w:r>
      <w:r w:rsidRPr="00680E18">
        <w:rPr>
          <w:rFonts w:ascii="Times New Roman" w:hAnsi="Times New Roman" w:cs="Times New Roman"/>
          <w:bCs/>
          <w:sz w:val="24"/>
          <w:szCs w:val="24"/>
        </w:rPr>
        <w:t>ников истории и культуры) народов Российской Федерации</w:t>
      </w:r>
      <w:r w:rsidRPr="00680E1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20 «Об инженерных изысканиях для подготовки проектной документации, строител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ства, реконструкции объектов капитального строительства»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. N 384 «Об утверждении </w:t>
      </w:r>
      <w:proofErr w:type="gramStart"/>
      <w:r w:rsidRPr="00680E18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тельных регламентов для таких зон»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. N 611 «О порядке установления и использования полос отвода и охранных </w:t>
      </w:r>
      <w:proofErr w:type="gramStart"/>
      <w:r w:rsidRPr="00680E18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 железных д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рог»</w:t>
      </w:r>
    </w:p>
    <w:p w:rsidR="00680E18" w:rsidRPr="00680E18" w:rsidRDefault="00680E18" w:rsidP="00680E18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«Социальные нормативы и нормы», одобрены распоряжением Правител</w:t>
      </w:r>
      <w:r w:rsidRPr="00680E18">
        <w:rPr>
          <w:rFonts w:ascii="Times New Roman" w:hAnsi="Times New Roman"/>
        </w:rPr>
        <w:t>ь</w:t>
      </w:r>
      <w:r w:rsidRPr="00680E18">
        <w:rPr>
          <w:rFonts w:ascii="Times New Roman" w:hAnsi="Times New Roman"/>
        </w:rPr>
        <w:t xml:space="preserve">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680E18">
          <w:rPr>
            <w:rFonts w:ascii="Times New Roman" w:hAnsi="Times New Roman"/>
          </w:rPr>
          <w:t>1996 г</w:t>
        </w:r>
      </w:smartTag>
      <w:r w:rsidRPr="00680E18">
        <w:rPr>
          <w:rFonts w:ascii="Times New Roman" w:hAnsi="Times New Roman"/>
        </w:rPr>
        <w:t>. N 1063-р</w:t>
      </w:r>
    </w:p>
    <w:p w:rsidR="00680E18" w:rsidRPr="00680E18" w:rsidRDefault="00680E18" w:rsidP="00680E18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680E1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80E18">
        <w:rPr>
          <w:rFonts w:ascii="Times New Roman" w:hAnsi="Times New Roman" w:cs="Times New Roman"/>
          <w:sz w:val="24"/>
          <w:szCs w:val="24"/>
        </w:rPr>
        <w:t>. N 17 «</w:t>
      </w:r>
      <w:r w:rsidRPr="00680E18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680E18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680E18">
        <w:rPr>
          <w:rFonts w:ascii="Times New Roman" w:hAnsi="Times New Roman" w:cs="Times New Roman"/>
          <w:bCs/>
          <w:sz w:val="24"/>
          <w:szCs w:val="24"/>
        </w:rPr>
        <w:t xml:space="preserve"> зон и гр</w:t>
      </w:r>
      <w:r w:rsidRPr="00680E18">
        <w:rPr>
          <w:rFonts w:ascii="Times New Roman" w:hAnsi="Times New Roman" w:cs="Times New Roman"/>
          <w:bCs/>
          <w:sz w:val="24"/>
          <w:szCs w:val="24"/>
        </w:rPr>
        <w:t>а</w:t>
      </w:r>
      <w:r w:rsidRPr="00680E18">
        <w:rPr>
          <w:rFonts w:ascii="Times New Roman" w:hAnsi="Times New Roman" w:cs="Times New Roman"/>
          <w:bCs/>
          <w:sz w:val="24"/>
          <w:szCs w:val="24"/>
        </w:rPr>
        <w:t>ниц прибрежных защитных полос водных объектов»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женных в границах таких зон»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1995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578 «Об утверждении правил охраны линий и сооружений связи Российской Федер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ции»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0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41" w:name="_Toc277842807"/>
      <w:bookmarkStart w:id="42" w:name="_Toc277843045"/>
      <w:bookmarkStart w:id="43" w:name="_Toc297163357"/>
      <w:r w:rsidRPr="00680E18">
        <w:rPr>
          <w:rFonts w:ascii="Times New Roman" w:hAnsi="Times New Roman" w:cs="Times New Roman"/>
          <w:b w:val="0"/>
          <w:sz w:val="24"/>
          <w:szCs w:val="24"/>
        </w:rPr>
        <w:t>Приказ Государственного Комитета Российской Федерации по строител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1999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. N 153 «Об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нии правил создания, охраны и содержания зеленых насаждений в городах Российской Фед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рации»</w:t>
      </w:r>
      <w:bookmarkEnd w:id="41"/>
      <w:bookmarkEnd w:id="42"/>
      <w:bookmarkEnd w:id="43"/>
    </w:p>
    <w:p w:rsidR="00680E18" w:rsidRPr="00680E18" w:rsidRDefault="00680E18" w:rsidP="00680E1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т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венном регулировании торговой деятельности на территории Воронежской области»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нии градостроительной деятельности в Воронежской области»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чения на территории Воронежской области»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х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раняемых природных территориях в Воронежской области»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ния»</w:t>
      </w:r>
    </w:p>
    <w:p w:rsidR="00680E18" w:rsidRPr="00680E18" w:rsidRDefault="00680E18" w:rsidP="00680E1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338 «</w:t>
      </w:r>
      <w:r w:rsidRPr="00680E18"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стройке рынков, реконструкции зданий, строений и сооружений и находящихся в них помещений на территории Воронежской области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«Планиро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в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ка жилых, общественно-деловых и рекреационных зон населенных пунктов Вор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о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нежской области»</w:t>
      </w:r>
      <w:r w:rsidRPr="00680E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17 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реля </w:t>
      </w:r>
      <w:smartTag w:uri="urn:schemas-microsoft-com:office:smarttags" w:element="metricconverter">
        <w:smartTagPr>
          <w:attr w:name="ProductID" w:val="2008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9-п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680E18">
        <w:rPr>
          <w:rFonts w:ascii="Times New Roman" w:hAnsi="Times New Roman" w:cs="Times New Roman"/>
          <w:sz w:val="24"/>
          <w:szCs w:val="24"/>
        </w:rPr>
        <w:t>«Размещ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ние и проектирование аптечных учреждений на территории населенных пунктов Вор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нежской области», </w:t>
      </w:r>
      <w:r w:rsidRPr="00680E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29 дека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б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2008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82-п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 w:rsidRPr="00680E18">
        <w:rPr>
          <w:rFonts w:ascii="Times New Roman" w:hAnsi="Times New Roman" w:cs="Times New Roman"/>
          <w:sz w:val="24"/>
          <w:szCs w:val="24"/>
        </w:rPr>
        <w:t>«Зоны специального назначения и защиты территории населенных пунктов Воронежской о</w:t>
      </w:r>
      <w:r w:rsidRPr="00680E18">
        <w:rPr>
          <w:rFonts w:ascii="Times New Roman" w:hAnsi="Times New Roman" w:cs="Times New Roman"/>
          <w:sz w:val="24"/>
          <w:szCs w:val="24"/>
        </w:rPr>
        <w:t>б</w:t>
      </w:r>
      <w:r w:rsidRPr="00680E18">
        <w:rPr>
          <w:rFonts w:ascii="Times New Roman" w:hAnsi="Times New Roman" w:cs="Times New Roman"/>
          <w:sz w:val="24"/>
          <w:szCs w:val="24"/>
        </w:rPr>
        <w:t xml:space="preserve">ласти», </w:t>
      </w:r>
      <w:r w:rsidRPr="00680E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ти от 5 июня </w:t>
      </w:r>
      <w:smartTag w:uri="urn:schemas-microsoft-com:office:smarttags" w:element="metricconverter">
        <w:smartTagPr>
          <w:attr w:name="ProductID" w:val="2008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25-п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680E18">
        <w:rPr>
          <w:rFonts w:ascii="Times New Roman" w:hAnsi="Times New Roman" w:cs="Times New Roman"/>
          <w:sz w:val="24"/>
          <w:szCs w:val="24"/>
        </w:rPr>
        <w:t>Произво</w:t>
      </w:r>
      <w:r w:rsidRPr="00680E18">
        <w:rPr>
          <w:rFonts w:ascii="Times New Roman" w:hAnsi="Times New Roman" w:cs="Times New Roman"/>
          <w:sz w:val="24"/>
          <w:szCs w:val="24"/>
        </w:rPr>
        <w:t>д</w:t>
      </w:r>
      <w:r w:rsidRPr="00680E18">
        <w:rPr>
          <w:rFonts w:ascii="Times New Roman" w:hAnsi="Times New Roman" w:cs="Times New Roman"/>
          <w:sz w:val="24"/>
          <w:szCs w:val="24"/>
        </w:rPr>
        <w:t xml:space="preserve">ственные зоны населенных пунктов Воронежской области», </w:t>
      </w:r>
      <w:r w:rsidRPr="00680E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б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ласти от 24 ноября </w:t>
      </w:r>
      <w:smartTag w:uri="urn:schemas-microsoft-com:office:smarttags" w:element="metricconverter">
        <w:smartTagPr>
          <w:attr w:name="ProductID" w:val="2008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66-п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680E18">
        <w:rPr>
          <w:rFonts w:ascii="Times New Roman" w:hAnsi="Times New Roman" w:cs="Times New Roman"/>
          <w:sz w:val="24"/>
          <w:szCs w:val="24"/>
        </w:rPr>
        <w:t xml:space="preserve"> «Зоны сельскохозяйственного использования населенных пунктов Воронежской обла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 xml:space="preserve">ти», </w:t>
      </w:r>
      <w:r w:rsidRPr="00680E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18 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реля </w:t>
      </w:r>
      <w:smartTag w:uri="urn:schemas-microsoft-com:office:smarttags" w:element="metricconverter">
        <w:smartTagPr>
          <w:attr w:name="ProductID" w:val="2008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11-п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680E18"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 их в документы территориального планирования и проекты планировки территорий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680E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18 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реля </w:t>
      </w:r>
      <w:smartTag w:uri="urn:schemas-microsoft-com:office:smarttags" w:element="metricconverter">
        <w:smartTagPr>
          <w:attr w:name="ProductID" w:val="2008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11-п</w:t>
      </w:r>
      <w:proofErr w:type="gramEnd"/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680E18">
        <w:rPr>
          <w:rFonts w:ascii="Times New Roman" w:hAnsi="Times New Roman" w:cs="Times New Roman"/>
          <w:sz w:val="24"/>
          <w:szCs w:val="24"/>
        </w:rPr>
        <w:t>Проект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 xml:space="preserve">рование и размещение гаражей и стоянок легковых автомобилей на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территории населенных пунктов Воронежской области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», утв. приказом департамента архитектуры и строительной политики Воронежской о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б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ласти от 12 апреля </w:t>
      </w:r>
      <w:smartTag w:uri="urn:schemas-microsoft-com:office:smarttags" w:element="metricconverter">
        <w:smartTagPr>
          <w:attr w:name="ProductID" w:val="2010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132</w:t>
      </w:r>
    </w:p>
    <w:p w:rsidR="00680E18" w:rsidRPr="00680E18" w:rsidRDefault="00680E18" w:rsidP="00680E18">
      <w:pPr>
        <w:numPr>
          <w:ilvl w:val="0"/>
          <w:numId w:val="21"/>
        </w:numPr>
        <w:ind w:left="0" w:firstLine="709"/>
        <w:outlineLvl w:val="2"/>
        <w:rPr>
          <w:rFonts w:ascii="Times New Roman" w:hAnsi="Times New Roman"/>
          <w:bCs/>
        </w:rPr>
      </w:pPr>
      <w:bookmarkStart w:id="44" w:name="_Toc277842808"/>
      <w:bookmarkStart w:id="45" w:name="_Toc277843046"/>
      <w:bookmarkStart w:id="46" w:name="_Toc297163358"/>
      <w:r w:rsidRPr="00680E18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680E18">
        <w:rPr>
          <w:rFonts w:ascii="Times New Roman" w:hAnsi="Times New Roman"/>
          <w:b/>
        </w:rPr>
        <w:t>«Комплексное благоустройство и озеленение населенных пунктов Воронежской области»</w:t>
      </w:r>
      <w:r w:rsidRPr="00680E18">
        <w:rPr>
          <w:rFonts w:ascii="Times New Roman" w:hAnsi="Times New Roman"/>
        </w:rPr>
        <w:t>, утв. приказом департамента архитектуры и строительной политики Вор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680E18">
          <w:rPr>
            <w:rFonts w:ascii="Times New Roman" w:hAnsi="Times New Roman"/>
          </w:rPr>
          <w:t>2010 г</w:t>
        </w:r>
      </w:smartTag>
      <w:r w:rsidRPr="00680E18">
        <w:rPr>
          <w:rFonts w:ascii="Times New Roman" w:hAnsi="Times New Roman"/>
        </w:rPr>
        <w:t>. N 133</w:t>
      </w:r>
      <w:bookmarkEnd w:id="44"/>
      <w:bookmarkEnd w:id="45"/>
      <w:bookmarkEnd w:id="46"/>
    </w:p>
    <w:p w:rsidR="00680E18" w:rsidRPr="00680E18" w:rsidRDefault="00680E18" w:rsidP="00680E18">
      <w:pPr>
        <w:numPr>
          <w:ilvl w:val="0"/>
          <w:numId w:val="21"/>
        </w:numPr>
        <w:shd w:val="clear" w:color="auto" w:fill="FFFFFF"/>
        <w:ind w:left="0" w:firstLine="720"/>
        <w:rPr>
          <w:rFonts w:ascii="Times New Roman" w:hAnsi="Times New Roman"/>
          <w:b/>
        </w:rPr>
      </w:pPr>
      <w:r w:rsidRPr="00680E18">
        <w:rPr>
          <w:rFonts w:ascii="Times New Roman" w:hAnsi="Times New Roman"/>
        </w:rPr>
        <w:t>Региональный норматив градостроительного проектирования</w:t>
      </w:r>
      <w:r w:rsidRPr="00680E18">
        <w:rPr>
          <w:rFonts w:ascii="Times New Roman" w:hAnsi="Times New Roman"/>
          <w:b/>
        </w:rPr>
        <w:t xml:space="preserve"> </w:t>
      </w:r>
      <w:r w:rsidRPr="00680E18">
        <w:rPr>
          <w:rFonts w:ascii="Times New Roman" w:hAnsi="Times New Roman"/>
          <w:b/>
          <w:bCs/>
        </w:rPr>
        <w:t>«Проект</w:t>
      </w:r>
      <w:r w:rsidRPr="00680E18">
        <w:rPr>
          <w:rFonts w:ascii="Times New Roman" w:hAnsi="Times New Roman"/>
          <w:b/>
          <w:bCs/>
        </w:rPr>
        <w:t>и</w:t>
      </w:r>
      <w:r w:rsidRPr="00680E18">
        <w:rPr>
          <w:rFonts w:ascii="Times New Roman" w:hAnsi="Times New Roman"/>
          <w:b/>
          <w:bCs/>
        </w:rPr>
        <w:t>рование, строительство и рекультивация сельских полигонов твердых бытовых отходов в Воронежской области»</w:t>
      </w:r>
      <w:r w:rsidRPr="00680E18">
        <w:rPr>
          <w:rFonts w:ascii="Times New Roman" w:hAnsi="Times New Roman"/>
        </w:rPr>
        <w:t xml:space="preserve">, утв. приказом департамента архитектуры и строительной </w:t>
      </w:r>
      <w:r w:rsidRPr="00680E18">
        <w:rPr>
          <w:rFonts w:ascii="Times New Roman" w:hAnsi="Times New Roman"/>
          <w:b/>
        </w:rPr>
        <w:t>политики Воронежской о</w:t>
      </w:r>
      <w:r w:rsidRPr="00680E18">
        <w:rPr>
          <w:rFonts w:ascii="Times New Roman" w:hAnsi="Times New Roman"/>
          <w:b/>
        </w:rPr>
        <w:t>б</w:t>
      </w:r>
      <w:r w:rsidRPr="00680E18">
        <w:rPr>
          <w:rFonts w:ascii="Times New Roman" w:hAnsi="Times New Roman"/>
          <w:b/>
        </w:rPr>
        <w:t xml:space="preserve">ласти от ___ </w:t>
      </w:r>
      <w:smartTag w:uri="urn:schemas-microsoft-com:office:smarttags" w:element="metricconverter">
        <w:smartTagPr>
          <w:attr w:name="ProductID" w:val="2010 г"/>
        </w:smartTagPr>
        <w:r w:rsidRPr="00680E18">
          <w:rPr>
            <w:rFonts w:ascii="Times New Roman" w:hAnsi="Times New Roman"/>
            <w:b/>
          </w:rPr>
          <w:t>2010 г</w:t>
        </w:r>
      </w:smartTag>
      <w:r w:rsidRPr="00680E18">
        <w:rPr>
          <w:rFonts w:ascii="Times New Roman" w:hAnsi="Times New Roman"/>
          <w:b/>
        </w:rPr>
        <w:t xml:space="preserve">. 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680E18">
        <w:rPr>
          <w:rFonts w:ascii="Times New Roman" w:hAnsi="Times New Roman" w:cs="Times New Roman"/>
          <w:sz w:val="24"/>
          <w:szCs w:val="24"/>
        </w:rPr>
        <w:t xml:space="preserve">  «Размещ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ние физкультурно-оздоровительных объектов на территории Воронежской обла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>ти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680E18">
        <w:rPr>
          <w:rFonts w:ascii="Times New Roman" w:hAnsi="Times New Roman" w:cs="Times New Roman"/>
          <w:sz w:val="24"/>
          <w:szCs w:val="24"/>
        </w:rPr>
        <w:t xml:space="preserve">,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утв. приказом департамента архитектуры и строительной политики Воронежской области от 4 апр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ля </w:t>
      </w:r>
      <w:smartTag w:uri="urn:schemas-microsoft-com:office:smarttags" w:element="metricconverter">
        <w:smartTagPr>
          <w:attr w:name="ProductID" w:val="2011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99</w:t>
      </w:r>
    </w:p>
    <w:p w:rsidR="00680E18" w:rsidRPr="00680E18" w:rsidRDefault="00680E18" w:rsidP="00680E18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680E18"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680E18">
        <w:rPr>
          <w:rFonts w:ascii="Times New Roman" w:hAnsi="Times New Roman" w:cs="Times New Roman"/>
          <w:sz w:val="24"/>
          <w:szCs w:val="24"/>
        </w:rPr>
        <w:t xml:space="preserve">,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680E18">
        <w:rPr>
          <w:rFonts w:ascii="Times New Roman" w:hAnsi="Times New Roman" w:cs="Times New Roman"/>
          <w:sz w:val="24"/>
          <w:szCs w:val="24"/>
        </w:rPr>
        <w:t>4 апр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 xml:space="preserve">ля </w:t>
      </w:r>
      <w:smartTag w:uri="urn:schemas-microsoft-com:office:smarttags" w:element="metricconverter">
        <w:smartTagPr>
          <w:attr w:name="ProductID" w:val="2011 г"/>
        </w:smartTagPr>
        <w:r w:rsidRPr="00680E1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80E18">
        <w:rPr>
          <w:rFonts w:ascii="Times New Roman" w:hAnsi="Times New Roman" w:cs="Times New Roman"/>
          <w:sz w:val="24"/>
          <w:szCs w:val="24"/>
        </w:rPr>
        <w:t>. N 98</w:t>
      </w:r>
    </w:p>
    <w:p w:rsidR="00680E18" w:rsidRPr="00680E18" w:rsidRDefault="00680E18" w:rsidP="00680E18">
      <w:pPr>
        <w:pStyle w:val="ConsPlusTitle"/>
        <w:widowControl/>
        <w:numPr>
          <w:ilvl w:val="0"/>
          <w:numId w:val="21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680E18">
        <w:rPr>
          <w:rFonts w:ascii="Times New Roman" w:hAnsi="Times New Roman" w:cs="Times New Roman"/>
          <w:sz w:val="24"/>
          <w:szCs w:val="24"/>
        </w:rPr>
        <w:t xml:space="preserve">  «Обеспеч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ние доступной среды жизнедеятельности для инвалидов и других маломобил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ных групп населения на территории Воронежской области</w:t>
      </w:r>
      <w:r w:rsidRPr="00680E18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680E18">
        <w:rPr>
          <w:rFonts w:ascii="Times New Roman" w:hAnsi="Times New Roman" w:cs="Times New Roman"/>
          <w:sz w:val="24"/>
          <w:szCs w:val="24"/>
        </w:rPr>
        <w:t xml:space="preserve">, 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утв. приказом депа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р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680E18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680E18">
        <w:rPr>
          <w:rFonts w:ascii="Times New Roman" w:hAnsi="Times New Roman" w:cs="Times New Roman"/>
          <w:b w:val="0"/>
          <w:sz w:val="24"/>
          <w:szCs w:val="24"/>
        </w:rPr>
        <w:t>. N 97</w:t>
      </w:r>
    </w:p>
    <w:p w:rsidR="00680E18" w:rsidRPr="00680E18" w:rsidRDefault="00680E18" w:rsidP="00680E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E18" w:rsidRPr="00680E18" w:rsidRDefault="00680E18" w:rsidP="00680E18">
      <w:pPr>
        <w:ind w:firstLine="709"/>
        <w:rPr>
          <w:rFonts w:ascii="Times New Roman" w:hAnsi="Times New Roman"/>
          <w:b/>
        </w:rPr>
      </w:pPr>
      <w:r w:rsidRPr="00680E18">
        <w:rPr>
          <w:rFonts w:ascii="Times New Roman" w:hAnsi="Times New Roman"/>
          <w:b/>
        </w:rPr>
        <w:t>НАЦИОНАЛЬНЫЕ СТАНДАРТЫ И СВОДЫ ПРАВИЛ</w:t>
      </w:r>
    </w:p>
    <w:p w:rsidR="00680E18" w:rsidRPr="00680E18" w:rsidRDefault="00680E18" w:rsidP="00680E18">
      <w:pPr>
        <w:ind w:firstLine="709"/>
        <w:rPr>
          <w:rFonts w:ascii="Times New Roman" w:hAnsi="Times New Roman"/>
          <w:b/>
        </w:rPr>
      </w:pPr>
      <w:r w:rsidRPr="00680E18">
        <w:rPr>
          <w:rFonts w:ascii="Times New Roman" w:hAnsi="Times New Roman"/>
          <w:b/>
        </w:rPr>
        <w:t xml:space="preserve"> (частей таких стандартов и сводов правил), в результате применения кот</w:t>
      </w:r>
      <w:r w:rsidRPr="00680E18">
        <w:rPr>
          <w:rFonts w:ascii="Times New Roman" w:hAnsi="Times New Roman"/>
          <w:b/>
        </w:rPr>
        <w:t>о</w:t>
      </w:r>
      <w:r w:rsidRPr="00680E18">
        <w:rPr>
          <w:rFonts w:ascii="Times New Roman" w:hAnsi="Times New Roman"/>
          <w:b/>
        </w:rPr>
        <w:t>рых на обязательной основе обеспечивается соблюдение требований Федерального закона "Технический регламент о безопасности зданий и соор</w:t>
      </w:r>
      <w:r w:rsidRPr="00680E18">
        <w:rPr>
          <w:rFonts w:ascii="Times New Roman" w:hAnsi="Times New Roman"/>
          <w:b/>
        </w:rPr>
        <w:t>у</w:t>
      </w:r>
      <w:r w:rsidRPr="00680E18">
        <w:rPr>
          <w:rFonts w:ascii="Times New Roman" w:hAnsi="Times New Roman"/>
          <w:b/>
        </w:rPr>
        <w:t>жений"</w:t>
      </w:r>
    </w:p>
    <w:p w:rsidR="00680E18" w:rsidRPr="00680E18" w:rsidRDefault="00680E18" w:rsidP="00680E18">
      <w:pPr>
        <w:ind w:firstLine="709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680E18">
          <w:rPr>
            <w:rFonts w:ascii="Times New Roman" w:hAnsi="Times New Roman"/>
            <w:i/>
          </w:rPr>
          <w:t>2010 г</w:t>
        </w:r>
      </w:smartTag>
      <w:r w:rsidRPr="00680E18">
        <w:rPr>
          <w:rFonts w:ascii="Times New Roman" w:hAnsi="Times New Roman"/>
          <w:i/>
        </w:rPr>
        <w:t xml:space="preserve">.  № 1047-р) </w:t>
      </w:r>
    </w:p>
    <w:p w:rsidR="00680E18" w:rsidRPr="00680E18" w:rsidRDefault="00680E18" w:rsidP="00680E18">
      <w:pPr>
        <w:numPr>
          <w:ilvl w:val="0"/>
          <w:numId w:val="28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2.07.01 - 89* "Градостроительство. Планировка и застройка горо</w:t>
      </w:r>
      <w:r w:rsidRPr="00680E18">
        <w:rPr>
          <w:rFonts w:ascii="Times New Roman" w:hAnsi="Times New Roman"/>
        </w:rPr>
        <w:t>д</w:t>
      </w:r>
      <w:r w:rsidRPr="00680E18">
        <w:rPr>
          <w:rFonts w:ascii="Times New Roman" w:hAnsi="Times New Roman"/>
        </w:rPr>
        <w:t xml:space="preserve">ских и сельских поселений". </w:t>
      </w:r>
      <w:r w:rsidRPr="00680E18">
        <w:rPr>
          <w:rFonts w:ascii="Times New Roman" w:hAnsi="Times New Roman"/>
          <w:color w:val="000000"/>
        </w:rPr>
        <w:t>Разделы 1 - 5, 6 (пункты 6.1 - 6.41, таблица 10*), 7 - 9; пр</w:t>
      </w:r>
      <w:r w:rsidRPr="00680E18">
        <w:rPr>
          <w:rFonts w:ascii="Times New Roman" w:hAnsi="Times New Roman"/>
          <w:color w:val="000000"/>
        </w:rPr>
        <w:t>и</w:t>
      </w:r>
      <w:r w:rsidRPr="00680E18">
        <w:rPr>
          <w:rFonts w:ascii="Times New Roman" w:hAnsi="Times New Roman"/>
          <w:color w:val="000000"/>
        </w:rPr>
        <w:t>ложение 2.</w:t>
      </w:r>
    </w:p>
    <w:p w:rsidR="00680E18" w:rsidRPr="00680E18" w:rsidRDefault="00680E18" w:rsidP="00680E18">
      <w:pPr>
        <w:numPr>
          <w:ilvl w:val="0"/>
          <w:numId w:val="28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31 - 02 - 2001 "Дома жилые одноквартирные". </w:t>
      </w:r>
      <w:r w:rsidRPr="00680E18">
        <w:rPr>
          <w:rFonts w:ascii="Times New Roman" w:hAnsi="Times New Roman"/>
          <w:color w:val="000000"/>
        </w:rPr>
        <w:t>Разделы 4, 5, 7 - 9.</w:t>
      </w:r>
    </w:p>
    <w:p w:rsidR="00680E18" w:rsidRPr="00680E18" w:rsidRDefault="00680E18" w:rsidP="00680E18">
      <w:pPr>
        <w:numPr>
          <w:ilvl w:val="0"/>
          <w:numId w:val="28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 31 - 01 - 2003 "Здания жилые многоквартирные". </w:t>
      </w:r>
      <w:r w:rsidRPr="00680E18">
        <w:rPr>
          <w:rFonts w:ascii="Times New Roman" w:hAnsi="Times New Roman"/>
          <w:color w:val="000000"/>
        </w:rPr>
        <w:t>Разделы 4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4.1, 4.4 - 4.9, 4.16, 4.17), 5, 6, 8 (пункты 8.1 - 8.11, 8.13, 8.14), 9 - 11.</w:t>
      </w:r>
    </w:p>
    <w:p w:rsidR="00680E18" w:rsidRPr="00680E18" w:rsidRDefault="00680E18" w:rsidP="00680E18">
      <w:pPr>
        <w:numPr>
          <w:ilvl w:val="0"/>
          <w:numId w:val="29"/>
        </w:numPr>
        <w:tabs>
          <w:tab w:val="left" w:pos="680"/>
        </w:tabs>
        <w:ind w:left="0" w:firstLine="709"/>
        <w:rPr>
          <w:rFonts w:ascii="Times New Roman" w:hAnsi="Times New Roman"/>
          <w:color w:val="000000"/>
        </w:rPr>
      </w:pPr>
      <w:r w:rsidRPr="00680E18">
        <w:rPr>
          <w:rFonts w:ascii="Times New Roman" w:hAnsi="Times New Roman"/>
        </w:rPr>
        <w:t xml:space="preserve">СНиП 31 - 06 - 2009 "Общественные здания и сооружения". </w:t>
      </w:r>
      <w:r w:rsidRPr="00680E18">
        <w:rPr>
          <w:rFonts w:ascii="Times New Roman" w:hAnsi="Times New Roman"/>
          <w:color w:val="000000"/>
        </w:rPr>
        <w:t>Разделы 3 (пункты 3.1 - 3.13, 3.15 - 3.20, абзац первый пункта 3.21, пункты 3.22 - 3.25), 4, 5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5.1 - 5.19, 5.30 - 5.32, 5.34 - 5.40), 7 - 9.</w:t>
      </w:r>
    </w:p>
    <w:p w:rsidR="00680E18" w:rsidRPr="00680E18" w:rsidRDefault="00680E18" w:rsidP="00680E18">
      <w:pPr>
        <w:numPr>
          <w:ilvl w:val="0"/>
          <w:numId w:val="29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2.09.04 - 87* "Административные и бытовые здания". </w:t>
      </w:r>
      <w:r w:rsidRPr="00680E18">
        <w:rPr>
          <w:rFonts w:ascii="Times New Roman" w:hAnsi="Times New Roman"/>
          <w:color w:val="000000"/>
        </w:rPr>
        <w:t>Разделы 1 (пункты 1.1*, 1.2, 1.4, 1.5, 1.8 - 1.11, 1.13), 2 (пункты 2.1* - 2.34, 2.37 - 2.52*), 3.</w:t>
      </w:r>
    </w:p>
    <w:p w:rsidR="00680E18" w:rsidRPr="00680E18" w:rsidRDefault="00680E18" w:rsidP="00680E18">
      <w:pPr>
        <w:numPr>
          <w:ilvl w:val="0"/>
          <w:numId w:val="29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31 - 05 - 2003 "Общественные здания административного назнач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ния". </w:t>
      </w:r>
      <w:r w:rsidRPr="00680E18">
        <w:rPr>
          <w:rFonts w:ascii="Times New Roman" w:hAnsi="Times New Roman"/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680E18" w:rsidRPr="00680E18" w:rsidRDefault="00680E18" w:rsidP="00680E18">
      <w:pPr>
        <w:numPr>
          <w:ilvl w:val="0"/>
          <w:numId w:val="3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II - 97 - 76 "Генеральные планы сельскохозяйственных предпр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ятий". </w:t>
      </w:r>
      <w:r w:rsidRPr="00680E18">
        <w:rPr>
          <w:rFonts w:ascii="Times New Roman" w:hAnsi="Times New Roman"/>
          <w:color w:val="000000"/>
        </w:rPr>
        <w:t>Разделы 1, 2, 3 (пункты 3.1 - 3.19, 3.21 - 3.23, 3.25), 4 (пункты 4.1 - 4.4, 4.6 - 4.12, 4.17), 5, 6.</w:t>
      </w:r>
    </w:p>
    <w:p w:rsidR="00680E18" w:rsidRPr="00680E18" w:rsidRDefault="00680E18" w:rsidP="00680E18">
      <w:pPr>
        <w:numPr>
          <w:ilvl w:val="0"/>
          <w:numId w:val="3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2.10.02 - 84 "Здания и помещения для хранения и переработки сел</w:t>
      </w:r>
      <w:r w:rsidRPr="00680E18">
        <w:rPr>
          <w:rFonts w:ascii="Times New Roman" w:hAnsi="Times New Roman"/>
        </w:rPr>
        <w:t>ь</w:t>
      </w:r>
      <w:r w:rsidRPr="00680E18">
        <w:rPr>
          <w:rFonts w:ascii="Times New Roman" w:hAnsi="Times New Roman"/>
        </w:rPr>
        <w:t xml:space="preserve">скохозяйственной продукции". </w:t>
      </w:r>
      <w:r w:rsidRPr="00680E18">
        <w:rPr>
          <w:rFonts w:ascii="Times New Roman" w:hAnsi="Times New Roman"/>
          <w:color w:val="000000"/>
        </w:rPr>
        <w:t>Разделы 1 (пункты 1.1, 1.3* - 1.8*), 2 (пункты 2.1 - 2.6, 2.9* - 2.18, 2.20* - 2.23), 3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3.2* - 3.13), 4.</w:t>
      </w:r>
    </w:p>
    <w:p w:rsidR="00680E18" w:rsidRPr="00680E18" w:rsidRDefault="00680E18" w:rsidP="00680E18">
      <w:pPr>
        <w:numPr>
          <w:ilvl w:val="0"/>
          <w:numId w:val="3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lastRenderedPageBreak/>
        <w:t>СНиП 2.10.05 - 85 "Предприятия, здания и сооружения по хранению и п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реработке зерна". </w:t>
      </w:r>
      <w:proofErr w:type="gramStart"/>
      <w:r w:rsidRPr="00680E18">
        <w:rPr>
          <w:rFonts w:ascii="Times New Roman" w:hAnsi="Times New Roman"/>
          <w:color w:val="000000"/>
        </w:rPr>
        <w:t xml:space="preserve">Разделы 1 (пункты 1.2 - 1.5, 1.7), 2 </w:t>
      </w:r>
      <w:r w:rsidRPr="00680E18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680E18">
        <w:rPr>
          <w:rFonts w:ascii="Times New Roman" w:hAnsi="Times New Roman"/>
          <w:color w:val="000000"/>
        </w:rPr>
        <w:t>.</w:t>
      </w:r>
    </w:p>
    <w:p w:rsidR="00680E18" w:rsidRPr="00680E18" w:rsidRDefault="00680E18" w:rsidP="00680E18">
      <w:pPr>
        <w:numPr>
          <w:ilvl w:val="0"/>
          <w:numId w:val="3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II - 108 - 78 "Склады сухих минеральных удобрений и химических средств защиты растений". </w:t>
      </w:r>
      <w:r w:rsidRPr="00680E18">
        <w:rPr>
          <w:rFonts w:ascii="Times New Roman" w:hAnsi="Times New Roman"/>
          <w:color w:val="000000"/>
        </w:rPr>
        <w:t>Разделы 1 (пункты 1.1, 1.3 - 1.10), 2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2.1, 2.2, 2.5), 3 (пункты 3.1 - 3.4, 3.6 - 3.9, 3.11 - 3.16, 3.18 - 3.25), 4 (пункты 4.1, 4.2, 4.4 - 4.7), 5, 6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6.1, 6.2, 6.4 - 6.6).</w:t>
      </w:r>
    </w:p>
    <w:p w:rsidR="00680E18" w:rsidRPr="00680E18" w:rsidRDefault="00680E18" w:rsidP="00680E18">
      <w:pPr>
        <w:numPr>
          <w:ilvl w:val="0"/>
          <w:numId w:val="3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</w:t>
      </w:r>
      <w:r w:rsidRPr="00680E18">
        <w:rPr>
          <w:rFonts w:ascii="Times New Roman" w:hAnsi="Times New Roman"/>
          <w:color w:val="000000"/>
        </w:rPr>
        <w:t xml:space="preserve">Разделы 1 (пункты 1.1, 1.5), </w:t>
      </w:r>
      <w:r w:rsidRPr="00680E18">
        <w:rPr>
          <w:rFonts w:ascii="Times New Roman" w:hAnsi="Times New Roman"/>
          <w:color w:val="000000"/>
          <w:spacing w:val="-4"/>
        </w:rPr>
        <w:t>2 (пункты 2.1 - 2.3, 2.9 - 2.16), 3 (пун</w:t>
      </w:r>
      <w:r w:rsidRPr="00680E18">
        <w:rPr>
          <w:rFonts w:ascii="Times New Roman" w:hAnsi="Times New Roman"/>
          <w:color w:val="000000"/>
          <w:spacing w:val="-4"/>
        </w:rPr>
        <w:t>к</w:t>
      </w:r>
      <w:r w:rsidRPr="00680E18">
        <w:rPr>
          <w:rFonts w:ascii="Times New Roman" w:hAnsi="Times New Roman"/>
          <w:color w:val="000000"/>
          <w:spacing w:val="-4"/>
        </w:rPr>
        <w:t>ты 3.2* - 3.20), 4 (пункты 4.2 - 4.13*), 5.</w:t>
      </w:r>
    </w:p>
    <w:p w:rsidR="00680E18" w:rsidRPr="00680E18" w:rsidRDefault="00680E18" w:rsidP="00680E18">
      <w:pPr>
        <w:numPr>
          <w:ilvl w:val="0"/>
          <w:numId w:val="3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2.10.04 - 85 "Теплицы и парники". </w:t>
      </w:r>
      <w:r w:rsidRPr="00680E18">
        <w:rPr>
          <w:rFonts w:ascii="Times New Roman" w:hAnsi="Times New Roman"/>
          <w:color w:val="000000"/>
        </w:rPr>
        <w:t>Разделы 1 (пункты 1.2 - 1.6), 2, 3, 4 (пункты 4.2 - 4.18), 5; приложения 1, 2.</w:t>
      </w:r>
    </w:p>
    <w:p w:rsidR="00680E18" w:rsidRPr="00680E18" w:rsidRDefault="00680E18" w:rsidP="00680E18">
      <w:pPr>
        <w:numPr>
          <w:ilvl w:val="0"/>
          <w:numId w:val="30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680E18">
        <w:rPr>
          <w:rFonts w:ascii="Times New Roman" w:hAnsi="Times New Roman"/>
          <w:color w:val="000000"/>
        </w:rPr>
        <w:t>Разделы 4 (пункты 4.1* - 4.6*, 4.9*), 5 (пункты 5.1* - 5.6*, 5.10* - 5.13*), 6 (пункты 6.1* - 6.4*, 6.6* - 6.13), 7 , 8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8.1* - 8.4*, 8.6 - 8.16*).</w:t>
      </w:r>
    </w:p>
    <w:p w:rsidR="00680E18" w:rsidRPr="00680E18" w:rsidRDefault="00680E18" w:rsidP="00680E18">
      <w:pPr>
        <w:numPr>
          <w:ilvl w:val="0"/>
          <w:numId w:val="31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31 - 03 - 2001 "Производственные здания". </w:t>
      </w:r>
      <w:r w:rsidRPr="00680E18">
        <w:rPr>
          <w:rFonts w:ascii="Times New Roman" w:hAnsi="Times New Roman"/>
          <w:color w:val="000000"/>
        </w:rPr>
        <w:t>Разделы 4 (пункты 4.2, 4.3, 4.5), 5 (пункты 5.2, 5.4, 5.6 - 5.8, 5.10 - 5.16).</w:t>
      </w:r>
    </w:p>
    <w:p w:rsidR="00680E18" w:rsidRPr="00680E18" w:rsidRDefault="00680E18" w:rsidP="00680E18">
      <w:pPr>
        <w:numPr>
          <w:ilvl w:val="0"/>
          <w:numId w:val="31"/>
        </w:numPr>
        <w:tabs>
          <w:tab w:val="left" w:pos="680"/>
        </w:tabs>
        <w:ind w:left="0" w:firstLine="709"/>
        <w:rPr>
          <w:rFonts w:ascii="Times New Roman" w:hAnsi="Times New Roman"/>
          <w:color w:val="000000"/>
        </w:rPr>
      </w:pPr>
      <w:r w:rsidRPr="00680E18">
        <w:rPr>
          <w:rFonts w:ascii="Times New Roman" w:hAnsi="Times New Roman"/>
        </w:rPr>
        <w:t xml:space="preserve">СНиП II - 89 - 80* "Генеральные планы промышленных предприятий". </w:t>
      </w:r>
      <w:r w:rsidRPr="00680E18">
        <w:rPr>
          <w:rFonts w:ascii="Times New Roman" w:hAnsi="Times New Roman"/>
          <w:color w:val="000000"/>
        </w:rPr>
        <w:t>Разделы 2, 3 (пункты 3.1*, 3.3* - 3.31, 3.38 - 3.42, 3.45,</w:t>
      </w:r>
      <w:r w:rsidRPr="00680E18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680E18" w:rsidRPr="00680E18" w:rsidRDefault="00680E18" w:rsidP="00680E18">
      <w:pPr>
        <w:numPr>
          <w:ilvl w:val="0"/>
          <w:numId w:val="31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680E18">
        <w:rPr>
          <w:rFonts w:ascii="Times New Roman" w:hAnsi="Times New Roman"/>
          <w:color w:val="000000"/>
        </w:rPr>
        <w:t>Разделы 1 (пункты 1.2 - 1.4, 1.7, 1.9, 1.13 - 1.18, 1.21 - 1.25), 2, 3 (пункты 3.1, 3.3, 3.6 - 3.25), 4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4.1, 4.2, абзац первый пункта 4.3, пункты 4.4, 4.5 - 4.15, 4.21, 4.22, 4.26 - 4.28), 5, 6 (пункты 6.3, 6.4, 6.12 -6.15, абзац первый пункта 6.16, пункты 6.17 - 6.52), 7 - 9, 10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 10.1 -10.55, 10.57, 10.58, 10.60, 10.61), 11 (пункты</w:t>
      </w:r>
      <w:proofErr w:type="gramEnd"/>
      <w:r w:rsidRPr="00680E18">
        <w:rPr>
          <w:rFonts w:ascii="Times New Roman" w:hAnsi="Times New Roman"/>
          <w:color w:val="000000"/>
        </w:rPr>
        <w:t> </w:t>
      </w:r>
      <w:proofErr w:type="gramStart"/>
      <w:r w:rsidRPr="00680E18">
        <w:rPr>
          <w:rFonts w:ascii="Times New Roman" w:hAnsi="Times New Roman"/>
          <w:color w:val="000000"/>
        </w:rPr>
        <w:t>11.1 - 11.14, 11.16), 12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12.1 - 12.9, абзацы первый и третий пункта 12.12, пункты 12.18, 12.19), 13, 14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14.1 - 14.5, 14.8 - 14.28), 15 (пункты 15.1 - 15.11, 15.24, 15.28), 16, 17, 18 (пункты 18.1, 18.2, 18.5 - 18.20, 18.24 - 18.31), 19.</w:t>
      </w:r>
      <w:proofErr w:type="gramEnd"/>
    </w:p>
    <w:p w:rsidR="00680E18" w:rsidRPr="00680E18" w:rsidRDefault="00680E18" w:rsidP="00680E18">
      <w:pPr>
        <w:numPr>
          <w:ilvl w:val="0"/>
          <w:numId w:val="31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31 - 04 - 2001 "Складские здания". </w:t>
      </w:r>
      <w:r w:rsidRPr="00680E18">
        <w:rPr>
          <w:rFonts w:ascii="Times New Roman" w:hAnsi="Times New Roman"/>
          <w:color w:val="000000"/>
        </w:rPr>
        <w:t>Разделы 4 (пункты 4.5, 4.7), 5 (пункты 5.1 - 5.8, 5.10 - 5.20).</w:t>
      </w:r>
    </w:p>
    <w:p w:rsidR="00680E18" w:rsidRPr="00680E18" w:rsidRDefault="00680E18" w:rsidP="00680E18">
      <w:pPr>
        <w:ind w:firstLine="709"/>
        <w:rPr>
          <w:rFonts w:ascii="Times New Roman" w:hAnsi="Times New Roman"/>
          <w:i/>
        </w:rPr>
      </w:pPr>
      <w:r w:rsidRPr="00680E18">
        <w:rPr>
          <w:rFonts w:ascii="Times New Roman" w:hAnsi="Times New Roman"/>
          <w:i/>
        </w:rPr>
        <w:t>В отношении опасных производственных объектов наряду с соответствующ</w:t>
      </w:r>
      <w:r w:rsidRPr="00680E18">
        <w:rPr>
          <w:rFonts w:ascii="Times New Roman" w:hAnsi="Times New Roman"/>
          <w:i/>
        </w:rPr>
        <w:t>и</w:t>
      </w:r>
      <w:r w:rsidRPr="00680E18">
        <w:rPr>
          <w:rFonts w:ascii="Times New Roman" w:hAnsi="Times New Roman"/>
          <w:i/>
        </w:rPr>
        <w:t>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</w:t>
      </w:r>
      <w:r w:rsidRPr="00680E18">
        <w:rPr>
          <w:rFonts w:ascii="Times New Roman" w:hAnsi="Times New Roman"/>
          <w:i/>
        </w:rPr>
        <w:t>е</w:t>
      </w:r>
      <w:r w:rsidRPr="00680E18">
        <w:rPr>
          <w:rFonts w:ascii="Times New Roman" w:hAnsi="Times New Roman"/>
          <w:i/>
        </w:rPr>
        <w:t>рации и нормативных технических документов в области промышленной безопасн</w:t>
      </w:r>
      <w:r w:rsidRPr="00680E18">
        <w:rPr>
          <w:rFonts w:ascii="Times New Roman" w:hAnsi="Times New Roman"/>
          <w:i/>
        </w:rPr>
        <w:t>о</w:t>
      </w:r>
      <w:r w:rsidRPr="00680E18">
        <w:rPr>
          <w:rFonts w:ascii="Times New Roman" w:hAnsi="Times New Roman"/>
          <w:i/>
        </w:rPr>
        <w:t>сти.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 </w:t>
      </w:r>
      <w:proofErr w:type="gramStart"/>
      <w:r w:rsidRPr="00680E18">
        <w:rPr>
          <w:rFonts w:ascii="Times New Roman" w:hAnsi="Times New Roman"/>
        </w:rPr>
        <w:t>Р</w:t>
      </w:r>
      <w:proofErr w:type="gramEnd"/>
      <w:r w:rsidRPr="00680E18">
        <w:rPr>
          <w:rFonts w:ascii="Times New Roman" w:hAnsi="Times New Roman"/>
        </w:rPr>
        <w:t xml:space="preserve"> 51164 - 98 "Трубопроводы стальные магистральные. Общие требования к з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 xml:space="preserve">щите от коррозии". 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  <w:tab w:val="center" w:pos="10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2.05.06 - 85* "Магистральные трубопроводы". </w:t>
      </w:r>
      <w:r w:rsidRPr="00680E18">
        <w:rPr>
          <w:rFonts w:ascii="Times New Roman" w:hAnsi="Times New Roman"/>
          <w:color w:val="000000"/>
        </w:rPr>
        <w:t>Разделы 1, 2, 3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34 - 02 - 99 "Подземные хранилища газа, нефти и продуктов их п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 xml:space="preserve">реработки". </w:t>
      </w:r>
      <w:r w:rsidRPr="00680E18">
        <w:rPr>
          <w:rFonts w:ascii="Times New Roman" w:hAnsi="Times New Roman"/>
          <w:color w:val="000000"/>
        </w:rPr>
        <w:t>Разделы 3 (пункты 3.1 - 3.5, 3.7, 3.8, 3.10 - 3.13, 3.15), 4, 5 (пункты 5.1, 5.2, 5.4 - 5.7), 6, 9.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42 - 01 - 2002 "Газораспределительные системы". </w:t>
      </w:r>
      <w:r w:rsidRPr="00680E18">
        <w:rPr>
          <w:rFonts w:ascii="Times New Roman" w:hAnsi="Times New Roman"/>
          <w:color w:val="000000"/>
        </w:rPr>
        <w:t>Разделы 4, 5 (пункты 5.1.2 - 5.1.8, 5.2.1 - 5.2.4, 5.3.4, 5.3.5, 5.4.1 - 5.4.4, 5.5.1 - 5.5.5, 5.6.1 - 5.6.6, 5.7.1 -</w:t>
      </w:r>
      <w:r w:rsidRPr="00680E18">
        <w:rPr>
          <w:rFonts w:ascii="Times New Roman" w:hAnsi="Times New Roman"/>
          <w:color w:val="000000"/>
        </w:rPr>
        <w:lastRenderedPageBreak/>
        <w:t> 5.7.3), 6 (пункты 6.3.1, 6.4.1, 6.4.2, 6.5.1 - 6.5.8), 7 (пункты 7.1 - 7.7, 7.9, 7.10), 8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8.1.1 - 8.1.5, 8.2.1 - 8.2.3, 8.2.6), 9 (пункты 9.1.2, 9.2.2, 9.3.2, 9.4.1 - 9.4.3, 9.4.5, 9.4.6, 9.4.24 - 9.4.26), 10.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II - 35 - 76 "Котельные установки". </w:t>
      </w:r>
      <w:r w:rsidRPr="00680E18">
        <w:rPr>
          <w:rFonts w:ascii="Times New Roman" w:hAnsi="Times New Roman"/>
          <w:color w:val="000000"/>
        </w:rPr>
        <w:t>Разделы 1 (пункты 1.1 - 1.22*), 2 (абзацы первый, второй, четвертый - шестой пункта 2.4*, пункты 2.5, 2.6, 2.8 - 2.13), 3 (пункты 3.2 - 3.8, 3.12 - 3.15*, 3.17 - 3.30), 4 - 7, 10, 14 - 16, 17 (пункты 17.1 - 17.4, 17.11 - 17.22*).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41 - 02 - 2003 "Тепловые сети". Разделы 9, 10, 12, 15, 16.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  <w:spacing w:val="-2"/>
        </w:rPr>
        <w:t>СНиП 41 - 01 - 2003 "Отопление, вентиляция, кондиционирование</w:t>
      </w:r>
      <w:r w:rsidRPr="00680E18">
        <w:rPr>
          <w:rFonts w:ascii="Times New Roman" w:hAnsi="Times New Roman"/>
        </w:rPr>
        <w:t xml:space="preserve"> воздуха". </w:t>
      </w:r>
      <w:proofErr w:type="gramStart"/>
      <w:r w:rsidRPr="00680E18">
        <w:rPr>
          <w:rFonts w:ascii="Times New Roman" w:hAnsi="Times New Roman"/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680E18">
        <w:rPr>
          <w:rFonts w:ascii="Times New Roman" w:hAnsi="Times New Roman"/>
          <w:color w:val="000000"/>
        </w:rPr>
        <w:t> - 12.21), 13 (пункты 13.1, 13.3 - 13.5, 13.8, 13.9).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2.04.02 - 84* "Водоснабжение. Наружные сети и сооружения". </w:t>
      </w:r>
      <w:r w:rsidRPr="00680E18">
        <w:rPr>
          <w:rFonts w:ascii="Times New Roman" w:hAnsi="Times New Roman"/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13.1 - 13.20, 13.22 - 13.55), 15 (пункты 15.1, 15.2, 15.5, 15.7 - 15.81, 15.83 - 15.131*).</w:t>
      </w:r>
    </w:p>
    <w:p w:rsidR="00680E18" w:rsidRPr="00680E18" w:rsidRDefault="00680E18" w:rsidP="00680E18">
      <w:pPr>
        <w:numPr>
          <w:ilvl w:val="0"/>
          <w:numId w:val="32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2.04.03 - 85 "Канализация. Наружные сети и сооружения". Разд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лы 2 - 6, 8, 9.</w:t>
      </w:r>
    </w:p>
    <w:p w:rsidR="00680E18" w:rsidRPr="00680E18" w:rsidRDefault="00680E18" w:rsidP="00680E18">
      <w:pPr>
        <w:numPr>
          <w:ilvl w:val="0"/>
          <w:numId w:val="3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 </w:t>
      </w:r>
      <w:proofErr w:type="gramStart"/>
      <w:r w:rsidRPr="00680E18">
        <w:rPr>
          <w:rFonts w:ascii="Times New Roman" w:hAnsi="Times New Roman"/>
        </w:rPr>
        <w:t>Р</w:t>
      </w:r>
      <w:proofErr w:type="gramEnd"/>
      <w:r w:rsidRPr="00680E18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680E18">
        <w:rPr>
          <w:rFonts w:ascii="Times New Roman" w:hAnsi="Times New Roman"/>
        </w:rPr>
        <w:t>нагружения</w:t>
      </w:r>
      <w:proofErr w:type="spellEnd"/>
      <w:r w:rsidRPr="00680E18">
        <w:rPr>
          <w:rFonts w:ascii="Times New Roman" w:hAnsi="Times New Roman"/>
        </w:rPr>
        <w:t xml:space="preserve"> и габариты приближения". Разд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лы 4, 5.</w:t>
      </w:r>
    </w:p>
    <w:p w:rsidR="00680E18" w:rsidRPr="00680E18" w:rsidRDefault="00680E18" w:rsidP="00680E18">
      <w:pPr>
        <w:numPr>
          <w:ilvl w:val="0"/>
          <w:numId w:val="3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2.05.02 - 85* "Автомобильные дороги". Разделы 1 </w:t>
      </w:r>
      <w:r w:rsidRPr="00680E18">
        <w:rPr>
          <w:rFonts w:ascii="Times New Roman" w:hAnsi="Times New Roman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</w:t>
      </w:r>
      <w:r w:rsidRPr="00680E18">
        <w:rPr>
          <w:rFonts w:ascii="Times New Roman" w:hAnsi="Times New Roman"/>
          <w:spacing w:val="-6"/>
        </w:rPr>
        <w:t>о</w:t>
      </w:r>
      <w:r w:rsidRPr="00680E18">
        <w:rPr>
          <w:rFonts w:ascii="Times New Roman" w:hAnsi="Times New Roman"/>
          <w:spacing w:val="-6"/>
        </w:rPr>
        <w:t>жение 1.</w:t>
      </w:r>
    </w:p>
    <w:p w:rsidR="00680E18" w:rsidRPr="00680E18" w:rsidRDefault="00680E18" w:rsidP="00680E18">
      <w:pPr>
        <w:numPr>
          <w:ilvl w:val="0"/>
          <w:numId w:val="3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 3.06.03 - 85 "Автомобильные дороги". Разделы 1 - 6.</w:t>
      </w:r>
    </w:p>
    <w:p w:rsidR="00680E18" w:rsidRPr="00680E18" w:rsidRDefault="00680E18" w:rsidP="00680E18">
      <w:pPr>
        <w:numPr>
          <w:ilvl w:val="0"/>
          <w:numId w:val="3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21 - 02 - 99* "Стоянки автомобилей". </w:t>
      </w:r>
      <w:r w:rsidRPr="00680E18">
        <w:rPr>
          <w:rFonts w:ascii="Times New Roman" w:hAnsi="Times New Roman"/>
          <w:color w:val="000000"/>
        </w:rPr>
        <w:t>Разделы 4 (пункт 4.2), 5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5.2, 5.7, 5.10, 5.11, 5.23 - 5.30, 5.48), 6 (пункты 6.10 - 6.13).</w:t>
      </w:r>
    </w:p>
    <w:p w:rsidR="00680E18" w:rsidRPr="00680E18" w:rsidRDefault="00680E18" w:rsidP="00680E18">
      <w:pPr>
        <w:numPr>
          <w:ilvl w:val="0"/>
          <w:numId w:val="33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3.06.04 - 91 "Мосты и трубы". Разделы 1 - 10; приложение 1.</w:t>
      </w:r>
    </w:p>
    <w:p w:rsidR="00680E18" w:rsidRPr="00680E18" w:rsidRDefault="00680E18" w:rsidP="00680E18">
      <w:pPr>
        <w:numPr>
          <w:ilvl w:val="0"/>
          <w:numId w:val="27"/>
        </w:numPr>
        <w:tabs>
          <w:tab w:val="left" w:pos="680"/>
        </w:tabs>
        <w:ind w:left="0" w:firstLine="709"/>
        <w:rPr>
          <w:rFonts w:ascii="Times New Roman" w:hAnsi="Times New Roman"/>
          <w:color w:val="000000"/>
        </w:rPr>
      </w:pPr>
      <w:r w:rsidRPr="00680E18">
        <w:rPr>
          <w:rFonts w:ascii="Times New Roman" w:hAnsi="Times New Roman"/>
          <w:color w:val="000000"/>
        </w:rPr>
        <w:t>ГОСТ </w:t>
      </w:r>
      <w:proofErr w:type="gramStart"/>
      <w:r w:rsidRPr="00680E18">
        <w:rPr>
          <w:rFonts w:ascii="Times New Roman" w:hAnsi="Times New Roman"/>
          <w:color w:val="000000"/>
        </w:rPr>
        <w:t>Р</w:t>
      </w:r>
      <w:proofErr w:type="gramEnd"/>
      <w:r w:rsidRPr="00680E18">
        <w:rPr>
          <w:rFonts w:ascii="Times New Roman" w:hAnsi="Times New Roman"/>
          <w:color w:val="000000"/>
        </w:rPr>
        <w:t xml:space="preserve"> 22.1.12 - 2005 "Безопасность в чрезвычайных ситуациях. Структ</w:t>
      </w:r>
      <w:r w:rsidRPr="00680E18">
        <w:rPr>
          <w:rFonts w:ascii="Times New Roman" w:hAnsi="Times New Roman"/>
          <w:color w:val="000000"/>
        </w:rPr>
        <w:t>у</w:t>
      </w:r>
      <w:r w:rsidRPr="00680E18">
        <w:rPr>
          <w:rFonts w:ascii="Times New Roman" w:hAnsi="Times New Roman"/>
          <w:color w:val="000000"/>
        </w:rPr>
        <w:t>рированная система мониторинга и управления инженерными системами зданий и сооружений. Общие требов</w:t>
      </w:r>
      <w:r w:rsidRPr="00680E18">
        <w:rPr>
          <w:rFonts w:ascii="Times New Roman" w:hAnsi="Times New Roman"/>
          <w:color w:val="000000"/>
        </w:rPr>
        <w:t>а</w:t>
      </w:r>
      <w:r w:rsidRPr="00680E18">
        <w:rPr>
          <w:rFonts w:ascii="Times New Roman" w:hAnsi="Times New Roman"/>
          <w:color w:val="000000"/>
        </w:rPr>
        <w:t>ния".</w:t>
      </w:r>
    </w:p>
    <w:p w:rsidR="00680E18" w:rsidRPr="00680E18" w:rsidRDefault="00680E18" w:rsidP="00680E18">
      <w:pPr>
        <w:numPr>
          <w:ilvl w:val="0"/>
          <w:numId w:val="27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22 - 02 - 2003 "Инженерная защита территорий, зданий и сооруж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ний от опасных геологических процессов. Основные положения". Разделы 4 - 14.</w:t>
      </w:r>
    </w:p>
    <w:p w:rsidR="00680E18" w:rsidRPr="00680E18" w:rsidRDefault="00680E18" w:rsidP="00680E18">
      <w:pPr>
        <w:numPr>
          <w:ilvl w:val="0"/>
          <w:numId w:val="27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2.01.09 - 91 "Здания и сооружения на подрабатываемых террит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риях и </w:t>
      </w:r>
      <w:proofErr w:type="spellStart"/>
      <w:r w:rsidRPr="00680E18">
        <w:rPr>
          <w:rFonts w:ascii="Times New Roman" w:hAnsi="Times New Roman"/>
        </w:rPr>
        <w:t>просадочных</w:t>
      </w:r>
      <w:proofErr w:type="spellEnd"/>
      <w:r w:rsidRPr="00680E18">
        <w:rPr>
          <w:rFonts w:ascii="Times New Roman" w:hAnsi="Times New Roman"/>
        </w:rPr>
        <w:t xml:space="preserve"> грунтах". Разделы 1, 2.</w:t>
      </w:r>
    </w:p>
    <w:p w:rsidR="00680E18" w:rsidRPr="00680E18" w:rsidRDefault="00680E18" w:rsidP="00680E18">
      <w:pPr>
        <w:numPr>
          <w:ilvl w:val="0"/>
          <w:numId w:val="27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11 - 02 - 96 "Инженерные изыскания для строительства". Основные полож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жения</w:t>
      </w:r>
      <w:proofErr w:type="gramStart"/>
      <w:r w:rsidRPr="00680E18">
        <w:rPr>
          <w:rFonts w:ascii="Times New Roman" w:hAnsi="Times New Roman"/>
        </w:rPr>
        <w:t> Б</w:t>
      </w:r>
      <w:proofErr w:type="gramEnd"/>
      <w:r w:rsidRPr="00680E18">
        <w:rPr>
          <w:rFonts w:ascii="Times New Roman" w:hAnsi="Times New Roman"/>
        </w:rPr>
        <w:t xml:space="preserve"> и В.</w:t>
      </w:r>
    </w:p>
    <w:p w:rsidR="00680E18" w:rsidRPr="00680E18" w:rsidRDefault="00680E18" w:rsidP="00680E18">
      <w:pPr>
        <w:numPr>
          <w:ilvl w:val="0"/>
          <w:numId w:val="27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680E18">
        <w:rPr>
          <w:rFonts w:ascii="Times New Roman" w:hAnsi="Times New Roman"/>
          <w:color w:val="000000"/>
        </w:rPr>
        <w:t>Разделы 1, 2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>ты 11.2 - 11.9), 12 (пункты 12.3 - 12.8), 13 (пункты</w:t>
      </w:r>
      <w:proofErr w:type="gramEnd"/>
      <w:r w:rsidRPr="00680E18">
        <w:rPr>
          <w:rFonts w:ascii="Times New Roman" w:hAnsi="Times New Roman"/>
          <w:color w:val="000000"/>
        </w:rPr>
        <w:t> </w:t>
      </w:r>
      <w:proofErr w:type="gramStart"/>
      <w:r w:rsidRPr="00680E18">
        <w:rPr>
          <w:rFonts w:ascii="Times New Roman" w:hAnsi="Times New Roman"/>
          <w:color w:val="000000"/>
        </w:rPr>
        <w:t xml:space="preserve">13.3 - 13.8), 14 (пункты 14.4 - 14.8), 15 </w:t>
      </w:r>
      <w:r w:rsidRPr="00680E18">
        <w:rPr>
          <w:rFonts w:ascii="Times New Roman" w:hAnsi="Times New Roman"/>
          <w:color w:val="000000"/>
        </w:rPr>
        <w:lastRenderedPageBreak/>
        <w:t>(пункты 15.4 - 15.7), 16 (пункты 16.3 - 16.10), 17 (пункты 17.3 - 17.14), 18 (пункты 18.2 - 18.18); прил</w:t>
      </w:r>
      <w:r w:rsidRPr="00680E18">
        <w:rPr>
          <w:rFonts w:ascii="Times New Roman" w:hAnsi="Times New Roman"/>
          <w:color w:val="000000"/>
        </w:rPr>
        <w:t>о</w:t>
      </w:r>
      <w:r w:rsidRPr="00680E18">
        <w:rPr>
          <w:rFonts w:ascii="Times New Roman" w:hAnsi="Times New Roman"/>
          <w:color w:val="000000"/>
        </w:rPr>
        <w:t>жение 2.</w:t>
      </w:r>
      <w:proofErr w:type="gramEnd"/>
    </w:p>
    <w:p w:rsidR="00680E18" w:rsidRPr="00680E18" w:rsidRDefault="00680E18" w:rsidP="00680E18">
      <w:pPr>
        <w:tabs>
          <w:tab w:val="left" w:pos="680"/>
        </w:tabs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 по проектированию".</w:t>
      </w:r>
    </w:p>
    <w:p w:rsidR="00680E18" w:rsidRPr="00680E18" w:rsidRDefault="00680E18" w:rsidP="00680E18">
      <w:pPr>
        <w:numPr>
          <w:ilvl w:val="0"/>
          <w:numId w:val="26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35 - 01 - 2001 "Доступность зданий и сооружений для маломобильных групп населения". </w:t>
      </w:r>
      <w:r w:rsidRPr="00680E18">
        <w:rPr>
          <w:rFonts w:ascii="Times New Roman" w:hAnsi="Times New Roman"/>
          <w:color w:val="000000"/>
        </w:rPr>
        <w:t>Разделы 3 (пункты 3.1 - 3.37, 3.39, 3.52 - 3.72), 4 (пун</w:t>
      </w:r>
      <w:r w:rsidRPr="00680E18">
        <w:rPr>
          <w:rFonts w:ascii="Times New Roman" w:hAnsi="Times New Roman"/>
          <w:color w:val="000000"/>
        </w:rPr>
        <w:t>к</w:t>
      </w:r>
      <w:r w:rsidRPr="00680E18">
        <w:rPr>
          <w:rFonts w:ascii="Times New Roman" w:hAnsi="Times New Roman"/>
          <w:color w:val="000000"/>
        </w:rPr>
        <w:t xml:space="preserve">ты 4.1 - 4.10, 4.12 - 4.21, 4.23 - 4.32). </w:t>
      </w:r>
    </w:p>
    <w:p w:rsidR="00680E18" w:rsidRPr="00680E18" w:rsidRDefault="00680E18" w:rsidP="00680E18">
      <w:pPr>
        <w:numPr>
          <w:ilvl w:val="0"/>
          <w:numId w:val="25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 23 - 05 - 95* "Естественное и искусственное освещение". </w:t>
      </w:r>
      <w:r w:rsidRPr="00680E18">
        <w:rPr>
          <w:rFonts w:ascii="Times New Roman" w:hAnsi="Times New Roman"/>
          <w:color w:val="000000"/>
        </w:rPr>
        <w:t>Разд</w:t>
      </w:r>
      <w:r w:rsidRPr="00680E18">
        <w:rPr>
          <w:rFonts w:ascii="Times New Roman" w:hAnsi="Times New Roman"/>
          <w:color w:val="000000"/>
        </w:rPr>
        <w:t>е</w:t>
      </w:r>
      <w:r w:rsidRPr="00680E18">
        <w:rPr>
          <w:rFonts w:ascii="Times New Roman" w:hAnsi="Times New Roman"/>
          <w:color w:val="000000"/>
        </w:rPr>
        <w:t>лы 4 - 6, 7 (пункты 7.1 - 7.51, 7.53 - 7.73, 7.76, 7.79 - 7.81), 8 - 13; приложение К.</w:t>
      </w:r>
    </w:p>
    <w:p w:rsidR="00680E18" w:rsidRPr="00680E18" w:rsidRDefault="00680E18" w:rsidP="00680E18">
      <w:pPr>
        <w:numPr>
          <w:ilvl w:val="0"/>
          <w:numId w:val="25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23 - 01 - 99* "Строительная климатология". Таблицы 1 - 5; рису</w:t>
      </w:r>
      <w:r w:rsidRPr="00680E18">
        <w:rPr>
          <w:rFonts w:ascii="Times New Roman" w:hAnsi="Times New Roman"/>
        </w:rPr>
        <w:t>н</w:t>
      </w:r>
      <w:r w:rsidRPr="00680E18">
        <w:rPr>
          <w:rFonts w:ascii="Times New Roman" w:hAnsi="Times New Roman"/>
        </w:rPr>
        <w:t>ки 1, 3 - 6*.</w:t>
      </w:r>
    </w:p>
    <w:p w:rsidR="00680E18" w:rsidRPr="00680E18" w:rsidRDefault="00680E18" w:rsidP="00680E18">
      <w:pPr>
        <w:numPr>
          <w:ilvl w:val="0"/>
          <w:numId w:val="25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23 - 02 - 2003 "Тепловая защита зданий". Разделы 4 - 12; прилож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</w:t>
      </w:r>
      <w:proofErr w:type="gramStart"/>
      <w:r w:rsidRPr="00680E18">
        <w:rPr>
          <w:rFonts w:ascii="Times New Roman" w:hAnsi="Times New Roman"/>
        </w:rPr>
        <w:t> В</w:t>
      </w:r>
      <w:proofErr w:type="gramEnd"/>
      <w:r w:rsidRPr="00680E18">
        <w:rPr>
          <w:rFonts w:ascii="Times New Roman" w:hAnsi="Times New Roman"/>
        </w:rPr>
        <w:t>, Г, Д.</w:t>
      </w:r>
    </w:p>
    <w:p w:rsidR="00680E18" w:rsidRPr="00680E18" w:rsidRDefault="00680E18" w:rsidP="00680E18">
      <w:pPr>
        <w:numPr>
          <w:ilvl w:val="0"/>
          <w:numId w:val="25"/>
        </w:numPr>
        <w:tabs>
          <w:tab w:val="left" w:pos="680"/>
        </w:tabs>
        <w:ind w:left="0"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 23 - 03 - 2003 "Защита от шума". Разделы 4 - 13.</w:t>
      </w:r>
    </w:p>
    <w:p w:rsidR="00680E18" w:rsidRPr="00680E18" w:rsidRDefault="00680E18" w:rsidP="00680E1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0E18" w:rsidRPr="00680E18" w:rsidRDefault="00680E18" w:rsidP="00680E18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ЦИИ (ГОСТ)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 17.0.0.01-76* Система стандартов в области охраны природы и улучшения испол</w:t>
      </w:r>
      <w:r w:rsidRPr="00680E18">
        <w:rPr>
          <w:rFonts w:ascii="Times New Roman" w:hAnsi="Times New Roman"/>
        </w:rPr>
        <w:t>ь</w:t>
      </w:r>
      <w:r w:rsidRPr="00680E18">
        <w:rPr>
          <w:rFonts w:ascii="Times New Roman" w:hAnsi="Times New Roman"/>
        </w:rPr>
        <w:t>зования природных ресурсов. Основные положения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 17.1.3.13-86 Охрана природы. Гидросфера. Общие требования к охране поверхнос</w:t>
      </w:r>
      <w:r w:rsidRPr="00680E18">
        <w:rPr>
          <w:rFonts w:ascii="Times New Roman" w:hAnsi="Times New Roman"/>
        </w:rPr>
        <w:t>т</w:t>
      </w:r>
      <w:r w:rsidRPr="00680E18">
        <w:rPr>
          <w:rFonts w:ascii="Times New Roman" w:hAnsi="Times New Roman"/>
        </w:rPr>
        <w:t>ных вод от загрязнения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 17.1.5.02-80 Охрана природы. Гидросфера. Гигиенические требования к зонам ре</w:t>
      </w:r>
      <w:r w:rsidRPr="00680E18">
        <w:rPr>
          <w:rFonts w:ascii="Times New Roman" w:hAnsi="Times New Roman"/>
        </w:rPr>
        <w:t>к</w:t>
      </w:r>
      <w:r w:rsidRPr="00680E18">
        <w:rPr>
          <w:rFonts w:ascii="Times New Roman" w:hAnsi="Times New Roman"/>
        </w:rPr>
        <w:t>реации водных объектов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ГОСТ 17.5.3.01-78* Охрана природы. Земли. Состав и размер зеленых зон гор</w:t>
      </w:r>
      <w:r w:rsidRPr="00680E18">
        <w:t>о</w:t>
      </w:r>
      <w:r w:rsidRPr="00680E18">
        <w:t>дов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ГОСТ 17.5.3.02-90 Охрана природы. Земли. Нормы выделения на землях государственного лесного фонда защитных полос лесов вдоль железных и автом</w:t>
      </w:r>
      <w:r w:rsidRPr="00680E18">
        <w:t>о</w:t>
      </w:r>
      <w:r w:rsidRPr="00680E18">
        <w:t>бильных дорог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ГОСТ 17.5.3.03-80 Охрана природы. Земли. Общие требования к гидролесомели</w:t>
      </w:r>
      <w:r w:rsidRPr="00680E18">
        <w:t>о</w:t>
      </w:r>
      <w:r w:rsidRPr="00680E18">
        <w:t>рации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 17.6.3.01-78* Охрана природы. Флора. Охрана и рациональное использов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ние лесов, зеленых зон городов. Общие требования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ГОСТ 20444-85 Шум. Транспортные потоки. Методы измерения шумовой хара</w:t>
      </w:r>
      <w:r w:rsidRPr="00680E18">
        <w:t>к</w:t>
      </w:r>
      <w:r w:rsidRPr="00680E18">
        <w:t>теристики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 23337-78* Шум. Методы измерения шума на селитебной территории и в помещен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ях жилых и общественных зданий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ГОСТ 2761-84* Источники централизованного хозяйственно-питьевого вод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снабжения. Гигиенические, технические требования и правила выбора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spacing w:val="-2"/>
        </w:rPr>
      </w:pPr>
      <w:r w:rsidRPr="00680E18">
        <w:rPr>
          <w:rFonts w:ascii="Times New Roman" w:hAnsi="Times New Roman"/>
          <w:spacing w:val="-2"/>
        </w:rPr>
        <w:t xml:space="preserve">ГОСТ </w:t>
      </w:r>
      <w:proofErr w:type="gramStart"/>
      <w:r w:rsidRPr="00680E18">
        <w:rPr>
          <w:rFonts w:ascii="Times New Roman" w:hAnsi="Times New Roman"/>
          <w:spacing w:val="-2"/>
        </w:rPr>
        <w:t>Р</w:t>
      </w:r>
      <w:proofErr w:type="gramEnd"/>
      <w:r w:rsidRPr="00680E18">
        <w:rPr>
          <w:rFonts w:ascii="Times New Roman" w:hAnsi="Times New Roman"/>
          <w:spacing w:val="-2"/>
        </w:rPr>
        <w:t xml:space="preserve"> 22.1.02-95 Безопасность в чрезвычайных ситуациях. Мониторинг и прогнозиров</w:t>
      </w:r>
      <w:r w:rsidRPr="00680E18">
        <w:rPr>
          <w:rFonts w:ascii="Times New Roman" w:hAnsi="Times New Roman"/>
          <w:spacing w:val="-2"/>
        </w:rPr>
        <w:t>а</w:t>
      </w:r>
      <w:r w:rsidRPr="00680E18">
        <w:rPr>
          <w:rFonts w:ascii="Times New Roman" w:hAnsi="Times New Roman"/>
          <w:spacing w:val="-2"/>
        </w:rPr>
        <w:t>ние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ГОСТ </w:t>
      </w:r>
      <w:proofErr w:type="gramStart"/>
      <w:r w:rsidRPr="00680E18">
        <w:rPr>
          <w:rFonts w:ascii="Times New Roman" w:hAnsi="Times New Roman"/>
        </w:rPr>
        <w:t>Р</w:t>
      </w:r>
      <w:proofErr w:type="gramEnd"/>
      <w:r w:rsidRPr="00680E18">
        <w:rPr>
          <w:rFonts w:ascii="Times New Roman" w:hAnsi="Times New Roman"/>
        </w:rPr>
        <w:t xml:space="preserve"> 50681-94 Туристско-экскурсионное обслуживание. Проектирование тур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стских услуг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ГОСТ </w:t>
      </w:r>
      <w:proofErr w:type="gramStart"/>
      <w:r w:rsidRPr="00680E18">
        <w:rPr>
          <w:rFonts w:ascii="Times New Roman" w:hAnsi="Times New Roman"/>
        </w:rPr>
        <w:t>Р</w:t>
      </w:r>
      <w:proofErr w:type="gramEnd"/>
      <w:r w:rsidRPr="00680E18">
        <w:rPr>
          <w:rFonts w:ascii="Times New Roman" w:hAnsi="Times New Roman"/>
        </w:rPr>
        <w:t xml:space="preserve"> 52108-2003 Ресурсосбережение. Обращение с отходами. Основные пол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жения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ГОСТ </w:t>
      </w:r>
      <w:proofErr w:type="gramStart"/>
      <w:r w:rsidRPr="00680E18">
        <w:rPr>
          <w:rFonts w:ascii="Times New Roman" w:hAnsi="Times New Roman"/>
        </w:rPr>
        <w:t>Р</w:t>
      </w:r>
      <w:proofErr w:type="gramEnd"/>
      <w:r w:rsidRPr="00680E18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ния. Методы испытаний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lastRenderedPageBreak/>
        <w:t xml:space="preserve">ГОСТ </w:t>
      </w:r>
      <w:proofErr w:type="gramStart"/>
      <w:r w:rsidRPr="00680E18">
        <w:rPr>
          <w:rFonts w:ascii="Times New Roman" w:hAnsi="Times New Roman"/>
        </w:rPr>
        <w:t>Р</w:t>
      </w:r>
      <w:proofErr w:type="gramEnd"/>
      <w:r w:rsidRPr="00680E18">
        <w:rPr>
          <w:rFonts w:ascii="Times New Roman" w:hAnsi="Times New Roman"/>
        </w:rPr>
        <w:t xml:space="preserve"> 52289-2004*</w:t>
      </w:r>
      <w:r w:rsidRPr="00680E18">
        <w:rPr>
          <w:rFonts w:ascii="Times New Roman" w:hAnsi="Times New Roman"/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</w:t>
      </w:r>
      <w:r w:rsidRPr="00680E18">
        <w:rPr>
          <w:rFonts w:ascii="Times New Roman" w:hAnsi="Times New Roman"/>
          <w:bCs/>
        </w:rPr>
        <w:t>г</w:t>
      </w:r>
      <w:r w:rsidRPr="00680E18">
        <w:rPr>
          <w:rFonts w:ascii="Times New Roman" w:hAnsi="Times New Roman"/>
          <w:bCs/>
        </w:rPr>
        <w:t>раждений и направляющих устройств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proofErr w:type="gramStart"/>
      <w:r w:rsidRPr="00680E18">
        <w:rPr>
          <w:rFonts w:ascii="Times New Roman" w:hAnsi="Times New Roman"/>
        </w:rPr>
        <w:t>СТ</w:t>
      </w:r>
      <w:proofErr w:type="gramEnd"/>
      <w:r w:rsidRPr="00680E18">
        <w:rPr>
          <w:rFonts w:ascii="Times New Roman" w:hAnsi="Times New Roman"/>
        </w:rPr>
        <w:t xml:space="preserve"> СЭВ 3976-83 Здания жилые и общественные. Основные положения проект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рования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proofErr w:type="gramStart"/>
      <w:r w:rsidRPr="00680E18">
        <w:rPr>
          <w:rFonts w:ascii="Times New Roman" w:hAnsi="Times New Roman"/>
        </w:rPr>
        <w:t>СТ</w:t>
      </w:r>
      <w:proofErr w:type="gramEnd"/>
      <w:r w:rsidRPr="00680E18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</w:t>
      </w:r>
      <w:r w:rsidRPr="00680E18">
        <w:rPr>
          <w:rFonts w:ascii="Times New Roman" w:hAnsi="Times New Roman"/>
        </w:rPr>
        <w:t>к</w:t>
      </w:r>
      <w:r w:rsidRPr="00680E18">
        <w:rPr>
          <w:rFonts w:ascii="Times New Roman" w:hAnsi="Times New Roman"/>
        </w:rPr>
        <w:t>ций. Нормы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b/>
          <w:u w:val="single"/>
        </w:rPr>
      </w:pPr>
      <w:r w:rsidRPr="00680E18">
        <w:rPr>
          <w:rFonts w:ascii="Times New Roman" w:hAnsi="Times New Roman"/>
          <w:b/>
          <w:u w:val="single"/>
        </w:rPr>
        <w:t>ИНЫЕ СТРОИТЕЛЬНЫЕ НОРМЫ И ПРАВИЛА (СНИП), пособия и т.д.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 II-11-77* Защитные сооружения гражданской обороны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СНиП II-35-76* Котельные установки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 II-58-75 Электростанции тепловые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СНиП </w:t>
      </w:r>
      <w:r w:rsidRPr="00680E18">
        <w:rPr>
          <w:lang w:val="en-US"/>
        </w:rPr>
        <w:t>III</w:t>
      </w:r>
      <w:r w:rsidRPr="00680E18">
        <w:t>-10-75 Благоустройство территории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СНиП 2.01.05-85 Категории объектов по опасности 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СНиП 2.01.09-91 Здания и сооружения на подрабатываемых территориях и </w:t>
      </w:r>
      <w:proofErr w:type="spellStart"/>
      <w:r w:rsidRPr="00680E18">
        <w:t>прос</w:t>
      </w:r>
      <w:r w:rsidRPr="00680E18">
        <w:t>а</w:t>
      </w:r>
      <w:r w:rsidRPr="00680E18">
        <w:t>дочных</w:t>
      </w:r>
      <w:proofErr w:type="spellEnd"/>
      <w:r w:rsidRPr="00680E18">
        <w:t xml:space="preserve"> грунтах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СНиП 2.01.28-85 Полигоны по обезвреживанию и захоронению токсичных пр</w:t>
      </w:r>
      <w:r w:rsidRPr="00680E18">
        <w:t>о</w:t>
      </w:r>
      <w:r w:rsidRPr="00680E18">
        <w:t>мышленных отходов. Основные положения по проектированию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СНиП 2.01.51-90 Инженерно-технические мероприятия гражданской обороны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t>СНиП 2.05.11-83 Внутрихозяйственные автомобильные дороги в колхозах, совх</w:t>
      </w:r>
      <w:r w:rsidRPr="00680E18">
        <w:t>о</w:t>
      </w:r>
      <w:r w:rsidRPr="00680E18">
        <w:t>зах и других сельскохозяйственных предприятиях и организациях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СНиП 2.06.15-85 Инженерная защита территории от затопления и подтопл</w:t>
      </w:r>
      <w:r w:rsidRPr="00680E18">
        <w:t>е</w:t>
      </w:r>
      <w:r w:rsidRPr="00680E18">
        <w:t xml:space="preserve">ния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spacing w:val="-2"/>
        </w:rPr>
      </w:pPr>
      <w:r w:rsidRPr="00680E18">
        <w:rPr>
          <w:rFonts w:ascii="Times New Roman" w:hAnsi="Times New Roman"/>
          <w:spacing w:val="-2"/>
        </w:rPr>
        <w:t>СНиП 2.11.03-93 Склады нефти и нефтепродуктов. Противопожарные но</w:t>
      </w:r>
      <w:r w:rsidRPr="00680E18">
        <w:rPr>
          <w:rFonts w:ascii="Times New Roman" w:hAnsi="Times New Roman"/>
          <w:spacing w:val="-2"/>
        </w:rPr>
        <w:t>р</w:t>
      </w:r>
      <w:r w:rsidRPr="00680E18">
        <w:rPr>
          <w:rFonts w:ascii="Times New Roman" w:hAnsi="Times New Roman"/>
          <w:spacing w:val="-2"/>
        </w:rPr>
        <w:t>мы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СНиП 21-01-97* Пожарная безопасность зданий и сооружений 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 22-02-2003 Инженерная защита территорий, зданий и сооружений от опасных геол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гических процессов. Основные положения</w:t>
      </w:r>
    </w:p>
    <w:p w:rsidR="00680E18" w:rsidRPr="00680E18" w:rsidRDefault="00680E18" w:rsidP="00680E18">
      <w:pPr>
        <w:widowControl w:val="0"/>
        <w:tabs>
          <w:tab w:val="left" w:pos="2281"/>
        </w:tabs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СНиП 31-04-2001 Складские здания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spacing w:val="-2"/>
        </w:rPr>
      </w:pPr>
      <w:r w:rsidRPr="00680E18">
        <w:rPr>
          <w:spacing w:val="-2"/>
        </w:rPr>
        <w:t>СНиП 34-02-99 Подземные хранилища газа, нефти и продуктов их перерабо</w:t>
      </w:r>
      <w:r w:rsidRPr="00680E18">
        <w:rPr>
          <w:spacing w:val="-2"/>
        </w:rPr>
        <w:t>т</w:t>
      </w:r>
      <w:r w:rsidRPr="00680E18">
        <w:rPr>
          <w:spacing w:val="-2"/>
        </w:rPr>
        <w:t>ки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E18">
        <w:rPr>
          <w:rFonts w:ascii="Times New Roman" w:hAnsi="Times New Roman" w:cs="Times New Roman"/>
          <w:b/>
          <w:sz w:val="24"/>
          <w:szCs w:val="24"/>
          <w:u w:val="single"/>
        </w:rPr>
        <w:t>Пособия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Пособие к СНиП II-60-75*. Пособие </w:t>
      </w:r>
      <w:r w:rsidRPr="00680E18">
        <w:rPr>
          <w:bCs/>
        </w:rPr>
        <w:t>по размещению автостоянок, гаражей и предприятий технического обслуживания легковых автомобилей в городах и других населе</w:t>
      </w:r>
      <w:r w:rsidRPr="00680E18">
        <w:rPr>
          <w:bCs/>
        </w:rPr>
        <w:t>н</w:t>
      </w:r>
      <w:r w:rsidRPr="00680E18">
        <w:rPr>
          <w:bCs/>
        </w:rPr>
        <w:t>ных пунктах</w:t>
      </w:r>
      <w:r w:rsidRPr="00680E18">
        <w:t xml:space="preserve">.     </w:t>
      </w:r>
      <w:proofErr w:type="spellStart"/>
      <w:r w:rsidRPr="00680E18">
        <w:rPr>
          <w:bCs/>
          <w:iCs/>
        </w:rPr>
        <w:t>КиевНИИП</w:t>
      </w:r>
      <w:proofErr w:type="spellEnd"/>
      <w:r w:rsidRPr="00680E18">
        <w:rPr>
          <w:bCs/>
          <w:iCs/>
        </w:rPr>
        <w:t xml:space="preserve"> градостроительства</w:t>
      </w:r>
      <w:r w:rsidRPr="00680E18"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680E18">
          <w:t>1983 г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Пособие к СНиП II-85-80 Пособие по проектированию вокзалов</w:t>
      </w:r>
      <w:r w:rsidRPr="00680E18">
        <w:rPr>
          <w:bCs/>
        </w:rPr>
        <w:t xml:space="preserve">. </w:t>
      </w:r>
      <w:proofErr w:type="spellStart"/>
      <w:r w:rsidRPr="00680E18">
        <w:rPr>
          <w:bCs/>
        </w:rPr>
        <w:t>ЦНИИПградостроител</w:t>
      </w:r>
      <w:r w:rsidRPr="00680E18">
        <w:rPr>
          <w:bCs/>
        </w:rPr>
        <w:t>ь</w:t>
      </w:r>
      <w:r w:rsidRPr="00680E18">
        <w:rPr>
          <w:bCs/>
        </w:rPr>
        <w:t>ства</w:t>
      </w:r>
      <w:proofErr w:type="spellEnd"/>
      <w:r w:rsidRPr="00680E18">
        <w:rPr>
          <w:bCs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680E18">
          <w:rPr>
            <w:bCs/>
          </w:rPr>
          <w:t>1983 г</w:t>
        </w:r>
      </w:smartTag>
      <w:r w:rsidRPr="00680E18">
        <w:rPr>
          <w:bCs/>
        </w:rPr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bCs/>
        </w:rPr>
      </w:pPr>
      <w:r w:rsidRPr="00680E18">
        <w:t>Пособие к СНиП 2.01.28-85 Пособие по проектированию полигонов по обезвр</w:t>
      </w:r>
      <w:r w:rsidRPr="00680E18">
        <w:t>е</w:t>
      </w:r>
      <w:r w:rsidRPr="00680E18">
        <w:t>живанию и захоронению токсичных промышленных отходов</w:t>
      </w:r>
      <w:r w:rsidRPr="00680E18">
        <w:rPr>
          <w:bCs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680E18">
          <w:rPr>
            <w:bCs/>
          </w:rPr>
          <w:t>1984 г</w:t>
        </w:r>
      </w:smartTag>
      <w:r w:rsidRPr="00680E18">
        <w:rPr>
          <w:bCs/>
        </w:rPr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Пособие к СНиП 2.07.01-89* Пособие по водоснабжению и канализации горо</w:t>
      </w:r>
      <w:r w:rsidRPr="00680E18">
        <w:t>д</w:t>
      </w:r>
      <w:r w:rsidRPr="00680E18">
        <w:t>ских и сел</w:t>
      </w:r>
      <w:r w:rsidRPr="00680E18">
        <w:t>ь</w:t>
      </w:r>
      <w:r w:rsidRPr="00680E18">
        <w:t>ских поселений</w:t>
      </w:r>
      <w:r w:rsidRPr="00680E18">
        <w:rPr>
          <w:bCs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680E18">
          <w:rPr>
            <w:bCs/>
          </w:rPr>
          <w:t>1990 г</w:t>
        </w:r>
      </w:smartTag>
      <w:r w:rsidRPr="00680E18">
        <w:rPr>
          <w:bCs/>
        </w:rPr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Пособие к СНиП 2.08.01-89* Пособие по проектированию жилых зданий. Конс</w:t>
      </w:r>
      <w:r w:rsidRPr="00680E18">
        <w:t>т</w:t>
      </w:r>
      <w:r w:rsidRPr="00680E18">
        <w:t xml:space="preserve">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680E18">
          <w:t>1991 г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u w:val="single"/>
        </w:rPr>
      </w:pPr>
      <w:r w:rsidRPr="00680E18">
        <w:rPr>
          <w:u w:val="single"/>
        </w:rPr>
        <w:t>Пособия к СНиП 2.08.02-89*: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680E18">
          <w:t>1986 г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uppressAutoHyphens/>
        <w:spacing w:before="0" w:beforeAutospacing="0" w:after="0" w:afterAutospacing="0"/>
        <w:ind w:firstLine="709"/>
      </w:pPr>
      <w:r w:rsidRPr="00680E18">
        <w:t xml:space="preserve">Пособие по проектированию учреждений здравоохранения. </w:t>
      </w:r>
      <w:proofErr w:type="spellStart"/>
      <w:r w:rsidRPr="00680E18">
        <w:t>ГипроНИИздрав</w:t>
      </w:r>
      <w:proofErr w:type="spellEnd"/>
      <w:r w:rsidRPr="00680E18">
        <w:t xml:space="preserve">, </w:t>
      </w:r>
      <w:smartTag w:uri="urn:schemas-microsoft-com:office:smarttags" w:element="metricconverter">
        <w:smartTagPr>
          <w:attr w:name="ProductID" w:val="1989 г"/>
        </w:smartTagPr>
        <w:r w:rsidRPr="00680E18">
          <w:t>1989 г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spacing w:val="-2"/>
        </w:rPr>
      </w:pPr>
      <w:r w:rsidRPr="00680E18">
        <w:rPr>
          <w:spacing w:val="-2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680E18">
          <w:rPr>
            <w:spacing w:val="-2"/>
          </w:rPr>
          <w:t>1991 г</w:t>
        </w:r>
      </w:smartTag>
      <w:r w:rsidRPr="00680E18">
        <w:rPr>
          <w:spacing w:val="-2"/>
        </w:rPr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680E18">
          <w:t>1991 г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Проектирование предприятий бытового обслуживания населения. Институт о</w:t>
      </w:r>
      <w:r w:rsidRPr="00680E18">
        <w:t>б</w:t>
      </w:r>
      <w:r w:rsidRPr="00680E18">
        <w:t xml:space="preserve">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680E18">
          <w:t>1992 г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680E18">
          <w:t>1992 г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Проектирование учебных комплексов и центров. НТС ЦНИИЭП учебных зданий </w:t>
      </w:r>
      <w:proofErr w:type="spellStart"/>
      <w:r w:rsidRPr="00680E18">
        <w:lastRenderedPageBreak/>
        <w:t>Го</w:t>
      </w:r>
      <w:r w:rsidRPr="00680E18">
        <w:t>с</w:t>
      </w:r>
      <w:r w:rsidRPr="00680E18">
        <w:t>комархитектуры</w:t>
      </w:r>
      <w:proofErr w:type="spellEnd"/>
      <w:r w:rsidRPr="00680E18"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680E18">
          <w:t>1991 г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680E18">
          <w:t>1992 г</w:t>
        </w:r>
      </w:smartTag>
      <w:r w:rsidRPr="00680E18">
        <w:t>.</w:t>
      </w:r>
    </w:p>
    <w:p w:rsidR="00680E18" w:rsidRPr="00680E18" w:rsidRDefault="00680E18" w:rsidP="00680E18">
      <w:pPr>
        <w:pStyle w:val="af6"/>
        <w:widowControl w:val="0"/>
        <w:suppressAutoHyphens/>
        <w:spacing w:before="0" w:beforeAutospacing="0" w:after="0" w:afterAutospacing="0"/>
        <w:ind w:firstLine="709"/>
      </w:pPr>
      <w:r w:rsidRPr="00680E18"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680E18">
          <w:t>1991 г</w:t>
        </w:r>
      </w:smartTag>
      <w:r w:rsidRPr="00680E18">
        <w:t>.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Пособие к СНиП 11-01-95 по разработке раздела проектной документации «Охр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на окр</w:t>
      </w:r>
      <w:r w:rsidRPr="00680E18">
        <w:rPr>
          <w:rFonts w:ascii="Times New Roman" w:hAnsi="Times New Roman"/>
        </w:rPr>
        <w:t>у</w:t>
      </w:r>
      <w:r w:rsidRPr="00680E18">
        <w:rPr>
          <w:rFonts w:ascii="Times New Roman" w:hAnsi="Times New Roman"/>
        </w:rPr>
        <w:t>жающей среды». ГП «</w:t>
      </w:r>
      <w:proofErr w:type="spellStart"/>
      <w:r w:rsidRPr="00680E18">
        <w:rPr>
          <w:rFonts w:ascii="Times New Roman" w:hAnsi="Times New Roman"/>
        </w:rPr>
        <w:t>ЦЕНТИНВЕСТпроект</w:t>
      </w:r>
      <w:proofErr w:type="spellEnd"/>
      <w:r w:rsidRPr="00680E18">
        <w:rPr>
          <w:rFonts w:ascii="Times New Roman" w:hAnsi="Times New Roman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680E18">
          <w:rPr>
            <w:rFonts w:ascii="Times New Roman" w:hAnsi="Times New Roman"/>
          </w:rPr>
          <w:t>2000 г</w:t>
        </w:r>
      </w:smartTag>
      <w:r w:rsidRPr="00680E18">
        <w:rPr>
          <w:rFonts w:ascii="Times New Roman" w:hAnsi="Times New Roman"/>
        </w:rPr>
        <w:t>.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E18">
        <w:rPr>
          <w:rFonts w:ascii="Times New Roman" w:hAnsi="Times New Roman" w:cs="Times New Roman"/>
          <w:b/>
          <w:sz w:val="24"/>
          <w:szCs w:val="24"/>
          <w:u w:val="single"/>
        </w:rPr>
        <w:t>Своды правил по проектированию и строительству (СП)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ства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но-планировочной документации на застройку территорий садоводческих (дачных) объед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нений граждан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pacing w:val="-2"/>
          <w:sz w:val="24"/>
          <w:szCs w:val="24"/>
        </w:rPr>
        <w:t>СП 11-107-98 Порядок разработки и состава раздела «Инженерно-технические</w:t>
      </w:r>
      <w:r w:rsidRPr="00680E18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туаций» проектов строительства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лений, других муниципальных образований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0E18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</w:t>
      </w:r>
      <w:r w:rsidRPr="00680E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80E18">
        <w:rPr>
          <w:rFonts w:ascii="Times New Roman" w:hAnsi="Times New Roman" w:cs="Times New Roman"/>
          <w:spacing w:val="-2"/>
          <w:sz w:val="24"/>
          <w:szCs w:val="24"/>
        </w:rPr>
        <w:t>ва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стик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бильных групп населения. Общие положения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лидам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телям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теплогенератор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на г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зовом топливе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тельных систем из металлических и полиэтиленовых труб</w:t>
      </w:r>
    </w:p>
    <w:p w:rsidR="00680E18" w:rsidRPr="00680E18" w:rsidRDefault="00680E18" w:rsidP="00680E18">
      <w:pPr>
        <w:pStyle w:val="FR2"/>
        <w:ind w:firstLine="709"/>
        <w:rPr>
          <w:sz w:val="24"/>
          <w:szCs w:val="24"/>
        </w:rPr>
      </w:pPr>
      <w:r w:rsidRPr="00680E18">
        <w:rPr>
          <w:sz w:val="24"/>
          <w:szCs w:val="24"/>
        </w:rPr>
        <w:t>СП 31-103-99 Здания, сооружения и комплексы православных хр</w:t>
      </w:r>
      <w:r w:rsidRPr="00680E18">
        <w:rPr>
          <w:sz w:val="24"/>
          <w:szCs w:val="24"/>
        </w:rPr>
        <w:t>а</w:t>
      </w:r>
      <w:r w:rsidRPr="00680E18">
        <w:rPr>
          <w:sz w:val="24"/>
          <w:szCs w:val="24"/>
        </w:rPr>
        <w:t>мов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b/>
          <w:u w:val="single"/>
        </w:rPr>
      </w:pPr>
      <w:r w:rsidRPr="00680E18">
        <w:rPr>
          <w:b/>
          <w:u w:val="single"/>
        </w:rPr>
        <w:t>Строительные нормы (СН)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СН 441-72* Указания по проектированию ограждений площадок и участков пре</w:t>
      </w:r>
      <w:r w:rsidRPr="00680E18">
        <w:t>д</w:t>
      </w:r>
      <w:r w:rsidRPr="00680E18">
        <w:t>приятий, зданий и сооружений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СН 452-73 Нормы отвода земель для магистральных трубопроводов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lastRenderedPageBreak/>
        <w:t>СН 456-73 Нормы отвода земель для магистральных водоводов и канализацио</w:t>
      </w:r>
      <w:r w:rsidRPr="00680E18">
        <w:t>н</w:t>
      </w:r>
      <w:r w:rsidRPr="00680E18">
        <w:t>ных ко</w:t>
      </w:r>
      <w:r w:rsidRPr="00680E18">
        <w:t>л</w:t>
      </w:r>
      <w:r w:rsidRPr="00680E18">
        <w:t>лекторов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СН 461-74 Нормы отвода земель для линий связи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СН 467-74 Нормы отвода земель для автомобильных дорог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b/>
        </w:rPr>
      </w:pPr>
      <w:r w:rsidRPr="00680E18">
        <w:rPr>
          <w:rFonts w:ascii="Times New Roman" w:hAnsi="Times New Roman"/>
          <w:b/>
          <w:u w:val="single"/>
        </w:rPr>
        <w:t>Ведомственные строительные нормы (ВСН</w:t>
      </w:r>
      <w:r w:rsidRPr="00680E18">
        <w:rPr>
          <w:rFonts w:ascii="Times New Roman" w:hAnsi="Times New Roman"/>
          <w:b/>
        </w:rPr>
        <w:t>)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ВСН 01-89 Предприятия по обслуживанию автомобилей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ВСН 33-2.2.12-87 Мелиоративные системы и сооружения. Насосные станции. Нормы пр</w:t>
      </w:r>
      <w:r w:rsidRPr="00680E18">
        <w:t>о</w:t>
      </w:r>
      <w:r w:rsidRPr="00680E18">
        <w:t>ектирования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ВСН 60-89 Устройства связи, сигнализации и диспетчеризации инженерного об</w:t>
      </w:r>
      <w:r w:rsidRPr="00680E18">
        <w:t>о</w:t>
      </w:r>
      <w:r w:rsidRPr="00680E18">
        <w:t>рудования жилых и общественных зданий. Нормы проектирования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ВСН 61-89(р) Реконструкция и капитальный ремонт жилых домов. Нормы прое</w:t>
      </w:r>
      <w:r w:rsidRPr="00680E18">
        <w:t>к</w:t>
      </w:r>
      <w:r w:rsidRPr="00680E18">
        <w:t>тирования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ВСН 62-91* Проектирование среды жизнедеятельности с учетом потребностей инвалидов и маломобильных групп населения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b/>
          <w:u w:val="single"/>
        </w:rPr>
      </w:pPr>
      <w:r w:rsidRPr="00680E18">
        <w:rPr>
          <w:b/>
          <w:u w:val="single"/>
        </w:rPr>
        <w:t>Отраслевые нормы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гах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18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вых зданий и помещений для животноводческих, звероводческих и птицеводческих предпр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ятий и других объектов сельскохозяйственного назначения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ские условия</w:t>
      </w:r>
    </w:p>
    <w:p w:rsidR="00680E18" w:rsidRPr="00680E18" w:rsidRDefault="00680E18" w:rsidP="00680E18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E18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 И НОРМЫ</w:t>
      </w:r>
      <w:r w:rsidRPr="00680E18">
        <w:rPr>
          <w:rFonts w:ascii="Times New Roman" w:hAnsi="Times New Roman" w:cs="Times New Roman"/>
          <w:sz w:val="24"/>
          <w:szCs w:val="24"/>
          <w:u w:val="single"/>
        </w:rPr>
        <w:t xml:space="preserve"> (САНПИН)</w:t>
      </w:r>
    </w:p>
    <w:p w:rsidR="00680E18" w:rsidRPr="00680E18" w:rsidRDefault="00680E18" w:rsidP="00680E18">
      <w:pPr>
        <w:widowControl w:val="0"/>
        <w:tabs>
          <w:tab w:val="left" w:pos="2281"/>
        </w:tabs>
        <w:ind w:firstLine="709"/>
        <w:rPr>
          <w:rFonts w:ascii="Times New Roman" w:hAnsi="Times New Roman"/>
          <w:bCs/>
        </w:rPr>
      </w:pPr>
      <w:r w:rsidRPr="00680E18">
        <w:rPr>
          <w:rFonts w:ascii="Times New Roman" w:hAnsi="Times New Roman"/>
          <w:bCs/>
        </w:rPr>
        <w:t>СанПиН 1.2.1077-01</w:t>
      </w:r>
      <w:r w:rsidRPr="00680E18">
        <w:rPr>
          <w:rFonts w:ascii="Times New Roman" w:hAnsi="Times New Roman"/>
        </w:rPr>
        <w:t xml:space="preserve"> Гигиенические требования к хранению, применению и транспорт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ровке пестицидов и </w:t>
      </w:r>
      <w:proofErr w:type="spellStart"/>
      <w:r w:rsidRPr="00680E18">
        <w:rPr>
          <w:rFonts w:ascii="Times New Roman" w:hAnsi="Times New Roman"/>
        </w:rPr>
        <w:t>агрохимикатов</w:t>
      </w:r>
      <w:proofErr w:type="spellEnd"/>
    </w:p>
    <w:p w:rsidR="00680E18" w:rsidRPr="00680E18" w:rsidRDefault="00680E18" w:rsidP="00680E18">
      <w:pPr>
        <w:widowControl w:val="0"/>
        <w:tabs>
          <w:tab w:val="left" w:pos="2281"/>
        </w:tabs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Cs/>
        </w:rPr>
        <w:t>СанПиН 2.1.1279-03</w:t>
      </w:r>
      <w:r w:rsidRPr="00680E18">
        <w:rPr>
          <w:rFonts w:ascii="Times New Roman" w:hAnsi="Times New Roman"/>
        </w:rPr>
        <w:t xml:space="preserve"> </w:t>
      </w:r>
      <w:r w:rsidRPr="00680E18">
        <w:rPr>
          <w:rFonts w:ascii="Times New Roman" w:hAnsi="Times New Roman"/>
          <w:bCs/>
        </w:rPr>
        <w:t>Гигиенические требования к размещению, устройству и с</w:t>
      </w:r>
      <w:r w:rsidRPr="00680E18">
        <w:rPr>
          <w:rFonts w:ascii="Times New Roman" w:hAnsi="Times New Roman"/>
          <w:bCs/>
        </w:rPr>
        <w:t>о</w:t>
      </w:r>
      <w:r w:rsidRPr="00680E18">
        <w:rPr>
          <w:rFonts w:ascii="Times New Roman" w:hAnsi="Times New Roman"/>
          <w:bCs/>
        </w:rPr>
        <w:t>держанию кладбищ,</w:t>
      </w:r>
      <w:r w:rsidRPr="00680E18">
        <w:rPr>
          <w:rFonts w:ascii="Times New Roman" w:hAnsi="Times New Roman"/>
        </w:rPr>
        <w:t xml:space="preserve"> </w:t>
      </w:r>
      <w:r w:rsidRPr="00680E18">
        <w:rPr>
          <w:rFonts w:ascii="Times New Roman" w:hAnsi="Times New Roman"/>
          <w:bCs/>
        </w:rPr>
        <w:t>зданий и сооружений похоронного назначения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СанПиН 2.1.2.1002-00 Санитарно-эпидемиологические требования к жилым зданиям и п</w:t>
      </w:r>
      <w:r w:rsidRPr="00680E18">
        <w:t>о</w:t>
      </w:r>
      <w:r w:rsidRPr="00680E18">
        <w:t>мещениям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ных мест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СанПиН 2.1.2.1188-03 Плавательные бассейны. Гигиенические требования к ус</w:t>
      </w:r>
      <w:r w:rsidRPr="00680E18">
        <w:t>т</w:t>
      </w:r>
      <w:r w:rsidRPr="00680E18">
        <w:t>ройству, эксплуатации и качеству воды. Контроль качества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СанПиН 2.1.2.1331-03 Гигиенические требования к устройству, эксплуатации и качеству воды аквапарков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наров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щений жилых и общественных зданий и территорий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2.2.1/2.1.1.1200-03 Санитарно-защитные зоны и санитарная классификация пре</w:t>
      </w:r>
      <w:r w:rsidRPr="00680E18">
        <w:rPr>
          <w:rFonts w:ascii="Times New Roman" w:hAnsi="Times New Roman" w:cs="Times New Roman"/>
          <w:sz w:val="24"/>
          <w:szCs w:val="24"/>
        </w:rPr>
        <w:t>д</w:t>
      </w:r>
      <w:r w:rsidRPr="00680E18">
        <w:rPr>
          <w:rFonts w:ascii="Times New Roman" w:hAnsi="Times New Roman" w:cs="Times New Roman"/>
          <w:sz w:val="24"/>
          <w:szCs w:val="24"/>
        </w:rPr>
        <w:t xml:space="preserve">приятий, сооружений и иных объектов. Новая редакция 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ция предприятий, сооружений и иных объектов». Изменение № 1 к СанПиН 2.2.1/2.1.1.1200-03 Новая р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дакция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  <w:bCs/>
          <w:kern w:val="36"/>
        </w:rPr>
      </w:pPr>
      <w:r w:rsidRPr="00680E18">
        <w:rPr>
          <w:rFonts w:ascii="Times New Roman" w:hAnsi="Times New Roman"/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</w:t>
      </w:r>
      <w:r w:rsidRPr="00680E18">
        <w:rPr>
          <w:rFonts w:ascii="Times New Roman" w:hAnsi="Times New Roman"/>
          <w:bCs/>
          <w:kern w:val="36"/>
        </w:rPr>
        <w:t>т</w:t>
      </w:r>
      <w:r w:rsidRPr="00680E18">
        <w:rPr>
          <w:rFonts w:ascii="Times New Roman" w:hAnsi="Times New Roman"/>
          <w:bCs/>
          <w:kern w:val="36"/>
        </w:rPr>
        <w:t>них, нуждающихся в социальной реабилитации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</w:t>
      </w:r>
      <w:r w:rsidRPr="00680E18">
        <w:rPr>
          <w:rFonts w:ascii="Times New Roman" w:hAnsi="Times New Roman" w:cs="Times New Roman"/>
          <w:sz w:val="24"/>
          <w:szCs w:val="24"/>
        </w:rPr>
        <w:t>ч</w:t>
      </w:r>
      <w:r w:rsidRPr="00680E18">
        <w:rPr>
          <w:rFonts w:ascii="Times New Roman" w:hAnsi="Times New Roman" w:cs="Times New Roman"/>
          <w:sz w:val="24"/>
          <w:szCs w:val="24"/>
        </w:rPr>
        <w:t>реждений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СанПиН 2.4.2.1178-02 Гигиенические требования к условиям обучения в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общеобразов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тельных учреждениях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</w:t>
      </w:r>
      <w:r w:rsidRPr="00680E18">
        <w:rPr>
          <w:rFonts w:ascii="Times New Roman" w:hAnsi="Times New Roman" w:cs="Times New Roman"/>
          <w:sz w:val="24"/>
          <w:szCs w:val="24"/>
        </w:rPr>
        <w:t>ь</w:t>
      </w:r>
      <w:r w:rsidRPr="00680E18">
        <w:rPr>
          <w:rFonts w:ascii="Times New Roman" w:hAnsi="Times New Roman" w:cs="Times New Roman"/>
          <w:sz w:val="24"/>
          <w:szCs w:val="24"/>
        </w:rPr>
        <w:t>ного профессиональн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го образования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дыха и оздоровления детей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ям дополнительного образования детей (внешкольные учреждения)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СанПиН 4060-85 Лечебные пляжи. Санитарные правила устройства, оборудов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ния и эк</w:t>
      </w:r>
      <w:r w:rsidRPr="00680E18">
        <w:rPr>
          <w:rFonts w:ascii="Times New Roman" w:hAnsi="Times New Roman"/>
        </w:rPr>
        <w:t>с</w:t>
      </w:r>
      <w:r w:rsidRPr="00680E18">
        <w:rPr>
          <w:rFonts w:ascii="Times New Roman" w:hAnsi="Times New Roman"/>
        </w:rPr>
        <w:t>плуатации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0E18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санат</w:t>
      </w:r>
      <w:r w:rsidRPr="00680E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80E18">
        <w:rPr>
          <w:rFonts w:ascii="Times New Roman" w:hAnsi="Times New Roman" w:cs="Times New Roman"/>
          <w:spacing w:val="-2"/>
          <w:sz w:val="24"/>
          <w:szCs w:val="24"/>
        </w:rPr>
        <w:t>риев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 xml:space="preserve">СанПиН 2.4.1.1249-03 </w:t>
      </w:r>
      <w:r w:rsidRPr="00680E18">
        <w:t>"Санитарно-эпидемиологические требования к устройству, содержанию и организации режима работы дошкольных образовательных учрежд</w:t>
      </w:r>
      <w:r w:rsidRPr="00680E18">
        <w:t>е</w:t>
      </w:r>
      <w:r w:rsidRPr="00680E18">
        <w:t>ний".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 xml:space="preserve">СанПиН 2.4.990-00 </w:t>
      </w:r>
      <w:r w:rsidRPr="00680E18">
        <w:t>"Гигиенические требования к устройству, содержанию, орг</w:t>
      </w:r>
      <w:r w:rsidRPr="00680E18">
        <w:t>а</w:t>
      </w:r>
      <w:r w:rsidRPr="00680E18">
        <w:t>низации режима работы в детских домах и школах-интернатах для детей-сирот и детей, о</w:t>
      </w:r>
      <w:r w:rsidRPr="00680E18">
        <w:t>с</w:t>
      </w:r>
      <w:r w:rsidRPr="00680E18">
        <w:t>тавшихся без попечения родителей".</w:t>
      </w:r>
      <w:r w:rsidRPr="00680E18">
        <w:rPr>
          <w:color w:val="008000"/>
        </w:rPr>
        <w:t xml:space="preserve"> 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  <w:rPr>
          <w:color w:val="008080"/>
        </w:rPr>
      </w:pPr>
      <w:r w:rsidRPr="00680E18">
        <w:rPr>
          <w:bCs/>
        </w:rPr>
        <w:t xml:space="preserve">СанПиН 2.4.2.1178-03 </w:t>
      </w:r>
      <w:r w:rsidRPr="00680E18">
        <w:t>"Гигиенические требования к условиям обучения в общеобразовательных учреждениях" с изменениями и дополнениями в</w:t>
      </w:r>
      <w:r w:rsidRPr="00680E18">
        <w:rPr>
          <w:bCs/>
        </w:rPr>
        <w:t xml:space="preserve"> Са</w:t>
      </w:r>
      <w:r w:rsidRPr="00680E18">
        <w:rPr>
          <w:bCs/>
        </w:rPr>
        <w:t>н</w:t>
      </w:r>
      <w:r w:rsidRPr="00680E18">
        <w:rPr>
          <w:bCs/>
        </w:rPr>
        <w:t>ПиН 2.4.5.2409-08</w:t>
      </w:r>
      <w:r w:rsidRPr="00680E18">
        <w:rPr>
          <w:color w:val="008080"/>
        </w:rPr>
        <w:t xml:space="preserve"> 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 xml:space="preserve">СанПиН 2.4.3.1186-03 </w:t>
      </w:r>
      <w:r w:rsidRPr="00680E18">
        <w:t>"Санитарно-эпидемиологические требования к организ</w:t>
      </w:r>
      <w:r w:rsidRPr="00680E18">
        <w:t>а</w:t>
      </w:r>
      <w:r w:rsidRPr="00680E18">
        <w:t>ции учебно-производственного процесса в образовательных учреждениях начального пр</w:t>
      </w:r>
      <w:r w:rsidRPr="00680E18">
        <w:t>о</w:t>
      </w:r>
      <w:r w:rsidRPr="00680E18">
        <w:t xml:space="preserve">фессионального образования" с изменениями и дополнениями в </w:t>
      </w:r>
      <w:r w:rsidRPr="00680E18">
        <w:rPr>
          <w:bCs/>
        </w:rPr>
        <w:t>СанПиН 2.4.3.2201-07</w:t>
      </w:r>
      <w:r w:rsidRPr="00680E18">
        <w:rPr>
          <w:color w:val="008080"/>
        </w:rPr>
        <w:t xml:space="preserve">, </w:t>
      </w:r>
      <w:r w:rsidRPr="00680E18">
        <w:rPr>
          <w:bCs/>
        </w:rPr>
        <w:t>Са</w:t>
      </w:r>
      <w:r w:rsidRPr="00680E18">
        <w:rPr>
          <w:bCs/>
        </w:rPr>
        <w:t>н</w:t>
      </w:r>
      <w:r w:rsidRPr="00680E18">
        <w:rPr>
          <w:bCs/>
        </w:rPr>
        <w:t>ПиН 2.4.5.2409-08</w:t>
      </w:r>
      <w:r w:rsidRPr="00680E18">
        <w:rPr>
          <w:color w:val="008080"/>
        </w:rPr>
        <w:t xml:space="preserve">, </w:t>
      </w:r>
      <w:r w:rsidRPr="00680E18">
        <w:rPr>
          <w:bCs/>
        </w:rPr>
        <w:t>СанПиН 2.4.3.2554-09</w:t>
      </w:r>
      <w:r w:rsidRPr="00680E18">
        <w:rPr>
          <w:color w:val="008080"/>
        </w:rPr>
        <w:t xml:space="preserve"> 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 xml:space="preserve">СанПиН 2.4.4.1251-03 </w:t>
      </w:r>
      <w:r w:rsidRPr="00680E18">
        <w:t>Санитарно-эпидемиологические требования к учрежден</w:t>
      </w:r>
      <w:r w:rsidRPr="00680E18">
        <w:t>и</w:t>
      </w:r>
      <w:r w:rsidRPr="00680E18">
        <w:t>ям дополнительного образования детей (внешкольные учреждения</w:t>
      </w:r>
      <w:r w:rsidRPr="00680E18">
        <w:rPr>
          <w:color w:val="008000"/>
        </w:rPr>
        <w:t>).</w:t>
      </w:r>
      <w:r w:rsidRPr="00680E18">
        <w:t xml:space="preserve"> 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 xml:space="preserve">СанПиН 2.4.4.1204-03 </w:t>
      </w:r>
      <w:r w:rsidRPr="00680E18">
        <w:t>Санитарно-эпидемиологические требования к устройству, содержанию и организации режима работы загородных стационарных учреждений о</w:t>
      </w:r>
      <w:r w:rsidRPr="00680E18">
        <w:t>т</w:t>
      </w:r>
      <w:r w:rsidRPr="00680E18">
        <w:t>дыха и оздоровления детей</w:t>
      </w:r>
      <w:r w:rsidRPr="00680E18">
        <w:rPr>
          <w:color w:val="008000"/>
        </w:rPr>
        <w:t>.</w:t>
      </w:r>
      <w:r w:rsidRPr="00680E18">
        <w:t xml:space="preserve"> 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>СанПиН 42-125-4437-87</w:t>
      </w:r>
      <w:r w:rsidRPr="00680E18">
        <w:t xml:space="preserve"> Устройство, содержание и организация режима детских санаториев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>СанПиН 42-125-4270-87</w:t>
      </w:r>
      <w:r w:rsidRPr="00680E18">
        <w:t xml:space="preserve"> Устройство, содержание и организация работы лагерей труда и отдыха. 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</w:t>
      </w:r>
      <w:r w:rsidRPr="00680E18">
        <w:rPr>
          <w:rFonts w:ascii="Times New Roman" w:hAnsi="Times New Roman" w:cs="Times New Roman"/>
          <w:sz w:val="24"/>
          <w:szCs w:val="24"/>
        </w:rPr>
        <w:t>т</w:t>
      </w:r>
      <w:r w:rsidRPr="00680E18">
        <w:rPr>
          <w:rFonts w:ascii="Times New Roman" w:hAnsi="Times New Roman" w:cs="Times New Roman"/>
          <w:sz w:val="24"/>
          <w:szCs w:val="24"/>
        </w:rPr>
        <w:t>венному и совмещенному освещению жилых и общественных зданий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</w:t>
      </w:r>
      <w:r w:rsidRPr="00680E18">
        <w:t>е</w:t>
      </w:r>
      <w:r w:rsidRPr="00680E18">
        <w:t>менного тока промы</w:t>
      </w:r>
      <w:r w:rsidRPr="00680E18">
        <w:t>ш</w:t>
      </w:r>
      <w:r w:rsidRPr="00680E18">
        <w:t>ленной частоты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Cs/>
          <w:sz w:val="24"/>
          <w:szCs w:val="24"/>
        </w:rPr>
        <w:t>СанПиН 2.1.4.1074-01</w:t>
      </w:r>
      <w:r w:rsidRPr="0068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E18">
        <w:rPr>
          <w:rFonts w:ascii="Times New Roman" w:hAnsi="Times New Roman" w:cs="Times New Roman"/>
          <w:sz w:val="24"/>
          <w:szCs w:val="24"/>
        </w:rPr>
        <w:t>"Питьевая вода. Гигиенические требования к качеству в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ды централизованных систем питьевого водоснабжения. Контроль качества. Гигиен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 xml:space="preserve">ческие требования к обеспечению безопасности систем горячего водоснабжения (с 01.09.2009г.)" с изменениями в </w:t>
      </w:r>
      <w:r w:rsidRPr="00680E18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680E18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680E18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2.1.4.1110-02 Зоны санитарной охраны источников водоснабжения и водопров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 xml:space="preserve">дов питьевого назначения 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ванного водоснабжения. Санитарная охрана источников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0E18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СанПиН 2.1.6.1032-01 Гигиенические требования к обеспечению качества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атм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сферного воздуха населенных мест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СанПиН 2.1.7.1287-03 Санитарно-эпидемиологические требования к качеству почвы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СанПиН 2.1.7.2197-07 Санитарно-эпидемиологические требования к качеству почвы. И</w:t>
      </w:r>
      <w:r w:rsidRPr="00680E18">
        <w:t>з</w:t>
      </w:r>
      <w:r w:rsidRPr="00680E18">
        <w:t>менение № 1 к СанПиН 2.1.7.1287-03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нию отх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дов производства и потребления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680E18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</w:t>
      </w:r>
      <w:r w:rsidRPr="00680E18">
        <w:rPr>
          <w:rFonts w:ascii="Times New Roman" w:hAnsi="Times New Roman" w:cs="Times New Roman"/>
          <w:bCs/>
          <w:sz w:val="24"/>
          <w:szCs w:val="24"/>
        </w:rPr>
        <w:t>а</w:t>
      </w:r>
      <w:r w:rsidRPr="00680E18">
        <w:rPr>
          <w:rFonts w:ascii="Times New Roman" w:hAnsi="Times New Roman" w:cs="Times New Roman"/>
          <w:bCs/>
          <w:sz w:val="24"/>
          <w:szCs w:val="24"/>
        </w:rPr>
        <w:t>тации средств сухопутной подвижной радиосвязи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  <w:bCs/>
        </w:rPr>
        <w:t>СанПиН 2.1.7.728-99</w:t>
      </w:r>
      <w:r w:rsidRPr="00680E18">
        <w:rPr>
          <w:rFonts w:ascii="Times New Roman" w:hAnsi="Times New Roman"/>
          <w:b/>
          <w:bCs/>
        </w:rPr>
        <w:t xml:space="preserve"> </w:t>
      </w:r>
      <w:r w:rsidRPr="00680E18">
        <w:rPr>
          <w:rFonts w:ascii="Times New Roman" w:hAnsi="Times New Roman"/>
        </w:rPr>
        <w:t>"Правила сбора, хранения и удаления отходов лечебно-профилактических у</w:t>
      </w:r>
      <w:r w:rsidRPr="00680E18">
        <w:rPr>
          <w:rFonts w:ascii="Times New Roman" w:hAnsi="Times New Roman"/>
        </w:rPr>
        <w:t>ч</w:t>
      </w:r>
      <w:r w:rsidRPr="00680E18">
        <w:rPr>
          <w:rFonts w:ascii="Times New Roman" w:hAnsi="Times New Roman"/>
        </w:rPr>
        <w:t>реждений"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СанПиН 2.1.8/2.2.4.1383-03 Гигиенические требования к размещению и эксплуатации п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редающих радиотехнических объектов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СанПиН 2.1.8/2.2.4.2302-07 Гигиенические требования к размещению и </w:t>
      </w:r>
      <w:r w:rsidRPr="00680E18">
        <w:rPr>
          <w:rFonts w:ascii="Times New Roman" w:hAnsi="Times New Roman"/>
          <w:spacing w:val="-2"/>
        </w:rPr>
        <w:t>эксплу</w:t>
      </w:r>
      <w:r w:rsidRPr="00680E18">
        <w:rPr>
          <w:rFonts w:ascii="Times New Roman" w:hAnsi="Times New Roman"/>
          <w:spacing w:val="-2"/>
        </w:rPr>
        <w:t>а</w:t>
      </w:r>
      <w:r w:rsidRPr="00680E18">
        <w:rPr>
          <w:rFonts w:ascii="Times New Roman" w:hAnsi="Times New Roman"/>
          <w:spacing w:val="-2"/>
        </w:rPr>
        <w:t>тации передающих радиотехнических объектов. Изменения № 1 к СанПиН</w:t>
      </w:r>
      <w:r w:rsidRPr="00680E18">
        <w:rPr>
          <w:rFonts w:ascii="Times New Roman" w:hAnsi="Times New Roman"/>
        </w:rPr>
        <w:t xml:space="preserve"> 2.1.8/2.2.4.1383-03</w:t>
      </w:r>
    </w:p>
    <w:p w:rsidR="00680E18" w:rsidRPr="00680E18" w:rsidRDefault="00680E18" w:rsidP="00680E18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E18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нормы</w:t>
      </w:r>
      <w:r w:rsidRPr="00680E18">
        <w:rPr>
          <w:rFonts w:ascii="Times New Roman" w:hAnsi="Times New Roman" w:cs="Times New Roman"/>
          <w:sz w:val="24"/>
          <w:szCs w:val="24"/>
          <w:u w:val="single"/>
        </w:rPr>
        <w:t xml:space="preserve"> (СН)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СН 2.2.4/2.1.8.562-96 Шум на рабочих местах, в помещениях жилых, обществе</w:t>
      </w:r>
      <w:r w:rsidRPr="00680E18">
        <w:t>н</w:t>
      </w:r>
      <w:r w:rsidRPr="00680E18">
        <w:t xml:space="preserve">ных зданий и на территории жилой застройки 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СН 2.2.4/2.1.8.566-96 Производственная вибрация, вибрация в помещениях ж</w:t>
      </w:r>
      <w:r w:rsidRPr="00680E18">
        <w:t>и</w:t>
      </w:r>
      <w:r w:rsidRPr="00680E18">
        <w:t>лых и общ</w:t>
      </w:r>
      <w:r w:rsidRPr="00680E18">
        <w:t>е</w:t>
      </w:r>
      <w:r w:rsidRPr="00680E18">
        <w:t>ственных зданий. Санитарные нормы</w:t>
      </w:r>
    </w:p>
    <w:p w:rsidR="00680E18" w:rsidRPr="00680E18" w:rsidRDefault="00680E18" w:rsidP="00680E18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E18">
        <w:rPr>
          <w:rFonts w:ascii="Times New Roman" w:hAnsi="Times New Roman" w:cs="Times New Roman"/>
          <w:bCs w:val="0"/>
          <w:sz w:val="24"/>
          <w:szCs w:val="24"/>
          <w:u w:val="single"/>
        </w:rPr>
        <w:t>Санитарные правила</w:t>
      </w:r>
      <w:r w:rsidRPr="00680E18">
        <w:rPr>
          <w:rFonts w:ascii="Times New Roman" w:hAnsi="Times New Roman" w:cs="Times New Roman"/>
          <w:sz w:val="24"/>
          <w:szCs w:val="24"/>
          <w:u w:val="single"/>
        </w:rPr>
        <w:t xml:space="preserve"> (СП)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ционной безопасности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насел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нов для твердых бытовых отходов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дов производства и потребления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</w:t>
      </w:r>
      <w:r w:rsidRPr="00680E18">
        <w:rPr>
          <w:rFonts w:ascii="Times New Roman" w:hAnsi="Times New Roman" w:cs="Times New Roman"/>
          <w:sz w:val="24"/>
          <w:szCs w:val="24"/>
        </w:rPr>
        <w:t>х</w:t>
      </w:r>
      <w:r w:rsidRPr="00680E18">
        <w:rPr>
          <w:rFonts w:ascii="Times New Roman" w:hAnsi="Times New Roman" w:cs="Times New Roman"/>
          <w:sz w:val="24"/>
          <w:szCs w:val="24"/>
        </w:rPr>
        <w:t>ся и реко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струируемых промышленных предприятий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>СП 2524-82</w:t>
      </w:r>
      <w:r w:rsidRPr="00680E18">
        <w:t xml:space="preserve"> "Санитарные правила по сбору, хранению, транспортировке и пе</w:t>
      </w:r>
      <w:r w:rsidRPr="00680E18">
        <w:t>р</w:t>
      </w:r>
      <w:r w:rsidRPr="00680E18">
        <w:t>вичной обработке вторичного сырья</w:t>
      </w:r>
      <w:proofErr w:type="gramStart"/>
      <w:r w:rsidRPr="00680E18">
        <w:t>."</w:t>
      </w:r>
      <w:proofErr w:type="gramEnd"/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  <w:rPr>
          <w:color w:val="008000"/>
        </w:rPr>
      </w:pPr>
      <w:r w:rsidRPr="00680E18">
        <w:rPr>
          <w:bCs/>
        </w:rPr>
        <w:t>СП 1896-78</w:t>
      </w:r>
      <w:r w:rsidRPr="00680E18"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</w:t>
      </w:r>
      <w:r w:rsidRPr="00680E18">
        <w:t>е</w:t>
      </w:r>
      <w:r w:rsidRPr="00680E18">
        <w:t>ских ко</w:t>
      </w:r>
      <w:r w:rsidRPr="00680E18">
        <w:t>м</w:t>
      </w:r>
      <w:r w:rsidRPr="00680E18">
        <w:t>плексах и фермах</w:t>
      </w:r>
      <w:proofErr w:type="gramStart"/>
      <w:r w:rsidRPr="00680E18">
        <w:t>."</w:t>
      </w:r>
      <w:r w:rsidRPr="00680E18">
        <w:rPr>
          <w:color w:val="008000"/>
        </w:rPr>
        <w:t xml:space="preserve"> </w:t>
      </w:r>
      <w:proofErr w:type="gramEnd"/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>СП 1216-75</w:t>
      </w:r>
      <w:r w:rsidRPr="00680E18">
        <w:t xml:space="preserve"> "Санитарные правила устройства и содержания сливных ста</w:t>
      </w:r>
      <w:r w:rsidRPr="00680E18">
        <w:t>н</w:t>
      </w:r>
      <w:r w:rsidRPr="00680E18">
        <w:t>ций</w:t>
      </w:r>
      <w:proofErr w:type="gramStart"/>
      <w:r w:rsidRPr="00680E18">
        <w:t>."</w:t>
      </w:r>
      <w:proofErr w:type="gramEnd"/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 xml:space="preserve">СП 1049-73 </w:t>
      </w:r>
      <w:r w:rsidRPr="00680E18">
        <w:t>"Санитарные правила по хранению, транспортировке и применению минеральных удобрений в сельском хозяйстве".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</w:t>
      </w:r>
      <w:r w:rsidRPr="00680E18">
        <w:rPr>
          <w:rFonts w:ascii="Times New Roman" w:hAnsi="Times New Roman" w:cs="Times New Roman"/>
          <w:sz w:val="24"/>
          <w:szCs w:val="24"/>
        </w:rPr>
        <w:t>р</w:t>
      </w:r>
      <w:r w:rsidRPr="00680E18">
        <w:rPr>
          <w:rFonts w:ascii="Times New Roman" w:hAnsi="Times New Roman" w:cs="Times New Roman"/>
          <w:sz w:val="24"/>
          <w:szCs w:val="24"/>
        </w:rPr>
        <w:t>говли и обороту в них продовольственного сырья и пищевых продуктов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в них пищевых проду</w:t>
      </w:r>
      <w:r w:rsidRPr="00680E18">
        <w:rPr>
          <w:rFonts w:ascii="Times New Roman" w:hAnsi="Times New Roman" w:cs="Times New Roman"/>
          <w:sz w:val="24"/>
          <w:szCs w:val="24"/>
        </w:rPr>
        <w:t>к</w:t>
      </w:r>
      <w:r w:rsidRPr="00680E18">
        <w:rPr>
          <w:rFonts w:ascii="Times New Roman" w:hAnsi="Times New Roman" w:cs="Times New Roman"/>
          <w:sz w:val="24"/>
          <w:szCs w:val="24"/>
        </w:rPr>
        <w:t>тов и продовольстве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ного сырья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 xml:space="preserve">ции режима работы в оздоровительных учреждениях с дневным пребыванием </w:t>
      </w:r>
      <w:r w:rsidRPr="00680E18">
        <w:rPr>
          <w:rFonts w:ascii="Times New Roman" w:hAnsi="Times New Roman" w:cs="Times New Roman"/>
          <w:sz w:val="24"/>
          <w:szCs w:val="24"/>
        </w:rPr>
        <w:lastRenderedPageBreak/>
        <w:t>детей в п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риод каникул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</w:t>
      </w:r>
      <w:r w:rsidRPr="00680E18">
        <w:rPr>
          <w:rFonts w:ascii="Times New Roman" w:hAnsi="Times New Roman"/>
        </w:rPr>
        <w:t>в</w:t>
      </w:r>
      <w:r w:rsidRPr="00680E18">
        <w:rPr>
          <w:rFonts w:ascii="Times New Roman" w:hAnsi="Times New Roman"/>
        </w:rPr>
        <w:t>шихся без попечения родителей</w:t>
      </w:r>
    </w:p>
    <w:p w:rsidR="00680E18" w:rsidRPr="00680E18" w:rsidRDefault="00680E18" w:rsidP="00680E18">
      <w:pPr>
        <w:widowControl w:val="0"/>
        <w:tabs>
          <w:tab w:val="left" w:pos="2281"/>
        </w:tabs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СП 1567-76 Санитарные правила устройства и содержания мест занятий по физ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ческой культуре и спорту</w:t>
      </w:r>
    </w:p>
    <w:p w:rsidR="00680E18" w:rsidRPr="00680E18" w:rsidRDefault="00680E18" w:rsidP="00680E18">
      <w:pPr>
        <w:tabs>
          <w:tab w:val="left" w:pos="2281"/>
        </w:tabs>
        <w:ind w:firstLine="709"/>
        <w:rPr>
          <w:rFonts w:ascii="Times New Roman" w:hAnsi="Times New Roman"/>
          <w:bCs/>
        </w:rPr>
      </w:pPr>
      <w:r w:rsidRPr="00680E18">
        <w:rPr>
          <w:rFonts w:ascii="Times New Roman" w:hAnsi="Times New Roman"/>
        </w:rPr>
        <w:t>СП 4076-86 Санитарные правила устройства, оборудования, содержания и р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жима специальных общеобразовательных школ-интернатов для детей, имеющих недо</w:t>
      </w:r>
      <w:r w:rsidRPr="00680E18">
        <w:rPr>
          <w:rFonts w:ascii="Times New Roman" w:hAnsi="Times New Roman"/>
        </w:rPr>
        <w:t>с</w:t>
      </w:r>
      <w:r w:rsidRPr="00680E18">
        <w:rPr>
          <w:rFonts w:ascii="Times New Roman" w:hAnsi="Times New Roman"/>
        </w:rPr>
        <w:t>татки в физическом и умственном развитии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>СП 42-121-4719-88</w:t>
      </w:r>
      <w:r w:rsidRPr="00680E18"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</w:t>
      </w:r>
      <w:r w:rsidRPr="00680E18">
        <w:t>е</w:t>
      </w:r>
      <w:r w:rsidRPr="00680E18">
        <w:t>дений и профессионально-технических уч</w:t>
      </w:r>
      <w:r w:rsidRPr="00680E18">
        <w:t>и</w:t>
      </w:r>
      <w:r w:rsidRPr="00680E18">
        <w:t xml:space="preserve">лищ. 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>СП 3215-85</w:t>
      </w:r>
      <w:r w:rsidRPr="00680E18">
        <w:t xml:space="preserve"> Санитарно-гигиенические требования к организации режима и усл</w:t>
      </w:r>
      <w:r w:rsidRPr="00680E18">
        <w:t>о</w:t>
      </w:r>
      <w:r w:rsidRPr="00680E18">
        <w:t>вий обучения школьников в межшкольных учебно-производственных комбинатах и в цехах базовых предприятий.</w:t>
      </w:r>
      <w:r w:rsidRPr="00680E18">
        <w:rPr>
          <w:color w:val="008000"/>
        </w:rPr>
        <w:t xml:space="preserve"> 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 xml:space="preserve">СП 1567-76  </w:t>
      </w:r>
      <w:r w:rsidRPr="00680E18">
        <w:t>Санитарные правила устройства и содержания мест занятий физич</w:t>
      </w:r>
      <w:r w:rsidRPr="00680E18">
        <w:t>е</w:t>
      </w:r>
      <w:r w:rsidRPr="00680E18">
        <w:t xml:space="preserve">ской культурой и спортом </w:t>
      </w:r>
    </w:p>
    <w:p w:rsidR="00680E18" w:rsidRPr="00680E18" w:rsidRDefault="00680E18" w:rsidP="00680E18">
      <w:pPr>
        <w:pStyle w:val="af6"/>
        <w:spacing w:before="0" w:beforeAutospacing="0" w:after="0" w:afterAutospacing="0"/>
        <w:ind w:firstLine="709"/>
      </w:pPr>
      <w:r w:rsidRPr="00680E18">
        <w:rPr>
          <w:bCs/>
        </w:rPr>
        <w:t xml:space="preserve">СП 2.4.4.969-00 </w:t>
      </w:r>
      <w:r w:rsidRPr="00680E18">
        <w:t>Гигиенические требования к устройству, содержанию, организ</w:t>
      </w:r>
      <w:r w:rsidRPr="00680E18">
        <w:t>а</w:t>
      </w:r>
      <w:r w:rsidRPr="00680E18">
        <w:t>ции режима работы в оздоровительных учреждениях с дневным преб</w:t>
      </w:r>
      <w:r w:rsidRPr="00680E18">
        <w:t>ы</w:t>
      </w:r>
      <w:r w:rsidRPr="00680E18">
        <w:t xml:space="preserve">ванием детей в период каникул </w:t>
      </w:r>
    </w:p>
    <w:p w:rsidR="00680E18" w:rsidRPr="00680E18" w:rsidRDefault="00680E18" w:rsidP="00680E1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7" w:name="_Toc277842809"/>
      <w:bookmarkStart w:id="48" w:name="_Toc277843047"/>
      <w:bookmarkStart w:id="49" w:name="_Toc297163359"/>
      <w:r w:rsidRPr="00680E18">
        <w:rPr>
          <w:rFonts w:ascii="Times New Roman" w:hAnsi="Times New Roman" w:cs="Times New Roman"/>
          <w:sz w:val="24"/>
          <w:szCs w:val="24"/>
          <w:u w:val="single"/>
        </w:rPr>
        <w:t>Гигиенические нормативы (ГН)</w:t>
      </w:r>
      <w:bookmarkEnd w:id="47"/>
      <w:bookmarkEnd w:id="48"/>
      <w:bookmarkEnd w:id="49"/>
    </w:p>
    <w:p w:rsidR="00680E18" w:rsidRPr="00680E18" w:rsidRDefault="00680E18" w:rsidP="00680E18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0" w:name="_Toc277842810"/>
      <w:bookmarkStart w:id="51" w:name="_Toc277843048"/>
      <w:bookmarkStart w:id="52" w:name="_Toc297163360"/>
      <w:r w:rsidRPr="00680E18">
        <w:rPr>
          <w:rFonts w:ascii="Times New Roman" w:hAnsi="Times New Roman" w:cs="Times New Roman"/>
          <w:b w:val="0"/>
          <w:sz w:val="24"/>
          <w:szCs w:val="24"/>
        </w:rPr>
        <w:t>ГН 2.1.5.1315-03 Предельно допустимые концентрации (ПДК) химических в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ществ в воде водных объектов хозяйственно-питьевого и культурно-бытового водопол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зования</w:t>
      </w:r>
      <w:bookmarkEnd w:id="50"/>
      <w:bookmarkEnd w:id="51"/>
      <w:bookmarkEnd w:id="52"/>
    </w:p>
    <w:p w:rsidR="00680E18" w:rsidRPr="00680E18" w:rsidRDefault="00680E18" w:rsidP="00680E18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bookmarkStart w:id="53" w:name="_Toc277842811"/>
      <w:bookmarkStart w:id="54" w:name="_Toc277843049"/>
      <w:bookmarkStart w:id="55" w:name="_Toc297163361"/>
      <w:r w:rsidRPr="00680E18">
        <w:rPr>
          <w:rFonts w:ascii="Times New Roman" w:hAnsi="Times New Roman" w:cs="Times New Roman"/>
          <w:b w:val="0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ь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зования</w:t>
      </w:r>
      <w:bookmarkEnd w:id="53"/>
      <w:bookmarkEnd w:id="54"/>
      <w:bookmarkEnd w:id="55"/>
    </w:p>
    <w:p w:rsidR="00680E18" w:rsidRPr="00680E18" w:rsidRDefault="00680E18" w:rsidP="00680E18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6" w:name="_Toc277842812"/>
      <w:bookmarkStart w:id="57" w:name="_Toc277843050"/>
      <w:bookmarkStart w:id="58" w:name="_Toc297163362"/>
      <w:r w:rsidRPr="00680E18">
        <w:rPr>
          <w:rFonts w:ascii="Times New Roman" w:hAnsi="Times New Roman" w:cs="Times New Roman"/>
          <w:b w:val="0"/>
          <w:sz w:val="24"/>
          <w:szCs w:val="24"/>
        </w:rPr>
        <w:t>ГН 2.1.6.1338-03 Предельно допустимые концентрации (ПДК) загрязняющих в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ществ в атмосферном воздухе населенных мест</w:t>
      </w:r>
      <w:bookmarkEnd w:id="56"/>
      <w:bookmarkEnd w:id="57"/>
      <w:bookmarkEnd w:id="58"/>
    </w:p>
    <w:p w:rsidR="00680E18" w:rsidRPr="00680E18" w:rsidRDefault="00680E18" w:rsidP="00680E18">
      <w:pPr>
        <w:pStyle w:val="1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9" w:name="_Toc277842813"/>
      <w:bookmarkStart w:id="60" w:name="_Toc277843051"/>
      <w:bookmarkStart w:id="61" w:name="_Toc297163363"/>
      <w:r w:rsidRPr="00680E18">
        <w:rPr>
          <w:rFonts w:ascii="Times New Roman" w:hAnsi="Times New Roman" w:cs="Times New Roman"/>
          <w:b w:val="0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 xml:space="preserve"> загрязняющих веществ в атмосферном воздухе населе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680E18">
        <w:rPr>
          <w:rFonts w:ascii="Times New Roman" w:hAnsi="Times New Roman" w:cs="Times New Roman"/>
          <w:b w:val="0"/>
          <w:sz w:val="24"/>
          <w:szCs w:val="24"/>
        </w:rPr>
        <w:t>ных мест</w:t>
      </w:r>
      <w:bookmarkEnd w:id="59"/>
      <w:bookmarkEnd w:id="60"/>
      <w:bookmarkEnd w:id="61"/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ГН 2.1.7.2041-06 Предельно допустимые концентрации (ПДК) химических в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ществ в почве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риях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b/>
          <w:u w:val="single"/>
        </w:rPr>
      </w:pPr>
      <w:r w:rsidRPr="00680E18">
        <w:rPr>
          <w:b/>
          <w:u w:val="single"/>
        </w:rPr>
        <w:t xml:space="preserve">Руководящие документы (РД, </w:t>
      </w:r>
      <w:proofErr w:type="gramStart"/>
      <w:r w:rsidRPr="00680E18">
        <w:rPr>
          <w:b/>
          <w:u w:val="single"/>
        </w:rPr>
        <w:t>СО</w:t>
      </w:r>
      <w:proofErr w:type="gramEnd"/>
      <w:r w:rsidRPr="00680E18">
        <w:rPr>
          <w:b/>
          <w:u w:val="single"/>
        </w:rPr>
        <w:t>)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РД 34.20.185-94 (СО 153-34.20.185-94) Инструкция по проектированию городских эле</w:t>
      </w:r>
      <w:r w:rsidRPr="00680E18">
        <w:t>к</w:t>
      </w:r>
      <w:r w:rsidRPr="00680E18">
        <w:t>трических сетей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РД 45.120-2000 (НТП 112-2000) Нормы технологического проектирования. Г</w:t>
      </w:r>
      <w:r w:rsidRPr="00680E18">
        <w:t>о</w:t>
      </w:r>
      <w:r w:rsidRPr="00680E18">
        <w:t>родские и сельские телефонные сети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РД 52.04.212-86 (ОНД 86) Методика расчета концентраций в атмосферном возд</w:t>
      </w:r>
      <w:r w:rsidRPr="00680E18">
        <w:t>у</w:t>
      </w:r>
      <w:r w:rsidRPr="00680E18">
        <w:t>хе вре</w:t>
      </w:r>
      <w:r w:rsidRPr="00680E18">
        <w:t>д</w:t>
      </w:r>
      <w:r w:rsidRPr="00680E18">
        <w:t>ных веществ содержащихся в выбросах предприятий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 xml:space="preserve">СО 153-34.21.122-2003 Инструкцию по устройству </w:t>
      </w:r>
      <w:proofErr w:type="spellStart"/>
      <w:r w:rsidRPr="00680E18">
        <w:t>молниезащиты</w:t>
      </w:r>
      <w:proofErr w:type="spellEnd"/>
      <w:r w:rsidRPr="00680E18">
        <w:t xml:space="preserve"> зданий, соор</w:t>
      </w:r>
      <w:r w:rsidRPr="00680E18">
        <w:t>у</w:t>
      </w:r>
      <w:r w:rsidRPr="00680E18">
        <w:t>жений и промышленных коммуникаций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b/>
          <w:u w:val="single"/>
        </w:rPr>
      </w:pPr>
      <w:r w:rsidRPr="00680E18">
        <w:rPr>
          <w:b/>
          <w:u w:val="single"/>
        </w:rPr>
        <w:t>Руководящие документы в строительстве (РДС)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РДС 30-201-98 Инструкция о порядке проектирования и установления красных линий в г</w:t>
      </w:r>
      <w:r w:rsidRPr="00680E18">
        <w:t>о</w:t>
      </w:r>
      <w:r w:rsidRPr="00680E18">
        <w:t>родах и других поселениях Российской Федерации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t>РДС 35-201-99 Порядок реализации требований доступности для инвалидов к объектам с</w:t>
      </w:r>
      <w:r w:rsidRPr="00680E18">
        <w:t>о</w:t>
      </w:r>
      <w:r w:rsidRPr="00680E18">
        <w:t>циальной инфраструктуры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b/>
          <w:u w:val="single"/>
        </w:rPr>
      </w:pPr>
      <w:r w:rsidRPr="00680E18">
        <w:rPr>
          <w:b/>
          <w:u w:val="single"/>
        </w:rPr>
        <w:t>Методические документы в строительстве (МДС)</w:t>
      </w:r>
    </w:p>
    <w:p w:rsidR="00680E18" w:rsidRPr="00680E18" w:rsidRDefault="00680E18" w:rsidP="00680E18">
      <w:pPr>
        <w:widowControl w:val="0"/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МДС 32-1.2000 Рекомендации по проектированию вокзалов</w:t>
      </w:r>
    </w:p>
    <w:p w:rsidR="00680E18" w:rsidRPr="00680E18" w:rsidRDefault="00680E18" w:rsidP="00680E18">
      <w:pPr>
        <w:pStyle w:val="txt"/>
        <w:widowControl w:val="0"/>
        <w:spacing w:before="0" w:beforeAutospacing="0" w:after="0" w:afterAutospacing="0"/>
        <w:ind w:firstLine="709"/>
        <w:rPr>
          <w:rFonts w:ascii="Times New Roman" w:hAnsi="Times New Roman"/>
          <w:caps/>
          <w:color w:val="auto"/>
          <w:sz w:val="24"/>
          <w:szCs w:val="24"/>
        </w:rPr>
      </w:pPr>
      <w:r w:rsidRPr="00680E18">
        <w:rPr>
          <w:rFonts w:ascii="Times New Roman" w:hAnsi="Times New Roman"/>
          <w:color w:val="auto"/>
          <w:sz w:val="24"/>
          <w:szCs w:val="24"/>
        </w:rPr>
        <w:lastRenderedPageBreak/>
        <w:t>МДС 30-1.99 Методические рекомендации по разработке схем зонирования территории г</w:t>
      </w:r>
      <w:r w:rsidRPr="00680E18">
        <w:rPr>
          <w:rFonts w:ascii="Times New Roman" w:hAnsi="Times New Roman"/>
          <w:color w:val="auto"/>
          <w:sz w:val="24"/>
          <w:szCs w:val="24"/>
        </w:rPr>
        <w:t>о</w:t>
      </w:r>
      <w:r w:rsidRPr="00680E18">
        <w:rPr>
          <w:rFonts w:ascii="Times New Roman" w:hAnsi="Times New Roman"/>
          <w:color w:val="auto"/>
          <w:sz w:val="24"/>
          <w:szCs w:val="24"/>
        </w:rPr>
        <w:t>родов</w:t>
      </w:r>
    </w:p>
    <w:p w:rsidR="00680E18" w:rsidRPr="00680E18" w:rsidRDefault="00680E18" w:rsidP="00680E18">
      <w:pPr>
        <w:pStyle w:val="txt"/>
        <w:widowControl w:val="0"/>
        <w:spacing w:before="0" w:beforeAutospacing="0" w:after="0" w:afterAutospacing="0"/>
        <w:ind w:firstLine="709"/>
        <w:rPr>
          <w:rFonts w:ascii="Times New Roman" w:hAnsi="Times New Roman"/>
          <w:caps/>
          <w:color w:val="auto"/>
          <w:sz w:val="24"/>
          <w:szCs w:val="24"/>
        </w:rPr>
      </w:pPr>
      <w:r w:rsidRPr="00680E18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680E18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680E18">
        <w:rPr>
          <w:rFonts w:ascii="Times New Roman" w:hAnsi="Times New Roman"/>
          <w:color w:val="auto"/>
          <w:sz w:val="24"/>
          <w:szCs w:val="24"/>
        </w:rPr>
        <w:t>и сооружений с учетом потребностей инвалидов и других маломобильных групп насел</w:t>
      </w:r>
      <w:r w:rsidRPr="00680E18">
        <w:rPr>
          <w:rFonts w:ascii="Times New Roman" w:hAnsi="Times New Roman"/>
          <w:color w:val="auto"/>
          <w:sz w:val="24"/>
          <w:szCs w:val="24"/>
        </w:rPr>
        <w:t>е</w:t>
      </w:r>
      <w:r w:rsidRPr="00680E18">
        <w:rPr>
          <w:rFonts w:ascii="Times New Roman" w:hAnsi="Times New Roman"/>
          <w:color w:val="auto"/>
          <w:sz w:val="24"/>
          <w:szCs w:val="24"/>
        </w:rPr>
        <w:t>ния. Выпуск 1. «Общие положения»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</w:pPr>
      <w:r w:rsidRPr="00680E18">
        <w:rPr>
          <w:caps/>
          <w:spacing w:val="-2"/>
        </w:rPr>
        <w:t xml:space="preserve">МДС 35-2.2000 </w:t>
      </w:r>
      <w:r w:rsidRPr="00680E18">
        <w:rPr>
          <w:spacing w:val="-2"/>
        </w:rPr>
        <w:t>Рекомендации по проектированию окружающей среды, зданий</w:t>
      </w:r>
      <w:r w:rsidRPr="00680E18">
        <w:t xml:space="preserve"> и сооружений с учетом потребностей инвалидов и других маломобильных групп насел</w:t>
      </w:r>
      <w:r w:rsidRPr="00680E18">
        <w:t>е</w:t>
      </w:r>
      <w:r w:rsidRPr="00680E18">
        <w:t>ния. Выпуск 2. «Градостроительные требования»</w:t>
      </w: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b/>
          <w:u w:val="single"/>
        </w:rPr>
      </w:pPr>
    </w:p>
    <w:p w:rsidR="00680E18" w:rsidRPr="00680E18" w:rsidRDefault="00680E18" w:rsidP="00680E18">
      <w:pPr>
        <w:pStyle w:val="af6"/>
        <w:widowControl w:val="0"/>
        <w:spacing w:before="0" w:beforeAutospacing="0" w:after="0" w:afterAutospacing="0"/>
        <w:ind w:firstLine="709"/>
        <w:rPr>
          <w:u w:val="single"/>
        </w:rPr>
      </w:pPr>
      <w:r w:rsidRPr="00680E18">
        <w:rPr>
          <w:b/>
          <w:u w:val="single"/>
        </w:rPr>
        <w:t>Нормы и правила пожарной безопасности (ППБ, НПБ</w:t>
      </w:r>
      <w:r w:rsidRPr="00680E18">
        <w:rPr>
          <w:u w:val="single"/>
        </w:rPr>
        <w:t>)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ППБ 01-03 Правила пожарной безопасности в российской Федерации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СП 1.13130.2009 Системы противопожарной защиты. Эвакуационные пути и в</w:t>
      </w:r>
      <w:r w:rsidRPr="00680E18">
        <w:rPr>
          <w:rFonts w:ascii="Times New Roman" w:hAnsi="Times New Roman"/>
        </w:rPr>
        <w:t>ы</w:t>
      </w:r>
      <w:r w:rsidRPr="00680E18">
        <w:rPr>
          <w:rFonts w:ascii="Times New Roman" w:hAnsi="Times New Roman"/>
        </w:rPr>
        <w:t>ходы.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СП 4 13130 2009 Системы противопожарной защиты Ограничение распростран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ния пожара на объектах защиты.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>рования</w:t>
      </w:r>
      <w:r w:rsidRPr="00680E18">
        <w:rPr>
          <w:rFonts w:ascii="Times New Roman" w:hAnsi="Times New Roman"/>
          <w:spacing w:val="-2"/>
        </w:rPr>
        <w:t>.</w:t>
      </w:r>
    </w:p>
    <w:p w:rsidR="00680E18" w:rsidRPr="00680E18" w:rsidRDefault="00680E18" w:rsidP="00680E18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бования пожарной безопасности.</w:t>
      </w:r>
    </w:p>
    <w:p w:rsidR="00680E18" w:rsidRPr="00680E18" w:rsidRDefault="00680E18" w:rsidP="00680E18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680E18" w:rsidRPr="00680E18" w:rsidRDefault="00680E18" w:rsidP="00680E18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тивопожарного водоснабжения.</w:t>
      </w:r>
    </w:p>
    <w:p w:rsidR="00680E18" w:rsidRPr="00680E18" w:rsidRDefault="00680E18" w:rsidP="00680E18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680E18" w:rsidRPr="00680E18" w:rsidRDefault="00680E18" w:rsidP="00680E18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жарный водопровод.</w:t>
      </w:r>
    </w:p>
    <w:p w:rsidR="00680E18" w:rsidRPr="00680E18" w:rsidRDefault="00680E18" w:rsidP="00680E18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680E18" w:rsidRPr="00680E18" w:rsidRDefault="00680E18" w:rsidP="00680E18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вок по взрывопожарной и пожарной опасности.</w:t>
      </w:r>
    </w:p>
    <w:p w:rsidR="00680E18" w:rsidRPr="00680E18" w:rsidRDefault="00680E18" w:rsidP="00680E18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</w:t>
      </w:r>
      <w:r w:rsidRPr="00680E18">
        <w:rPr>
          <w:rFonts w:ascii="Times New Roman" w:hAnsi="Times New Roman" w:cs="Times New Roman"/>
          <w:sz w:val="24"/>
          <w:szCs w:val="24"/>
        </w:rPr>
        <w:t>у</w:t>
      </w:r>
      <w:r w:rsidRPr="00680E18">
        <w:rPr>
          <w:rFonts w:ascii="Times New Roman" w:hAnsi="Times New Roman" w:cs="Times New Roman"/>
          <w:sz w:val="24"/>
          <w:szCs w:val="24"/>
        </w:rPr>
        <w:t>жениях. Общие технические требования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E18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(ПБ)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</w:t>
      </w:r>
      <w:r w:rsidRPr="00680E18">
        <w:rPr>
          <w:rFonts w:ascii="Times New Roman" w:hAnsi="Times New Roman" w:cs="Times New Roman"/>
          <w:sz w:val="24"/>
          <w:szCs w:val="24"/>
        </w:rPr>
        <w:t>и</w:t>
      </w:r>
      <w:r w:rsidRPr="00680E18">
        <w:rPr>
          <w:rFonts w:ascii="Times New Roman" w:hAnsi="Times New Roman" w:cs="Times New Roman"/>
          <w:sz w:val="24"/>
          <w:szCs w:val="24"/>
        </w:rPr>
        <w:t>мических, нефтехимических и нефтеперерабатывающих производств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</w:t>
      </w:r>
      <w:r w:rsidRPr="00680E18">
        <w:rPr>
          <w:rFonts w:ascii="Times New Roman" w:hAnsi="Times New Roman" w:cs="Times New Roman"/>
          <w:sz w:val="24"/>
          <w:szCs w:val="24"/>
        </w:rPr>
        <w:t>н</w:t>
      </w:r>
      <w:r w:rsidRPr="00680E18">
        <w:rPr>
          <w:rFonts w:ascii="Times New Roman" w:hAnsi="Times New Roman" w:cs="Times New Roman"/>
          <w:sz w:val="24"/>
          <w:szCs w:val="24"/>
        </w:rPr>
        <w:t>ций сжиженного газа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газопотребл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ния</w:t>
      </w:r>
      <w:proofErr w:type="spellEnd"/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</w:t>
      </w:r>
      <w:r w:rsidRPr="00680E18">
        <w:rPr>
          <w:rFonts w:ascii="Times New Roman" w:hAnsi="Times New Roman" w:cs="Times New Roman"/>
          <w:sz w:val="24"/>
          <w:szCs w:val="24"/>
        </w:rPr>
        <w:t>о</w:t>
      </w:r>
      <w:r w:rsidRPr="00680E18">
        <w:rPr>
          <w:rFonts w:ascii="Times New Roman" w:hAnsi="Times New Roman" w:cs="Times New Roman"/>
          <w:sz w:val="24"/>
          <w:szCs w:val="24"/>
        </w:rPr>
        <w:t>родные газы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E18">
        <w:rPr>
          <w:rFonts w:ascii="Times New Roman" w:hAnsi="Times New Roman" w:cs="Times New Roman"/>
          <w:b/>
          <w:sz w:val="24"/>
          <w:szCs w:val="24"/>
          <w:u w:val="single"/>
        </w:rPr>
        <w:t>Другие документы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Правила охраны газораспределительных сетей, утв. Постановлением Правительства Ро</w:t>
      </w:r>
      <w:r w:rsidRPr="00680E18">
        <w:rPr>
          <w:rFonts w:ascii="Times New Roman" w:hAnsi="Times New Roman" w:cs="Times New Roman"/>
          <w:sz w:val="24"/>
          <w:szCs w:val="24"/>
        </w:rPr>
        <w:t>с</w:t>
      </w:r>
      <w:r w:rsidRPr="00680E18">
        <w:rPr>
          <w:rFonts w:ascii="Times New Roman" w:hAnsi="Times New Roman" w:cs="Times New Roman"/>
          <w:sz w:val="24"/>
          <w:szCs w:val="24"/>
        </w:rPr>
        <w:t xml:space="preserve">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680E18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680E18">
        <w:rPr>
          <w:rFonts w:ascii="Times New Roman" w:hAnsi="Times New Roman" w:cs="Times New Roman"/>
          <w:sz w:val="24"/>
          <w:szCs w:val="24"/>
        </w:rPr>
        <w:t>. № 878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Положение о технич</w:t>
      </w:r>
      <w:r w:rsidRPr="00680E18">
        <w:rPr>
          <w:rFonts w:ascii="Times New Roman" w:hAnsi="Times New Roman" w:cs="Times New Roman"/>
          <w:sz w:val="24"/>
          <w:szCs w:val="24"/>
        </w:rPr>
        <w:t>е</w:t>
      </w:r>
      <w:r w:rsidRPr="00680E18">
        <w:rPr>
          <w:rFonts w:ascii="Times New Roman" w:hAnsi="Times New Roman" w:cs="Times New Roman"/>
          <w:sz w:val="24"/>
          <w:szCs w:val="24"/>
        </w:rPr>
        <w:t>ской политике ОАО «ФСК ЕЭС» от 2.06.2006 г.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680E1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80E18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680E18">
        <w:rPr>
          <w:rFonts w:ascii="Times New Roman" w:hAnsi="Times New Roman" w:cs="Times New Roman"/>
          <w:sz w:val="24"/>
          <w:szCs w:val="24"/>
        </w:rPr>
        <w:t>золоотв</w:t>
      </w:r>
      <w:r w:rsidRPr="00680E18">
        <w:rPr>
          <w:rFonts w:ascii="Times New Roman" w:hAnsi="Times New Roman" w:cs="Times New Roman"/>
          <w:sz w:val="24"/>
          <w:szCs w:val="24"/>
        </w:rPr>
        <w:t>а</w:t>
      </w:r>
      <w:r w:rsidRPr="00680E18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Pr="00680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pStyle w:val="ConsNormal"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80E18" w:rsidRPr="00680E18" w:rsidRDefault="00680E18" w:rsidP="00680E18">
      <w:pPr>
        <w:pStyle w:val="ConsNormal"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0E18">
        <w:rPr>
          <w:rFonts w:ascii="Times New Roman" w:hAnsi="Times New Roman" w:cs="Times New Roman"/>
          <w:sz w:val="24"/>
          <w:szCs w:val="24"/>
        </w:rPr>
        <w:t>(рекомендуемое)</w:t>
      </w:r>
    </w:p>
    <w:p w:rsidR="00680E18" w:rsidRPr="00680E18" w:rsidRDefault="00680E18" w:rsidP="00680E18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E18" w:rsidRPr="00680E18" w:rsidRDefault="00680E18" w:rsidP="00680E18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18">
        <w:rPr>
          <w:rFonts w:ascii="Times New Roman" w:hAnsi="Times New Roman" w:cs="Times New Roman"/>
          <w:b/>
          <w:sz w:val="24"/>
          <w:szCs w:val="24"/>
        </w:rPr>
        <w:t>ОПИСАНИЕ ГРАНИЦ ИСТОРИЧЕСКИХ ЗОН  ГОРОДОВ  ВОРОНЕ</w:t>
      </w:r>
      <w:r w:rsidRPr="00680E18">
        <w:rPr>
          <w:rFonts w:ascii="Times New Roman" w:hAnsi="Times New Roman" w:cs="Times New Roman"/>
          <w:b/>
          <w:sz w:val="24"/>
          <w:szCs w:val="24"/>
        </w:rPr>
        <w:t>Ж</w:t>
      </w:r>
      <w:r w:rsidRPr="00680E18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  <w:r w:rsidRPr="00680E18">
        <w:rPr>
          <w:rFonts w:ascii="Times New Roman" w:hAnsi="Times New Roman"/>
          <w:b/>
          <w:bCs/>
        </w:rPr>
        <w:t>Описание границы исторической зоны города Боброва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Северная граница проходит от улицы Зои Космодемьянской по ул. Ранняя Заря, пересекает железную дорогу, ул. </w:t>
      </w:r>
      <w:proofErr w:type="spellStart"/>
      <w:r w:rsidRPr="00680E18">
        <w:rPr>
          <w:rFonts w:ascii="Times New Roman" w:hAnsi="Times New Roman"/>
        </w:rPr>
        <w:t>В.Турбина</w:t>
      </w:r>
      <w:proofErr w:type="spellEnd"/>
      <w:r w:rsidRPr="00680E18">
        <w:rPr>
          <w:rFonts w:ascii="Times New Roman" w:hAnsi="Times New Roman"/>
        </w:rPr>
        <w:t xml:space="preserve"> и доходит до  береговой линии </w:t>
      </w:r>
      <w:r w:rsidRPr="00680E18">
        <w:rPr>
          <w:rFonts w:ascii="Times New Roman" w:hAnsi="Times New Roman"/>
          <w:bCs/>
        </w:rPr>
        <w:t xml:space="preserve">реки Битюг. Восточная граница проходит по  </w:t>
      </w:r>
      <w:r w:rsidRPr="00680E18">
        <w:rPr>
          <w:rFonts w:ascii="Times New Roman" w:hAnsi="Times New Roman"/>
        </w:rPr>
        <w:t xml:space="preserve">береговой линии </w:t>
      </w:r>
      <w:r w:rsidRPr="00680E18">
        <w:rPr>
          <w:rFonts w:ascii="Times New Roman" w:hAnsi="Times New Roman"/>
          <w:bCs/>
        </w:rPr>
        <w:t>реки Битюг до створа ул. Карла Ма</w:t>
      </w:r>
      <w:r w:rsidRPr="00680E18">
        <w:rPr>
          <w:rFonts w:ascii="Times New Roman" w:hAnsi="Times New Roman"/>
          <w:bCs/>
        </w:rPr>
        <w:t>р</w:t>
      </w:r>
      <w:r w:rsidRPr="00680E18">
        <w:rPr>
          <w:rFonts w:ascii="Times New Roman" w:hAnsi="Times New Roman"/>
          <w:bCs/>
        </w:rPr>
        <w:t xml:space="preserve">кса. Южная граница проходит по ул. Карла Маркса до ул. </w:t>
      </w:r>
      <w:r w:rsidRPr="00680E18">
        <w:rPr>
          <w:rFonts w:ascii="Times New Roman" w:hAnsi="Times New Roman"/>
        </w:rPr>
        <w:t>Зои Космодемьянской</w:t>
      </w:r>
      <w:r w:rsidRPr="00680E18">
        <w:rPr>
          <w:rFonts w:ascii="Times New Roman" w:hAnsi="Times New Roman"/>
          <w:bCs/>
        </w:rPr>
        <w:t>. Запа</w:t>
      </w:r>
      <w:r w:rsidRPr="00680E18">
        <w:rPr>
          <w:rFonts w:ascii="Times New Roman" w:hAnsi="Times New Roman"/>
          <w:bCs/>
        </w:rPr>
        <w:t>д</w:t>
      </w:r>
      <w:r w:rsidRPr="00680E18">
        <w:rPr>
          <w:rFonts w:ascii="Times New Roman" w:hAnsi="Times New Roman"/>
          <w:bCs/>
        </w:rPr>
        <w:t xml:space="preserve">ная граница проходит по ул. </w:t>
      </w:r>
      <w:r w:rsidRPr="00680E18">
        <w:rPr>
          <w:rFonts w:ascii="Times New Roman" w:hAnsi="Times New Roman"/>
        </w:rPr>
        <w:t>Зои Космодемьянской</w:t>
      </w:r>
      <w:r w:rsidRPr="00680E18">
        <w:rPr>
          <w:rFonts w:ascii="Times New Roman" w:hAnsi="Times New Roman"/>
          <w:bCs/>
        </w:rPr>
        <w:t xml:space="preserve"> до ул. </w:t>
      </w:r>
      <w:r w:rsidRPr="00680E18">
        <w:rPr>
          <w:rFonts w:ascii="Times New Roman" w:hAnsi="Times New Roman"/>
        </w:rPr>
        <w:t>Ранняя Заря</w:t>
      </w:r>
      <w:r w:rsidRPr="00680E18">
        <w:rPr>
          <w:rFonts w:ascii="Times New Roman" w:hAnsi="Times New Roman"/>
          <w:bCs/>
        </w:rPr>
        <w:t xml:space="preserve">. </w:t>
      </w:r>
      <w:r w:rsidRPr="00680E18">
        <w:rPr>
          <w:rFonts w:ascii="Times New Roman" w:hAnsi="Times New Roman"/>
        </w:rPr>
        <w:t>Кроме того, л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кально включена территория городского кла</w:t>
      </w:r>
      <w:r w:rsidRPr="00680E18">
        <w:rPr>
          <w:rFonts w:ascii="Times New Roman" w:hAnsi="Times New Roman"/>
        </w:rPr>
        <w:t>д</w:t>
      </w:r>
      <w:r w:rsidRPr="00680E18">
        <w:rPr>
          <w:rFonts w:ascii="Times New Roman" w:hAnsi="Times New Roman"/>
        </w:rPr>
        <w:t>бища на ул. 22 Января.</w:t>
      </w:r>
    </w:p>
    <w:p w:rsidR="00680E18" w:rsidRPr="00680E18" w:rsidRDefault="00680E18" w:rsidP="00680E18">
      <w:pPr>
        <w:ind w:firstLine="709"/>
        <w:jc w:val="right"/>
        <w:rPr>
          <w:rFonts w:ascii="Times New Roman" w:hAnsi="Times New Roman"/>
        </w:rPr>
      </w:pP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  <w:r w:rsidRPr="00680E18">
        <w:rPr>
          <w:rFonts w:ascii="Times New Roman" w:hAnsi="Times New Roman"/>
          <w:b/>
          <w:bCs/>
        </w:rPr>
        <w:t>Описание границы исторической зоны города Богучара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Северная граница проходит от ул. Виноградова по проспекту 50-летия Победы до ЦРБ. Восточная граница проходит от восточной границы территории ЦРБ по пер. </w:t>
      </w:r>
      <w:proofErr w:type="gramStart"/>
      <w:r w:rsidRPr="00680E18">
        <w:rPr>
          <w:rFonts w:ascii="Times New Roman" w:hAnsi="Times New Roman"/>
        </w:rPr>
        <w:t>Зав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дскому</w:t>
      </w:r>
      <w:proofErr w:type="gramEnd"/>
      <w:r w:rsidRPr="00680E18">
        <w:rPr>
          <w:rFonts w:ascii="Times New Roman" w:hAnsi="Times New Roman"/>
        </w:rPr>
        <w:t xml:space="preserve">, ул. Ленина, ул. Садовая, включая все земельные участки по четным сторонам этих улиц, до реки </w:t>
      </w:r>
      <w:proofErr w:type="spellStart"/>
      <w:r w:rsidRPr="00680E18">
        <w:rPr>
          <w:rFonts w:ascii="Times New Roman" w:hAnsi="Times New Roman"/>
        </w:rPr>
        <w:t>Богучарка</w:t>
      </w:r>
      <w:proofErr w:type="spellEnd"/>
      <w:r w:rsidRPr="00680E18">
        <w:rPr>
          <w:rFonts w:ascii="Times New Roman" w:hAnsi="Times New Roman"/>
        </w:rPr>
        <w:t xml:space="preserve">. Южная граница проходит по береговой линии </w:t>
      </w:r>
      <w:r w:rsidRPr="00680E18">
        <w:rPr>
          <w:rFonts w:ascii="Times New Roman" w:hAnsi="Times New Roman"/>
          <w:bCs/>
        </w:rPr>
        <w:t xml:space="preserve">реки </w:t>
      </w:r>
      <w:proofErr w:type="spellStart"/>
      <w:r w:rsidRPr="00680E18">
        <w:rPr>
          <w:rFonts w:ascii="Times New Roman" w:hAnsi="Times New Roman"/>
          <w:bCs/>
        </w:rPr>
        <w:t>Богучарка</w:t>
      </w:r>
      <w:proofErr w:type="spellEnd"/>
      <w:r w:rsidRPr="00680E18">
        <w:rPr>
          <w:rFonts w:ascii="Times New Roman" w:hAnsi="Times New Roman"/>
          <w:bCs/>
        </w:rPr>
        <w:t xml:space="preserve"> до створа ул. </w:t>
      </w:r>
      <w:proofErr w:type="spellStart"/>
      <w:r w:rsidRPr="00680E18">
        <w:rPr>
          <w:rFonts w:ascii="Times New Roman" w:hAnsi="Times New Roman"/>
          <w:bCs/>
        </w:rPr>
        <w:t>Т.Поповой</w:t>
      </w:r>
      <w:proofErr w:type="spellEnd"/>
      <w:r w:rsidRPr="00680E18">
        <w:rPr>
          <w:rFonts w:ascii="Times New Roman" w:hAnsi="Times New Roman"/>
          <w:bCs/>
        </w:rPr>
        <w:t xml:space="preserve">. Западная граница походит по ул. </w:t>
      </w:r>
      <w:proofErr w:type="spellStart"/>
      <w:r w:rsidRPr="00680E18">
        <w:rPr>
          <w:rFonts w:ascii="Times New Roman" w:hAnsi="Times New Roman"/>
          <w:bCs/>
        </w:rPr>
        <w:t>Т.Поповой</w:t>
      </w:r>
      <w:proofErr w:type="spellEnd"/>
      <w:r w:rsidRPr="00680E18">
        <w:rPr>
          <w:rFonts w:ascii="Times New Roman" w:hAnsi="Times New Roman"/>
          <w:bCs/>
        </w:rPr>
        <w:t xml:space="preserve"> и ул. Вин</w:t>
      </w:r>
      <w:r w:rsidRPr="00680E18">
        <w:rPr>
          <w:rFonts w:ascii="Times New Roman" w:hAnsi="Times New Roman"/>
          <w:bCs/>
        </w:rPr>
        <w:t>о</w:t>
      </w:r>
      <w:r w:rsidRPr="00680E18">
        <w:rPr>
          <w:rFonts w:ascii="Times New Roman" w:hAnsi="Times New Roman"/>
          <w:bCs/>
        </w:rPr>
        <w:t xml:space="preserve">градова до </w:t>
      </w:r>
      <w:r w:rsidRPr="00680E18">
        <w:rPr>
          <w:rFonts w:ascii="Times New Roman" w:hAnsi="Times New Roman"/>
        </w:rPr>
        <w:t>проспекта 50-летия Победы</w:t>
      </w:r>
      <w:r w:rsidRPr="00680E18">
        <w:rPr>
          <w:rFonts w:ascii="Times New Roman" w:hAnsi="Times New Roman"/>
          <w:bCs/>
        </w:rPr>
        <w:t>.</w:t>
      </w: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  <w:r w:rsidRPr="00680E18">
        <w:rPr>
          <w:rFonts w:ascii="Times New Roman" w:hAnsi="Times New Roman"/>
          <w:b/>
          <w:bCs/>
        </w:rPr>
        <w:t>Описание границы исторической зоны города Борисоглебска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Северная граница проходит от береговой линии реки Ворона по ул. </w:t>
      </w:r>
      <w:proofErr w:type="spellStart"/>
      <w:r w:rsidRPr="00680E18">
        <w:rPr>
          <w:rFonts w:ascii="Times New Roman" w:hAnsi="Times New Roman"/>
        </w:rPr>
        <w:t>Матросовская</w:t>
      </w:r>
      <w:proofErr w:type="spellEnd"/>
      <w:r w:rsidRPr="00680E18">
        <w:rPr>
          <w:rFonts w:ascii="Times New Roman" w:hAnsi="Times New Roman"/>
        </w:rPr>
        <w:t xml:space="preserve"> до ул. </w:t>
      </w:r>
      <w:proofErr w:type="spellStart"/>
      <w:r w:rsidRPr="00680E18">
        <w:rPr>
          <w:rFonts w:ascii="Times New Roman" w:hAnsi="Times New Roman"/>
        </w:rPr>
        <w:t>Бланская</w:t>
      </w:r>
      <w:proofErr w:type="spellEnd"/>
      <w:r w:rsidRPr="00680E18">
        <w:rPr>
          <w:rFonts w:ascii="Times New Roman" w:hAnsi="Times New Roman"/>
        </w:rPr>
        <w:t>, долее на восток по ул. 217 Стрелковой Дивизии до ул. Чкалова. Восто</w:t>
      </w:r>
      <w:r w:rsidRPr="00680E18">
        <w:rPr>
          <w:rFonts w:ascii="Times New Roman" w:hAnsi="Times New Roman"/>
        </w:rPr>
        <w:t>ч</w:t>
      </w:r>
      <w:r w:rsidRPr="00680E18">
        <w:rPr>
          <w:rFonts w:ascii="Times New Roman" w:hAnsi="Times New Roman"/>
        </w:rPr>
        <w:t>ная граница проходит по ул. Чкалова, далее по переулку Элеваторному до железной д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роги. Южная граница идет на запад по оси железной дороги до ул. Свободы. Западная гр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 xml:space="preserve">ница проходит по ул. Луговой, ул. Горной  до береговой линии реки Ворона, далее по береговой линии реки Ворона до пересечения с ул. </w:t>
      </w:r>
      <w:proofErr w:type="spellStart"/>
      <w:r w:rsidRPr="00680E18">
        <w:rPr>
          <w:rFonts w:ascii="Times New Roman" w:hAnsi="Times New Roman"/>
        </w:rPr>
        <w:t>Матросо</w:t>
      </w:r>
      <w:r w:rsidRPr="00680E18">
        <w:rPr>
          <w:rFonts w:ascii="Times New Roman" w:hAnsi="Times New Roman"/>
        </w:rPr>
        <w:t>в</w:t>
      </w:r>
      <w:r w:rsidRPr="00680E18">
        <w:rPr>
          <w:rFonts w:ascii="Times New Roman" w:hAnsi="Times New Roman"/>
        </w:rPr>
        <w:t>ской</w:t>
      </w:r>
      <w:proofErr w:type="spellEnd"/>
      <w:r w:rsidRPr="00680E18">
        <w:rPr>
          <w:rFonts w:ascii="Times New Roman" w:hAnsi="Times New Roman"/>
        </w:rPr>
        <w:t xml:space="preserve">.  </w:t>
      </w: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  <w:r w:rsidRPr="00680E18">
        <w:rPr>
          <w:rFonts w:ascii="Times New Roman" w:hAnsi="Times New Roman"/>
          <w:b/>
          <w:bCs/>
        </w:rPr>
        <w:t>Описание границы исторической зоны города Новохоперска</w:t>
      </w:r>
    </w:p>
    <w:p w:rsidR="00680E18" w:rsidRPr="00680E18" w:rsidRDefault="00680E18" w:rsidP="00680E18">
      <w:pPr>
        <w:pStyle w:val="aff9"/>
        <w:widowControl w:val="0"/>
        <w:spacing w:after="0"/>
        <w:ind w:left="0" w:firstLine="709"/>
      </w:pPr>
      <w:r w:rsidRPr="00680E18">
        <w:t>Северная граница проходит от ул. Плотникова по ул. Крылова, далее по северной гр</w:t>
      </w:r>
      <w:r w:rsidRPr="00680E18">
        <w:t>а</w:t>
      </w:r>
      <w:r w:rsidRPr="00680E18">
        <w:t xml:space="preserve">нице кладбища, далее, через овраг, переходит на ул. Булавина и идет на восток по ул. Булавина и  </w:t>
      </w:r>
      <w:proofErr w:type="spellStart"/>
      <w:r w:rsidRPr="00680E18">
        <w:t>Косимовская</w:t>
      </w:r>
      <w:proofErr w:type="spellEnd"/>
      <w:r w:rsidRPr="00680E18">
        <w:t xml:space="preserve"> гора, спускаясь по склону к р. Хопер. Восточная граница проходит по береговой линии реки Хопер до моста автодороги Новохоперск-Поворино, д</w:t>
      </w:r>
      <w:r w:rsidRPr="00680E18">
        <w:t>а</w:t>
      </w:r>
      <w:r w:rsidRPr="00680E18">
        <w:t xml:space="preserve">лее вдоль автодороги в сторону города до ул. Мамаев Проток. Южная граница проходит по ул. Мамаев Проток, ул. Спортивной, ул. Свободы до ул. Плотникова. Западная граница проходит по ул. Плотникова до пересечения с ул. </w:t>
      </w:r>
      <w:proofErr w:type="gramStart"/>
      <w:r w:rsidRPr="00680E18">
        <w:t>Ки</w:t>
      </w:r>
      <w:r w:rsidRPr="00680E18">
        <w:t>р</w:t>
      </w:r>
      <w:r w:rsidRPr="00680E18">
        <w:t>пичной</w:t>
      </w:r>
      <w:proofErr w:type="gramEnd"/>
      <w:r w:rsidRPr="00680E18">
        <w:t>.</w:t>
      </w: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  <w:r w:rsidRPr="00680E18">
        <w:rPr>
          <w:rFonts w:ascii="Times New Roman" w:hAnsi="Times New Roman"/>
          <w:b/>
          <w:bCs/>
        </w:rPr>
        <w:t>Описание границы исторической зоны города Острогожска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r w:rsidRPr="00680E18">
        <w:rPr>
          <w:rFonts w:ascii="Times New Roman" w:hAnsi="Times New Roman"/>
        </w:rPr>
        <w:t>Северная граница начинается от ул. Освобождения и проходит в восточном направлении по ул. Кирова, ул. Мира, далее вдоль ул. Карла Маркса до с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верной границы кладбища, далее по проезду и территории МУП ОКБ вдоль северной границы кладб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ща до оврага. Восточная граница проходит по оврагу, далее </w:t>
      </w:r>
      <w:smartTag w:uri="urn:schemas-microsoft-com:office:smarttags" w:element="metricconverter">
        <w:smartTagPr>
          <w:attr w:name="ProductID" w:val="50 м"/>
        </w:smartTagPr>
        <w:r w:rsidRPr="00680E18">
          <w:rPr>
            <w:rFonts w:ascii="Times New Roman" w:hAnsi="Times New Roman"/>
          </w:rPr>
          <w:t>50 м</w:t>
        </w:r>
      </w:smartTag>
      <w:r w:rsidRPr="00680E18">
        <w:rPr>
          <w:rFonts w:ascii="Times New Roman" w:hAnsi="Times New Roman"/>
        </w:rPr>
        <w:t>. вдоль территории бывш</w:t>
      </w:r>
      <w:r w:rsidRPr="00680E18">
        <w:rPr>
          <w:rFonts w:ascii="Times New Roman" w:hAnsi="Times New Roman"/>
        </w:rPr>
        <w:t>е</w:t>
      </w:r>
      <w:r w:rsidRPr="00680E18">
        <w:rPr>
          <w:rFonts w:ascii="Times New Roman" w:hAnsi="Times New Roman"/>
        </w:rPr>
        <w:t>го авторемонтного завода, переходит на второй овраг и затем, на ул. Некрасова, далее по этой улице – до береговой линии реки Тихая Сосна. Южная граница проходит по береговой линии реки Т</w:t>
      </w:r>
      <w:r w:rsidRPr="00680E18">
        <w:rPr>
          <w:rFonts w:ascii="Times New Roman" w:hAnsi="Times New Roman"/>
        </w:rPr>
        <w:t>и</w:t>
      </w:r>
      <w:r w:rsidRPr="00680E18">
        <w:rPr>
          <w:rFonts w:ascii="Times New Roman" w:hAnsi="Times New Roman"/>
        </w:rPr>
        <w:t xml:space="preserve">хая Сосна до створа ул. Авдеевская, далее </w:t>
      </w:r>
      <w:smartTag w:uri="urn:schemas-microsoft-com:office:smarttags" w:element="metricconverter">
        <w:smartTagPr>
          <w:attr w:name="ProductID" w:val="200 м"/>
        </w:smartTagPr>
        <w:r w:rsidRPr="00680E18">
          <w:rPr>
            <w:rFonts w:ascii="Times New Roman" w:hAnsi="Times New Roman"/>
          </w:rPr>
          <w:t>200 м</w:t>
        </w:r>
      </w:smartTag>
      <w:r w:rsidRPr="00680E18">
        <w:rPr>
          <w:rFonts w:ascii="Times New Roman" w:hAnsi="Times New Roman"/>
        </w:rPr>
        <w:t>. по ул. Маршака до ул. Освобождения. З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падная граница проходит по ул. Освобождения до ул. Кирова.</w:t>
      </w: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  <w:r w:rsidRPr="00680E18">
        <w:rPr>
          <w:rFonts w:ascii="Times New Roman" w:hAnsi="Times New Roman"/>
          <w:b/>
          <w:bCs/>
        </w:rPr>
        <w:t>Описание границы исторической зоны города Павловска</w:t>
      </w:r>
    </w:p>
    <w:p w:rsidR="00680E18" w:rsidRPr="00680E18" w:rsidRDefault="00680E18" w:rsidP="00680E18">
      <w:pPr>
        <w:ind w:firstLine="709"/>
        <w:rPr>
          <w:rFonts w:ascii="Times New Roman" w:hAnsi="Times New Roman"/>
          <w:b/>
        </w:rPr>
      </w:pPr>
      <w:r w:rsidRPr="00680E18">
        <w:rPr>
          <w:rFonts w:ascii="Times New Roman" w:hAnsi="Times New Roman"/>
        </w:rPr>
        <w:lastRenderedPageBreak/>
        <w:t xml:space="preserve">Северная граница начинается от места впадения реки Самарка в реку </w:t>
      </w:r>
      <w:proofErr w:type="spellStart"/>
      <w:r w:rsidRPr="00680E18">
        <w:rPr>
          <w:rFonts w:ascii="Times New Roman" w:hAnsi="Times New Roman"/>
        </w:rPr>
        <w:t>Осередь</w:t>
      </w:r>
      <w:proofErr w:type="spellEnd"/>
      <w:r w:rsidRPr="00680E18">
        <w:rPr>
          <w:rFonts w:ascii="Times New Roman" w:hAnsi="Times New Roman"/>
        </w:rPr>
        <w:t xml:space="preserve"> и проходит в восточном направлении по береговой линии реки Самарка до створа ул. П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>кровская, далее по северной границе застройки Карла Маркса, 9 января, Воровского, Пушкина, Сув</w:t>
      </w:r>
      <w:r w:rsidRPr="00680E18">
        <w:rPr>
          <w:rFonts w:ascii="Times New Roman" w:hAnsi="Times New Roman"/>
        </w:rPr>
        <w:t>о</w:t>
      </w:r>
      <w:r w:rsidRPr="00680E18">
        <w:rPr>
          <w:rFonts w:ascii="Times New Roman" w:hAnsi="Times New Roman"/>
        </w:rPr>
        <w:t xml:space="preserve">рова до створа ул. Петровская площадь. Восточная граница проходит по ул. Петровская площадь до береговой линии реки Дон. Южная граница проходит по береговой линии реки Дон до места впадения в него реки </w:t>
      </w:r>
      <w:proofErr w:type="spellStart"/>
      <w:r w:rsidRPr="00680E18">
        <w:rPr>
          <w:rFonts w:ascii="Times New Roman" w:hAnsi="Times New Roman"/>
        </w:rPr>
        <w:t>Осередь</w:t>
      </w:r>
      <w:proofErr w:type="spellEnd"/>
      <w:r w:rsidRPr="00680E18">
        <w:rPr>
          <w:rFonts w:ascii="Times New Roman" w:hAnsi="Times New Roman"/>
        </w:rPr>
        <w:t xml:space="preserve">. Западная граница проходит по береговой линии реки </w:t>
      </w:r>
      <w:proofErr w:type="spellStart"/>
      <w:r w:rsidRPr="00680E18">
        <w:rPr>
          <w:rFonts w:ascii="Times New Roman" w:hAnsi="Times New Roman"/>
        </w:rPr>
        <w:t>Осередь</w:t>
      </w:r>
      <w:proofErr w:type="spellEnd"/>
      <w:r w:rsidRPr="00680E18">
        <w:rPr>
          <w:rFonts w:ascii="Times New Roman" w:hAnsi="Times New Roman"/>
        </w:rPr>
        <w:t xml:space="preserve"> до места впадения в </w:t>
      </w:r>
      <w:proofErr w:type="spellStart"/>
      <w:r w:rsidRPr="00680E18">
        <w:rPr>
          <w:rFonts w:ascii="Times New Roman" w:hAnsi="Times New Roman"/>
        </w:rPr>
        <w:t>Осередь</w:t>
      </w:r>
      <w:proofErr w:type="spellEnd"/>
      <w:r w:rsidRPr="00680E18">
        <w:rPr>
          <w:rFonts w:ascii="Times New Roman" w:hAnsi="Times New Roman"/>
        </w:rPr>
        <w:t xml:space="preserve"> реки С</w:t>
      </w:r>
      <w:r w:rsidRPr="00680E18">
        <w:rPr>
          <w:rFonts w:ascii="Times New Roman" w:hAnsi="Times New Roman"/>
        </w:rPr>
        <w:t>а</w:t>
      </w:r>
      <w:r w:rsidRPr="00680E18">
        <w:rPr>
          <w:rFonts w:ascii="Times New Roman" w:hAnsi="Times New Roman"/>
        </w:rPr>
        <w:t>марка.</w:t>
      </w:r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  <w:r w:rsidRPr="00680E18">
        <w:rPr>
          <w:rFonts w:ascii="Times New Roman" w:hAnsi="Times New Roman"/>
          <w:b/>
          <w:bCs/>
        </w:rPr>
        <w:t>Описание границы исторической зоны города Бутурлиновки</w:t>
      </w:r>
    </w:p>
    <w:p w:rsidR="00680E18" w:rsidRPr="00680E18" w:rsidRDefault="00680E18" w:rsidP="00680E18">
      <w:pPr>
        <w:ind w:firstLine="709"/>
        <w:rPr>
          <w:rFonts w:ascii="Times New Roman" w:hAnsi="Times New Roman"/>
          <w:bCs/>
        </w:rPr>
      </w:pPr>
      <w:r w:rsidRPr="00680E18">
        <w:rPr>
          <w:rFonts w:ascii="Times New Roman" w:hAnsi="Times New Roman"/>
          <w:bCs/>
        </w:rPr>
        <w:t>Граница исторической зоны (исторического центра) проходит от точки пересеч</w:t>
      </w:r>
      <w:r w:rsidRPr="00680E18">
        <w:rPr>
          <w:rFonts w:ascii="Times New Roman" w:hAnsi="Times New Roman"/>
          <w:bCs/>
        </w:rPr>
        <w:t>е</w:t>
      </w:r>
      <w:r w:rsidRPr="00680E18">
        <w:rPr>
          <w:rFonts w:ascii="Times New Roman" w:hAnsi="Times New Roman"/>
          <w:bCs/>
        </w:rPr>
        <w:t xml:space="preserve">ния улицы Крупской с рекой </w:t>
      </w:r>
      <w:proofErr w:type="spellStart"/>
      <w:r w:rsidRPr="00680E18">
        <w:rPr>
          <w:rFonts w:ascii="Times New Roman" w:hAnsi="Times New Roman"/>
          <w:bCs/>
        </w:rPr>
        <w:t>Осередь</w:t>
      </w:r>
      <w:proofErr w:type="spellEnd"/>
      <w:r w:rsidRPr="00680E18">
        <w:rPr>
          <w:rFonts w:ascii="Times New Roman" w:hAnsi="Times New Roman"/>
          <w:bCs/>
        </w:rPr>
        <w:t xml:space="preserve">, далее на северо-восток по урезу реки </w:t>
      </w:r>
      <w:proofErr w:type="spellStart"/>
      <w:r w:rsidRPr="00680E18">
        <w:rPr>
          <w:rFonts w:ascii="Times New Roman" w:hAnsi="Times New Roman"/>
          <w:bCs/>
        </w:rPr>
        <w:t>Осередь</w:t>
      </w:r>
      <w:proofErr w:type="spellEnd"/>
      <w:r w:rsidRPr="00680E18">
        <w:rPr>
          <w:rFonts w:ascii="Times New Roman" w:hAnsi="Times New Roman"/>
          <w:bCs/>
        </w:rPr>
        <w:t xml:space="preserve"> до ул. Рабочей, далее на юг по ул. Рабочей, ул. </w:t>
      </w:r>
      <w:proofErr w:type="spellStart"/>
      <w:r w:rsidRPr="00680E18">
        <w:rPr>
          <w:rFonts w:ascii="Times New Roman" w:hAnsi="Times New Roman"/>
          <w:bCs/>
        </w:rPr>
        <w:t>Блинова</w:t>
      </w:r>
      <w:proofErr w:type="spellEnd"/>
      <w:r w:rsidRPr="00680E18">
        <w:rPr>
          <w:rFonts w:ascii="Times New Roman" w:hAnsi="Times New Roman"/>
          <w:bCs/>
        </w:rPr>
        <w:t xml:space="preserve"> до ул. Крупской. Далее на север по ул. Крупской до реки </w:t>
      </w:r>
      <w:proofErr w:type="spellStart"/>
      <w:r w:rsidRPr="00680E18">
        <w:rPr>
          <w:rFonts w:ascii="Times New Roman" w:hAnsi="Times New Roman"/>
          <w:bCs/>
        </w:rPr>
        <w:t>Осередь</w:t>
      </w:r>
      <w:proofErr w:type="spellEnd"/>
      <w:r w:rsidRPr="00680E18">
        <w:rPr>
          <w:rFonts w:ascii="Times New Roman" w:hAnsi="Times New Roman"/>
          <w:bCs/>
        </w:rPr>
        <w:t xml:space="preserve">. </w:t>
      </w:r>
    </w:p>
    <w:p w:rsidR="00680E18" w:rsidRPr="00680E18" w:rsidRDefault="00680E18" w:rsidP="00680E18">
      <w:pPr>
        <w:rPr>
          <w:rFonts w:ascii="Times New Roman" w:hAnsi="Times New Roman"/>
        </w:rPr>
      </w:pP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  <w:r w:rsidRPr="00680E18">
        <w:rPr>
          <w:rFonts w:ascii="Times New Roman" w:hAnsi="Times New Roman"/>
          <w:b/>
          <w:bCs/>
        </w:rPr>
        <w:t>Описание границы исторической зоны города Калач</w:t>
      </w:r>
    </w:p>
    <w:p w:rsidR="00680E18" w:rsidRPr="00680E18" w:rsidRDefault="00680E18" w:rsidP="00680E18">
      <w:pPr>
        <w:ind w:firstLine="709"/>
        <w:rPr>
          <w:rFonts w:ascii="Times New Roman" w:hAnsi="Times New Roman"/>
          <w:bCs/>
        </w:rPr>
      </w:pPr>
      <w:r w:rsidRPr="00680E18">
        <w:rPr>
          <w:rFonts w:ascii="Times New Roman" w:hAnsi="Times New Roman"/>
          <w:bCs/>
        </w:rPr>
        <w:t xml:space="preserve">Граница исторической зоны (исторического центра) проходит от слияния рек </w:t>
      </w:r>
      <w:proofErr w:type="spellStart"/>
      <w:r w:rsidRPr="00680E18">
        <w:rPr>
          <w:rFonts w:ascii="Times New Roman" w:hAnsi="Times New Roman"/>
          <w:bCs/>
        </w:rPr>
        <w:t>Т</w:t>
      </w:r>
      <w:r w:rsidRPr="00680E18">
        <w:rPr>
          <w:rFonts w:ascii="Times New Roman" w:hAnsi="Times New Roman"/>
          <w:bCs/>
        </w:rPr>
        <w:t>у</w:t>
      </w:r>
      <w:r w:rsidRPr="00680E18">
        <w:rPr>
          <w:rFonts w:ascii="Times New Roman" w:hAnsi="Times New Roman"/>
          <w:bCs/>
        </w:rPr>
        <w:t>лучеевки</w:t>
      </w:r>
      <w:proofErr w:type="spellEnd"/>
      <w:r w:rsidRPr="00680E18">
        <w:rPr>
          <w:rFonts w:ascii="Times New Roman" w:hAnsi="Times New Roman"/>
          <w:bCs/>
        </w:rPr>
        <w:t xml:space="preserve"> и Подгорной, далее на север по урезу реки </w:t>
      </w:r>
      <w:proofErr w:type="spellStart"/>
      <w:r w:rsidRPr="00680E18">
        <w:rPr>
          <w:rFonts w:ascii="Times New Roman" w:hAnsi="Times New Roman"/>
          <w:bCs/>
        </w:rPr>
        <w:t>Тулучеевки</w:t>
      </w:r>
      <w:proofErr w:type="spellEnd"/>
      <w:r w:rsidRPr="00680E18">
        <w:rPr>
          <w:rFonts w:ascii="Times New Roman" w:hAnsi="Times New Roman"/>
          <w:bCs/>
        </w:rPr>
        <w:t xml:space="preserve"> до пересечения с ул. Луначарского, далее по ул. Луначарского до ул. Советской, далее по ул. Советской, III. И</w:t>
      </w:r>
      <w:r w:rsidRPr="00680E18">
        <w:rPr>
          <w:rFonts w:ascii="Times New Roman" w:hAnsi="Times New Roman"/>
          <w:bCs/>
        </w:rPr>
        <w:t>н</w:t>
      </w:r>
      <w:r w:rsidRPr="00680E18">
        <w:rPr>
          <w:rFonts w:ascii="Times New Roman" w:hAnsi="Times New Roman"/>
          <w:bCs/>
        </w:rPr>
        <w:t xml:space="preserve">тернационала, ул. </w:t>
      </w:r>
      <w:proofErr w:type="gramStart"/>
      <w:r w:rsidRPr="00680E18">
        <w:rPr>
          <w:rFonts w:ascii="Times New Roman" w:hAnsi="Times New Roman"/>
          <w:bCs/>
        </w:rPr>
        <w:t>Спортивной</w:t>
      </w:r>
      <w:proofErr w:type="gramEnd"/>
      <w:r w:rsidRPr="00680E18">
        <w:rPr>
          <w:rFonts w:ascii="Times New Roman" w:hAnsi="Times New Roman"/>
          <w:bCs/>
        </w:rPr>
        <w:t xml:space="preserve"> до слияния рек </w:t>
      </w:r>
      <w:proofErr w:type="spellStart"/>
      <w:r w:rsidRPr="00680E18">
        <w:rPr>
          <w:rFonts w:ascii="Times New Roman" w:hAnsi="Times New Roman"/>
          <w:bCs/>
        </w:rPr>
        <w:t>Тулучеевки</w:t>
      </w:r>
      <w:proofErr w:type="spellEnd"/>
      <w:r w:rsidRPr="00680E18">
        <w:rPr>
          <w:rFonts w:ascii="Times New Roman" w:hAnsi="Times New Roman"/>
          <w:bCs/>
        </w:rPr>
        <w:t xml:space="preserve"> и Подгорной.</w:t>
      </w:r>
    </w:p>
    <w:p w:rsidR="00680E18" w:rsidRPr="00680E18" w:rsidRDefault="00680E18" w:rsidP="00680E18">
      <w:pPr>
        <w:rPr>
          <w:rFonts w:ascii="Times New Roman" w:hAnsi="Times New Roman"/>
          <w:bCs/>
        </w:rPr>
      </w:pPr>
    </w:p>
    <w:p w:rsidR="00680E18" w:rsidRPr="00680E18" w:rsidRDefault="00680E18" w:rsidP="00680E18">
      <w:pPr>
        <w:ind w:firstLine="709"/>
        <w:jc w:val="center"/>
        <w:rPr>
          <w:rFonts w:ascii="Times New Roman" w:hAnsi="Times New Roman"/>
          <w:b/>
          <w:bCs/>
        </w:rPr>
      </w:pPr>
      <w:r w:rsidRPr="00680E18">
        <w:rPr>
          <w:rFonts w:ascii="Times New Roman" w:hAnsi="Times New Roman"/>
          <w:b/>
          <w:bCs/>
        </w:rPr>
        <w:t>Описание границы исторической зоны села Нижнедевицк</w:t>
      </w:r>
    </w:p>
    <w:p w:rsidR="00680E18" w:rsidRPr="00680E18" w:rsidRDefault="00680E18" w:rsidP="00680E18">
      <w:pPr>
        <w:ind w:firstLine="709"/>
        <w:rPr>
          <w:rFonts w:ascii="Times New Roman" w:hAnsi="Times New Roman"/>
        </w:rPr>
      </w:pPr>
      <w:proofErr w:type="gramStart"/>
      <w:r w:rsidRPr="00680E18">
        <w:rPr>
          <w:rFonts w:ascii="Times New Roman" w:hAnsi="Times New Roman"/>
          <w:bCs/>
        </w:rPr>
        <w:t xml:space="preserve">Граница исторической зоны (исторического центра) проходит от реки </w:t>
      </w:r>
      <w:proofErr w:type="spellStart"/>
      <w:r w:rsidRPr="00680E18">
        <w:rPr>
          <w:rFonts w:ascii="Times New Roman" w:hAnsi="Times New Roman"/>
          <w:bCs/>
        </w:rPr>
        <w:t>Ясенок</w:t>
      </w:r>
      <w:proofErr w:type="spellEnd"/>
      <w:r w:rsidRPr="00680E18">
        <w:rPr>
          <w:rFonts w:ascii="Times New Roman" w:hAnsi="Times New Roman"/>
          <w:bCs/>
        </w:rPr>
        <w:t xml:space="preserve"> на север по ул. Зеленой до ул. Юбилейной, далее по ул. Юбилейной до р. Девица, далее на юг по реке Девица до ул. Пролетарская, далее по ул. Пролетарская до р. </w:t>
      </w:r>
      <w:proofErr w:type="spellStart"/>
      <w:r w:rsidRPr="00680E18">
        <w:rPr>
          <w:rFonts w:ascii="Times New Roman" w:hAnsi="Times New Roman"/>
          <w:bCs/>
        </w:rPr>
        <w:t>Ясенок</w:t>
      </w:r>
      <w:proofErr w:type="spellEnd"/>
      <w:r w:rsidRPr="00680E18">
        <w:rPr>
          <w:rFonts w:ascii="Times New Roman" w:hAnsi="Times New Roman"/>
          <w:bCs/>
        </w:rPr>
        <w:t xml:space="preserve">, далее на запад, вверх по течению, по урезу воды р. </w:t>
      </w:r>
      <w:proofErr w:type="spellStart"/>
      <w:r w:rsidRPr="00680E18">
        <w:rPr>
          <w:rFonts w:ascii="Times New Roman" w:hAnsi="Times New Roman"/>
          <w:bCs/>
        </w:rPr>
        <w:t>Ясенок</w:t>
      </w:r>
      <w:proofErr w:type="spellEnd"/>
      <w:r w:rsidRPr="00680E18">
        <w:rPr>
          <w:rFonts w:ascii="Times New Roman" w:hAnsi="Times New Roman"/>
          <w:bCs/>
        </w:rPr>
        <w:t xml:space="preserve"> до ул. Зеленой.</w:t>
      </w:r>
      <w:proofErr w:type="gramEnd"/>
    </w:p>
    <w:p w:rsidR="00680E18" w:rsidRPr="00680E18" w:rsidRDefault="00680E18" w:rsidP="00680E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E18" w:rsidRPr="00680E18" w:rsidRDefault="00680E18" w:rsidP="00680E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80E18">
        <w:rPr>
          <w:rFonts w:ascii="Times New Roman" w:hAnsi="Times New Roman"/>
        </w:rPr>
        <w:t xml:space="preserve">                                                              </w:t>
      </w:r>
    </w:p>
    <w:p w:rsidR="00680E18" w:rsidRPr="00680E18" w:rsidRDefault="00680E18" w:rsidP="00680E18">
      <w:pPr>
        <w:rPr>
          <w:rFonts w:ascii="Times New Roman" w:hAnsi="Times New Roman"/>
        </w:rPr>
      </w:pPr>
    </w:p>
    <w:p w:rsidR="001A3883" w:rsidRPr="00680E18" w:rsidRDefault="001A3883">
      <w:pPr>
        <w:rPr>
          <w:rFonts w:ascii="Times New Roman" w:hAnsi="Times New Roman"/>
        </w:rPr>
      </w:pPr>
    </w:p>
    <w:p w:rsidR="00680E18" w:rsidRPr="00680E18" w:rsidRDefault="00680E18">
      <w:pPr>
        <w:rPr>
          <w:rFonts w:ascii="Times New Roman" w:hAnsi="Times New Roman"/>
        </w:rPr>
      </w:pPr>
    </w:p>
    <w:sectPr w:rsidR="00680E18" w:rsidRPr="00680E18" w:rsidSect="00972E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18" w:rsidRDefault="00680E18" w:rsidP="00680E18">
      <w:r>
        <w:separator/>
      </w:r>
    </w:p>
  </w:endnote>
  <w:endnote w:type="continuationSeparator" w:id="0">
    <w:p w:rsidR="00680E18" w:rsidRDefault="00680E18" w:rsidP="0068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18" w:rsidRDefault="00680E18" w:rsidP="00E6179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80E18" w:rsidRPr="00C0623F" w:rsidRDefault="00680E18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18" w:rsidRDefault="00680E18">
    <w:pPr>
      <w:pStyle w:val="af3"/>
      <w:jc w:val="center"/>
    </w:pPr>
  </w:p>
  <w:p w:rsidR="00680E18" w:rsidRPr="00C0623F" w:rsidRDefault="00680E18">
    <w:pPr>
      <w:pStyle w:val="af3"/>
      <w:ind w:right="6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18" w:rsidRDefault="00680E18" w:rsidP="00680E18">
      <w:r>
        <w:separator/>
      </w:r>
    </w:p>
  </w:footnote>
  <w:footnote w:type="continuationSeparator" w:id="0">
    <w:p w:rsidR="00680E18" w:rsidRDefault="00680E18" w:rsidP="00680E18">
      <w:r>
        <w:continuationSeparator/>
      </w:r>
    </w:p>
  </w:footnote>
  <w:footnote w:id="1">
    <w:p w:rsidR="00680E18" w:rsidRDefault="00680E18" w:rsidP="00680E18">
      <w:pPr>
        <w:pStyle w:val="aff5"/>
      </w:pPr>
      <w:r>
        <w:rPr>
          <w:rStyle w:val="aff7"/>
        </w:rPr>
        <w:footnoteRef/>
      </w:r>
      <w:r>
        <w:t xml:space="preserve"> При наличии </w:t>
      </w:r>
      <w:proofErr w:type="spellStart"/>
      <w:r>
        <w:t>среднеэтажной</w:t>
      </w:r>
      <w:proofErr w:type="spellEnd"/>
      <w:r>
        <w:t xml:space="preserve"> жилой застройки</w:t>
      </w:r>
    </w:p>
  </w:footnote>
  <w:footnote w:id="2">
    <w:p w:rsidR="00680E18" w:rsidRDefault="00680E18" w:rsidP="00680E18">
      <w:pPr>
        <w:pStyle w:val="aff5"/>
      </w:pPr>
      <w:r>
        <w:rPr>
          <w:rStyle w:val="aff7"/>
        </w:rPr>
        <w:footnoteRef/>
      </w:r>
      <w: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D42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98F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08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368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380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82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7C6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0C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CB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4C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8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20"/>
  </w:num>
  <w:num w:numId="14">
    <w:abstractNumId w:val="37"/>
  </w:num>
  <w:num w:numId="15">
    <w:abstractNumId w:val="38"/>
  </w:num>
  <w:num w:numId="16">
    <w:abstractNumId w:val="21"/>
  </w:num>
  <w:num w:numId="17">
    <w:abstractNumId w:val="22"/>
  </w:num>
  <w:num w:numId="18">
    <w:abstractNumId w:val="40"/>
  </w:num>
  <w:num w:numId="19">
    <w:abstractNumId w:val="23"/>
  </w:num>
  <w:num w:numId="20">
    <w:abstractNumId w:val="18"/>
  </w:num>
  <w:num w:numId="21">
    <w:abstractNumId w:val="26"/>
  </w:num>
  <w:num w:numId="22">
    <w:abstractNumId w:val="16"/>
  </w:num>
  <w:num w:numId="23">
    <w:abstractNumId w:val="28"/>
  </w:num>
  <w:num w:numId="24">
    <w:abstractNumId w:val="19"/>
  </w:num>
  <w:num w:numId="25">
    <w:abstractNumId w:val="30"/>
  </w:num>
  <w:num w:numId="26">
    <w:abstractNumId w:val="39"/>
  </w:num>
  <w:num w:numId="27">
    <w:abstractNumId w:val="34"/>
  </w:num>
  <w:num w:numId="28">
    <w:abstractNumId w:val="14"/>
  </w:num>
  <w:num w:numId="29">
    <w:abstractNumId w:val="32"/>
  </w:num>
  <w:num w:numId="30">
    <w:abstractNumId w:val="15"/>
  </w:num>
  <w:num w:numId="31">
    <w:abstractNumId w:val="12"/>
  </w:num>
  <w:num w:numId="32">
    <w:abstractNumId w:val="13"/>
  </w:num>
  <w:num w:numId="33">
    <w:abstractNumId w:val="10"/>
  </w:num>
  <w:num w:numId="34">
    <w:abstractNumId w:val="29"/>
  </w:num>
  <w:num w:numId="35">
    <w:abstractNumId w:val="17"/>
  </w:num>
  <w:num w:numId="36">
    <w:abstractNumId w:val="33"/>
  </w:num>
  <w:num w:numId="37">
    <w:abstractNumId w:val="27"/>
  </w:num>
  <w:num w:numId="38">
    <w:abstractNumId w:val="36"/>
  </w:num>
  <w:num w:numId="39">
    <w:abstractNumId w:val="25"/>
  </w:num>
  <w:num w:numId="40">
    <w:abstractNumId w:val="31"/>
  </w:num>
  <w:num w:numId="41">
    <w:abstractNumId w:val="4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2"/>
    <w:rsid w:val="001A3883"/>
    <w:rsid w:val="005F3D2D"/>
    <w:rsid w:val="00680E18"/>
    <w:rsid w:val="00C31A42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0E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80E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0E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0E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0E1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8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8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68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680E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80E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0E1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0E1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0E1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E1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0E18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0E1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0E18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80E18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68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0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80E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80E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80E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80E1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680E18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80E18"/>
    <w:rPr>
      <w:b/>
      <w:bCs/>
    </w:rPr>
  </w:style>
  <w:style w:type="character" w:styleId="a8">
    <w:name w:val="Emphasis"/>
    <w:basedOn w:val="a0"/>
    <w:uiPriority w:val="20"/>
    <w:qFormat/>
    <w:rsid w:val="00680E1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80E18"/>
    <w:rPr>
      <w:szCs w:val="32"/>
    </w:rPr>
  </w:style>
  <w:style w:type="paragraph" w:styleId="aa">
    <w:name w:val="List Paragraph"/>
    <w:basedOn w:val="a"/>
    <w:uiPriority w:val="34"/>
    <w:qFormat/>
    <w:rsid w:val="00680E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E18"/>
    <w:rPr>
      <w:i/>
    </w:rPr>
  </w:style>
  <w:style w:type="character" w:customStyle="1" w:styleId="22">
    <w:name w:val="Цитата 2 Знак"/>
    <w:basedOn w:val="a0"/>
    <w:link w:val="21"/>
    <w:uiPriority w:val="29"/>
    <w:rsid w:val="00680E1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80E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80E18"/>
    <w:rPr>
      <w:rFonts w:ascii="Arial" w:eastAsia="Times New Roman" w:hAnsi="Arial" w:cs="Times New Roman"/>
      <w:b/>
      <w:i/>
      <w:sz w:val="24"/>
      <w:lang w:eastAsia="ru-RU"/>
    </w:rPr>
  </w:style>
  <w:style w:type="character" w:styleId="ad">
    <w:name w:val="Subtle Emphasis"/>
    <w:uiPriority w:val="19"/>
    <w:qFormat/>
    <w:rsid w:val="00680E18"/>
    <w:rPr>
      <w:i/>
      <w:color w:val="5A5A5A"/>
    </w:rPr>
  </w:style>
  <w:style w:type="character" w:styleId="ae">
    <w:name w:val="Intense Emphasis"/>
    <w:basedOn w:val="a0"/>
    <w:uiPriority w:val="21"/>
    <w:qFormat/>
    <w:rsid w:val="00680E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0E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0E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0E1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680E18"/>
    <w:pPr>
      <w:outlineLvl w:val="9"/>
    </w:pPr>
  </w:style>
  <w:style w:type="character" w:customStyle="1" w:styleId="210">
    <w:name w:val="Заголовок 2 Знак1"/>
    <w:basedOn w:val="a0"/>
    <w:rsid w:val="00680E1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68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rsid w:val="00680E1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4">
    <w:name w:val="Нижний колонтитул Знак"/>
    <w:basedOn w:val="a0"/>
    <w:link w:val="af3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80E18"/>
  </w:style>
  <w:style w:type="paragraph" w:customStyle="1" w:styleId="ConsNormal">
    <w:name w:val="ConsNormal"/>
    <w:rsid w:val="0068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680E1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">
    <w:name w:val="S_Обычный"/>
    <w:basedOn w:val="a"/>
    <w:link w:val="S0"/>
    <w:rsid w:val="00680E18"/>
    <w:pPr>
      <w:spacing w:line="360" w:lineRule="auto"/>
      <w:ind w:firstLine="709"/>
    </w:pPr>
    <w:rPr>
      <w:rFonts w:ascii="Times New Roman" w:hAnsi="Times New Roman"/>
    </w:rPr>
  </w:style>
  <w:style w:type="character" w:customStyle="1" w:styleId="S0">
    <w:name w:val="S_Обычный Знак"/>
    <w:basedOn w:val="a0"/>
    <w:link w:val="S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80E18"/>
    <w:pPr>
      <w:spacing w:line="36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8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680E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680E18"/>
  </w:style>
  <w:style w:type="paragraph" w:customStyle="1" w:styleId="ConsNonformat">
    <w:name w:val="ConsNonformat"/>
    <w:rsid w:val="00680E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680E18"/>
  </w:style>
  <w:style w:type="character" w:styleId="af7">
    <w:name w:val="Hyperlink"/>
    <w:basedOn w:val="a0"/>
    <w:rsid w:val="00680E18"/>
    <w:rPr>
      <w:color w:val="0000FF"/>
      <w:u w:val="none"/>
    </w:rPr>
  </w:style>
  <w:style w:type="paragraph" w:styleId="af8">
    <w:name w:val="Plain Text"/>
    <w:basedOn w:val="a"/>
    <w:link w:val="af9"/>
    <w:rsid w:val="00680E18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680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680E18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680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680E1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680E1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a">
    <w:name w:val="header"/>
    <w:basedOn w:val="a"/>
    <w:link w:val="afb"/>
    <w:rsid w:val="00680E1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rsid w:val="00680E18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680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680E18"/>
    <w:rPr>
      <w:szCs w:val="24"/>
    </w:rPr>
  </w:style>
  <w:style w:type="paragraph" w:customStyle="1" w:styleId="S2">
    <w:name w:val="S_Маркированный"/>
    <w:basedOn w:val="afe"/>
    <w:link w:val="S1"/>
    <w:autoRedefine/>
    <w:rsid w:val="00680E18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e">
    <w:name w:val="List Bullet"/>
    <w:basedOn w:val="a"/>
    <w:rsid w:val="00680E18"/>
    <w:pPr>
      <w:tabs>
        <w:tab w:val="num" w:pos="360"/>
      </w:tabs>
    </w:pPr>
    <w:rPr>
      <w:rFonts w:ascii="Times New Roman" w:hAnsi="Times New Roman"/>
    </w:rPr>
  </w:style>
  <w:style w:type="paragraph" w:customStyle="1" w:styleId="S3">
    <w:name w:val="S_Таблица"/>
    <w:basedOn w:val="a"/>
    <w:link w:val="S4"/>
    <w:autoRedefine/>
    <w:rsid w:val="00680E18"/>
    <w:pPr>
      <w:widowControl w:val="0"/>
      <w:tabs>
        <w:tab w:val="num" w:pos="1440"/>
      </w:tabs>
    </w:pPr>
    <w:rPr>
      <w:rFonts w:ascii="Times New Roman" w:hAnsi="Times New Roman"/>
      <w:color w:val="0000FF"/>
      <w:lang w:val="ru-RU"/>
    </w:rPr>
  </w:style>
  <w:style w:type="character" w:customStyle="1" w:styleId="S4">
    <w:name w:val="S_Таблица Знак"/>
    <w:basedOn w:val="a0"/>
    <w:link w:val="S3"/>
    <w:locked/>
    <w:rsid w:val="00680E18"/>
    <w:rPr>
      <w:rFonts w:ascii="Times New Roman" w:eastAsia="Times New Roman" w:hAnsi="Times New Roman" w:cs="Times New Roman"/>
      <w:color w:val="0000FF"/>
      <w:sz w:val="24"/>
      <w:szCs w:val="24"/>
      <w:lang w:val="ru-RU" w:eastAsia="ru-RU"/>
    </w:rPr>
  </w:style>
  <w:style w:type="character" w:customStyle="1" w:styleId="S5">
    <w:name w:val="S_Обычный в таблице Знак"/>
    <w:basedOn w:val="a0"/>
    <w:link w:val="S6"/>
    <w:locked/>
    <w:rsid w:val="00680E18"/>
    <w:rPr>
      <w:szCs w:val="24"/>
    </w:rPr>
  </w:style>
  <w:style w:type="paragraph" w:customStyle="1" w:styleId="S6">
    <w:name w:val="S_Обычный в таблице"/>
    <w:basedOn w:val="a"/>
    <w:link w:val="S5"/>
    <w:rsid w:val="00680E18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f">
    <w:name w:val="Примечание"/>
    <w:basedOn w:val="a"/>
    <w:qFormat/>
    <w:rsid w:val="00680E18"/>
    <w:rPr>
      <w:rFonts w:ascii="Times New Roman" w:eastAsia="Calibri" w:hAnsi="Times New Roman"/>
      <w:sz w:val="20"/>
    </w:rPr>
  </w:style>
  <w:style w:type="paragraph" w:styleId="aff0">
    <w:name w:val="caption"/>
    <w:basedOn w:val="a"/>
    <w:next w:val="a"/>
    <w:qFormat/>
    <w:rsid w:val="00680E18"/>
    <w:pPr>
      <w:jc w:val="center"/>
    </w:pPr>
    <w:rPr>
      <w:rFonts w:ascii="Times New Roman" w:hAnsi="Times New Roman"/>
      <w:b/>
      <w:u w:val="single"/>
    </w:rPr>
  </w:style>
  <w:style w:type="paragraph" w:customStyle="1" w:styleId="aff1">
    <w:name w:val="Стиль Подпись Таблицы"/>
    <w:basedOn w:val="aff2"/>
    <w:qFormat/>
    <w:rsid w:val="00680E18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f2">
    <w:name w:val="Body Text"/>
    <w:basedOn w:val="a"/>
    <w:link w:val="aff3"/>
    <w:rsid w:val="00680E18"/>
    <w:pPr>
      <w:spacing w:after="120"/>
    </w:pPr>
    <w:rPr>
      <w:rFonts w:ascii="Times New Roman" w:hAnsi="Times New Roman"/>
    </w:rPr>
  </w:style>
  <w:style w:type="character" w:customStyle="1" w:styleId="aff3">
    <w:name w:val="Основной текст Знак"/>
    <w:basedOn w:val="a0"/>
    <w:link w:val="aff2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 Знак"/>
    <w:basedOn w:val="a"/>
    <w:rsid w:val="00680E18"/>
    <w:pPr>
      <w:spacing w:line="240" w:lineRule="exact"/>
    </w:pPr>
    <w:rPr>
      <w:rFonts w:ascii="Times New Roman" w:hAnsi="Times New Roman"/>
    </w:rPr>
  </w:style>
  <w:style w:type="paragraph" w:styleId="aff5">
    <w:name w:val="footnote text"/>
    <w:basedOn w:val="a"/>
    <w:link w:val="aff6"/>
    <w:rsid w:val="00680E18"/>
    <w:rPr>
      <w:rFonts w:ascii="Times New Roman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rsid w:val="00680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rsid w:val="00680E18"/>
    <w:rPr>
      <w:vertAlign w:val="superscript"/>
    </w:rPr>
  </w:style>
  <w:style w:type="paragraph" w:customStyle="1" w:styleId="31">
    <w:name w:val="Основной текст с отступом 31"/>
    <w:basedOn w:val="a"/>
    <w:rsid w:val="00680E18"/>
    <w:pPr>
      <w:widowControl w:val="0"/>
      <w:suppressAutoHyphens/>
      <w:spacing w:after="120"/>
      <w:ind w:left="283"/>
    </w:pPr>
    <w:rPr>
      <w:rFonts w:ascii="Times New Roman" w:eastAsia="Lucida Sans Unicode" w:hAnsi="Times New Roman" w:cs="Tahoma"/>
      <w:color w:val="000000"/>
      <w:sz w:val="16"/>
      <w:szCs w:val="16"/>
    </w:rPr>
  </w:style>
  <w:style w:type="paragraph" w:customStyle="1" w:styleId="aff8">
    <w:name w:val="Знак"/>
    <w:basedOn w:val="a"/>
    <w:rsid w:val="00680E18"/>
    <w:pPr>
      <w:spacing w:line="240" w:lineRule="exact"/>
    </w:pPr>
    <w:rPr>
      <w:rFonts w:ascii="Times New Roman" w:hAnsi="Times New Roman"/>
    </w:rPr>
  </w:style>
  <w:style w:type="paragraph" w:styleId="32">
    <w:name w:val="Body Text Indent 3"/>
    <w:basedOn w:val="a"/>
    <w:link w:val="33"/>
    <w:rsid w:val="00680E1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80E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680E18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1">
    <w:name w:val="toc 1"/>
    <w:basedOn w:val="a"/>
    <w:next w:val="a"/>
    <w:autoRedefine/>
    <w:uiPriority w:val="39"/>
    <w:rsid w:val="00680E18"/>
    <w:pPr>
      <w:tabs>
        <w:tab w:val="right" w:leader="dot" w:pos="9345"/>
      </w:tabs>
    </w:pPr>
    <w:rPr>
      <w:rFonts w:ascii="Times New Roman" w:hAnsi="Times New Roman"/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680E18"/>
    <w:pPr>
      <w:ind w:left="240"/>
    </w:pPr>
    <w:rPr>
      <w:rFonts w:ascii="Times New Roman" w:hAnsi="Times New Roman"/>
    </w:rPr>
  </w:style>
  <w:style w:type="paragraph" w:styleId="34">
    <w:name w:val="toc 3"/>
    <w:basedOn w:val="a"/>
    <w:next w:val="a"/>
    <w:autoRedefine/>
    <w:uiPriority w:val="39"/>
    <w:rsid w:val="00680E18"/>
    <w:pPr>
      <w:ind w:left="480"/>
    </w:pPr>
    <w:rPr>
      <w:rFonts w:ascii="Times New Roman" w:hAnsi="Times New Roman"/>
    </w:rPr>
  </w:style>
  <w:style w:type="paragraph" w:styleId="aff9">
    <w:name w:val="Body Text Indent"/>
    <w:basedOn w:val="a"/>
    <w:link w:val="affa"/>
    <w:rsid w:val="00680E18"/>
    <w:pPr>
      <w:spacing w:after="120"/>
      <w:ind w:left="283"/>
    </w:pPr>
    <w:rPr>
      <w:rFonts w:ascii="Times New Roman" w:hAnsi="Times New Roman"/>
    </w:rPr>
  </w:style>
  <w:style w:type="character" w:customStyle="1" w:styleId="affa">
    <w:name w:val="Основной текст с отступом Знак"/>
    <w:basedOn w:val="a0"/>
    <w:link w:val="aff9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80E18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80E18"/>
    <w:pPr>
      <w:spacing w:after="100" w:line="276" w:lineRule="auto"/>
      <w:ind w:left="880"/>
    </w:pPr>
    <w:rPr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80E18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80E18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80E18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80E18"/>
    <w:pPr>
      <w:spacing w:after="100" w:line="276" w:lineRule="auto"/>
      <w:ind w:left="1760"/>
    </w:pPr>
    <w:rPr>
      <w:sz w:val="22"/>
      <w:szCs w:val="22"/>
    </w:rPr>
  </w:style>
  <w:style w:type="character" w:styleId="HTML1">
    <w:name w:val="HTML Variable"/>
    <w:aliases w:val="!Ссылки в документе"/>
    <w:basedOn w:val="a0"/>
    <w:rsid w:val="00680E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b">
    <w:name w:val="annotation text"/>
    <w:aliases w:val="!Равноширинный текст документа"/>
    <w:basedOn w:val="a"/>
    <w:link w:val="affc"/>
    <w:rsid w:val="00680E18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basedOn w:val="a0"/>
    <w:link w:val="affb"/>
    <w:rsid w:val="00680E1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80E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80E1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80E1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80E1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0E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80E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0E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0E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0E1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8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8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68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680E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80E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0E1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0E1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0E1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E1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0E18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0E1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0E18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80E18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68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0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80E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80E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80E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80E1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680E18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80E18"/>
    <w:rPr>
      <w:b/>
      <w:bCs/>
    </w:rPr>
  </w:style>
  <w:style w:type="character" w:styleId="a8">
    <w:name w:val="Emphasis"/>
    <w:basedOn w:val="a0"/>
    <w:uiPriority w:val="20"/>
    <w:qFormat/>
    <w:rsid w:val="00680E1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80E18"/>
    <w:rPr>
      <w:szCs w:val="32"/>
    </w:rPr>
  </w:style>
  <w:style w:type="paragraph" w:styleId="aa">
    <w:name w:val="List Paragraph"/>
    <w:basedOn w:val="a"/>
    <w:uiPriority w:val="34"/>
    <w:qFormat/>
    <w:rsid w:val="00680E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E18"/>
    <w:rPr>
      <w:i/>
    </w:rPr>
  </w:style>
  <w:style w:type="character" w:customStyle="1" w:styleId="22">
    <w:name w:val="Цитата 2 Знак"/>
    <w:basedOn w:val="a0"/>
    <w:link w:val="21"/>
    <w:uiPriority w:val="29"/>
    <w:rsid w:val="00680E1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80E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80E18"/>
    <w:rPr>
      <w:rFonts w:ascii="Arial" w:eastAsia="Times New Roman" w:hAnsi="Arial" w:cs="Times New Roman"/>
      <w:b/>
      <w:i/>
      <w:sz w:val="24"/>
      <w:lang w:eastAsia="ru-RU"/>
    </w:rPr>
  </w:style>
  <w:style w:type="character" w:styleId="ad">
    <w:name w:val="Subtle Emphasis"/>
    <w:uiPriority w:val="19"/>
    <w:qFormat/>
    <w:rsid w:val="00680E18"/>
    <w:rPr>
      <w:i/>
      <w:color w:val="5A5A5A"/>
    </w:rPr>
  </w:style>
  <w:style w:type="character" w:styleId="ae">
    <w:name w:val="Intense Emphasis"/>
    <w:basedOn w:val="a0"/>
    <w:uiPriority w:val="21"/>
    <w:qFormat/>
    <w:rsid w:val="00680E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0E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0E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0E1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680E18"/>
    <w:pPr>
      <w:outlineLvl w:val="9"/>
    </w:pPr>
  </w:style>
  <w:style w:type="character" w:customStyle="1" w:styleId="210">
    <w:name w:val="Заголовок 2 Знак1"/>
    <w:basedOn w:val="a0"/>
    <w:rsid w:val="00680E1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68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rsid w:val="00680E1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4">
    <w:name w:val="Нижний колонтитул Знак"/>
    <w:basedOn w:val="a0"/>
    <w:link w:val="af3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80E18"/>
  </w:style>
  <w:style w:type="paragraph" w:customStyle="1" w:styleId="ConsNormal">
    <w:name w:val="ConsNormal"/>
    <w:rsid w:val="0068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680E1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">
    <w:name w:val="S_Обычный"/>
    <w:basedOn w:val="a"/>
    <w:link w:val="S0"/>
    <w:rsid w:val="00680E18"/>
    <w:pPr>
      <w:spacing w:line="360" w:lineRule="auto"/>
      <w:ind w:firstLine="709"/>
    </w:pPr>
    <w:rPr>
      <w:rFonts w:ascii="Times New Roman" w:hAnsi="Times New Roman"/>
    </w:rPr>
  </w:style>
  <w:style w:type="character" w:customStyle="1" w:styleId="S0">
    <w:name w:val="S_Обычный Знак"/>
    <w:basedOn w:val="a0"/>
    <w:link w:val="S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80E18"/>
    <w:pPr>
      <w:spacing w:line="36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8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680E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680E18"/>
  </w:style>
  <w:style w:type="paragraph" w:customStyle="1" w:styleId="ConsNonformat">
    <w:name w:val="ConsNonformat"/>
    <w:rsid w:val="00680E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680E18"/>
  </w:style>
  <w:style w:type="character" w:styleId="af7">
    <w:name w:val="Hyperlink"/>
    <w:basedOn w:val="a0"/>
    <w:rsid w:val="00680E18"/>
    <w:rPr>
      <w:color w:val="0000FF"/>
      <w:u w:val="none"/>
    </w:rPr>
  </w:style>
  <w:style w:type="paragraph" w:styleId="af8">
    <w:name w:val="Plain Text"/>
    <w:basedOn w:val="a"/>
    <w:link w:val="af9"/>
    <w:rsid w:val="00680E18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680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680E18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680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680E1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680E1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a">
    <w:name w:val="header"/>
    <w:basedOn w:val="a"/>
    <w:link w:val="afb"/>
    <w:rsid w:val="00680E1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rsid w:val="00680E18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680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680E18"/>
    <w:rPr>
      <w:szCs w:val="24"/>
    </w:rPr>
  </w:style>
  <w:style w:type="paragraph" w:customStyle="1" w:styleId="S2">
    <w:name w:val="S_Маркированный"/>
    <w:basedOn w:val="afe"/>
    <w:link w:val="S1"/>
    <w:autoRedefine/>
    <w:rsid w:val="00680E18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e">
    <w:name w:val="List Bullet"/>
    <w:basedOn w:val="a"/>
    <w:rsid w:val="00680E18"/>
    <w:pPr>
      <w:tabs>
        <w:tab w:val="num" w:pos="360"/>
      </w:tabs>
    </w:pPr>
    <w:rPr>
      <w:rFonts w:ascii="Times New Roman" w:hAnsi="Times New Roman"/>
    </w:rPr>
  </w:style>
  <w:style w:type="paragraph" w:customStyle="1" w:styleId="S3">
    <w:name w:val="S_Таблица"/>
    <w:basedOn w:val="a"/>
    <w:link w:val="S4"/>
    <w:autoRedefine/>
    <w:rsid w:val="00680E18"/>
    <w:pPr>
      <w:widowControl w:val="0"/>
      <w:tabs>
        <w:tab w:val="num" w:pos="1440"/>
      </w:tabs>
    </w:pPr>
    <w:rPr>
      <w:rFonts w:ascii="Times New Roman" w:hAnsi="Times New Roman"/>
      <w:color w:val="0000FF"/>
      <w:lang w:val="ru-RU"/>
    </w:rPr>
  </w:style>
  <w:style w:type="character" w:customStyle="1" w:styleId="S4">
    <w:name w:val="S_Таблица Знак"/>
    <w:basedOn w:val="a0"/>
    <w:link w:val="S3"/>
    <w:locked/>
    <w:rsid w:val="00680E18"/>
    <w:rPr>
      <w:rFonts w:ascii="Times New Roman" w:eastAsia="Times New Roman" w:hAnsi="Times New Roman" w:cs="Times New Roman"/>
      <w:color w:val="0000FF"/>
      <w:sz w:val="24"/>
      <w:szCs w:val="24"/>
      <w:lang w:val="ru-RU" w:eastAsia="ru-RU"/>
    </w:rPr>
  </w:style>
  <w:style w:type="character" w:customStyle="1" w:styleId="S5">
    <w:name w:val="S_Обычный в таблице Знак"/>
    <w:basedOn w:val="a0"/>
    <w:link w:val="S6"/>
    <w:locked/>
    <w:rsid w:val="00680E18"/>
    <w:rPr>
      <w:szCs w:val="24"/>
    </w:rPr>
  </w:style>
  <w:style w:type="paragraph" w:customStyle="1" w:styleId="S6">
    <w:name w:val="S_Обычный в таблице"/>
    <w:basedOn w:val="a"/>
    <w:link w:val="S5"/>
    <w:rsid w:val="00680E18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f">
    <w:name w:val="Примечание"/>
    <w:basedOn w:val="a"/>
    <w:qFormat/>
    <w:rsid w:val="00680E18"/>
    <w:rPr>
      <w:rFonts w:ascii="Times New Roman" w:eastAsia="Calibri" w:hAnsi="Times New Roman"/>
      <w:sz w:val="20"/>
    </w:rPr>
  </w:style>
  <w:style w:type="paragraph" w:styleId="aff0">
    <w:name w:val="caption"/>
    <w:basedOn w:val="a"/>
    <w:next w:val="a"/>
    <w:qFormat/>
    <w:rsid w:val="00680E18"/>
    <w:pPr>
      <w:jc w:val="center"/>
    </w:pPr>
    <w:rPr>
      <w:rFonts w:ascii="Times New Roman" w:hAnsi="Times New Roman"/>
      <w:b/>
      <w:u w:val="single"/>
    </w:rPr>
  </w:style>
  <w:style w:type="paragraph" w:customStyle="1" w:styleId="aff1">
    <w:name w:val="Стиль Подпись Таблицы"/>
    <w:basedOn w:val="aff2"/>
    <w:qFormat/>
    <w:rsid w:val="00680E18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f2">
    <w:name w:val="Body Text"/>
    <w:basedOn w:val="a"/>
    <w:link w:val="aff3"/>
    <w:rsid w:val="00680E18"/>
    <w:pPr>
      <w:spacing w:after="120"/>
    </w:pPr>
    <w:rPr>
      <w:rFonts w:ascii="Times New Roman" w:hAnsi="Times New Roman"/>
    </w:rPr>
  </w:style>
  <w:style w:type="character" w:customStyle="1" w:styleId="aff3">
    <w:name w:val="Основной текст Знак"/>
    <w:basedOn w:val="a0"/>
    <w:link w:val="aff2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 Знак"/>
    <w:basedOn w:val="a"/>
    <w:rsid w:val="00680E18"/>
    <w:pPr>
      <w:spacing w:line="240" w:lineRule="exact"/>
    </w:pPr>
    <w:rPr>
      <w:rFonts w:ascii="Times New Roman" w:hAnsi="Times New Roman"/>
    </w:rPr>
  </w:style>
  <w:style w:type="paragraph" w:styleId="aff5">
    <w:name w:val="footnote text"/>
    <w:basedOn w:val="a"/>
    <w:link w:val="aff6"/>
    <w:rsid w:val="00680E18"/>
    <w:rPr>
      <w:rFonts w:ascii="Times New Roman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rsid w:val="00680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rsid w:val="00680E18"/>
    <w:rPr>
      <w:vertAlign w:val="superscript"/>
    </w:rPr>
  </w:style>
  <w:style w:type="paragraph" w:customStyle="1" w:styleId="31">
    <w:name w:val="Основной текст с отступом 31"/>
    <w:basedOn w:val="a"/>
    <w:rsid w:val="00680E18"/>
    <w:pPr>
      <w:widowControl w:val="0"/>
      <w:suppressAutoHyphens/>
      <w:spacing w:after="120"/>
      <w:ind w:left="283"/>
    </w:pPr>
    <w:rPr>
      <w:rFonts w:ascii="Times New Roman" w:eastAsia="Lucida Sans Unicode" w:hAnsi="Times New Roman" w:cs="Tahoma"/>
      <w:color w:val="000000"/>
      <w:sz w:val="16"/>
      <w:szCs w:val="16"/>
    </w:rPr>
  </w:style>
  <w:style w:type="paragraph" w:customStyle="1" w:styleId="aff8">
    <w:name w:val="Знак"/>
    <w:basedOn w:val="a"/>
    <w:rsid w:val="00680E18"/>
    <w:pPr>
      <w:spacing w:line="240" w:lineRule="exact"/>
    </w:pPr>
    <w:rPr>
      <w:rFonts w:ascii="Times New Roman" w:hAnsi="Times New Roman"/>
    </w:rPr>
  </w:style>
  <w:style w:type="paragraph" w:styleId="32">
    <w:name w:val="Body Text Indent 3"/>
    <w:basedOn w:val="a"/>
    <w:link w:val="33"/>
    <w:rsid w:val="00680E1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80E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68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680E18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1">
    <w:name w:val="toc 1"/>
    <w:basedOn w:val="a"/>
    <w:next w:val="a"/>
    <w:autoRedefine/>
    <w:uiPriority w:val="39"/>
    <w:rsid w:val="00680E18"/>
    <w:pPr>
      <w:tabs>
        <w:tab w:val="right" w:leader="dot" w:pos="9345"/>
      </w:tabs>
    </w:pPr>
    <w:rPr>
      <w:rFonts w:ascii="Times New Roman" w:hAnsi="Times New Roman"/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680E18"/>
    <w:pPr>
      <w:ind w:left="240"/>
    </w:pPr>
    <w:rPr>
      <w:rFonts w:ascii="Times New Roman" w:hAnsi="Times New Roman"/>
    </w:rPr>
  </w:style>
  <w:style w:type="paragraph" w:styleId="34">
    <w:name w:val="toc 3"/>
    <w:basedOn w:val="a"/>
    <w:next w:val="a"/>
    <w:autoRedefine/>
    <w:uiPriority w:val="39"/>
    <w:rsid w:val="00680E18"/>
    <w:pPr>
      <w:ind w:left="480"/>
    </w:pPr>
    <w:rPr>
      <w:rFonts w:ascii="Times New Roman" w:hAnsi="Times New Roman"/>
    </w:rPr>
  </w:style>
  <w:style w:type="paragraph" w:styleId="aff9">
    <w:name w:val="Body Text Indent"/>
    <w:basedOn w:val="a"/>
    <w:link w:val="affa"/>
    <w:rsid w:val="00680E18"/>
    <w:pPr>
      <w:spacing w:after="120"/>
      <w:ind w:left="283"/>
    </w:pPr>
    <w:rPr>
      <w:rFonts w:ascii="Times New Roman" w:hAnsi="Times New Roman"/>
    </w:rPr>
  </w:style>
  <w:style w:type="character" w:customStyle="1" w:styleId="affa">
    <w:name w:val="Основной текст с отступом Знак"/>
    <w:basedOn w:val="a0"/>
    <w:link w:val="aff9"/>
    <w:rsid w:val="0068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80E18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80E18"/>
    <w:pPr>
      <w:spacing w:after="100" w:line="276" w:lineRule="auto"/>
      <w:ind w:left="880"/>
    </w:pPr>
    <w:rPr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80E18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80E18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80E18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80E18"/>
    <w:pPr>
      <w:spacing w:after="100" w:line="276" w:lineRule="auto"/>
      <w:ind w:left="1760"/>
    </w:pPr>
    <w:rPr>
      <w:sz w:val="22"/>
      <w:szCs w:val="22"/>
    </w:rPr>
  </w:style>
  <w:style w:type="character" w:styleId="HTML1">
    <w:name w:val="HTML Variable"/>
    <w:aliases w:val="!Ссылки в документе"/>
    <w:basedOn w:val="a0"/>
    <w:rsid w:val="00680E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b">
    <w:name w:val="annotation text"/>
    <w:aliases w:val="!Равноширинный текст документа"/>
    <w:basedOn w:val="a"/>
    <w:link w:val="affc"/>
    <w:rsid w:val="00680E18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basedOn w:val="a0"/>
    <w:link w:val="affb"/>
    <w:rsid w:val="00680E1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80E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80E1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80E1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80E1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22648</Words>
  <Characters>129098</Characters>
  <Application>Microsoft Office Word</Application>
  <DocSecurity>0</DocSecurity>
  <Lines>1075</Lines>
  <Paragraphs>302</Paragraphs>
  <ScaleCrop>false</ScaleCrop>
  <Company/>
  <LinksUpToDate>false</LinksUpToDate>
  <CharactersWithSpaces>151444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2022-02-14T14:00:00Z</dcterms:created>
  <dcterms:modified xsi:type="dcterms:W3CDTF">2022-02-14T14:00:00Z</dcterms:modified>
</cp:coreProperties>
</file>