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7A" w:rsidRDefault="005B494F" w:rsidP="00173DEF">
      <w:pPr>
        <w:tabs>
          <w:tab w:val="left" w:pos="1500"/>
          <w:tab w:val="center" w:pos="4961"/>
        </w:tabs>
        <w:spacing w:after="0" w:line="240" w:lineRule="auto"/>
        <w:jc w:val="center"/>
        <w:rPr>
          <w:rFonts w:ascii="Times New Roman" w:eastAsia="Times New Roman" w:hAnsi="Times New Roman" w:cs="Times New Roman"/>
          <w:b/>
          <w:spacing w:val="2"/>
          <w:sz w:val="28"/>
          <w:szCs w:val="28"/>
        </w:rPr>
      </w:pPr>
      <w:r w:rsidRPr="005B494F">
        <w:rPr>
          <w:rFonts w:ascii="Times New Roman" w:hAnsi="Times New Roman" w:cs="Times New Roman"/>
          <w:noProof/>
          <w:sz w:val="28"/>
          <w:szCs w:val="28"/>
        </w:rPr>
        <w:drawing>
          <wp:inline distT="0" distB="0" distL="0" distR="0">
            <wp:extent cx="638175" cy="781050"/>
            <wp:effectExtent l="19050" t="0" r="9525" b="0"/>
            <wp:docPr id="2" name="Рисунок 1" descr="МонастырщенскоеСП_ПП-01"/>
            <wp:cNvGraphicFramePr/>
            <a:graphic xmlns:a="http://schemas.openxmlformats.org/drawingml/2006/main">
              <a:graphicData uri="http://schemas.openxmlformats.org/drawingml/2006/picture">
                <pic:pic xmlns:pic="http://schemas.openxmlformats.org/drawingml/2006/picture">
                  <pic:nvPicPr>
                    <pic:cNvPr id="0" name="Рисунок 1" descr="МонастырщенскоеСП_ПП-01"/>
                    <pic:cNvPicPr>
                      <a:picLocks noChangeAspect="1" noChangeArrowheads="1"/>
                    </pic:cNvPicPr>
                  </pic:nvPicPr>
                  <pic:blipFill>
                    <a:blip r:embed="rId6" cstate="print"/>
                    <a:srcRect/>
                    <a:stretch>
                      <a:fillRect/>
                    </a:stretch>
                  </pic:blipFill>
                  <pic:spPr bwMode="auto">
                    <a:xfrm>
                      <a:off x="0" y="0"/>
                      <a:ext cx="638175" cy="781050"/>
                    </a:xfrm>
                    <a:prstGeom prst="rect">
                      <a:avLst/>
                    </a:prstGeom>
                    <a:noFill/>
                    <a:ln w="9525">
                      <a:noFill/>
                      <a:miter lim="800000"/>
                      <a:headEnd/>
                      <a:tailEnd/>
                    </a:ln>
                  </pic:spPr>
                </pic:pic>
              </a:graphicData>
            </a:graphic>
          </wp:inline>
        </w:drawing>
      </w:r>
      <w:r w:rsidR="00822EE7">
        <w:rPr>
          <w:rFonts w:ascii="Times New Roman" w:eastAsia="Times New Roman" w:hAnsi="Times New Roman" w:cs="Times New Roman"/>
          <w:b/>
          <w:spacing w:val="2"/>
          <w:sz w:val="28"/>
          <w:szCs w:val="28"/>
        </w:rPr>
        <w:t xml:space="preserve"> </w:t>
      </w:r>
    </w:p>
    <w:p w:rsidR="005A736B" w:rsidRPr="00F55532" w:rsidRDefault="005A736B" w:rsidP="005A736B">
      <w:pPr>
        <w:tabs>
          <w:tab w:val="left" w:pos="1500"/>
          <w:tab w:val="center" w:pos="4961"/>
        </w:tabs>
        <w:spacing w:after="0" w:line="240" w:lineRule="auto"/>
        <w:ind w:firstLine="567"/>
        <w:jc w:val="center"/>
        <w:rPr>
          <w:rFonts w:ascii="Times New Roman" w:eastAsia="Times New Roman" w:hAnsi="Times New Roman" w:cs="Times New Roman"/>
          <w:b/>
          <w:spacing w:val="2"/>
          <w:sz w:val="28"/>
          <w:szCs w:val="28"/>
        </w:rPr>
      </w:pPr>
      <w:r w:rsidRPr="00F55532">
        <w:rPr>
          <w:rFonts w:ascii="Times New Roman" w:eastAsia="Times New Roman" w:hAnsi="Times New Roman" w:cs="Times New Roman"/>
          <w:b/>
          <w:spacing w:val="2"/>
          <w:sz w:val="28"/>
          <w:szCs w:val="28"/>
        </w:rPr>
        <w:t>СОВЕТ НАРОДНЫХ ДЕПУТАТОВ</w:t>
      </w:r>
    </w:p>
    <w:p w:rsidR="005A736B" w:rsidRPr="00F55532" w:rsidRDefault="005B494F" w:rsidP="005A736B">
      <w:pPr>
        <w:spacing w:after="0" w:line="240" w:lineRule="auto"/>
        <w:ind w:firstLine="567"/>
        <w:jc w:val="center"/>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МОНАСТЫРЩИНСКОГО</w:t>
      </w:r>
      <w:r w:rsidR="005A736B" w:rsidRPr="00F55532">
        <w:rPr>
          <w:rFonts w:ascii="Times New Roman" w:eastAsia="Times New Roman" w:hAnsi="Times New Roman" w:cs="Times New Roman"/>
          <w:b/>
          <w:spacing w:val="2"/>
          <w:sz w:val="28"/>
          <w:szCs w:val="28"/>
        </w:rPr>
        <w:t xml:space="preserve"> СЕЛЬСКОГО ПОСЕЛЕНИЯ</w:t>
      </w:r>
    </w:p>
    <w:p w:rsidR="005A736B" w:rsidRPr="00F55532" w:rsidRDefault="005A736B" w:rsidP="005A736B">
      <w:pPr>
        <w:spacing w:after="0" w:line="240" w:lineRule="auto"/>
        <w:ind w:firstLine="567"/>
        <w:jc w:val="center"/>
        <w:rPr>
          <w:rFonts w:ascii="Times New Roman" w:eastAsia="Times New Roman" w:hAnsi="Times New Roman" w:cs="Times New Roman"/>
          <w:b/>
          <w:spacing w:val="2"/>
          <w:sz w:val="28"/>
          <w:szCs w:val="28"/>
        </w:rPr>
      </w:pPr>
      <w:r w:rsidRPr="00F55532">
        <w:rPr>
          <w:rFonts w:ascii="Times New Roman" w:eastAsia="Times New Roman" w:hAnsi="Times New Roman" w:cs="Times New Roman"/>
          <w:b/>
          <w:spacing w:val="2"/>
          <w:sz w:val="28"/>
          <w:szCs w:val="28"/>
        </w:rPr>
        <w:t>БОГУЧАРСКОГО МУНИЦИПАЛЬНОГО РАЙОНА</w:t>
      </w:r>
    </w:p>
    <w:p w:rsidR="005A736B" w:rsidRPr="00F55532" w:rsidRDefault="005A736B" w:rsidP="005A736B">
      <w:pPr>
        <w:spacing w:after="0" w:line="240" w:lineRule="auto"/>
        <w:ind w:firstLine="567"/>
        <w:jc w:val="center"/>
        <w:rPr>
          <w:rFonts w:ascii="Times New Roman" w:eastAsia="Times New Roman" w:hAnsi="Times New Roman" w:cs="Times New Roman"/>
          <w:b/>
          <w:spacing w:val="2"/>
          <w:sz w:val="28"/>
          <w:szCs w:val="28"/>
        </w:rPr>
      </w:pPr>
      <w:r w:rsidRPr="00F55532">
        <w:rPr>
          <w:rFonts w:ascii="Times New Roman" w:eastAsia="Times New Roman" w:hAnsi="Times New Roman" w:cs="Times New Roman"/>
          <w:b/>
          <w:spacing w:val="2"/>
          <w:sz w:val="28"/>
          <w:szCs w:val="28"/>
        </w:rPr>
        <w:t>ВОРОНЕЖСКОЙ ОБЛАСТИ</w:t>
      </w:r>
    </w:p>
    <w:p w:rsidR="005A736B" w:rsidRPr="00F55532" w:rsidRDefault="005A736B" w:rsidP="005A736B">
      <w:pPr>
        <w:spacing w:after="0" w:line="240" w:lineRule="auto"/>
        <w:ind w:firstLine="567"/>
        <w:jc w:val="center"/>
        <w:rPr>
          <w:rFonts w:ascii="Times New Roman" w:eastAsia="Times New Roman" w:hAnsi="Times New Roman" w:cs="Times New Roman"/>
          <w:b/>
          <w:spacing w:val="2"/>
          <w:sz w:val="28"/>
          <w:szCs w:val="28"/>
        </w:rPr>
      </w:pPr>
      <w:r w:rsidRPr="00F55532">
        <w:rPr>
          <w:rFonts w:ascii="Times New Roman" w:eastAsia="Times New Roman" w:hAnsi="Times New Roman" w:cs="Times New Roman"/>
          <w:b/>
          <w:spacing w:val="2"/>
          <w:sz w:val="28"/>
          <w:szCs w:val="28"/>
        </w:rPr>
        <w:t>РЕШЕНИЕ</w:t>
      </w:r>
    </w:p>
    <w:p w:rsidR="005A736B" w:rsidRPr="00F55532" w:rsidRDefault="005A736B">
      <w:pPr>
        <w:spacing w:after="0" w:line="240" w:lineRule="auto"/>
        <w:jc w:val="both"/>
        <w:rPr>
          <w:rFonts w:ascii="Times New Roman" w:eastAsia="Times New Roman" w:hAnsi="Times New Roman" w:cs="Times New Roman"/>
          <w:spacing w:val="2"/>
          <w:sz w:val="28"/>
          <w:szCs w:val="28"/>
        </w:rPr>
      </w:pPr>
    </w:p>
    <w:p w:rsidR="00944268" w:rsidRPr="00F55532" w:rsidRDefault="00BF3069">
      <w:pPr>
        <w:spacing w:after="0" w:line="240" w:lineRule="auto"/>
        <w:jc w:val="both"/>
        <w:rPr>
          <w:rFonts w:ascii="Times New Roman" w:eastAsia="Times New Roman" w:hAnsi="Times New Roman" w:cs="Times New Roman"/>
          <w:spacing w:val="2"/>
          <w:sz w:val="28"/>
          <w:szCs w:val="28"/>
        </w:rPr>
      </w:pPr>
      <w:r w:rsidRPr="00F55532">
        <w:rPr>
          <w:rFonts w:ascii="Times New Roman" w:eastAsia="Times New Roman" w:hAnsi="Times New Roman" w:cs="Times New Roman"/>
          <w:spacing w:val="2"/>
          <w:sz w:val="28"/>
          <w:szCs w:val="28"/>
        </w:rPr>
        <w:t>от «</w:t>
      </w:r>
      <w:r w:rsidR="00201D42">
        <w:rPr>
          <w:rFonts w:ascii="Times New Roman" w:eastAsia="Times New Roman" w:hAnsi="Times New Roman" w:cs="Times New Roman"/>
          <w:spacing w:val="2"/>
          <w:sz w:val="28"/>
          <w:szCs w:val="28"/>
        </w:rPr>
        <w:t>01</w:t>
      </w:r>
      <w:r w:rsidRPr="00F55532">
        <w:rPr>
          <w:rFonts w:ascii="Times New Roman" w:eastAsia="Times New Roman" w:hAnsi="Times New Roman" w:cs="Times New Roman"/>
          <w:spacing w:val="2"/>
          <w:sz w:val="28"/>
          <w:szCs w:val="28"/>
        </w:rPr>
        <w:t xml:space="preserve">» </w:t>
      </w:r>
      <w:r w:rsidR="005B494F">
        <w:rPr>
          <w:rFonts w:ascii="Times New Roman" w:eastAsia="Times New Roman" w:hAnsi="Times New Roman" w:cs="Times New Roman"/>
          <w:spacing w:val="2"/>
          <w:sz w:val="28"/>
          <w:szCs w:val="28"/>
        </w:rPr>
        <w:t>февраля</w:t>
      </w:r>
      <w:r w:rsidR="00C31E51" w:rsidRPr="00F55532">
        <w:rPr>
          <w:rFonts w:ascii="Times New Roman" w:eastAsia="Times New Roman" w:hAnsi="Times New Roman" w:cs="Times New Roman"/>
          <w:spacing w:val="2"/>
          <w:sz w:val="28"/>
          <w:szCs w:val="28"/>
        </w:rPr>
        <w:t xml:space="preserve"> 202</w:t>
      </w:r>
      <w:r w:rsidR="00201D42">
        <w:rPr>
          <w:rFonts w:ascii="Times New Roman" w:eastAsia="Times New Roman" w:hAnsi="Times New Roman" w:cs="Times New Roman"/>
          <w:spacing w:val="2"/>
          <w:sz w:val="28"/>
          <w:szCs w:val="28"/>
        </w:rPr>
        <w:t>2</w:t>
      </w:r>
      <w:r w:rsidR="00BB1DE7">
        <w:rPr>
          <w:rFonts w:ascii="Times New Roman" w:eastAsia="Times New Roman" w:hAnsi="Times New Roman" w:cs="Times New Roman"/>
          <w:spacing w:val="2"/>
          <w:sz w:val="28"/>
          <w:szCs w:val="28"/>
        </w:rPr>
        <w:t xml:space="preserve"> года</w:t>
      </w:r>
      <w:r w:rsidRPr="00F55532">
        <w:rPr>
          <w:rFonts w:ascii="Times New Roman" w:eastAsia="Times New Roman" w:hAnsi="Times New Roman" w:cs="Times New Roman"/>
          <w:spacing w:val="2"/>
          <w:sz w:val="28"/>
          <w:szCs w:val="28"/>
        </w:rPr>
        <w:t xml:space="preserve"> № </w:t>
      </w:r>
      <w:r w:rsidR="00201D42">
        <w:rPr>
          <w:rFonts w:ascii="Times New Roman" w:eastAsia="Times New Roman" w:hAnsi="Times New Roman" w:cs="Times New Roman"/>
          <w:spacing w:val="2"/>
          <w:sz w:val="28"/>
          <w:szCs w:val="28"/>
        </w:rPr>
        <w:t>92</w:t>
      </w:r>
      <w:r w:rsidR="00822EE7">
        <w:rPr>
          <w:rFonts w:ascii="Times New Roman" w:eastAsia="Times New Roman" w:hAnsi="Times New Roman" w:cs="Times New Roman"/>
          <w:spacing w:val="2"/>
          <w:sz w:val="28"/>
          <w:szCs w:val="28"/>
        </w:rPr>
        <w:t xml:space="preserve">                                    </w:t>
      </w:r>
    </w:p>
    <w:p w:rsidR="00944268" w:rsidRPr="00F55532" w:rsidRDefault="005F3F7A" w:rsidP="005F3F7A">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BF3069" w:rsidRPr="00F55532">
        <w:rPr>
          <w:rFonts w:ascii="Times New Roman" w:eastAsia="Times New Roman" w:hAnsi="Times New Roman" w:cs="Times New Roman"/>
          <w:spacing w:val="2"/>
          <w:sz w:val="28"/>
          <w:szCs w:val="28"/>
        </w:rPr>
        <w:t xml:space="preserve">с. </w:t>
      </w:r>
      <w:r w:rsidR="005B494F">
        <w:rPr>
          <w:rFonts w:ascii="Times New Roman" w:eastAsia="Times New Roman" w:hAnsi="Times New Roman" w:cs="Times New Roman"/>
          <w:spacing w:val="2"/>
          <w:sz w:val="28"/>
          <w:szCs w:val="28"/>
        </w:rPr>
        <w:t>Монастырщина</w:t>
      </w:r>
    </w:p>
    <w:p w:rsidR="005A736B" w:rsidRPr="00F55532" w:rsidRDefault="005A736B">
      <w:pPr>
        <w:spacing w:after="0" w:line="240" w:lineRule="auto"/>
        <w:ind w:right="4819"/>
        <w:jc w:val="both"/>
        <w:rPr>
          <w:rFonts w:ascii="Times New Roman" w:eastAsia="Times New Roman" w:hAnsi="Times New Roman" w:cs="Times New Roman"/>
          <w:b/>
          <w:spacing w:val="2"/>
          <w:sz w:val="28"/>
          <w:szCs w:val="28"/>
        </w:rPr>
      </w:pPr>
    </w:p>
    <w:p w:rsidR="00944268" w:rsidRPr="00F55532" w:rsidRDefault="00BF3069">
      <w:pPr>
        <w:spacing w:after="0" w:line="240" w:lineRule="auto"/>
        <w:ind w:right="4819"/>
        <w:jc w:val="both"/>
        <w:rPr>
          <w:rFonts w:ascii="Times New Roman" w:eastAsia="Times New Roman" w:hAnsi="Times New Roman" w:cs="Times New Roman"/>
          <w:b/>
          <w:spacing w:val="2"/>
          <w:sz w:val="28"/>
          <w:szCs w:val="28"/>
        </w:rPr>
      </w:pPr>
      <w:r w:rsidRPr="00F55532">
        <w:rPr>
          <w:rFonts w:ascii="Times New Roman" w:eastAsia="Times New Roman" w:hAnsi="Times New Roman" w:cs="Times New Roman"/>
          <w:b/>
          <w:spacing w:val="2"/>
          <w:sz w:val="28"/>
          <w:szCs w:val="28"/>
        </w:rPr>
        <w:t xml:space="preserve">Об отчете главы </w:t>
      </w:r>
      <w:r w:rsidR="005B494F">
        <w:rPr>
          <w:rFonts w:ascii="Times New Roman" w:eastAsia="Times New Roman" w:hAnsi="Times New Roman" w:cs="Times New Roman"/>
          <w:b/>
          <w:spacing w:val="2"/>
          <w:sz w:val="28"/>
          <w:szCs w:val="28"/>
        </w:rPr>
        <w:t xml:space="preserve">Монастырщинского </w:t>
      </w:r>
      <w:r w:rsidRPr="00F55532">
        <w:rPr>
          <w:rFonts w:ascii="Times New Roman" w:eastAsia="Times New Roman" w:hAnsi="Times New Roman" w:cs="Times New Roman"/>
          <w:b/>
          <w:spacing w:val="2"/>
          <w:sz w:val="28"/>
          <w:szCs w:val="28"/>
        </w:rPr>
        <w:t xml:space="preserve">сельского поселения о результатах своей деятельности, о результатах деятельности администрации </w:t>
      </w:r>
      <w:r w:rsidR="005B494F">
        <w:rPr>
          <w:rFonts w:ascii="Times New Roman" w:eastAsia="Times New Roman" w:hAnsi="Times New Roman" w:cs="Times New Roman"/>
          <w:b/>
          <w:spacing w:val="2"/>
          <w:sz w:val="28"/>
          <w:szCs w:val="28"/>
        </w:rPr>
        <w:t>Монастырщинского</w:t>
      </w:r>
      <w:r w:rsidRPr="00F55532">
        <w:rPr>
          <w:rFonts w:ascii="Times New Roman" w:eastAsia="Times New Roman" w:hAnsi="Times New Roman" w:cs="Times New Roman"/>
          <w:b/>
          <w:spacing w:val="2"/>
          <w:sz w:val="28"/>
          <w:szCs w:val="28"/>
        </w:rPr>
        <w:t xml:space="preserve"> сельского поселения, в том числе в решении вопросов, поставлен</w:t>
      </w:r>
      <w:r w:rsidR="00236AB4" w:rsidRPr="00F55532">
        <w:rPr>
          <w:rFonts w:ascii="Times New Roman" w:eastAsia="Times New Roman" w:hAnsi="Times New Roman" w:cs="Times New Roman"/>
          <w:b/>
          <w:spacing w:val="2"/>
          <w:sz w:val="28"/>
          <w:szCs w:val="28"/>
        </w:rPr>
        <w:t xml:space="preserve">ных Советом народных депутатов </w:t>
      </w:r>
      <w:r w:rsidR="005B494F">
        <w:rPr>
          <w:rFonts w:ascii="Times New Roman" w:eastAsia="Times New Roman" w:hAnsi="Times New Roman" w:cs="Times New Roman"/>
          <w:b/>
          <w:spacing w:val="2"/>
          <w:sz w:val="28"/>
          <w:szCs w:val="28"/>
        </w:rPr>
        <w:t>Монастырщинского</w:t>
      </w:r>
      <w:r w:rsidR="005B494F" w:rsidRPr="00F55532">
        <w:rPr>
          <w:rFonts w:ascii="Times New Roman" w:eastAsia="Times New Roman" w:hAnsi="Times New Roman" w:cs="Times New Roman"/>
          <w:b/>
          <w:spacing w:val="2"/>
          <w:sz w:val="28"/>
          <w:szCs w:val="28"/>
        </w:rPr>
        <w:t xml:space="preserve"> </w:t>
      </w:r>
      <w:r w:rsidRPr="00F55532">
        <w:rPr>
          <w:rFonts w:ascii="Times New Roman" w:eastAsia="Times New Roman" w:hAnsi="Times New Roman" w:cs="Times New Roman"/>
          <w:b/>
          <w:spacing w:val="2"/>
          <w:sz w:val="28"/>
          <w:szCs w:val="28"/>
        </w:rPr>
        <w:t>сельского поселения в 20</w:t>
      </w:r>
      <w:r w:rsidR="00B814AD" w:rsidRPr="00F55532">
        <w:rPr>
          <w:rFonts w:ascii="Times New Roman" w:eastAsia="Times New Roman" w:hAnsi="Times New Roman" w:cs="Times New Roman"/>
          <w:b/>
          <w:spacing w:val="2"/>
          <w:sz w:val="28"/>
          <w:szCs w:val="28"/>
        </w:rPr>
        <w:t>2</w:t>
      </w:r>
      <w:r w:rsidR="00201D42">
        <w:rPr>
          <w:rFonts w:ascii="Times New Roman" w:eastAsia="Times New Roman" w:hAnsi="Times New Roman" w:cs="Times New Roman"/>
          <w:b/>
          <w:spacing w:val="2"/>
          <w:sz w:val="28"/>
          <w:szCs w:val="28"/>
        </w:rPr>
        <w:t>1</w:t>
      </w:r>
      <w:r w:rsidRPr="00F55532">
        <w:rPr>
          <w:rFonts w:ascii="Times New Roman" w:eastAsia="Times New Roman" w:hAnsi="Times New Roman" w:cs="Times New Roman"/>
          <w:b/>
          <w:spacing w:val="2"/>
          <w:sz w:val="28"/>
          <w:szCs w:val="28"/>
        </w:rPr>
        <w:t xml:space="preserve"> году</w:t>
      </w:r>
    </w:p>
    <w:p w:rsidR="00944268" w:rsidRPr="00F55532" w:rsidRDefault="00944268">
      <w:pPr>
        <w:spacing w:after="0" w:line="240" w:lineRule="auto"/>
        <w:ind w:firstLine="567"/>
        <w:jc w:val="both"/>
        <w:rPr>
          <w:rFonts w:ascii="Times New Roman" w:eastAsia="Times New Roman" w:hAnsi="Times New Roman" w:cs="Times New Roman"/>
          <w:spacing w:val="2"/>
          <w:sz w:val="28"/>
          <w:szCs w:val="28"/>
        </w:rPr>
      </w:pPr>
    </w:p>
    <w:p w:rsidR="00944268" w:rsidRPr="00F55532" w:rsidRDefault="00BF3069">
      <w:pPr>
        <w:spacing w:after="0" w:line="240" w:lineRule="auto"/>
        <w:ind w:firstLine="567"/>
        <w:jc w:val="both"/>
        <w:rPr>
          <w:rFonts w:ascii="Times New Roman" w:eastAsia="Times New Roman" w:hAnsi="Times New Roman" w:cs="Times New Roman"/>
          <w:sz w:val="28"/>
          <w:szCs w:val="28"/>
        </w:rPr>
      </w:pPr>
      <w:r w:rsidRPr="00F55532">
        <w:rPr>
          <w:rFonts w:ascii="Times New Roman" w:eastAsia="Times New Roman" w:hAnsi="Times New Roman" w:cs="Times New Roman"/>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решением Совета народных депутатов </w:t>
      </w:r>
      <w:r w:rsidR="005B494F" w:rsidRPr="005B494F">
        <w:rPr>
          <w:rFonts w:ascii="Times New Roman" w:eastAsia="Times New Roman" w:hAnsi="Times New Roman" w:cs="Times New Roman"/>
          <w:sz w:val="28"/>
          <w:szCs w:val="28"/>
        </w:rPr>
        <w:t>Монастырщинского</w:t>
      </w:r>
      <w:r w:rsidRPr="00F55532">
        <w:rPr>
          <w:rFonts w:ascii="Times New Roman" w:eastAsia="Times New Roman" w:hAnsi="Times New Roman" w:cs="Times New Roman"/>
          <w:sz w:val="28"/>
          <w:szCs w:val="28"/>
        </w:rPr>
        <w:t xml:space="preserve"> сельского поселения от </w:t>
      </w:r>
      <w:r w:rsidR="00822EE7" w:rsidRPr="003234B1">
        <w:rPr>
          <w:rFonts w:ascii="Times New Roman" w:hAnsi="Times New Roman" w:cs="Times New Roman"/>
          <w:sz w:val="28"/>
          <w:szCs w:val="28"/>
        </w:rPr>
        <w:t>25.02.2010 № 2</w:t>
      </w:r>
      <w:r w:rsidR="00822EE7">
        <w:rPr>
          <w:rFonts w:ascii="Times New Roman" w:hAnsi="Times New Roman" w:cs="Times New Roman"/>
          <w:sz w:val="28"/>
          <w:szCs w:val="28"/>
        </w:rPr>
        <w:t xml:space="preserve">01 </w:t>
      </w:r>
      <w:r w:rsidRPr="00F55532">
        <w:rPr>
          <w:rFonts w:ascii="Times New Roman" w:eastAsia="Times New Roman" w:hAnsi="Times New Roman" w:cs="Times New Roman"/>
          <w:sz w:val="28"/>
          <w:szCs w:val="28"/>
        </w:rPr>
        <w:t xml:space="preserve">«Об утверждении положения о ежегодном отчете главы </w:t>
      </w:r>
      <w:r w:rsidR="005B494F" w:rsidRPr="005B494F">
        <w:rPr>
          <w:rFonts w:ascii="Times New Roman" w:eastAsia="Times New Roman" w:hAnsi="Times New Roman" w:cs="Times New Roman"/>
          <w:sz w:val="28"/>
          <w:szCs w:val="28"/>
        </w:rPr>
        <w:t xml:space="preserve">Монастырщинского </w:t>
      </w:r>
      <w:r w:rsidRPr="00F55532">
        <w:rPr>
          <w:rFonts w:ascii="Times New Roman" w:eastAsia="Times New Roman" w:hAnsi="Times New Roman" w:cs="Times New Roman"/>
          <w:sz w:val="28"/>
          <w:szCs w:val="28"/>
        </w:rPr>
        <w:t>сельского поселения Бог</w:t>
      </w:r>
      <w:r w:rsidR="005255C2" w:rsidRPr="00F55532">
        <w:rPr>
          <w:rFonts w:ascii="Times New Roman" w:eastAsia="Times New Roman" w:hAnsi="Times New Roman" w:cs="Times New Roman"/>
          <w:sz w:val="28"/>
          <w:szCs w:val="28"/>
        </w:rPr>
        <w:t>учарского муниципального района</w:t>
      </w:r>
      <w:r w:rsidRPr="00F55532">
        <w:rPr>
          <w:rFonts w:ascii="Times New Roman" w:eastAsia="Times New Roman" w:hAnsi="Times New Roman" w:cs="Times New Roman"/>
          <w:sz w:val="28"/>
          <w:szCs w:val="28"/>
        </w:rPr>
        <w:t xml:space="preserve"> о результатах своей деятельности, деятельности администрации</w:t>
      </w:r>
      <w:r w:rsidR="005B494F" w:rsidRPr="005B494F">
        <w:rPr>
          <w:rFonts w:ascii="Times New Roman" w:eastAsia="Times New Roman" w:hAnsi="Times New Roman" w:cs="Times New Roman"/>
          <w:sz w:val="28"/>
          <w:szCs w:val="28"/>
        </w:rPr>
        <w:t xml:space="preserve"> Монастырщинского</w:t>
      </w:r>
      <w:r w:rsidR="005B494F" w:rsidRPr="00F55532">
        <w:rPr>
          <w:rFonts w:ascii="Times New Roman" w:eastAsia="Times New Roman" w:hAnsi="Times New Roman" w:cs="Times New Roman"/>
          <w:sz w:val="28"/>
          <w:szCs w:val="28"/>
        </w:rPr>
        <w:t xml:space="preserve"> </w:t>
      </w:r>
      <w:r w:rsidRPr="00F55532">
        <w:rPr>
          <w:rFonts w:ascii="Times New Roman" w:eastAsia="Times New Roman" w:hAnsi="Times New Roman" w:cs="Times New Roman"/>
          <w:sz w:val="28"/>
          <w:szCs w:val="28"/>
        </w:rPr>
        <w:t xml:space="preserve">сельского поселения Богучарского муниципального района органов местного самоуправления, в том числе о решении вопросов, поставленных представительным органом </w:t>
      </w:r>
      <w:r w:rsidR="005B494F" w:rsidRPr="005B494F">
        <w:rPr>
          <w:rFonts w:ascii="Times New Roman" w:eastAsia="Times New Roman" w:hAnsi="Times New Roman" w:cs="Times New Roman"/>
          <w:sz w:val="28"/>
          <w:szCs w:val="28"/>
        </w:rPr>
        <w:t>Монастырщинского</w:t>
      </w:r>
      <w:r w:rsidR="005B494F" w:rsidRPr="00F55532">
        <w:rPr>
          <w:rFonts w:ascii="Times New Roman" w:eastAsia="Times New Roman" w:hAnsi="Times New Roman" w:cs="Times New Roman"/>
          <w:sz w:val="28"/>
          <w:szCs w:val="28"/>
        </w:rPr>
        <w:t xml:space="preserve"> </w:t>
      </w:r>
      <w:r w:rsidRPr="00F55532">
        <w:rPr>
          <w:rFonts w:ascii="Times New Roman" w:eastAsia="Times New Roman" w:hAnsi="Times New Roman" w:cs="Times New Roman"/>
          <w:sz w:val="28"/>
          <w:szCs w:val="28"/>
        </w:rPr>
        <w:t xml:space="preserve">сельского поселения Богучарского муниципального района», Уставом </w:t>
      </w:r>
      <w:r w:rsidR="005B494F" w:rsidRPr="005B494F">
        <w:rPr>
          <w:rFonts w:ascii="Times New Roman" w:eastAsia="Times New Roman" w:hAnsi="Times New Roman" w:cs="Times New Roman"/>
          <w:sz w:val="28"/>
          <w:szCs w:val="28"/>
        </w:rPr>
        <w:t>Монастырщинского</w:t>
      </w:r>
      <w:r w:rsidR="005B494F" w:rsidRPr="00F55532">
        <w:rPr>
          <w:rFonts w:ascii="Times New Roman" w:eastAsia="Times New Roman" w:hAnsi="Times New Roman" w:cs="Times New Roman"/>
          <w:sz w:val="28"/>
          <w:szCs w:val="28"/>
        </w:rPr>
        <w:t xml:space="preserve"> </w:t>
      </w:r>
      <w:r w:rsidRPr="00F55532">
        <w:rPr>
          <w:rFonts w:ascii="Times New Roman" w:eastAsia="Times New Roman" w:hAnsi="Times New Roman" w:cs="Times New Roman"/>
          <w:sz w:val="28"/>
          <w:szCs w:val="28"/>
        </w:rPr>
        <w:t xml:space="preserve">сельского поселения Богучарского муниципального района Совет народных депутатов </w:t>
      </w:r>
      <w:r w:rsidR="005B494F" w:rsidRPr="005B494F">
        <w:rPr>
          <w:rFonts w:ascii="Times New Roman" w:eastAsia="Times New Roman" w:hAnsi="Times New Roman" w:cs="Times New Roman"/>
          <w:sz w:val="28"/>
          <w:szCs w:val="28"/>
        </w:rPr>
        <w:t>Монастырщинского</w:t>
      </w:r>
      <w:r w:rsidRPr="00F55532">
        <w:rPr>
          <w:rFonts w:ascii="Times New Roman" w:eastAsia="Times New Roman" w:hAnsi="Times New Roman" w:cs="Times New Roman"/>
          <w:sz w:val="28"/>
          <w:szCs w:val="28"/>
        </w:rPr>
        <w:t xml:space="preserve"> сельского поселения Богучарского муниципального района Воронежской области</w:t>
      </w:r>
      <w:r w:rsidR="00D879F4">
        <w:rPr>
          <w:rFonts w:ascii="Times New Roman" w:eastAsia="Times New Roman" w:hAnsi="Times New Roman" w:cs="Times New Roman"/>
          <w:sz w:val="28"/>
          <w:szCs w:val="28"/>
        </w:rPr>
        <w:t xml:space="preserve"> </w:t>
      </w:r>
      <w:r w:rsidRPr="00F55532">
        <w:rPr>
          <w:rFonts w:ascii="Times New Roman" w:eastAsia="Times New Roman" w:hAnsi="Times New Roman" w:cs="Times New Roman"/>
          <w:sz w:val="28"/>
          <w:szCs w:val="28"/>
        </w:rPr>
        <w:t xml:space="preserve"> </w:t>
      </w:r>
      <w:r w:rsidRPr="00F55532">
        <w:rPr>
          <w:rFonts w:ascii="Times New Roman" w:eastAsia="Times New Roman" w:hAnsi="Times New Roman" w:cs="Times New Roman"/>
          <w:b/>
          <w:sz w:val="28"/>
          <w:szCs w:val="28"/>
        </w:rPr>
        <w:t>решил:</w:t>
      </w:r>
    </w:p>
    <w:p w:rsidR="00944268" w:rsidRPr="00F55532" w:rsidRDefault="00BF3069" w:rsidP="001E794D">
      <w:pPr>
        <w:widowControl w:val="0"/>
        <w:spacing w:after="0" w:line="240" w:lineRule="auto"/>
        <w:ind w:firstLine="709"/>
        <w:jc w:val="both"/>
        <w:rPr>
          <w:rFonts w:ascii="Times New Roman" w:eastAsia="Times New Roman" w:hAnsi="Times New Roman" w:cs="Times New Roman"/>
          <w:sz w:val="28"/>
          <w:szCs w:val="28"/>
        </w:rPr>
      </w:pPr>
      <w:r w:rsidRPr="00F55532">
        <w:rPr>
          <w:rFonts w:ascii="Times New Roman" w:eastAsia="Times New Roman" w:hAnsi="Times New Roman" w:cs="Times New Roman"/>
          <w:sz w:val="28"/>
          <w:szCs w:val="28"/>
        </w:rPr>
        <w:t xml:space="preserve">1. Работу администрации </w:t>
      </w:r>
      <w:r w:rsidR="005B494F" w:rsidRPr="005B494F">
        <w:rPr>
          <w:rFonts w:ascii="Times New Roman" w:eastAsia="Times New Roman" w:hAnsi="Times New Roman" w:cs="Times New Roman"/>
          <w:sz w:val="28"/>
          <w:szCs w:val="28"/>
        </w:rPr>
        <w:t>Монастырщинского</w:t>
      </w:r>
      <w:r w:rsidR="005B494F" w:rsidRPr="00F55532">
        <w:rPr>
          <w:rFonts w:ascii="Times New Roman" w:eastAsia="Times New Roman" w:hAnsi="Times New Roman" w:cs="Times New Roman"/>
          <w:sz w:val="28"/>
          <w:szCs w:val="28"/>
        </w:rPr>
        <w:t xml:space="preserve"> </w:t>
      </w:r>
      <w:r w:rsidRPr="00F55532">
        <w:rPr>
          <w:rFonts w:ascii="Times New Roman" w:eastAsia="Times New Roman" w:hAnsi="Times New Roman" w:cs="Times New Roman"/>
          <w:sz w:val="28"/>
          <w:szCs w:val="28"/>
        </w:rPr>
        <w:t>сельского поселения Богучарского муниципального района в 20</w:t>
      </w:r>
      <w:r w:rsidR="00B814AD" w:rsidRPr="00F55532">
        <w:rPr>
          <w:rFonts w:ascii="Times New Roman" w:eastAsia="Times New Roman" w:hAnsi="Times New Roman" w:cs="Times New Roman"/>
          <w:sz w:val="28"/>
          <w:szCs w:val="28"/>
        </w:rPr>
        <w:t>2</w:t>
      </w:r>
      <w:r w:rsidR="00201D42">
        <w:rPr>
          <w:rFonts w:ascii="Times New Roman" w:eastAsia="Times New Roman" w:hAnsi="Times New Roman" w:cs="Times New Roman"/>
          <w:sz w:val="28"/>
          <w:szCs w:val="28"/>
        </w:rPr>
        <w:t>1</w:t>
      </w:r>
      <w:r w:rsidRPr="00F55532">
        <w:rPr>
          <w:rFonts w:ascii="Times New Roman" w:eastAsia="Times New Roman" w:hAnsi="Times New Roman" w:cs="Times New Roman"/>
          <w:sz w:val="28"/>
          <w:szCs w:val="28"/>
        </w:rPr>
        <w:t xml:space="preserve"> году признать</w:t>
      </w:r>
      <w:r w:rsidR="005A736B" w:rsidRPr="00F55532">
        <w:rPr>
          <w:rFonts w:ascii="Times New Roman" w:eastAsia="Times New Roman" w:hAnsi="Times New Roman" w:cs="Times New Roman"/>
          <w:sz w:val="28"/>
          <w:szCs w:val="28"/>
        </w:rPr>
        <w:t xml:space="preserve"> удовлетворительной</w:t>
      </w:r>
      <w:r w:rsidRPr="00F55532">
        <w:rPr>
          <w:rFonts w:ascii="Times New Roman" w:eastAsia="Times New Roman" w:hAnsi="Times New Roman" w:cs="Times New Roman"/>
          <w:sz w:val="28"/>
          <w:szCs w:val="28"/>
        </w:rPr>
        <w:t>.</w:t>
      </w:r>
    </w:p>
    <w:p w:rsidR="00944268" w:rsidRPr="00F55532" w:rsidRDefault="00BF3069" w:rsidP="001E794D">
      <w:pPr>
        <w:widowControl w:val="0"/>
        <w:spacing w:after="0" w:line="240" w:lineRule="auto"/>
        <w:ind w:firstLine="709"/>
        <w:jc w:val="both"/>
        <w:rPr>
          <w:rFonts w:ascii="Times New Roman" w:eastAsia="Times New Roman" w:hAnsi="Times New Roman" w:cs="Times New Roman"/>
          <w:sz w:val="28"/>
          <w:szCs w:val="28"/>
        </w:rPr>
      </w:pPr>
      <w:r w:rsidRPr="00F55532">
        <w:rPr>
          <w:rFonts w:ascii="Times New Roman" w:eastAsia="Times New Roman" w:hAnsi="Times New Roman" w:cs="Times New Roman"/>
          <w:sz w:val="28"/>
          <w:szCs w:val="28"/>
        </w:rPr>
        <w:t xml:space="preserve">2. Администрации </w:t>
      </w:r>
      <w:r w:rsidR="005B494F" w:rsidRPr="005B494F">
        <w:rPr>
          <w:rFonts w:ascii="Times New Roman" w:eastAsia="Times New Roman" w:hAnsi="Times New Roman" w:cs="Times New Roman"/>
          <w:sz w:val="28"/>
          <w:szCs w:val="28"/>
        </w:rPr>
        <w:t>Монастырщинского</w:t>
      </w:r>
      <w:r w:rsidR="00B814AD" w:rsidRPr="00F55532">
        <w:rPr>
          <w:rFonts w:ascii="Times New Roman" w:eastAsia="Times New Roman" w:hAnsi="Times New Roman" w:cs="Times New Roman"/>
          <w:sz w:val="28"/>
          <w:szCs w:val="28"/>
        </w:rPr>
        <w:t xml:space="preserve"> </w:t>
      </w:r>
      <w:r w:rsidRPr="00F55532">
        <w:rPr>
          <w:rFonts w:ascii="Times New Roman" w:eastAsia="Times New Roman" w:hAnsi="Times New Roman" w:cs="Times New Roman"/>
          <w:sz w:val="28"/>
          <w:szCs w:val="28"/>
        </w:rPr>
        <w:t>сельского поселения Богучарского муниципального района (</w:t>
      </w:r>
      <w:r w:rsidR="00040EB1">
        <w:rPr>
          <w:rFonts w:ascii="Times New Roman" w:eastAsia="Times New Roman" w:hAnsi="Times New Roman" w:cs="Times New Roman"/>
          <w:sz w:val="28"/>
          <w:szCs w:val="28"/>
        </w:rPr>
        <w:t>Сывороткину Ю.Н.</w:t>
      </w:r>
      <w:r w:rsidRPr="00F55532">
        <w:rPr>
          <w:rFonts w:ascii="Times New Roman" w:eastAsia="Times New Roman" w:hAnsi="Times New Roman" w:cs="Times New Roman"/>
          <w:sz w:val="28"/>
          <w:szCs w:val="28"/>
        </w:rPr>
        <w:t>):</w:t>
      </w:r>
    </w:p>
    <w:p w:rsidR="00124526" w:rsidRPr="00F55532" w:rsidRDefault="0062163A" w:rsidP="004D4D2C">
      <w:pPr>
        <w:widowControl w:val="0"/>
        <w:spacing w:after="0" w:line="240" w:lineRule="auto"/>
        <w:ind w:firstLine="709"/>
        <w:jc w:val="both"/>
        <w:rPr>
          <w:rFonts w:ascii="Times New Roman" w:hAnsi="Times New Roman" w:cs="Times New Roman"/>
          <w:sz w:val="28"/>
          <w:szCs w:val="28"/>
          <w:shd w:val="clear" w:color="auto" w:fill="FFFFFF"/>
        </w:rPr>
      </w:pPr>
      <w:r w:rsidRPr="00F55532">
        <w:rPr>
          <w:rFonts w:ascii="Times New Roman" w:eastAsia="Times New Roman" w:hAnsi="Times New Roman" w:cs="Times New Roman"/>
          <w:sz w:val="28"/>
          <w:szCs w:val="28"/>
        </w:rPr>
        <w:t xml:space="preserve">2.1. </w:t>
      </w:r>
      <w:r w:rsidR="00124526" w:rsidRPr="00F55532">
        <w:rPr>
          <w:rFonts w:ascii="Times New Roman" w:eastAsia="Times New Roman" w:hAnsi="Times New Roman" w:cs="Times New Roman"/>
          <w:sz w:val="28"/>
          <w:szCs w:val="28"/>
        </w:rPr>
        <w:t xml:space="preserve">Продолжить </w:t>
      </w:r>
      <w:r w:rsidR="00C76310" w:rsidRPr="00F55532">
        <w:rPr>
          <w:rFonts w:ascii="Times New Roman" w:hAnsi="Times New Roman" w:cs="Times New Roman"/>
          <w:sz w:val="28"/>
          <w:szCs w:val="28"/>
          <w:shd w:val="clear" w:color="auto" w:fill="FFFFFF"/>
        </w:rPr>
        <w:t>в 202</w:t>
      </w:r>
      <w:r w:rsidR="00201D42">
        <w:rPr>
          <w:rFonts w:ascii="Times New Roman" w:hAnsi="Times New Roman" w:cs="Times New Roman"/>
          <w:sz w:val="28"/>
          <w:szCs w:val="28"/>
          <w:shd w:val="clear" w:color="auto" w:fill="FFFFFF"/>
        </w:rPr>
        <w:t>2</w:t>
      </w:r>
      <w:r w:rsidR="00093127" w:rsidRPr="00F55532">
        <w:rPr>
          <w:rFonts w:ascii="Times New Roman" w:hAnsi="Times New Roman" w:cs="Times New Roman"/>
          <w:sz w:val="28"/>
          <w:szCs w:val="28"/>
          <w:shd w:val="clear" w:color="auto" w:fill="FFFFFF"/>
        </w:rPr>
        <w:t xml:space="preserve"> году</w:t>
      </w:r>
      <w:r w:rsidR="00124526" w:rsidRPr="00F55532">
        <w:rPr>
          <w:rFonts w:ascii="Times New Roman" w:hAnsi="Times New Roman" w:cs="Times New Roman"/>
          <w:sz w:val="28"/>
          <w:szCs w:val="28"/>
          <w:shd w:val="clear" w:color="auto" w:fill="FFFFFF"/>
        </w:rPr>
        <w:t xml:space="preserve"> работу:</w:t>
      </w:r>
    </w:p>
    <w:p w:rsidR="00737748" w:rsidRPr="00F55532" w:rsidRDefault="00124526" w:rsidP="004D4D2C">
      <w:pPr>
        <w:widowControl w:val="0"/>
        <w:spacing w:after="0" w:line="240" w:lineRule="auto"/>
        <w:ind w:firstLine="709"/>
        <w:jc w:val="both"/>
        <w:rPr>
          <w:rFonts w:ascii="Times New Roman" w:hAnsi="Times New Roman" w:cs="Times New Roman"/>
          <w:sz w:val="28"/>
          <w:szCs w:val="28"/>
          <w:shd w:val="clear" w:color="auto" w:fill="FFFFFF"/>
        </w:rPr>
      </w:pPr>
      <w:r w:rsidRPr="00F55532">
        <w:rPr>
          <w:rFonts w:ascii="Times New Roman" w:hAnsi="Times New Roman" w:cs="Times New Roman"/>
          <w:sz w:val="28"/>
          <w:szCs w:val="28"/>
          <w:shd w:val="clear" w:color="auto" w:fill="FFFFFF"/>
        </w:rPr>
        <w:t>2.1.1.По исполнению</w:t>
      </w:r>
      <w:r w:rsidR="00201D42">
        <w:rPr>
          <w:rFonts w:ascii="Times New Roman" w:hAnsi="Times New Roman" w:cs="Times New Roman"/>
          <w:sz w:val="28"/>
          <w:szCs w:val="28"/>
          <w:shd w:val="clear" w:color="auto" w:fill="FFFFFF"/>
        </w:rPr>
        <w:t xml:space="preserve"> </w:t>
      </w:r>
      <w:r w:rsidRPr="00F55532">
        <w:rPr>
          <w:rFonts w:ascii="Times New Roman" w:hAnsi="Times New Roman" w:cs="Times New Roman"/>
          <w:sz w:val="28"/>
          <w:szCs w:val="28"/>
          <w:shd w:val="clear" w:color="auto" w:fill="FFFFFF"/>
        </w:rPr>
        <w:t xml:space="preserve">вопросов местного значения, определенных Федеральным законом от 06.10.2003 года № 1311 </w:t>
      </w:r>
      <w:r w:rsidR="005A736B" w:rsidRPr="00F55532">
        <w:rPr>
          <w:rFonts w:ascii="Times New Roman" w:hAnsi="Times New Roman" w:cs="Times New Roman"/>
          <w:sz w:val="28"/>
          <w:szCs w:val="28"/>
          <w:shd w:val="clear" w:color="auto" w:fill="FFFFFF"/>
        </w:rPr>
        <w:t>-</w:t>
      </w:r>
      <w:r w:rsidRPr="00F55532">
        <w:rPr>
          <w:rFonts w:ascii="Times New Roman" w:hAnsi="Times New Roman" w:cs="Times New Roman"/>
          <w:sz w:val="28"/>
          <w:szCs w:val="28"/>
          <w:shd w:val="clear" w:color="auto" w:fill="FFFFFF"/>
        </w:rPr>
        <w:t xml:space="preserve"> ФЗ «Об общих принципах </w:t>
      </w:r>
    </w:p>
    <w:p w:rsidR="00093127" w:rsidRDefault="00124526" w:rsidP="00737748">
      <w:pPr>
        <w:widowControl w:val="0"/>
        <w:spacing w:after="0" w:line="240" w:lineRule="auto"/>
        <w:jc w:val="both"/>
        <w:rPr>
          <w:rFonts w:ascii="Times New Roman" w:hAnsi="Times New Roman" w:cs="Times New Roman"/>
          <w:sz w:val="28"/>
          <w:szCs w:val="28"/>
          <w:shd w:val="clear" w:color="auto" w:fill="FFFFFF"/>
        </w:rPr>
      </w:pPr>
      <w:r w:rsidRPr="00F55532">
        <w:rPr>
          <w:rFonts w:ascii="Times New Roman" w:hAnsi="Times New Roman" w:cs="Times New Roman"/>
          <w:sz w:val="28"/>
          <w:szCs w:val="28"/>
          <w:shd w:val="clear" w:color="auto" w:fill="FFFFFF"/>
        </w:rPr>
        <w:lastRenderedPageBreak/>
        <w:t xml:space="preserve">организации местного самоуправления в Российской Федерации», </w:t>
      </w:r>
      <w:r w:rsidR="00093127" w:rsidRPr="00F55532">
        <w:rPr>
          <w:rFonts w:ascii="Times New Roman" w:hAnsi="Times New Roman" w:cs="Times New Roman"/>
          <w:sz w:val="28"/>
          <w:szCs w:val="28"/>
          <w:shd w:val="clear" w:color="auto" w:fill="FFFFFF"/>
        </w:rPr>
        <w:t>Устава поселения и других федеральных и областных правовых актов</w:t>
      </w:r>
      <w:r w:rsidR="00603266" w:rsidRPr="00F55532">
        <w:rPr>
          <w:rFonts w:ascii="Times New Roman" w:hAnsi="Times New Roman" w:cs="Times New Roman"/>
          <w:sz w:val="28"/>
          <w:szCs w:val="28"/>
          <w:shd w:val="clear" w:color="auto" w:fill="FFFFFF"/>
        </w:rPr>
        <w:t>.</w:t>
      </w:r>
    </w:p>
    <w:p w:rsidR="00F31CAB" w:rsidRPr="00F55532" w:rsidRDefault="00F31CAB" w:rsidP="00F31CAB">
      <w:pPr>
        <w:pStyle w:val="a5"/>
        <w:ind w:firstLine="708"/>
        <w:jc w:val="both"/>
        <w:rPr>
          <w:rFonts w:ascii="Times New Roman" w:hAnsi="Times New Roman" w:cs="Times New Roman"/>
          <w:sz w:val="28"/>
          <w:szCs w:val="28"/>
        </w:rPr>
      </w:pPr>
      <w:r w:rsidRPr="00F55532">
        <w:rPr>
          <w:rFonts w:ascii="Times New Roman" w:hAnsi="Times New Roman" w:cs="Times New Roman"/>
          <w:sz w:val="28"/>
          <w:szCs w:val="28"/>
        </w:rPr>
        <w:t>2.1.</w:t>
      </w:r>
      <w:r>
        <w:rPr>
          <w:rFonts w:ascii="Times New Roman" w:hAnsi="Times New Roman" w:cs="Times New Roman"/>
          <w:sz w:val="28"/>
          <w:szCs w:val="28"/>
        </w:rPr>
        <w:t>2</w:t>
      </w:r>
      <w:r w:rsidRPr="00F55532">
        <w:rPr>
          <w:rFonts w:ascii="Times New Roman" w:hAnsi="Times New Roman" w:cs="Times New Roman"/>
          <w:sz w:val="28"/>
          <w:szCs w:val="28"/>
        </w:rPr>
        <w:t>. По обеспечению жизнедеятельности поселения по:</w:t>
      </w:r>
    </w:p>
    <w:p w:rsidR="00F31CAB" w:rsidRPr="00F55532" w:rsidRDefault="00F31CAB" w:rsidP="00015BA1">
      <w:pPr>
        <w:pStyle w:val="a6"/>
        <w:shd w:val="clear" w:color="auto" w:fill="FFFFFF"/>
        <w:spacing w:before="0" w:beforeAutospacing="0" w:after="0" w:afterAutospacing="0"/>
        <w:ind w:firstLine="709"/>
        <w:jc w:val="both"/>
        <w:rPr>
          <w:sz w:val="28"/>
          <w:szCs w:val="28"/>
        </w:rPr>
      </w:pPr>
      <w:r w:rsidRPr="00F55532">
        <w:rPr>
          <w:sz w:val="28"/>
          <w:szCs w:val="28"/>
          <w:bdr w:val="none" w:sz="0" w:space="0" w:color="auto" w:frame="1"/>
        </w:rPr>
        <w:t>- реализации комплекса мер, направленных на развитие дорожной и уличной сети;</w:t>
      </w:r>
    </w:p>
    <w:p w:rsidR="00F31CAB" w:rsidRPr="00F55532" w:rsidRDefault="00F31CAB" w:rsidP="00015BA1">
      <w:pPr>
        <w:pStyle w:val="a6"/>
        <w:shd w:val="clear" w:color="auto" w:fill="FFFFFF"/>
        <w:spacing w:before="0" w:beforeAutospacing="0" w:after="0" w:afterAutospacing="0"/>
        <w:ind w:firstLine="709"/>
        <w:jc w:val="both"/>
        <w:rPr>
          <w:sz w:val="28"/>
          <w:szCs w:val="28"/>
        </w:rPr>
      </w:pPr>
      <w:r w:rsidRPr="00F55532">
        <w:rPr>
          <w:sz w:val="28"/>
          <w:szCs w:val="28"/>
          <w:bdr w:val="none" w:sz="0" w:space="0" w:color="auto" w:frame="1"/>
        </w:rPr>
        <w:t>-</w:t>
      </w:r>
      <w:r w:rsidRPr="00F55532">
        <w:rPr>
          <w:sz w:val="28"/>
          <w:szCs w:val="28"/>
        </w:rPr>
        <w:t xml:space="preserve"> по </w:t>
      </w:r>
      <w:r w:rsidR="00430061">
        <w:rPr>
          <w:sz w:val="28"/>
          <w:szCs w:val="28"/>
        </w:rPr>
        <w:t xml:space="preserve">реконструкции и </w:t>
      </w:r>
      <w:r w:rsidRPr="00F55532">
        <w:rPr>
          <w:sz w:val="28"/>
          <w:szCs w:val="28"/>
        </w:rPr>
        <w:t>строительству водопроводных сетей.</w:t>
      </w:r>
    </w:p>
    <w:p w:rsidR="00015BA1" w:rsidRDefault="00015BA1" w:rsidP="00015BA1">
      <w:pPr>
        <w:pStyle w:val="a5"/>
        <w:ind w:firstLine="708"/>
        <w:jc w:val="both"/>
        <w:rPr>
          <w:rFonts w:ascii="Times New Roman" w:hAnsi="Times New Roman" w:cs="Times New Roman"/>
          <w:sz w:val="28"/>
          <w:szCs w:val="28"/>
        </w:rPr>
      </w:pPr>
      <w:r w:rsidRPr="00F55532">
        <w:rPr>
          <w:rFonts w:ascii="Times New Roman" w:hAnsi="Times New Roman" w:cs="Times New Roman"/>
          <w:sz w:val="28"/>
          <w:szCs w:val="28"/>
        </w:rPr>
        <w:t>2.</w:t>
      </w:r>
      <w:r>
        <w:rPr>
          <w:rFonts w:ascii="Times New Roman" w:hAnsi="Times New Roman" w:cs="Times New Roman"/>
          <w:sz w:val="28"/>
          <w:szCs w:val="28"/>
        </w:rPr>
        <w:t>2</w:t>
      </w:r>
      <w:r w:rsidRPr="00F55532">
        <w:rPr>
          <w:rFonts w:ascii="Times New Roman" w:hAnsi="Times New Roman" w:cs="Times New Roman"/>
          <w:sz w:val="28"/>
          <w:szCs w:val="28"/>
        </w:rPr>
        <w:t>. Совместно с единым региональным оператором продолжать вести работу по сбору и вывозу ТБО. Провести актуализацию списочного состава граждан, зарегистрированных на территории</w:t>
      </w:r>
      <w:r w:rsidR="005F3F7A">
        <w:rPr>
          <w:rFonts w:ascii="Times New Roman" w:hAnsi="Times New Roman" w:cs="Times New Roman"/>
          <w:sz w:val="28"/>
          <w:szCs w:val="28"/>
        </w:rPr>
        <w:t xml:space="preserve"> Монастырщинского</w:t>
      </w:r>
      <w:r w:rsidRPr="00F55532">
        <w:rPr>
          <w:rFonts w:ascii="Times New Roman" w:hAnsi="Times New Roman" w:cs="Times New Roman"/>
          <w:sz w:val="28"/>
          <w:szCs w:val="28"/>
        </w:rPr>
        <w:t xml:space="preserve"> сельского поселения.</w:t>
      </w:r>
    </w:p>
    <w:p w:rsidR="00015BA1" w:rsidRPr="00F55532" w:rsidRDefault="00015BA1" w:rsidP="00015BA1">
      <w:pPr>
        <w:pStyle w:val="a5"/>
        <w:ind w:firstLine="708"/>
        <w:jc w:val="both"/>
        <w:rPr>
          <w:rFonts w:ascii="Times New Roman" w:hAnsi="Times New Roman" w:cs="Times New Roman"/>
          <w:sz w:val="28"/>
          <w:szCs w:val="28"/>
        </w:rPr>
      </w:pPr>
      <w:r w:rsidRPr="00F55532">
        <w:rPr>
          <w:rFonts w:ascii="Times New Roman" w:hAnsi="Times New Roman" w:cs="Times New Roman"/>
          <w:sz w:val="28"/>
          <w:szCs w:val="28"/>
        </w:rPr>
        <w:t>2.</w:t>
      </w:r>
      <w:r>
        <w:rPr>
          <w:rFonts w:ascii="Times New Roman" w:hAnsi="Times New Roman" w:cs="Times New Roman"/>
          <w:sz w:val="28"/>
          <w:szCs w:val="28"/>
        </w:rPr>
        <w:t>3</w:t>
      </w:r>
      <w:r w:rsidRPr="00F55532">
        <w:rPr>
          <w:rFonts w:ascii="Times New Roman" w:hAnsi="Times New Roman" w:cs="Times New Roman"/>
          <w:sz w:val="28"/>
          <w:szCs w:val="28"/>
        </w:rPr>
        <w:t xml:space="preserve">. Принимать </w:t>
      </w:r>
      <w:r w:rsidRPr="00F55532">
        <w:rPr>
          <w:rFonts w:ascii="Times New Roman" w:hAnsi="Times New Roman" w:cs="Times New Roman"/>
          <w:snapToGrid w:val="0"/>
          <w:sz w:val="28"/>
          <w:szCs w:val="28"/>
        </w:rPr>
        <w:t xml:space="preserve">меры по </w:t>
      </w:r>
      <w:r w:rsidRPr="00F55532">
        <w:rPr>
          <w:rFonts w:ascii="Times New Roman" w:eastAsiaTheme="minorHAnsi" w:hAnsi="Times New Roman" w:cs="Times New Roman"/>
          <w:sz w:val="28"/>
          <w:szCs w:val="28"/>
          <w:lang w:eastAsia="en-US"/>
        </w:rPr>
        <w:t xml:space="preserve">снижению риска распространения новой коронавирусной инфекции (2019 – </w:t>
      </w:r>
      <w:r w:rsidRPr="00F55532">
        <w:rPr>
          <w:rFonts w:ascii="Times New Roman" w:eastAsiaTheme="minorHAnsi" w:hAnsi="Times New Roman" w:cs="Times New Roman"/>
          <w:sz w:val="28"/>
          <w:szCs w:val="28"/>
          <w:lang w:val="en-US" w:eastAsia="en-US"/>
        </w:rPr>
        <w:t>nCoV</w:t>
      </w:r>
      <w:r w:rsidRPr="00F55532">
        <w:rPr>
          <w:rFonts w:ascii="Times New Roman" w:eastAsiaTheme="minorHAnsi" w:hAnsi="Times New Roman" w:cs="Times New Roman"/>
          <w:sz w:val="28"/>
          <w:szCs w:val="28"/>
          <w:lang w:eastAsia="en-US"/>
        </w:rPr>
        <w:t xml:space="preserve">) на территории </w:t>
      </w:r>
      <w:r w:rsidR="005B494F" w:rsidRPr="005B494F">
        <w:rPr>
          <w:rFonts w:ascii="Times New Roman" w:eastAsia="Times New Roman" w:hAnsi="Times New Roman" w:cs="Times New Roman"/>
          <w:sz w:val="28"/>
          <w:szCs w:val="28"/>
        </w:rPr>
        <w:t>Монастырщинского</w:t>
      </w:r>
      <w:r w:rsidRPr="00F55532">
        <w:rPr>
          <w:rFonts w:ascii="Times New Roman" w:eastAsiaTheme="minorHAnsi" w:hAnsi="Times New Roman" w:cs="Times New Roman"/>
          <w:sz w:val="28"/>
          <w:szCs w:val="28"/>
          <w:lang w:eastAsia="en-US"/>
        </w:rPr>
        <w:t xml:space="preserve"> сельского поселения Богучарского муниципального района Воронежской области.</w:t>
      </w:r>
    </w:p>
    <w:p w:rsidR="000311BC" w:rsidRPr="004121CF" w:rsidRDefault="000311BC" w:rsidP="000311BC">
      <w:pPr>
        <w:pStyle w:val="a5"/>
        <w:ind w:firstLine="708"/>
        <w:jc w:val="both"/>
        <w:rPr>
          <w:rFonts w:ascii="Times New Roman" w:hAnsi="Times New Roman" w:cs="Times New Roman"/>
          <w:sz w:val="28"/>
          <w:szCs w:val="28"/>
        </w:rPr>
      </w:pPr>
      <w:r w:rsidRPr="004121CF">
        <w:rPr>
          <w:rFonts w:ascii="Times New Roman" w:hAnsi="Times New Roman" w:cs="Times New Roman"/>
          <w:sz w:val="28"/>
          <w:szCs w:val="28"/>
        </w:rPr>
        <w:t xml:space="preserve">2.4. Провести работу популяризации здорового образа жизни и занятий физической </w:t>
      </w:r>
      <w:r w:rsidR="002D7CD1">
        <w:rPr>
          <w:rFonts w:ascii="Times New Roman" w:hAnsi="Times New Roman" w:cs="Times New Roman"/>
          <w:sz w:val="28"/>
          <w:szCs w:val="28"/>
        </w:rPr>
        <w:t xml:space="preserve"> </w:t>
      </w:r>
      <w:r w:rsidRPr="004121CF">
        <w:rPr>
          <w:rFonts w:ascii="Times New Roman" w:hAnsi="Times New Roman" w:cs="Times New Roman"/>
          <w:sz w:val="28"/>
          <w:szCs w:val="28"/>
        </w:rPr>
        <w:t>культурой и спортом.</w:t>
      </w:r>
    </w:p>
    <w:p w:rsidR="000311BC" w:rsidRPr="004121CF" w:rsidRDefault="000311BC" w:rsidP="000311BC">
      <w:pPr>
        <w:pStyle w:val="a5"/>
        <w:ind w:firstLine="708"/>
        <w:jc w:val="both"/>
        <w:rPr>
          <w:rFonts w:ascii="Times New Roman" w:hAnsi="Times New Roman" w:cs="Times New Roman"/>
          <w:sz w:val="28"/>
          <w:szCs w:val="28"/>
        </w:rPr>
      </w:pPr>
      <w:r w:rsidRPr="004121CF">
        <w:rPr>
          <w:rFonts w:ascii="Times New Roman" w:hAnsi="Times New Roman" w:cs="Times New Roman"/>
          <w:sz w:val="28"/>
          <w:szCs w:val="28"/>
        </w:rPr>
        <w:t>2.5.</w:t>
      </w:r>
      <w:r w:rsidRPr="004121CF">
        <w:rPr>
          <w:rFonts w:ascii="Times New Roman" w:hAnsi="Times New Roman" w:cs="Times New Roman"/>
          <w:bCs/>
          <w:sz w:val="28"/>
          <w:szCs w:val="28"/>
        </w:rPr>
        <w:t xml:space="preserve"> Оказать содействие избирательн</w:t>
      </w:r>
      <w:r w:rsidR="002D7CD1">
        <w:rPr>
          <w:rFonts w:ascii="Times New Roman" w:hAnsi="Times New Roman" w:cs="Times New Roman"/>
          <w:bCs/>
          <w:sz w:val="28"/>
          <w:szCs w:val="28"/>
        </w:rPr>
        <w:t>ой</w:t>
      </w:r>
      <w:r w:rsidRPr="004121CF">
        <w:rPr>
          <w:rFonts w:ascii="Times New Roman" w:hAnsi="Times New Roman" w:cs="Times New Roman"/>
          <w:bCs/>
          <w:sz w:val="28"/>
          <w:szCs w:val="28"/>
        </w:rPr>
        <w:t xml:space="preserve"> комисси</w:t>
      </w:r>
      <w:r w:rsidR="002D7CD1">
        <w:rPr>
          <w:rFonts w:ascii="Times New Roman" w:hAnsi="Times New Roman" w:cs="Times New Roman"/>
          <w:bCs/>
          <w:sz w:val="28"/>
          <w:szCs w:val="28"/>
        </w:rPr>
        <w:t>и</w:t>
      </w:r>
      <w:r w:rsidRPr="004121CF">
        <w:rPr>
          <w:rFonts w:ascii="Times New Roman" w:hAnsi="Times New Roman" w:cs="Times New Roman"/>
          <w:bCs/>
          <w:sz w:val="28"/>
          <w:szCs w:val="28"/>
        </w:rPr>
        <w:t xml:space="preserve"> в подготовке выборов депутатов Совета народных депутатов Богучарского муниципального района.</w:t>
      </w:r>
    </w:p>
    <w:p w:rsidR="000311BC" w:rsidRPr="004121CF" w:rsidRDefault="000311BC" w:rsidP="000311BC">
      <w:pPr>
        <w:autoSpaceDE w:val="0"/>
        <w:autoSpaceDN w:val="0"/>
        <w:adjustRightInd w:val="0"/>
        <w:spacing w:after="0" w:line="240" w:lineRule="auto"/>
        <w:ind w:firstLine="709"/>
        <w:jc w:val="both"/>
        <w:rPr>
          <w:rFonts w:ascii="Times New Roman" w:hAnsi="Times New Roman" w:cs="Times New Roman"/>
          <w:bCs/>
          <w:spacing w:val="-3"/>
          <w:sz w:val="28"/>
          <w:szCs w:val="28"/>
        </w:rPr>
      </w:pPr>
      <w:r w:rsidRPr="004121CF">
        <w:rPr>
          <w:rFonts w:ascii="Times New Roman" w:hAnsi="Times New Roman" w:cs="Times New Roman"/>
          <w:sz w:val="28"/>
          <w:szCs w:val="28"/>
        </w:rPr>
        <w:t xml:space="preserve">2.6. В соответствии с Федеральным законом от  30.12.2020  № 518 –ФЗ «О внесении изменений в отдельные законодательные акты Российской Федерации проводить </w:t>
      </w:r>
      <w:r w:rsidRPr="004121CF">
        <w:rPr>
          <w:rFonts w:ascii="Times New Roman" w:hAnsi="Times New Roman" w:cs="Times New Roman"/>
          <w:bCs/>
          <w:sz w:val="28"/>
          <w:szCs w:val="28"/>
        </w:rPr>
        <w:t xml:space="preserve">мероприятия  по </w:t>
      </w:r>
      <w:hyperlink r:id="rId7" w:history="1">
        <w:r w:rsidRPr="004121CF">
          <w:rPr>
            <w:rFonts w:ascii="Times New Roman" w:hAnsi="Times New Roman" w:cs="Times New Roman"/>
            <w:bCs/>
            <w:sz w:val="28"/>
            <w:szCs w:val="28"/>
          </w:rPr>
          <w:t>выявлению</w:t>
        </w:r>
      </w:hyperlink>
      <w:r w:rsidRPr="004121CF">
        <w:rPr>
          <w:rFonts w:ascii="Times New Roman" w:hAnsi="Times New Roman" w:cs="Times New Roman"/>
          <w:bCs/>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4121CF">
        <w:rPr>
          <w:rFonts w:ascii="Times New Roman" w:hAnsi="Times New Roman" w:cs="Times New Roman"/>
          <w:bCs/>
          <w:spacing w:val="-3"/>
          <w:sz w:val="28"/>
          <w:szCs w:val="28"/>
        </w:rPr>
        <w:t>.</w:t>
      </w:r>
    </w:p>
    <w:p w:rsidR="000311BC" w:rsidRPr="004121CF" w:rsidRDefault="000311BC" w:rsidP="000311BC">
      <w:pPr>
        <w:autoSpaceDE w:val="0"/>
        <w:autoSpaceDN w:val="0"/>
        <w:adjustRightInd w:val="0"/>
        <w:spacing w:after="0" w:line="240" w:lineRule="auto"/>
        <w:ind w:firstLine="709"/>
        <w:jc w:val="both"/>
        <w:rPr>
          <w:rFonts w:ascii="Times New Roman" w:hAnsi="Times New Roman" w:cs="Times New Roman"/>
          <w:bCs/>
          <w:spacing w:val="-3"/>
          <w:sz w:val="28"/>
          <w:szCs w:val="28"/>
        </w:rPr>
      </w:pPr>
      <w:r w:rsidRPr="004121CF">
        <w:rPr>
          <w:rFonts w:ascii="Times New Roman" w:hAnsi="Times New Roman" w:cs="Times New Roman"/>
          <w:sz w:val="28"/>
          <w:szCs w:val="28"/>
        </w:rPr>
        <w:t>2.7. Провести работу по организации и осуществлению видов муниципального контроля,</w:t>
      </w:r>
      <w:r w:rsidR="002D7CD1">
        <w:rPr>
          <w:rFonts w:ascii="Times New Roman" w:hAnsi="Times New Roman" w:cs="Times New Roman"/>
          <w:sz w:val="28"/>
          <w:szCs w:val="28"/>
        </w:rPr>
        <w:t xml:space="preserve"> </w:t>
      </w:r>
      <w:proofErr w:type="gramStart"/>
      <w:r w:rsidRPr="004121CF">
        <w:rPr>
          <w:rFonts w:ascii="Times New Roman" w:hAnsi="Times New Roman" w:cs="Times New Roman"/>
          <w:sz w:val="28"/>
          <w:szCs w:val="28"/>
        </w:rPr>
        <w:t>регулирующийся</w:t>
      </w:r>
      <w:proofErr w:type="gramEnd"/>
      <w:r w:rsidRPr="004121CF">
        <w:rPr>
          <w:rFonts w:ascii="Times New Roman" w:hAnsi="Times New Roman" w:cs="Times New Roman"/>
          <w:sz w:val="28"/>
          <w:szCs w:val="28"/>
        </w:rPr>
        <w:t xml:space="preserve"> Федеральным </w:t>
      </w:r>
      <w:hyperlink r:id="rId8" w:history="1">
        <w:r w:rsidRPr="004121CF">
          <w:rPr>
            <w:rFonts w:ascii="Times New Roman" w:hAnsi="Times New Roman" w:cs="Times New Roman"/>
            <w:sz w:val="28"/>
            <w:szCs w:val="28"/>
          </w:rPr>
          <w:t>законом</w:t>
        </w:r>
      </w:hyperlink>
      <w:r w:rsidRPr="004121CF">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0311BC" w:rsidRPr="004121CF" w:rsidRDefault="000311BC" w:rsidP="000311BC">
      <w:pPr>
        <w:pStyle w:val="a5"/>
        <w:ind w:firstLine="708"/>
        <w:jc w:val="both"/>
        <w:rPr>
          <w:rFonts w:ascii="Times New Roman" w:hAnsi="Times New Roman" w:cs="Times New Roman"/>
          <w:sz w:val="28"/>
          <w:szCs w:val="28"/>
          <w:shd w:val="clear" w:color="auto" w:fill="FFFFFF"/>
        </w:rPr>
      </w:pPr>
      <w:r w:rsidRPr="004121CF">
        <w:rPr>
          <w:rFonts w:ascii="Times New Roman" w:hAnsi="Times New Roman" w:cs="Times New Roman"/>
          <w:sz w:val="28"/>
          <w:szCs w:val="28"/>
        </w:rPr>
        <w:t>2.8. Продолжить работы по б</w:t>
      </w:r>
      <w:r w:rsidRPr="004121CF">
        <w:rPr>
          <w:rFonts w:ascii="Times New Roman" w:hAnsi="Times New Roman" w:cs="Times New Roman"/>
          <w:sz w:val="28"/>
          <w:szCs w:val="28"/>
          <w:shd w:val="clear" w:color="auto" w:fill="FFFFFF"/>
        </w:rPr>
        <w:t>лагоустройству территории населенн</w:t>
      </w:r>
      <w:r>
        <w:rPr>
          <w:rFonts w:ascii="Times New Roman" w:hAnsi="Times New Roman" w:cs="Times New Roman"/>
          <w:sz w:val="28"/>
          <w:szCs w:val="28"/>
          <w:shd w:val="clear" w:color="auto" w:fill="FFFFFF"/>
        </w:rPr>
        <w:t>ого</w:t>
      </w:r>
      <w:r w:rsidRPr="004121CF">
        <w:rPr>
          <w:rFonts w:ascii="Times New Roman" w:hAnsi="Times New Roman" w:cs="Times New Roman"/>
          <w:sz w:val="28"/>
          <w:szCs w:val="28"/>
          <w:shd w:val="clear" w:color="auto" w:fill="FFFFFF"/>
        </w:rPr>
        <w:t xml:space="preserve"> пункт</w:t>
      </w:r>
      <w:r>
        <w:rPr>
          <w:rFonts w:ascii="Times New Roman" w:hAnsi="Times New Roman" w:cs="Times New Roman"/>
          <w:sz w:val="28"/>
          <w:szCs w:val="28"/>
          <w:shd w:val="clear" w:color="auto" w:fill="FFFFFF"/>
        </w:rPr>
        <w:t xml:space="preserve">а </w:t>
      </w:r>
      <w:r w:rsidRPr="004121CF">
        <w:rPr>
          <w:rFonts w:ascii="Times New Roman" w:hAnsi="Times New Roman" w:cs="Times New Roman"/>
          <w:sz w:val="28"/>
          <w:szCs w:val="28"/>
          <w:shd w:val="clear" w:color="auto" w:fill="FFFFFF"/>
        </w:rPr>
        <w:t xml:space="preserve">с учетом принятых Правил благоустройства </w:t>
      </w:r>
      <w:r>
        <w:rPr>
          <w:rFonts w:ascii="Times New Roman" w:hAnsi="Times New Roman" w:cs="Times New Roman"/>
          <w:sz w:val="28"/>
          <w:szCs w:val="28"/>
          <w:shd w:val="clear" w:color="auto" w:fill="FFFFFF"/>
        </w:rPr>
        <w:t>Монастырщинского</w:t>
      </w:r>
      <w:r w:rsidRPr="004121CF">
        <w:rPr>
          <w:rFonts w:ascii="Times New Roman" w:hAnsi="Times New Roman" w:cs="Times New Roman"/>
          <w:sz w:val="28"/>
          <w:szCs w:val="28"/>
          <w:shd w:val="clear" w:color="auto" w:fill="FFFFFF"/>
        </w:rPr>
        <w:t xml:space="preserve"> сельского поселения с привлечением административной комиссии Богучарского муниципального района.</w:t>
      </w:r>
    </w:p>
    <w:p w:rsidR="000311BC" w:rsidRPr="004121CF" w:rsidRDefault="000311BC" w:rsidP="000311BC">
      <w:pPr>
        <w:pStyle w:val="a5"/>
        <w:ind w:firstLine="708"/>
        <w:jc w:val="both"/>
        <w:rPr>
          <w:rFonts w:ascii="Times New Roman" w:hAnsi="Times New Roman" w:cs="Times New Roman"/>
          <w:sz w:val="28"/>
          <w:szCs w:val="28"/>
          <w:shd w:val="clear" w:color="auto" w:fill="FFFFFF"/>
        </w:rPr>
      </w:pPr>
      <w:r w:rsidRPr="004121CF">
        <w:rPr>
          <w:rFonts w:ascii="Times New Roman" w:hAnsi="Times New Roman" w:cs="Times New Roman"/>
          <w:sz w:val="28"/>
          <w:szCs w:val="28"/>
          <w:shd w:val="clear" w:color="auto" w:fill="FFFFFF"/>
        </w:rPr>
        <w:t>2.9. Активизировать работу</w:t>
      </w:r>
      <w:r w:rsidRPr="004121CF">
        <w:rPr>
          <w:rFonts w:ascii="Times New Roman" w:hAnsi="Times New Roman" w:cs="Times New Roman"/>
          <w:sz w:val="28"/>
          <w:szCs w:val="28"/>
        </w:rPr>
        <w:t xml:space="preserve">, направленную на </w:t>
      </w:r>
      <w:r w:rsidRPr="004121CF">
        <w:rPr>
          <w:rFonts w:ascii="Times New Roman" w:hAnsi="Times New Roman" w:cs="Times New Roman"/>
          <w:sz w:val="28"/>
          <w:szCs w:val="28"/>
          <w:shd w:val="clear" w:color="auto" w:fill="FFFFFF"/>
        </w:rPr>
        <w:t>развитие социальной инфраструктуры, обеспечения жизнедеятельности поселения.</w:t>
      </w:r>
    </w:p>
    <w:p w:rsidR="000311BC" w:rsidRPr="004121CF" w:rsidRDefault="000311BC" w:rsidP="000311BC">
      <w:pPr>
        <w:pStyle w:val="a5"/>
        <w:ind w:firstLine="708"/>
        <w:jc w:val="both"/>
        <w:rPr>
          <w:rFonts w:ascii="Times New Roman" w:hAnsi="Times New Roman" w:cs="Times New Roman"/>
          <w:sz w:val="28"/>
          <w:szCs w:val="28"/>
          <w:shd w:val="clear" w:color="auto" w:fill="FFFFFF"/>
        </w:rPr>
      </w:pPr>
      <w:r w:rsidRPr="004121CF">
        <w:rPr>
          <w:rFonts w:ascii="Times New Roman" w:hAnsi="Times New Roman" w:cs="Times New Roman"/>
          <w:sz w:val="28"/>
          <w:szCs w:val="28"/>
          <w:shd w:val="clear" w:color="auto" w:fill="FFFFFF"/>
        </w:rPr>
        <w:t>2.10. Оказать содействие в работе органам территориального самоуправления населенн</w:t>
      </w:r>
      <w:r w:rsidR="002D7CD1">
        <w:rPr>
          <w:rFonts w:ascii="Times New Roman" w:hAnsi="Times New Roman" w:cs="Times New Roman"/>
          <w:sz w:val="28"/>
          <w:szCs w:val="28"/>
          <w:shd w:val="clear" w:color="auto" w:fill="FFFFFF"/>
        </w:rPr>
        <w:t>ого</w:t>
      </w:r>
      <w:r w:rsidRPr="004121CF">
        <w:rPr>
          <w:rFonts w:ascii="Times New Roman" w:hAnsi="Times New Roman" w:cs="Times New Roman"/>
          <w:sz w:val="28"/>
          <w:szCs w:val="28"/>
          <w:shd w:val="clear" w:color="auto" w:fill="FFFFFF"/>
        </w:rPr>
        <w:t xml:space="preserve"> пункт</w:t>
      </w:r>
      <w:r w:rsidR="002D7CD1">
        <w:rPr>
          <w:rFonts w:ascii="Times New Roman" w:hAnsi="Times New Roman" w:cs="Times New Roman"/>
          <w:sz w:val="28"/>
          <w:szCs w:val="28"/>
          <w:shd w:val="clear" w:color="auto" w:fill="FFFFFF"/>
        </w:rPr>
        <w:t>а</w:t>
      </w:r>
      <w:r w:rsidRPr="004121C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Монастырщинского</w:t>
      </w:r>
      <w:r w:rsidRPr="004121CF">
        <w:rPr>
          <w:rFonts w:ascii="Times New Roman" w:hAnsi="Times New Roman" w:cs="Times New Roman"/>
          <w:sz w:val="28"/>
          <w:szCs w:val="28"/>
          <w:shd w:val="clear" w:color="auto" w:fill="FFFFFF"/>
        </w:rPr>
        <w:t xml:space="preserve"> сельского поселения. Привлекать жителей к участию в решении вопросов местного значения, повышать гражданскую активность.</w:t>
      </w:r>
    </w:p>
    <w:p w:rsidR="000311BC" w:rsidRPr="004121CF" w:rsidRDefault="000311BC" w:rsidP="000311BC">
      <w:pPr>
        <w:pStyle w:val="a5"/>
        <w:ind w:firstLine="708"/>
        <w:jc w:val="both"/>
        <w:rPr>
          <w:rFonts w:ascii="Times New Roman" w:hAnsi="Times New Roman" w:cs="Times New Roman"/>
          <w:sz w:val="28"/>
          <w:szCs w:val="28"/>
          <w:shd w:val="clear" w:color="auto" w:fill="FFFFFF"/>
        </w:rPr>
      </w:pPr>
      <w:r w:rsidRPr="004121CF">
        <w:rPr>
          <w:rFonts w:ascii="Times New Roman" w:hAnsi="Times New Roman" w:cs="Times New Roman"/>
          <w:sz w:val="28"/>
          <w:szCs w:val="28"/>
        </w:rPr>
        <w:t>2.11. Продолжать работу по</w:t>
      </w:r>
      <w:r>
        <w:rPr>
          <w:rFonts w:ascii="Times New Roman" w:hAnsi="Times New Roman" w:cs="Times New Roman"/>
          <w:sz w:val="28"/>
          <w:szCs w:val="28"/>
        </w:rPr>
        <w:t xml:space="preserve"> </w:t>
      </w:r>
      <w:proofErr w:type="gramStart"/>
      <w:r w:rsidRPr="004121CF">
        <w:rPr>
          <w:rFonts w:ascii="Times New Roman" w:hAnsi="Times New Roman" w:cs="Times New Roman"/>
          <w:sz w:val="28"/>
          <w:szCs w:val="28"/>
        </w:rPr>
        <w:t>контролю за</w:t>
      </w:r>
      <w:proofErr w:type="gramEnd"/>
      <w:r w:rsidRPr="004121CF">
        <w:rPr>
          <w:rFonts w:ascii="Times New Roman" w:hAnsi="Times New Roman" w:cs="Times New Roman"/>
          <w:sz w:val="28"/>
          <w:szCs w:val="28"/>
        </w:rPr>
        <w:t xml:space="preserve"> состоянием памятников, воинских захоронений, находящихся на территории </w:t>
      </w:r>
      <w:r>
        <w:rPr>
          <w:rFonts w:ascii="Times New Roman" w:hAnsi="Times New Roman" w:cs="Times New Roman"/>
          <w:sz w:val="28"/>
          <w:szCs w:val="28"/>
        </w:rPr>
        <w:t>Монастырщинского</w:t>
      </w:r>
      <w:r w:rsidRPr="004121CF">
        <w:rPr>
          <w:rFonts w:ascii="Times New Roman" w:hAnsi="Times New Roman" w:cs="Times New Roman"/>
          <w:sz w:val="28"/>
          <w:szCs w:val="28"/>
        </w:rPr>
        <w:t xml:space="preserve"> сельского поселения и в случае необходимости производить ремонт.</w:t>
      </w:r>
    </w:p>
    <w:p w:rsidR="000311BC" w:rsidRPr="004121CF" w:rsidRDefault="000311BC" w:rsidP="000311BC">
      <w:pPr>
        <w:pStyle w:val="a5"/>
        <w:ind w:firstLine="708"/>
        <w:jc w:val="both"/>
        <w:rPr>
          <w:rFonts w:ascii="Times New Roman" w:hAnsi="Times New Roman" w:cs="Times New Roman"/>
          <w:sz w:val="28"/>
          <w:szCs w:val="28"/>
        </w:rPr>
      </w:pPr>
      <w:r w:rsidRPr="004121CF">
        <w:rPr>
          <w:rFonts w:ascii="Times New Roman" w:hAnsi="Times New Roman" w:cs="Times New Roman"/>
          <w:sz w:val="28"/>
          <w:szCs w:val="28"/>
        </w:rPr>
        <w:t>2.1</w:t>
      </w:r>
      <w:r w:rsidR="00A25983">
        <w:rPr>
          <w:rFonts w:ascii="Times New Roman" w:hAnsi="Times New Roman" w:cs="Times New Roman"/>
          <w:sz w:val="28"/>
          <w:szCs w:val="28"/>
        </w:rPr>
        <w:t>2</w:t>
      </w:r>
      <w:r w:rsidRPr="004121CF">
        <w:rPr>
          <w:rFonts w:ascii="Times New Roman" w:hAnsi="Times New Roman" w:cs="Times New Roman"/>
          <w:sz w:val="28"/>
          <w:szCs w:val="28"/>
        </w:rPr>
        <w:t xml:space="preserve">. Обеспечивать на территории </w:t>
      </w:r>
      <w:r>
        <w:rPr>
          <w:rFonts w:ascii="Times New Roman" w:eastAsia="Times New Roman" w:hAnsi="Times New Roman" w:cs="Times New Roman"/>
          <w:sz w:val="28"/>
          <w:szCs w:val="28"/>
        </w:rPr>
        <w:t>Монастырщинского</w:t>
      </w:r>
      <w:r w:rsidRPr="004121CF">
        <w:rPr>
          <w:rFonts w:ascii="Times New Roman" w:hAnsi="Times New Roman" w:cs="Times New Roman"/>
          <w:sz w:val="28"/>
          <w:szCs w:val="28"/>
        </w:rPr>
        <w:t xml:space="preserve"> сельского поселения безопасность и правопорядок.</w:t>
      </w:r>
    </w:p>
    <w:p w:rsidR="000311BC" w:rsidRPr="004121CF" w:rsidRDefault="000311BC" w:rsidP="000311BC">
      <w:pPr>
        <w:pStyle w:val="a5"/>
        <w:ind w:firstLine="708"/>
        <w:jc w:val="both"/>
        <w:rPr>
          <w:rFonts w:ascii="Times New Roman" w:hAnsi="Times New Roman" w:cs="Times New Roman"/>
          <w:sz w:val="28"/>
          <w:szCs w:val="28"/>
        </w:rPr>
      </w:pPr>
      <w:r w:rsidRPr="004121CF">
        <w:rPr>
          <w:rFonts w:ascii="Times New Roman" w:hAnsi="Times New Roman" w:cs="Times New Roman"/>
          <w:sz w:val="28"/>
          <w:szCs w:val="28"/>
        </w:rPr>
        <w:t>2.1</w:t>
      </w:r>
      <w:r w:rsidR="00A25983">
        <w:rPr>
          <w:rFonts w:ascii="Times New Roman" w:hAnsi="Times New Roman" w:cs="Times New Roman"/>
          <w:sz w:val="28"/>
          <w:szCs w:val="28"/>
        </w:rPr>
        <w:t>3</w:t>
      </w:r>
      <w:r w:rsidRPr="004121CF">
        <w:rPr>
          <w:rFonts w:ascii="Times New Roman" w:hAnsi="Times New Roman" w:cs="Times New Roman"/>
          <w:sz w:val="28"/>
          <w:szCs w:val="28"/>
        </w:rPr>
        <w:t>. Реализовывать комплекс мер, направленных на обеспечение противопожарной безопасности населения.</w:t>
      </w:r>
    </w:p>
    <w:p w:rsidR="000311BC" w:rsidRPr="004121CF" w:rsidRDefault="000311BC" w:rsidP="000311BC">
      <w:pPr>
        <w:pStyle w:val="a5"/>
        <w:ind w:firstLine="709"/>
        <w:jc w:val="both"/>
        <w:rPr>
          <w:rFonts w:ascii="Times New Roman" w:hAnsi="Times New Roman" w:cs="Times New Roman"/>
          <w:sz w:val="28"/>
          <w:szCs w:val="28"/>
        </w:rPr>
      </w:pPr>
      <w:r w:rsidRPr="004121CF">
        <w:rPr>
          <w:rFonts w:ascii="Times New Roman" w:hAnsi="Times New Roman" w:cs="Times New Roman"/>
          <w:bCs/>
          <w:sz w:val="28"/>
          <w:szCs w:val="28"/>
        </w:rPr>
        <w:lastRenderedPageBreak/>
        <w:t>2.1</w:t>
      </w:r>
      <w:r w:rsidR="00A25983">
        <w:rPr>
          <w:rFonts w:ascii="Times New Roman" w:hAnsi="Times New Roman" w:cs="Times New Roman"/>
          <w:bCs/>
          <w:sz w:val="28"/>
          <w:szCs w:val="28"/>
        </w:rPr>
        <w:t>4</w:t>
      </w:r>
      <w:r w:rsidRPr="004121CF">
        <w:rPr>
          <w:rFonts w:ascii="Times New Roman" w:hAnsi="Times New Roman" w:cs="Times New Roman"/>
          <w:bCs/>
          <w:sz w:val="28"/>
          <w:szCs w:val="28"/>
        </w:rPr>
        <w:t xml:space="preserve">. Организовать </w:t>
      </w:r>
      <w:proofErr w:type="gramStart"/>
      <w:r w:rsidRPr="004121CF">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w:t>
      </w:r>
      <w:r w:rsidRPr="004121CF">
        <w:rPr>
          <w:rFonts w:ascii="Times New Roman" w:hAnsi="Times New Roman" w:cs="Times New Roman"/>
          <w:bCs/>
          <w:sz w:val="28"/>
          <w:szCs w:val="28"/>
        </w:rPr>
        <w:t>комплексом проводимых мероприятий, направленных на осуществление деятельности по обращению с животными без владельцев, обитающими на территории поселения.</w:t>
      </w:r>
    </w:p>
    <w:p w:rsidR="000311BC" w:rsidRPr="004121CF" w:rsidRDefault="000311BC" w:rsidP="000311BC">
      <w:pPr>
        <w:pStyle w:val="a5"/>
        <w:ind w:firstLine="708"/>
        <w:jc w:val="both"/>
        <w:rPr>
          <w:rFonts w:ascii="Times New Roman" w:hAnsi="Times New Roman" w:cs="Times New Roman"/>
          <w:sz w:val="28"/>
          <w:szCs w:val="28"/>
        </w:rPr>
      </w:pPr>
      <w:r w:rsidRPr="004121CF">
        <w:rPr>
          <w:rFonts w:ascii="Times New Roman" w:hAnsi="Times New Roman" w:cs="Times New Roman"/>
          <w:sz w:val="28"/>
          <w:szCs w:val="28"/>
          <w:bdr w:val="none" w:sz="0" w:space="0" w:color="auto" w:frame="1"/>
        </w:rPr>
        <w:t>2.1</w:t>
      </w:r>
      <w:r w:rsidR="00A25983">
        <w:rPr>
          <w:rFonts w:ascii="Times New Roman" w:hAnsi="Times New Roman" w:cs="Times New Roman"/>
          <w:sz w:val="28"/>
          <w:szCs w:val="28"/>
          <w:bdr w:val="none" w:sz="0" w:space="0" w:color="auto" w:frame="1"/>
        </w:rPr>
        <w:t>5</w:t>
      </w:r>
      <w:r w:rsidRPr="004121CF">
        <w:rPr>
          <w:rFonts w:ascii="Times New Roman" w:hAnsi="Times New Roman" w:cs="Times New Roman"/>
          <w:sz w:val="28"/>
          <w:szCs w:val="28"/>
          <w:bdr w:val="none" w:sz="0" w:space="0" w:color="auto" w:frame="1"/>
        </w:rPr>
        <w:t>.</w:t>
      </w:r>
      <w:r w:rsidRPr="004121CF">
        <w:rPr>
          <w:rFonts w:ascii="Times New Roman" w:hAnsi="Times New Roman" w:cs="Times New Roman"/>
          <w:sz w:val="28"/>
          <w:szCs w:val="28"/>
        </w:rPr>
        <w:t xml:space="preserve">Вести работу, по </w:t>
      </w:r>
      <w:r w:rsidRPr="004121CF">
        <w:rPr>
          <w:rFonts w:ascii="Times New Roman" w:eastAsia="Times New Roman" w:hAnsi="Times New Roman" w:cs="Times New Roman"/>
          <w:sz w:val="28"/>
          <w:szCs w:val="28"/>
        </w:rPr>
        <w:t>выполнению мероприятий, направленных на получение дополнительных доходов в местный бюджет и оптимизацию расходов</w:t>
      </w:r>
      <w:r w:rsidRPr="004121CF">
        <w:rPr>
          <w:rFonts w:ascii="Times New Roman" w:hAnsi="Times New Roman" w:cs="Times New Roman"/>
          <w:sz w:val="28"/>
          <w:szCs w:val="28"/>
        </w:rPr>
        <w:t>.</w:t>
      </w:r>
    </w:p>
    <w:p w:rsidR="000311BC" w:rsidRPr="004121CF" w:rsidRDefault="000311BC" w:rsidP="000311BC">
      <w:pPr>
        <w:pStyle w:val="a5"/>
        <w:ind w:firstLine="708"/>
        <w:jc w:val="both"/>
        <w:rPr>
          <w:rFonts w:ascii="Times New Roman" w:eastAsia="Times New Roman" w:hAnsi="Times New Roman" w:cs="Times New Roman"/>
          <w:sz w:val="28"/>
          <w:szCs w:val="28"/>
        </w:rPr>
      </w:pPr>
      <w:r w:rsidRPr="004121CF">
        <w:rPr>
          <w:rFonts w:ascii="Times New Roman" w:eastAsia="Times New Roman" w:hAnsi="Times New Roman" w:cs="Times New Roman"/>
          <w:sz w:val="28"/>
          <w:szCs w:val="28"/>
        </w:rPr>
        <w:t>2.1</w:t>
      </w:r>
      <w:r w:rsidR="00A25983">
        <w:rPr>
          <w:rFonts w:ascii="Times New Roman" w:eastAsia="Times New Roman" w:hAnsi="Times New Roman" w:cs="Times New Roman"/>
          <w:sz w:val="28"/>
          <w:szCs w:val="28"/>
        </w:rPr>
        <w:t>6</w:t>
      </w:r>
      <w:r w:rsidRPr="004121CF">
        <w:rPr>
          <w:rFonts w:ascii="Times New Roman" w:eastAsia="Times New Roman" w:hAnsi="Times New Roman" w:cs="Times New Roman"/>
          <w:sz w:val="28"/>
          <w:szCs w:val="28"/>
        </w:rPr>
        <w:t>. Организовать работу по сокращению недоимки по платежам в консолидированный бюджет.</w:t>
      </w:r>
    </w:p>
    <w:p w:rsidR="000311BC" w:rsidRPr="004121CF" w:rsidRDefault="000311BC" w:rsidP="000311BC">
      <w:pPr>
        <w:pStyle w:val="a5"/>
        <w:ind w:firstLine="708"/>
        <w:jc w:val="both"/>
        <w:rPr>
          <w:rFonts w:ascii="Times New Roman" w:hAnsi="Times New Roman" w:cs="Times New Roman"/>
          <w:sz w:val="28"/>
          <w:szCs w:val="28"/>
        </w:rPr>
      </w:pPr>
      <w:r w:rsidRPr="004121CF">
        <w:rPr>
          <w:rFonts w:ascii="Times New Roman" w:hAnsi="Times New Roman" w:cs="Times New Roman"/>
          <w:sz w:val="28"/>
          <w:szCs w:val="28"/>
        </w:rPr>
        <w:t>2.1</w:t>
      </w:r>
      <w:r w:rsidR="00A25983">
        <w:rPr>
          <w:rFonts w:ascii="Times New Roman" w:hAnsi="Times New Roman" w:cs="Times New Roman"/>
          <w:sz w:val="28"/>
          <w:szCs w:val="28"/>
        </w:rPr>
        <w:t>7</w:t>
      </w:r>
      <w:r w:rsidRPr="004121CF">
        <w:rPr>
          <w:rFonts w:ascii="Times New Roman" w:hAnsi="Times New Roman" w:cs="Times New Roman"/>
          <w:sz w:val="28"/>
          <w:szCs w:val="28"/>
        </w:rPr>
        <w:t xml:space="preserve">. Проводить работу по взаимодействию с налоговыми органами с целью уточнения и анализа налогооблагаемой базы </w:t>
      </w:r>
      <w:r>
        <w:rPr>
          <w:rFonts w:ascii="Times New Roman" w:eastAsia="Times New Roman" w:hAnsi="Times New Roman" w:cs="Times New Roman"/>
          <w:sz w:val="28"/>
          <w:szCs w:val="28"/>
        </w:rPr>
        <w:t>Монастырщинского</w:t>
      </w:r>
      <w:r w:rsidRPr="004121CF">
        <w:rPr>
          <w:rFonts w:ascii="Times New Roman" w:hAnsi="Times New Roman" w:cs="Times New Roman"/>
          <w:sz w:val="28"/>
          <w:szCs w:val="28"/>
        </w:rPr>
        <w:t xml:space="preserve"> сельского поселения.</w:t>
      </w:r>
    </w:p>
    <w:p w:rsidR="000311BC" w:rsidRPr="004121CF" w:rsidRDefault="000311BC" w:rsidP="000311BC">
      <w:pPr>
        <w:pStyle w:val="a5"/>
        <w:ind w:firstLine="708"/>
        <w:jc w:val="both"/>
        <w:rPr>
          <w:rFonts w:ascii="Times New Roman" w:hAnsi="Times New Roman" w:cs="Times New Roman"/>
          <w:sz w:val="28"/>
          <w:szCs w:val="28"/>
        </w:rPr>
      </w:pPr>
      <w:r w:rsidRPr="004121CF">
        <w:rPr>
          <w:rFonts w:ascii="Times New Roman" w:hAnsi="Times New Roman" w:cs="Times New Roman"/>
          <w:sz w:val="28"/>
          <w:szCs w:val="28"/>
        </w:rPr>
        <w:t>2.1</w:t>
      </w:r>
      <w:r w:rsidR="00A25983">
        <w:rPr>
          <w:rFonts w:ascii="Times New Roman" w:hAnsi="Times New Roman" w:cs="Times New Roman"/>
          <w:sz w:val="28"/>
          <w:szCs w:val="28"/>
        </w:rPr>
        <w:t>8</w:t>
      </w:r>
      <w:r w:rsidRPr="004121CF">
        <w:rPr>
          <w:rFonts w:ascii="Times New Roman" w:hAnsi="Times New Roman" w:cs="Times New Roman"/>
          <w:sz w:val="28"/>
          <w:szCs w:val="28"/>
        </w:rPr>
        <w:t xml:space="preserve">. Вести работы по созданию условий для привлечения в поселение внешних инвестиций, дополнительных доходов, организации работы новых предприятий и организаций, необходимых для развития </w:t>
      </w:r>
      <w:r>
        <w:rPr>
          <w:rFonts w:ascii="Times New Roman" w:hAnsi="Times New Roman" w:cs="Times New Roman"/>
          <w:sz w:val="28"/>
          <w:szCs w:val="28"/>
        </w:rPr>
        <w:t>Монастырщинского</w:t>
      </w:r>
      <w:r w:rsidRPr="004121CF">
        <w:rPr>
          <w:rFonts w:ascii="Times New Roman" w:hAnsi="Times New Roman" w:cs="Times New Roman"/>
          <w:sz w:val="28"/>
          <w:szCs w:val="28"/>
        </w:rPr>
        <w:t xml:space="preserve"> сельского поселения. </w:t>
      </w:r>
    </w:p>
    <w:p w:rsidR="000311BC" w:rsidRPr="004121CF" w:rsidRDefault="000311BC" w:rsidP="000311BC">
      <w:pPr>
        <w:pStyle w:val="a5"/>
        <w:ind w:firstLine="708"/>
        <w:jc w:val="both"/>
        <w:rPr>
          <w:rFonts w:ascii="Times New Roman" w:hAnsi="Times New Roman" w:cs="Times New Roman"/>
          <w:sz w:val="28"/>
          <w:szCs w:val="28"/>
        </w:rPr>
      </w:pPr>
      <w:r w:rsidRPr="004121CF">
        <w:rPr>
          <w:rFonts w:ascii="Times New Roman" w:hAnsi="Times New Roman" w:cs="Times New Roman"/>
          <w:sz w:val="28"/>
          <w:szCs w:val="28"/>
          <w:shd w:val="clear" w:color="auto" w:fill="FFFFFF"/>
        </w:rPr>
        <w:t>2.1</w:t>
      </w:r>
      <w:r w:rsidR="00A25983">
        <w:rPr>
          <w:rFonts w:ascii="Times New Roman" w:hAnsi="Times New Roman" w:cs="Times New Roman"/>
          <w:sz w:val="28"/>
          <w:szCs w:val="28"/>
          <w:shd w:val="clear" w:color="auto" w:fill="FFFFFF"/>
        </w:rPr>
        <w:t>9</w:t>
      </w:r>
      <w:r w:rsidRPr="004121CF">
        <w:rPr>
          <w:rFonts w:ascii="Times New Roman" w:hAnsi="Times New Roman" w:cs="Times New Roman"/>
          <w:sz w:val="28"/>
          <w:szCs w:val="28"/>
          <w:shd w:val="clear" w:color="auto" w:fill="FFFFFF"/>
        </w:rPr>
        <w:t>. Взаимодействовать с организациями всех форм собственности с целью укрепления и развития экономики поселения.</w:t>
      </w:r>
    </w:p>
    <w:p w:rsidR="000311BC" w:rsidRPr="004121CF" w:rsidRDefault="000311BC" w:rsidP="000311BC">
      <w:pPr>
        <w:pStyle w:val="a5"/>
        <w:ind w:firstLine="708"/>
        <w:jc w:val="both"/>
        <w:rPr>
          <w:rFonts w:ascii="Times New Roman" w:hAnsi="Times New Roman" w:cs="Times New Roman"/>
          <w:sz w:val="28"/>
          <w:szCs w:val="28"/>
        </w:rPr>
      </w:pPr>
      <w:r w:rsidRPr="004121CF">
        <w:rPr>
          <w:rFonts w:ascii="Times New Roman" w:hAnsi="Times New Roman" w:cs="Times New Roman"/>
          <w:sz w:val="28"/>
          <w:szCs w:val="28"/>
        </w:rPr>
        <w:t>2.</w:t>
      </w:r>
      <w:r w:rsidR="00A25983">
        <w:rPr>
          <w:rFonts w:ascii="Times New Roman" w:hAnsi="Times New Roman" w:cs="Times New Roman"/>
          <w:sz w:val="28"/>
          <w:szCs w:val="28"/>
        </w:rPr>
        <w:t>20</w:t>
      </w:r>
      <w:r w:rsidRPr="004121CF">
        <w:rPr>
          <w:rFonts w:ascii="Times New Roman" w:hAnsi="Times New Roman" w:cs="Times New Roman"/>
          <w:sz w:val="28"/>
          <w:szCs w:val="28"/>
        </w:rPr>
        <w:t xml:space="preserve">. Привлекать дополнительные средства, путем обеспечения участия </w:t>
      </w:r>
      <w:r>
        <w:rPr>
          <w:rFonts w:ascii="Times New Roman" w:hAnsi="Times New Roman" w:cs="Times New Roman"/>
          <w:sz w:val="28"/>
          <w:szCs w:val="28"/>
        </w:rPr>
        <w:t>Монастырщинского</w:t>
      </w:r>
      <w:r w:rsidRPr="004121CF">
        <w:rPr>
          <w:rFonts w:ascii="Times New Roman" w:hAnsi="Times New Roman" w:cs="Times New Roman"/>
          <w:sz w:val="28"/>
          <w:szCs w:val="28"/>
        </w:rPr>
        <w:t xml:space="preserve"> сельского поселения в региональных и федеральных программах.</w:t>
      </w:r>
    </w:p>
    <w:p w:rsidR="00944268" w:rsidRPr="00F55532" w:rsidRDefault="00430061" w:rsidP="00F55532">
      <w:pPr>
        <w:tabs>
          <w:tab w:val="left" w:pos="10205"/>
        </w:tabs>
        <w:spacing w:after="0" w:line="240" w:lineRule="auto"/>
        <w:ind w:right="-1"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3</w:t>
      </w:r>
      <w:r w:rsidR="00BF3069" w:rsidRPr="00F55532">
        <w:rPr>
          <w:rFonts w:ascii="Times New Roman" w:eastAsia="Times New Roman" w:hAnsi="Times New Roman" w:cs="Times New Roman"/>
          <w:sz w:val="28"/>
          <w:szCs w:val="28"/>
        </w:rPr>
        <w:t xml:space="preserve">. Признать утратившим силу решение Совета народных депутатов </w:t>
      </w:r>
      <w:r w:rsidR="005B494F" w:rsidRPr="005B494F">
        <w:rPr>
          <w:rFonts w:ascii="Times New Roman" w:eastAsia="Times New Roman" w:hAnsi="Times New Roman" w:cs="Times New Roman"/>
          <w:sz w:val="28"/>
          <w:szCs w:val="28"/>
        </w:rPr>
        <w:t>Монастырщинского</w:t>
      </w:r>
      <w:r w:rsidR="005B494F" w:rsidRPr="00F55532">
        <w:rPr>
          <w:rFonts w:ascii="Times New Roman" w:eastAsia="Times New Roman" w:hAnsi="Times New Roman" w:cs="Times New Roman"/>
          <w:sz w:val="28"/>
          <w:szCs w:val="28"/>
        </w:rPr>
        <w:t xml:space="preserve"> </w:t>
      </w:r>
      <w:r w:rsidR="00BF3069" w:rsidRPr="00F55532">
        <w:rPr>
          <w:rFonts w:ascii="Times New Roman" w:eastAsia="Times New Roman" w:hAnsi="Times New Roman" w:cs="Times New Roman"/>
          <w:sz w:val="28"/>
          <w:szCs w:val="28"/>
        </w:rPr>
        <w:t xml:space="preserve">сельского поселения </w:t>
      </w:r>
      <w:r w:rsidR="00977111" w:rsidRPr="00F55532">
        <w:rPr>
          <w:rFonts w:ascii="Times New Roman" w:eastAsia="Times New Roman" w:hAnsi="Times New Roman" w:cs="Times New Roman"/>
          <w:sz w:val="28"/>
          <w:szCs w:val="28"/>
        </w:rPr>
        <w:t xml:space="preserve">от </w:t>
      </w:r>
      <w:r w:rsidR="00822EE7" w:rsidRPr="007D68D3">
        <w:rPr>
          <w:rFonts w:ascii="Times New Roman" w:eastAsia="Times New Roman" w:hAnsi="Times New Roman" w:cs="Times New Roman"/>
          <w:sz w:val="28"/>
          <w:szCs w:val="28"/>
        </w:rPr>
        <w:t>05.02.20</w:t>
      </w:r>
      <w:r w:rsidR="00822EE7">
        <w:rPr>
          <w:rFonts w:ascii="Times New Roman" w:eastAsia="Times New Roman" w:hAnsi="Times New Roman" w:cs="Times New Roman"/>
          <w:sz w:val="28"/>
          <w:szCs w:val="28"/>
        </w:rPr>
        <w:t>20</w:t>
      </w:r>
      <w:r w:rsidR="00822EE7" w:rsidRPr="007D68D3">
        <w:rPr>
          <w:rFonts w:ascii="Times New Roman" w:eastAsia="Times New Roman" w:hAnsi="Times New Roman" w:cs="Times New Roman"/>
          <w:sz w:val="28"/>
          <w:szCs w:val="28"/>
        </w:rPr>
        <w:t xml:space="preserve"> № </w:t>
      </w:r>
      <w:r w:rsidR="00822EE7">
        <w:rPr>
          <w:rFonts w:ascii="Times New Roman" w:eastAsia="Times New Roman" w:hAnsi="Times New Roman" w:cs="Times New Roman"/>
          <w:sz w:val="28"/>
          <w:szCs w:val="28"/>
        </w:rPr>
        <w:t>327</w:t>
      </w:r>
      <w:r w:rsidR="00822EE7" w:rsidRPr="007D68D3">
        <w:rPr>
          <w:rFonts w:ascii="Times New Roman" w:eastAsia="Times New Roman" w:hAnsi="Times New Roman" w:cs="Times New Roman"/>
          <w:sz w:val="28"/>
          <w:szCs w:val="28"/>
        </w:rPr>
        <w:t xml:space="preserve"> </w:t>
      </w:r>
      <w:r w:rsidR="00822EE7">
        <w:rPr>
          <w:rFonts w:ascii="Times New Roman" w:eastAsia="Times New Roman" w:hAnsi="Times New Roman" w:cs="Times New Roman"/>
          <w:sz w:val="28"/>
          <w:szCs w:val="28"/>
        </w:rPr>
        <w:t>«</w:t>
      </w:r>
      <w:r w:rsidR="00BF3069" w:rsidRPr="00F55532">
        <w:rPr>
          <w:rFonts w:ascii="Times New Roman" w:eastAsia="Times New Roman" w:hAnsi="Times New Roman" w:cs="Times New Roman"/>
          <w:spacing w:val="2"/>
          <w:sz w:val="28"/>
          <w:szCs w:val="28"/>
        </w:rPr>
        <w:t xml:space="preserve">Об отчете главы </w:t>
      </w:r>
      <w:r w:rsidR="005B494F" w:rsidRPr="005B494F">
        <w:rPr>
          <w:rFonts w:ascii="Times New Roman" w:eastAsia="Times New Roman" w:hAnsi="Times New Roman" w:cs="Times New Roman"/>
          <w:sz w:val="28"/>
          <w:szCs w:val="28"/>
        </w:rPr>
        <w:t>Монастырщинского</w:t>
      </w:r>
      <w:r w:rsidR="005B494F" w:rsidRPr="00F55532">
        <w:rPr>
          <w:rFonts w:ascii="Times New Roman" w:eastAsia="Times New Roman" w:hAnsi="Times New Roman" w:cs="Times New Roman"/>
          <w:spacing w:val="2"/>
          <w:sz w:val="28"/>
          <w:szCs w:val="28"/>
        </w:rPr>
        <w:t xml:space="preserve"> </w:t>
      </w:r>
      <w:r w:rsidR="00BF3069" w:rsidRPr="00F55532">
        <w:rPr>
          <w:rFonts w:ascii="Times New Roman" w:eastAsia="Times New Roman" w:hAnsi="Times New Roman" w:cs="Times New Roman"/>
          <w:spacing w:val="2"/>
          <w:sz w:val="28"/>
          <w:szCs w:val="28"/>
        </w:rPr>
        <w:t xml:space="preserve">сельского поселения о результатах своей деятельности, о результатах деятельности администрации </w:t>
      </w:r>
      <w:r w:rsidR="005B494F" w:rsidRPr="005B494F">
        <w:rPr>
          <w:rFonts w:ascii="Times New Roman" w:eastAsia="Times New Roman" w:hAnsi="Times New Roman" w:cs="Times New Roman"/>
          <w:sz w:val="28"/>
          <w:szCs w:val="28"/>
        </w:rPr>
        <w:t>Монастырщинского</w:t>
      </w:r>
      <w:r w:rsidR="005B494F" w:rsidRPr="00F55532">
        <w:rPr>
          <w:rFonts w:ascii="Times New Roman" w:eastAsia="Times New Roman" w:hAnsi="Times New Roman" w:cs="Times New Roman"/>
          <w:spacing w:val="2"/>
          <w:sz w:val="28"/>
          <w:szCs w:val="28"/>
        </w:rPr>
        <w:t xml:space="preserve"> </w:t>
      </w:r>
      <w:r w:rsidR="00BF3069" w:rsidRPr="00F55532">
        <w:rPr>
          <w:rFonts w:ascii="Times New Roman" w:eastAsia="Times New Roman" w:hAnsi="Times New Roman" w:cs="Times New Roman"/>
          <w:spacing w:val="2"/>
          <w:sz w:val="28"/>
          <w:szCs w:val="28"/>
        </w:rPr>
        <w:t xml:space="preserve">сельского поселения, в том числе в решении вопросов, поставленных Советом народных депутатов </w:t>
      </w:r>
      <w:r w:rsidR="005B494F" w:rsidRPr="005B494F">
        <w:rPr>
          <w:rFonts w:ascii="Times New Roman" w:eastAsia="Times New Roman" w:hAnsi="Times New Roman" w:cs="Times New Roman"/>
          <w:sz w:val="28"/>
          <w:szCs w:val="28"/>
        </w:rPr>
        <w:t>Монастырщинского</w:t>
      </w:r>
      <w:r w:rsidR="005B494F" w:rsidRPr="00F55532">
        <w:rPr>
          <w:rFonts w:ascii="Times New Roman" w:eastAsia="Times New Roman" w:hAnsi="Times New Roman" w:cs="Times New Roman"/>
          <w:spacing w:val="2"/>
          <w:sz w:val="28"/>
          <w:szCs w:val="28"/>
        </w:rPr>
        <w:t xml:space="preserve"> </w:t>
      </w:r>
      <w:r w:rsidR="00BF3069" w:rsidRPr="00F55532">
        <w:rPr>
          <w:rFonts w:ascii="Times New Roman" w:eastAsia="Times New Roman" w:hAnsi="Times New Roman" w:cs="Times New Roman"/>
          <w:spacing w:val="2"/>
          <w:sz w:val="28"/>
          <w:szCs w:val="28"/>
        </w:rPr>
        <w:t>сельского поселения в 20</w:t>
      </w:r>
      <w:r w:rsidR="0042023A" w:rsidRPr="00F55532">
        <w:rPr>
          <w:rFonts w:ascii="Times New Roman" w:eastAsia="Times New Roman" w:hAnsi="Times New Roman" w:cs="Times New Roman"/>
          <w:spacing w:val="2"/>
          <w:sz w:val="28"/>
          <w:szCs w:val="28"/>
        </w:rPr>
        <w:t>20</w:t>
      </w:r>
      <w:r w:rsidR="00BF3069" w:rsidRPr="00F55532">
        <w:rPr>
          <w:rFonts w:ascii="Times New Roman" w:eastAsia="Times New Roman" w:hAnsi="Times New Roman" w:cs="Times New Roman"/>
          <w:spacing w:val="2"/>
          <w:sz w:val="28"/>
          <w:szCs w:val="28"/>
        </w:rPr>
        <w:t xml:space="preserve"> году</w:t>
      </w:r>
      <w:r w:rsidR="00BF3069" w:rsidRPr="00F55532">
        <w:rPr>
          <w:rFonts w:ascii="Times New Roman" w:eastAsia="Times New Roman" w:hAnsi="Times New Roman" w:cs="Times New Roman"/>
          <w:sz w:val="28"/>
          <w:szCs w:val="28"/>
        </w:rPr>
        <w:t>».</w:t>
      </w:r>
    </w:p>
    <w:p w:rsidR="005A736B" w:rsidRPr="00F55532" w:rsidRDefault="00430061" w:rsidP="005A736B">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A736B" w:rsidRPr="00F55532">
        <w:rPr>
          <w:rFonts w:ascii="Times New Roman" w:eastAsia="Times New Roman" w:hAnsi="Times New Roman" w:cs="Times New Roman"/>
          <w:sz w:val="28"/>
          <w:szCs w:val="28"/>
        </w:rPr>
        <w:t xml:space="preserve">. Контроль за исполнением настоящего решения возложить на постоянную комиссию Совета народных депутатов </w:t>
      </w:r>
      <w:r w:rsidR="005B494F" w:rsidRPr="005B494F">
        <w:rPr>
          <w:rFonts w:ascii="Times New Roman" w:eastAsia="Times New Roman" w:hAnsi="Times New Roman" w:cs="Times New Roman"/>
          <w:sz w:val="28"/>
          <w:szCs w:val="28"/>
        </w:rPr>
        <w:t>Монастырщинского</w:t>
      </w:r>
      <w:r w:rsidR="005A736B" w:rsidRPr="00F55532">
        <w:rPr>
          <w:rFonts w:ascii="Times New Roman" w:eastAsia="Times New Roman" w:hAnsi="Times New Roman" w:cs="Times New Roman"/>
          <w:sz w:val="28"/>
          <w:szCs w:val="28"/>
        </w:rPr>
        <w:t xml:space="preserve"> сельского поселения Богучарского муниципального района Воронежской области по бюджету, налогам, финансам и предпринимательству, муниципальной собственности и охране окружающей среды (</w:t>
      </w:r>
      <w:r w:rsidR="005B494F">
        <w:rPr>
          <w:rFonts w:ascii="Times New Roman" w:eastAsia="Times New Roman" w:hAnsi="Times New Roman" w:cs="Times New Roman"/>
          <w:sz w:val="28"/>
          <w:szCs w:val="28"/>
        </w:rPr>
        <w:t>Сыкалова Л.В.</w:t>
      </w:r>
      <w:r w:rsidR="005A736B" w:rsidRPr="00F55532">
        <w:rPr>
          <w:rFonts w:ascii="Times New Roman" w:eastAsia="Times New Roman" w:hAnsi="Times New Roman" w:cs="Times New Roman"/>
          <w:sz w:val="28"/>
          <w:szCs w:val="28"/>
        </w:rPr>
        <w:t xml:space="preserve">) и главу </w:t>
      </w:r>
      <w:r w:rsidR="005B494F" w:rsidRPr="005B494F">
        <w:rPr>
          <w:rFonts w:ascii="Times New Roman" w:eastAsia="Times New Roman" w:hAnsi="Times New Roman" w:cs="Times New Roman"/>
          <w:sz w:val="28"/>
          <w:szCs w:val="28"/>
        </w:rPr>
        <w:t>Монастырщинского</w:t>
      </w:r>
      <w:r w:rsidR="005B494F" w:rsidRPr="00F55532">
        <w:rPr>
          <w:rFonts w:ascii="Times New Roman" w:eastAsia="Times New Roman" w:hAnsi="Times New Roman" w:cs="Times New Roman"/>
          <w:sz w:val="28"/>
          <w:szCs w:val="28"/>
        </w:rPr>
        <w:t xml:space="preserve"> </w:t>
      </w:r>
      <w:r w:rsidR="005B494F">
        <w:rPr>
          <w:rFonts w:ascii="Times New Roman" w:eastAsia="Times New Roman" w:hAnsi="Times New Roman" w:cs="Times New Roman"/>
          <w:sz w:val="28"/>
          <w:szCs w:val="28"/>
        </w:rPr>
        <w:t xml:space="preserve"> </w:t>
      </w:r>
      <w:r w:rsidR="005A736B" w:rsidRPr="00F55532">
        <w:rPr>
          <w:rFonts w:ascii="Times New Roman" w:eastAsia="Times New Roman" w:hAnsi="Times New Roman" w:cs="Times New Roman"/>
          <w:sz w:val="28"/>
          <w:szCs w:val="28"/>
        </w:rPr>
        <w:t xml:space="preserve">сельского поселения </w:t>
      </w:r>
      <w:r w:rsidR="005B494F">
        <w:rPr>
          <w:rFonts w:ascii="Times New Roman" w:eastAsia="Times New Roman" w:hAnsi="Times New Roman" w:cs="Times New Roman"/>
          <w:sz w:val="28"/>
          <w:szCs w:val="28"/>
        </w:rPr>
        <w:t xml:space="preserve"> Сывороткина Ю.Н</w:t>
      </w:r>
      <w:r w:rsidR="005A736B" w:rsidRPr="00F55532">
        <w:rPr>
          <w:rFonts w:ascii="Times New Roman" w:eastAsia="Times New Roman" w:hAnsi="Times New Roman" w:cs="Times New Roman"/>
          <w:sz w:val="28"/>
          <w:szCs w:val="28"/>
        </w:rPr>
        <w:t>.</w:t>
      </w:r>
    </w:p>
    <w:p w:rsidR="00977111" w:rsidRPr="00F55532" w:rsidRDefault="00977111">
      <w:pPr>
        <w:spacing w:after="0" w:line="240" w:lineRule="auto"/>
        <w:jc w:val="both"/>
        <w:rPr>
          <w:rFonts w:ascii="Times New Roman" w:eastAsia="Times New Roman" w:hAnsi="Times New Roman" w:cs="Times New Roman"/>
          <w:sz w:val="28"/>
          <w:szCs w:val="28"/>
        </w:rPr>
      </w:pPr>
    </w:p>
    <w:p w:rsidR="00236AB4" w:rsidRPr="00F55532" w:rsidRDefault="00236AB4">
      <w:pPr>
        <w:spacing w:after="0" w:line="240" w:lineRule="auto"/>
        <w:jc w:val="both"/>
        <w:rPr>
          <w:rFonts w:ascii="Times New Roman" w:eastAsia="Times New Roman" w:hAnsi="Times New Roman" w:cs="Times New Roman"/>
          <w:sz w:val="28"/>
          <w:szCs w:val="28"/>
        </w:rPr>
      </w:pPr>
    </w:p>
    <w:p w:rsidR="00944BDD" w:rsidRDefault="00BF3069">
      <w:pPr>
        <w:spacing w:after="0" w:line="240" w:lineRule="auto"/>
        <w:jc w:val="both"/>
        <w:rPr>
          <w:rFonts w:ascii="Times New Roman" w:eastAsia="Times New Roman" w:hAnsi="Times New Roman" w:cs="Times New Roman"/>
          <w:sz w:val="28"/>
          <w:szCs w:val="28"/>
        </w:rPr>
      </w:pPr>
      <w:r w:rsidRPr="00F55532">
        <w:rPr>
          <w:rFonts w:ascii="Times New Roman" w:eastAsia="Times New Roman" w:hAnsi="Times New Roman" w:cs="Times New Roman"/>
          <w:sz w:val="28"/>
          <w:szCs w:val="28"/>
        </w:rPr>
        <w:t>Глава</w:t>
      </w:r>
      <w:r w:rsidR="005B494F" w:rsidRPr="005B494F">
        <w:rPr>
          <w:rFonts w:ascii="Times New Roman" w:eastAsia="Times New Roman" w:hAnsi="Times New Roman" w:cs="Times New Roman"/>
          <w:sz w:val="28"/>
          <w:szCs w:val="28"/>
        </w:rPr>
        <w:t xml:space="preserve"> Монастырщинского</w:t>
      </w:r>
      <w:r w:rsidR="005B494F" w:rsidRPr="00F55532">
        <w:rPr>
          <w:rFonts w:ascii="Times New Roman" w:eastAsia="Times New Roman" w:hAnsi="Times New Roman" w:cs="Times New Roman"/>
          <w:sz w:val="28"/>
          <w:szCs w:val="28"/>
        </w:rPr>
        <w:t xml:space="preserve"> </w:t>
      </w:r>
    </w:p>
    <w:p w:rsidR="005360EC" w:rsidRDefault="00BF3069" w:rsidP="005360EC">
      <w:pPr>
        <w:spacing w:after="0" w:line="240" w:lineRule="auto"/>
        <w:jc w:val="both"/>
        <w:rPr>
          <w:rFonts w:ascii="Times New Roman" w:eastAsia="Times New Roman" w:hAnsi="Times New Roman" w:cs="Times New Roman"/>
          <w:sz w:val="28"/>
          <w:szCs w:val="28"/>
        </w:rPr>
      </w:pPr>
      <w:r w:rsidRPr="00F55532">
        <w:rPr>
          <w:rFonts w:ascii="Times New Roman" w:eastAsia="Times New Roman" w:hAnsi="Times New Roman" w:cs="Times New Roman"/>
          <w:sz w:val="28"/>
          <w:szCs w:val="28"/>
        </w:rPr>
        <w:t>сельского</w:t>
      </w:r>
      <w:r w:rsidR="005B494F">
        <w:rPr>
          <w:rFonts w:ascii="Times New Roman" w:eastAsia="Times New Roman" w:hAnsi="Times New Roman" w:cs="Times New Roman"/>
          <w:sz w:val="28"/>
          <w:szCs w:val="28"/>
        </w:rPr>
        <w:t xml:space="preserve"> </w:t>
      </w:r>
      <w:r w:rsidRPr="00F55532">
        <w:rPr>
          <w:rFonts w:ascii="Times New Roman" w:eastAsia="Times New Roman" w:hAnsi="Times New Roman" w:cs="Times New Roman"/>
          <w:sz w:val="28"/>
          <w:szCs w:val="28"/>
        </w:rPr>
        <w:t>поселения</w:t>
      </w:r>
      <w:r w:rsidR="005B494F">
        <w:rPr>
          <w:rFonts w:ascii="Times New Roman" w:eastAsia="Times New Roman" w:hAnsi="Times New Roman" w:cs="Times New Roman"/>
          <w:sz w:val="28"/>
          <w:szCs w:val="28"/>
        </w:rPr>
        <w:t xml:space="preserve">            </w:t>
      </w:r>
      <w:r w:rsidR="00660460">
        <w:rPr>
          <w:rFonts w:ascii="Times New Roman" w:eastAsia="Times New Roman" w:hAnsi="Times New Roman" w:cs="Times New Roman"/>
          <w:sz w:val="28"/>
          <w:szCs w:val="28"/>
        </w:rPr>
        <w:t xml:space="preserve">     </w:t>
      </w:r>
      <w:r w:rsidR="005B494F">
        <w:rPr>
          <w:rFonts w:ascii="Times New Roman" w:eastAsia="Times New Roman" w:hAnsi="Times New Roman" w:cs="Times New Roman"/>
          <w:sz w:val="28"/>
          <w:szCs w:val="28"/>
        </w:rPr>
        <w:t xml:space="preserve">   </w:t>
      </w:r>
      <w:r w:rsidR="00944BDD">
        <w:rPr>
          <w:rFonts w:ascii="Times New Roman" w:eastAsia="Times New Roman" w:hAnsi="Times New Roman" w:cs="Times New Roman"/>
          <w:sz w:val="28"/>
          <w:szCs w:val="28"/>
        </w:rPr>
        <w:t xml:space="preserve">                                               </w:t>
      </w:r>
      <w:r w:rsidR="005B494F">
        <w:rPr>
          <w:rFonts w:ascii="Times New Roman" w:eastAsia="Times New Roman" w:hAnsi="Times New Roman" w:cs="Times New Roman"/>
          <w:sz w:val="28"/>
          <w:szCs w:val="28"/>
        </w:rPr>
        <w:t>Ю.Н. Сыворотки</w:t>
      </w:r>
      <w:r w:rsidR="005360EC">
        <w:rPr>
          <w:rFonts w:ascii="Times New Roman" w:eastAsia="Times New Roman" w:hAnsi="Times New Roman" w:cs="Times New Roman"/>
          <w:sz w:val="28"/>
          <w:szCs w:val="28"/>
        </w:rPr>
        <w:t>н</w:t>
      </w:r>
    </w:p>
    <w:p w:rsidR="00872C28" w:rsidRDefault="00872C28" w:rsidP="005360EC">
      <w:pPr>
        <w:spacing w:after="0" w:line="240" w:lineRule="auto"/>
        <w:jc w:val="center"/>
        <w:rPr>
          <w:rFonts w:ascii="Times New Roman" w:eastAsia="Times New Roman" w:hAnsi="Times New Roman" w:cs="Times New Roman"/>
          <w:b/>
          <w:sz w:val="28"/>
          <w:szCs w:val="28"/>
        </w:rPr>
      </w:pPr>
    </w:p>
    <w:p w:rsidR="00872C28" w:rsidRDefault="00872C28" w:rsidP="005360EC">
      <w:pPr>
        <w:spacing w:after="0" w:line="240" w:lineRule="auto"/>
        <w:jc w:val="center"/>
        <w:rPr>
          <w:rFonts w:ascii="Times New Roman" w:eastAsia="Times New Roman" w:hAnsi="Times New Roman" w:cs="Times New Roman"/>
          <w:b/>
          <w:sz w:val="28"/>
          <w:szCs w:val="28"/>
        </w:rPr>
      </w:pPr>
    </w:p>
    <w:p w:rsidR="00872C28" w:rsidRDefault="00872C28" w:rsidP="005360EC">
      <w:pPr>
        <w:spacing w:after="0" w:line="240" w:lineRule="auto"/>
        <w:jc w:val="center"/>
        <w:rPr>
          <w:rFonts w:ascii="Times New Roman" w:eastAsia="Times New Roman" w:hAnsi="Times New Roman" w:cs="Times New Roman"/>
          <w:b/>
          <w:sz w:val="28"/>
          <w:szCs w:val="28"/>
        </w:rPr>
      </w:pPr>
    </w:p>
    <w:p w:rsidR="00872C28" w:rsidRDefault="00872C28" w:rsidP="005360EC">
      <w:pPr>
        <w:spacing w:after="0" w:line="240" w:lineRule="auto"/>
        <w:jc w:val="center"/>
        <w:rPr>
          <w:rFonts w:ascii="Times New Roman" w:eastAsia="Times New Roman" w:hAnsi="Times New Roman" w:cs="Times New Roman"/>
          <w:b/>
          <w:sz w:val="28"/>
          <w:szCs w:val="28"/>
        </w:rPr>
      </w:pPr>
    </w:p>
    <w:p w:rsidR="00872C28" w:rsidRDefault="00872C28" w:rsidP="005360EC">
      <w:pPr>
        <w:spacing w:after="0" w:line="240" w:lineRule="auto"/>
        <w:jc w:val="center"/>
        <w:rPr>
          <w:rFonts w:ascii="Times New Roman" w:eastAsia="Times New Roman" w:hAnsi="Times New Roman" w:cs="Times New Roman"/>
          <w:b/>
          <w:sz w:val="28"/>
          <w:szCs w:val="28"/>
        </w:rPr>
      </w:pPr>
    </w:p>
    <w:p w:rsidR="00872C28" w:rsidRDefault="00872C28" w:rsidP="005360EC">
      <w:pPr>
        <w:spacing w:after="0" w:line="240" w:lineRule="auto"/>
        <w:jc w:val="center"/>
        <w:rPr>
          <w:rFonts w:ascii="Times New Roman" w:eastAsia="Times New Roman" w:hAnsi="Times New Roman" w:cs="Times New Roman"/>
          <w:b/>
          <w:sz w:val="28"/>
          <w:szCs w:val="28"/>
        </w:rPr>
      </w:pPr>
    </w:p>
    <w:p w:rsidR="00872C28" w:rsidRDefault="00872C28" w:rsidP="005360EC">
      <w:pPr>
        <w:spacing w:after="0" w:line="240" w:lineRule="auto"/>
        <w:jc w:val="center"/>
        <w:rPr>
          <w:rFonts w:ascii="Times New Roman" w:eastAsia="Times New Roman" w:hAnsi="Times New Roman" w:cs="Times New Roman"/>
          <w:b/>
          <w:sz w:val="28"/>
          <w:szCs w:val="28"/>
        </w:rPr>
      </w:pPr>
    </w:p>
    <w:p w:rsidR="00872C28" w:rsidRDefault="00872C28" w:rsidP="005360EC">
      <w:pPr>
        <w:spacing w:after="0" w:line="240" w:lineRule="auto"/>
        <w:jc w:val="center"/>
        <w:rPr>
          <w:rFonts w:ascii="Times New Roman" w:eastAsia="Times New Roman" w:hAnsi="Times New Roman" w:cs="Times New Roman"/>
          <w:b/>
          <w:sz w:val="28"/>
          <w:szCs w:val="28"/>
        </w:rPr>
      </w:pPr>
    </w:p>
    <w:p w:rsidR="00872C28" w:rsidRDefault="00872C28" w:rsidP="005360EC">
      <w:pPr>
        <w:spacing w:after="0" w:line="240" w:lineRule="auto"/>
        <w:jc w:val="center"/>
        <w:rPr>
          <w:rFonts w:ascii="Times New Roman" w:eastAsia="Times New Roman" w:hAnsi="Times New Roman" w:cs="Times New Roman"/>
          <w:b/>
          <w:sz w:val="28"/>
          <w:szCs w:val="28"/>
        </w:rPr>
      </w:pPr>
    </w:p>
    <w:p w:rsidR="00872C28" w:rsidRDefault="00872C28" w:rsidP="005360EC">
      <w:pPr>
        <w:spacing w:after="0" w:line="240" w:lineRule="auto"/>
        <w:jc w:val="center"/>
        <w:rPr>
          <w:rFonts w:ascii="Times New Roman" w:eastAsia="Times New Roman" w:hAnsi="Times New Roman" w:cs="Times New Roman"/>
          <w:b/>
          <w:sz w:val="28"/>
          <w:szCs w:val="28"/>
        </w:rPr>
      </w:pPr>
    </w:p>
    <w:p w:rsidR="005360EC" w:rsidRPr="005360EC" w:rsidRDefault="005360EC" w:rsidP="005360EC">
      <w:pPr>
        <w:spacing w:after="0" w:line="240" w:lineRule="auto"/>
        <w:jc w:val="center"/>
        <w:rPr>
          <w:rFonts w:ascii="Times New Roman" w:eastAsia="Times New Roman" w:hAnsi="Times New Roman" w:cs="Times New Roman"/>
          <w:b/>
          <w:sz w:val="28"/>
          <w:szCs w:val="28"/>
        </w:rPr>
      </w:pPr>
      <w:r w:rsidRPr="005360EC">
        <w:rPr>
          <w:rFonts w:ascii="Times New Roman" w:eastAsia="Times New Roman" w:hAnsi="Times New Roman" w:cs="Times New Roman"/>
          <w:b/>
          <w:sz w:val="28"/>
          <w:szCs w:val="28"/>
        </w:rPr>
        <w:lastRenderedPageBreak/>
        <w:t>Отчет главы Монастырщинского сельского поселения о результатах своей деятельности, о результатах деятельности администрации Монастырщинского сельского поселения, в том числе в решении вопросов, поставленных Советом народных депутатов Монастырщинского сельского поселения в 2021 году</w:t>
      </w:r>
    </w:p>
    <w:p w:rsidR="005360EC" w:rsidRPr="005360EC" w:rsidRDefault="005360EC" w:rsidP="005360EC">
      <w:pPr>
        <w:spacing w:after="0" w:line="240" w:lineRule="auto"/>
        <w:jc w:val="both"/>
        <w:rPr>
          <w:rFonts w:ascii="Times New Roman" w:eastAsia="Times New Roman" w:hAnsi="Times New Roman" w:cs="Times New Roman"/>
          <w:sz w:val="28"/>
          <w:szCs w:val="28"/>
        </w:rPr>
      </w:pP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Монастырщинское сельское поселение  Богучарского муниципального района Воронежской области. В состав  Монастырщинского сельского поселения входит один населенный пункт село Монастырщина. Численность населения составляет 1085 человек. За 2021 год в с</w:t>
      </w:r>
      <w:proofErr w:type="gramStart"/>
      <w:r w:rsidRPr="005360EC">
        <w:rPr>
          <w:rFonts w:ascii="Times New Roman" w:eastAsia="Times New Roman" w:hAnsi="Times New Roman" w:cs="Times New Roman"/>
          <w:sz w:val="28"/>
          <w:szCs w:val="28"/>
        </w:rPr>
        <w:t>.М</w:t>
      </w:r>
      <w:proofErr w:type="gramEnd"/>
      <w:r w:rsidRPr="005360EC">
        <w:rPr>
          <w:rFonts w:ascii="Times New Roman" w:eastAsia="Times New Roman" w:hAnsi="Times New Roman" w:cs="Times New Roman"/>
          <w:sz w:val="28"/>
          <w:szCs w:val="28"/>
        </w:rPr>
        <w:t>онастырщина родилось 7 человек, умерло 18 человек.</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Основная деятельность администрации Монастырщинского сельского поселения направлена на решение вопросов местного значения и осуществление отдельных переданных государственных  полномочий.</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xml:space="preserve">Задача администрации – это исполнение полномочий, предусмотренных Уставом поселения, и в соответствии  с  Федеральным  законом  от   06.10.2003 № 131–ФЗ «Об общих принципах организации местного самоуправления  в Российской Федерации»  </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xml:space="preserve">Бюджет Монастырщинского сельского поселения за 2021 год составил  20151,2    тыс. руб., из них: </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Налоговые и неналоговые доходы бюджета за 2021 год составили 2487,0 тыс. рублей, за 2020 год - 1794,0 тыс. рублей. В 2021году налоговые и неналоговые доходы на 693,0 тыс. рублей или на 28% больше, чем в 2020 году. Увеличение связано с тем, что:</w:t>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xml:space="preserve">1. НДФЛ в 2021 году больше чем 2020 году на 8,0 тыс. рублей за счет увеличения минимального </w:t>
      </w:r>
      <w:proofErr w:type="gramStart"/>
      <w:r w:rsidRPr="005360EC">
        <w:rPr>
          <w:rFonts w:ascii="Times New Roman" w:eastAsia="Times New Roman" w:hAnsi="Times New Roman" w:cs="Times New Roman"/>
          <w:sz w:val="28"/>
          <w:szCs w:val="28"/>
        </w:rPr>
        <w:t>размера оплаты  труда</w:t>
      </w:r>
      <w:proofErr w:type="gramEnd"/>
      <w:r w:rsidRPr="005360EC">
        <w:rPr>
          <w:rFonts w:ascii="Times New Roman" w:eastAsia="Times New Roman" w:hAnsi="Times New Roman" w:cs="Times New Roman"/>
          <w:sz w:val="28"/>
          <w:szCs w:val="28"/>
        </w:rPr>
        <w:t xml:space="preserve"> с 1 января 2020г.</w:t>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2. Единый сельскохозяйственный налог в 2021 году больше чем в 2020 году на 710,0 тыс. рублей за счет увеличения прибыли сельхозпроизводителей расположенных на территории поселения: СХА Колхоз "1-е МАЯ"</w:t>
      </w:r>
      <w:proofErr w:type="gramStart"/>
      <w:r w:rsidRPr="005360EC">
        <w:rPr>
          <w:rFonts w:ascii="Times New Roman" w:eastAsia="Times New Roman" w:hAnsi="Times New Roman" w:cs="Times New Roman"/>
          <w:sz w:val="28"/>
          <w:szCs w:val="28"/>
        </w:rPr>
        <w:t>,И</w:t>
      </w:r>
      <w:proofErr w:type="gramEnd"/>
      <w:r w:rsidRPr="005360EC">
        <w:rPr>
          <w:rFonts w:ascii="Times New Roman" w:eastAsia="Times New Roman" w:hAnsi="Times New Roman" w:cs="Times New Roman"/>
          <w:sz w:val="28"/>
          <w:szCs w:val="28"/>
        </w:rPr>
        <w:t>П Глава КФХ Яицкий О.В., ТВ Лисицин, Герасимов и компания".</w:t>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3.Налог на имущество физических лиц в 2021 году меньше чем в 2020 году на 8,0 тыс. рублей  за счет несвоевременной уплаты налога.</w:t>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4. Земельный налог с организаций больше в 2021 году, чем в 2020 году на 108,0 тыс. рублей увеличение произошло за счет оформления земельных участков организаций в собственность.</w:t>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5. Земельный налог с физических лиц больше в 2020 году, чем в 2021 году на 110,0 тыс. рублей уменьшение произошло за счет несвоевременной уплаты налога.</w:t>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6. Государственная пошлина в 2020 году больше чем в 2021 году на 20,0 тыс. рублей за счет уменьшения государственных услуг</w:t>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7. Доходы от оказания платных услуг в 2021 году меньше чем в 2020 году на 9,0 тыс. рублей за счет уменьшения проведения праздничных мероприятий.</w:t>
      </w:r>
      <w:r w:rsidRPr="005360EC">
        <w:rPr>
          <w:rFonts w:ascii="Times New Roman" w:eastAsia="Times New Roman" w:hAnsi="Times New Roman" w:cs="Times New Roman"/>
          <w:sz w:val="28"/>
          <w:szCs w:val="28"/>
        </w:rPr>
        <w:tab/>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xml:space="preserve">8. </w:t>
      </w:r>
      <w:proofErr w:type="gramStart"/>
      <w:r w:rsidRPr="005360EC">
        <w:rPr>
          <w:rFonts w:ascii="Times New Roman" w:eastAsia="Times New Roman" w:hAnsi="Times New Roman" w:cs="Times New Roman"/>
          <w:sz w:val="28"/>
          <w:szCs w:val="28"/>
        </w:rPr>
        <w:t xml:space="preserve">Прочие поступления от денежных взысканий (штрафов) в 2021 году поступило 14,0 тыс. рублей (в 2020 году не было поступлений) увеличение произошло за счет пени в связи с просрочкой исполнения обязательств, </w:t>
      </w:r>
      <w:r w:rsidRPr="005360EC">
        <w:rPr>
          <w:rFonts w:ascii="Times New Roman" w:eastAsia="Times New Roman" w:hAnsi="Times New Roman" w:cs="Times New Roman"/>
          <w:sz w:val="28"/>
          <w:szCs w:val="28"/>
        </w:rPr>
        <w:lastRenderedPageBreak/>
        <w:t>предусмотренных контрактом №05/0131300030121000067 от 27.08.2021г. Руководствуясь ч. 6 ст. 34 Федерального закона от 05.04.2013 № 44-ФЗ «О контрактной системе в сфере закупок товаров, работ, услуг для обеспечения государственных и</w:t>
      </w:r>
      <w:proofErr w:type="gramEnd"/>
      <w:r w:rsidRPr="005360EC">
        <w:rPr>
          <w:rFonts w:ascii="Times New Roman" w:eastAsia="Times New Roman" w:hAnsi="Times New Roman" w:cs="Times New Roman"/>
          <w:sz w:val="28"/>
          <w:szCs w:val="28"/>
        </w:rPr>
        <w:t xml:space="preserve"> муниципальных нужд»</w:t>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xml:space="preserve">9. </w:t>
      </w:r>
      <w:proofErr w:type="gramStart"/>
      <w:r w:rsidRPr="005360EC">
        <w:rPr>
          <w:rFonts w:ascii="Times New Roman" w:eastAsia="Times New Roman" w:hAnsi="Times New Roman" w:cs="Times New Roman"/>
          <w:sz w:val="28"/>
          <w:szCs w:val="28"/>
        </w:rPr>
        <w:t>Прочие безвозмездные поступления в 2021 году больше чем в 2020 году на 371,0 тыс. рублей за счет заключенных соглашениях "О порядке взаимодействия между администрацией Богучарского муниципального района, администрацией</w:t>
      </w:r>
      <w:r w:rsidRPr="005360EC">
        <w:rPr>
          <w:rFonts w:ascii="Times New Roman" w:eastAsia="Times New Roman" w:hAnsi="Times New Roman" w:cs="Times New Roman"/>
          <w:sz w:val="28"/>
          <w:szCs w:val="28"/>
        </w:rPr>
        <w:tab/>
        <w:t>Монастырщинского  сельского поселения и   фермерские хозяйства Монастырщинского сельского поселения, денежные средства были направлены на приобретение электроматериалов для уличного освещения (50,6 тыс. рублей), посадочный материал западная Туя «Смарагд» (33,5 тыс. рублей), строительные материалы</w:t>
      </w:r>
      <w:proofErr w:type="gramEnd"/>
      <w:r w:rsidRPr="005360EC">
        <w:rPr>
          <w:rFonts w:ascii="Times New Roman" w:eastAsia="Times New Roman" w:hAnsi="Times New Roman" w:cs="Times New Roman"/>
          <w:sz w:val="28"/>
          <w:szCs w:val="28"/>
        </w:rPr>
        <w:t xml:space="preserve"> для забора у здания администрации</w:t>
      </w:r>
      <w:r w:rsidRPr="005360EC">
        <w:rPr>
          <w:rFonts w:ascii="Times New Roman" w:eastAsia="Times New Roman" w:hAnsi="Times New Roman" w:cs="Times New Roman"/>
          <w:sz w:val="28"/>
          <w:szCs w:val="28"/>
        </w:rPr>
        <w:tab/>
        <w:t xml:space="preserve">  Монастырщинского с/</w:t>
      </w:r>
      <w:proofErr w:type="gramStart"/>
      <w:r w:rsidRPr="005360EC">
        <w:rPr>
          <w:rFonts w:ascii="Times New Roman" w:eastAsia="Times New Roman" w:hAnsi="Times New Roman" w:cs="Times New Roman"/>
          <w:sz w:val="28"/>
          <w:szCs w:val="28"/>
        </w:rPr>
        <w:t>п</w:t>
      </w:r>
      <w:proofErr w:type="gramEnd"/>
      <w:r w:rsidRPr="005360EC">
        <w:rPr>
          <w:rFonts w:ascii="Times New Roman" w:eastAsia="Times New Roman" w:hAnsi="Times New Roman" w:cs="Times New Roman"/>
          <w:sz w:val="28"/>
          <w:szCs w:val="28"/>
        </w:rPr>
        <w:t xml:space="preserve"> (57,1 тыс. рублей),  дорожные знаки (28,5 тыс. рублей), устройство искусственных неровностей из асфальтобетонной смеси ул. Школьная (39,9 тыс. рублей), ремонт щитов управления уличного освещения 9 штук в с. Монастырщина ( 7,0 тыс. рублей), проектная документация на уличное освещение (43,9 тыс. рублей), монтаж железобетонной опоры ( 20,4 тыс. рублей),благоустройство территории ( 257,7 тыс. рублей).</w:t>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xml:space="preserve">Расходы за 2021 год составили 19416,6 тыс. рублей: </w:t>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Раздел 0100 «Общегосударственные вопросы»:</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-по подразделу 0102 «Функционирование  высшего должностного лица субъектов РФ  и муниципального  образования»  производились расходы на содержание  1 штатной единицы главы в сумме 753,0 тыс. рублей из них с областного бюджета 510,5,0 тыс. рублей, с районного бюджета 146,5 тыс. рублей;</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-по 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-производились расходы на содержание  1 штатной единицы ведущего специалиста в сумме 416,2 тыс. рублей из них с областного бюджета 361,0 тыс</w:t>
      </w:r>
      <w:proofErr w:type="gramStart"/>
      <w:r w:rsidRPr="005360EC">
        <w:rPr>
          <w:rFonts w:ascii="Times New Roman" w:eastAsia="Times New Roman" w:hAnsi="Times New Roman" w:cs="Times New Roman"/>
          <w:sz w:val="28"/>
          <w:szCs w:val="28"/>
        </w:rPr>
        <w:t>.р</w:t>
      </w:r>
      <w:proofErr w:type="gramEnd"/>
      <w:r w:rsidRPr="005360EC">
        <w:rPr>
          <w:rFonts w:ascii="Times New Roman" w:eastAsia="Times New Roman" w:hAnsi="Times New Roman" w:cs="Times New Roman"/>
          <w:sz w:val="28"/>
          <w:szCs w:val="28"/>
        </w:rPr>
        <w:t>ублей;</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производились расходы на содержание  3,5 штатных единиц (старший инспектор 2 штатные единицы, уборщик служебных помещений, водитель) в сумме 931,4 тыс. рублей из них с областного бюджета 626,5 тыс</w:t>
      </w:r>
      <w:proofErr w:type="gramStart"/>
      <w:r w:rsidRPr="005360EC">
        <w:rPr>
          <w:rFonts w:ascii="Times New Roman" w:eastAsia="Times New Roman" w:hAnsi="Times New Roman" w:cs="Times New Roman"/>
          <w:sz w:val="28"/>
          <w:szCs w:val="28"/>
        </w:rPr>
        <w:t>.р</w:t>
      </w:r>
      <w:proofErr w:type="gramEnd"/>
      <w:r w:rsidRPr="005360EC">
        <w:rPr>
          <w:rFonts w:ascii="Times New Roman" w:eastAsia="Times New Roman" w:hAnsi="Times New Roman" w:cs="Times New Roman"/>
          <w:sz w:val="28"/>
          <w:szCs w:val="28"/>
        </w:rPr>
        <w:t>ублей, из районного бюджета 185,3 тыс.рублей;</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закупка товаров, работ и услуг для обеспечения государственных (муниципальных) услуг в сумме 898,0 тыс. рублей (услуги связи 77,4 тыс</w:t>
      </w:r>
      <w:proofErr w:type="gramStart"/>
      <w:r w:rsidRPr="005360EC">
        <w:rPr>
          <w:rFonts w:ascii="Times New Roman" w:eastAsia="Times New Roman" w:hAnsi="Times New Roman" w:cs="Times New Roman"/>
          <w:sz w:val="28"/>
          <w:szCs w:val="28"/>
        </w:rPr>
        <w:t>.р</w:t>
      </w:r>
      <w:proofErr w:type="gramEnd"/>
      <w:r w:rsidRPr="005360EC">
        <w:rPr>
          <w:rFonts w:ascii="Times New Roman" w:eastAsia="Times New Roman" w:hAnsi="Times New Roman" w:cs="Times New Roman"/>
          <w:sz w:val="28"/>
          <w:szCs w:val="28"/>
        </w:rPr>
        <w:t>ублей; работы, услуги по содержанию имущества 204,8 тыс.рублей текущий ремонт помещения администрации Монастырщинского с/п, заправка оргтехники; прочие работы, услуги 189,4 тыс</w:t>
      </w:r>
      <w:proofErr w:type="gramStart"/>
      <w:r w:rsidRPr="005360EC">
        <w:rPr>
          <w:rFonts w:ascii="Times New Roman" w:eastAsia="Times New Roman" w:hAnsi="Times New Roman" w:cs="Times New Roman"/>
          <w:sz w:val="28"/>
          <w:szCs w:val="28"/>
        </w:rPr>
        <w:t>.р</w:t>
      </w:r>
      <w:proofErr w:type="gramEnd"/>
      <w:r w:rsidRPr="005360EC">
        <w:rPr>
          <w:rFonts w:ascii="Times New Roman" w:eastAsia="Times New Roman" w:hAnsi="Times New Roman" w:cs="Times New Roman"/>
          <w:sz w:val="28"/>
          <w:szCs w:val="28"/>
        </w:rPr>
        <w:t>ублей (медицинский осмотр, подписные издания, приобретение</w:t>
      </w:r>
      <w:r w:rsidRPr="005360EC">
        <w:rPr>
          <w:rFonts w:ascii="Times New Roman" w:eastAsia="Times New Roman" w:hAnsi="Times New Roman" w:cs="Times New Roman"/>
          <w:sz w:val="28"/>
          <w:szCs w:val="28"/>
        </w:rPr>
        <w:tab/>
        <w:t>и обслуживание программ, обслуживание пожарной сигнализации, услуги СМИ, прочие договоры внештатные сотрудники); автострахование 2,6 тыс.рублей (автомобиль администрации Монастырщинского с/п); пособия за первые три дня временной нетрудоспособности 0,7 тыс.рублей; налоги, пошлины и сборы 54,1 тыс.рублей;  взносы на членство в организациях 1,7 тыс.рублей;</w:t>
      </w:r>
      <w:r w:rsidRPr="005360EC">
        <w:rPr>
          <w:rFonts w:ascii="Times New Roman" w:eastAsia="Times New Roman" w:hAnsi="Times New Roman" w:cs="Times New Roman"/>
          <w:sz w:val="28"/>
          <w:szCs w:val="28"/>
        </w:rPr>
        <w:tab/>
        <w:t xml:space="preserve"> </w:t>
      </w:r>
      <w:r w:rsidRPr="005360EC">
        <w:rPr>
          <w:rFonts w:ascii="Times New Roman" w:eastAsia="Times New Roman" w:hAnsi="Times New Roman" w:cs="Times New Roman"/>
          <w:sz w:val="28"/>
          <w:szCs w:val="28"/>
        </w:rPr>
        <w:lastRenderedPageBreak/>
        <w:t>увеличение стоимости материальных запасов 185,2 тыс. рублей (ГСМ, запчасти, канцтовары, хозтовары, стройматериалы) из них с районного бюджета 4,6 тыс. рублей;</w:t>
      </w:r>
      <w:r w:rsidRPr="005360EC">
        <w:rPr>
          <w:rFonts w:ascii="Times New Roman" w:eastAsia="Times New Roman" w:hAnsi="Times New Roman" w:cs="Times New Roman"/>
          <w:sz w:val="28"/>
          <w:szCs w:val="28"/>
        </w:rPr>
        <w:tab/>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-по подразделу 0113 «Другие общегосударственные вопросы» в сумме 440,0 тыс</w:t>
      </w:r>
      <w:proofErr w:type="gramStart"/>
      <w:r w:rsidRPr="005360EC">
        <w:rPr>
          <w:rFonts w:ascii="Times New Roman" w:eastAsia="Times New Roman" w:hAnsi="Times New Roman" w:cs="Times New Roman"/>
          <w:sz w:val="28"/>
          <w:szCs w:val="28"/>
        </w:rPr>
        <w:t>.р</w:t>
      </w:r>
      <w:proofErr w:type="gramEnd"/>
      <w:r w:rsidRPr="005360EC">
        <w:rPr>
          <w:rFonts w:ascii="Times New Roman" w:eastAsia="Times New Roman" w:hAnsi="Times New Roman" w:cs="Times New Roman"/>
          <w:sz w:val="28"/>
          <w:szCs w:val="28"/>
        </w:rPr>
        <w:t>ублей (ГСМ, расходные материалы для компьютерной техники, перечисления  по переданным полномочиям другим бюджетам бюджетной системы) из них с районного бюджета 10,0 тыс. рублей;</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Раздел 0200 «</w:t>
      </w:r>
      <w:proofErr w:type="gramStart"/>
      <w:r w:rsidRPr="005360EC">
        <w:rPr>
          <w:rFonts w:ascii="Times New Roman" w:eastAsia="Times New Roman" w:hAnsi="Times New Roman" w:cs="Times New Roman"/>
          <w:sz w:val="28"/>
          <w:szCs w:val="28"/>
        </w:rPr>
        <w:t>Национальная</w:t>
      </w:r>
      <w:proofErr w:type="gramEnd"/>
      <w:r w:rsidRPr="005360EC">
        <w:rPr>
          <w:rFonts w:ascii="Times New Roman" w:eastAsia="Times New Roman" w:hAnsi="Times New Roman" w:cs="Times New Roman"/>
          <w:sz w:val="28"/>
          <w:szCs w:val="28"/>
        </w:rPr>
        <w:t xml:space="preserve"> оборона»:</w:t>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-по подразделу 0203  «Мобилизационная и вневойсковая подготовка» производились расходы с федерального бюджета на сумму 90,6 тыс. рублей (оплата труда, начисления на выплаты по оплате труда, канцтовары);</w:t>
      </w:r>
      <w:r w:rsidRPr="005360EC">
        <w:rPr>
          <w:rFonts w:ascii="Times New Roman" w:eastAsia="Times New Roman" w:hAnsi="Times New Roman" w:cs="Times New Roman"/>
          <w:sz w:val="28"/>
          <w:szCs w:val="28"/>
        </w:rPr>
        <w:tab/>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Раздел 0400 «Национальная экономика»:</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-по подразделу 0409 «Дорожное хозяйство (дорожные фонды)» 11917,8 тыс.рублей (текущий ремонт автомобильной дороги по ул</w:t>
      </w:r>
      <w:proofErr w:type="gramStart"/>
      <w:r w:rsidRPr="005360EC">
        <w:rPr>
          <w:rFonts w:ascii="Times New Roman" w:eastAsia="Times New Roman" w:hAnsi="Times New Roman" w:cs="Times New Roman"/>
          <w:sz w:val="28"/>
          <w:szCs w:val="28"/>
        </w:rPr>
        <w:t>.Ш</w:t>
      </w:r>
      <w:proofErr w:type="gramEnd"/>
      <w:r w:rsidRPr="005360EC">
        <w:rPr>
          <w:rFonts w:ascii="Times New Roman" w:eastAsia="Times New Roman" w:hAnsi="Times New Roman" w:cs="Times New Roman"/>
          <w:sz w:val="28"/>
          <w:szCs w:val="28"/>
        </w:rPr>
        <w:t>кольная, ул.Чапаева с.Монастырщина) из них из областного бюджета 11436,1 тыс. рублей, из районного бюджета 460,4 тыс. рублей;</w:t>
      </w:r>
      <w:r w:rsidRPr="005360EC">
        <w:rPr>
          <w:rFonts w:ascii="Times New Roman" w:eastAsia="Times New Roman" w:hAnsi="Times New Roman" w:cs="Times New Roman"/>
          <w:sz w:val="28"/>
          <w:szCs w:val="28"/>
        </w:rPr>
        <w:tab/>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Раздел 0500 «Жилищно-коммунальное хозяйство»:</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-по подразделу 0502 «Коммунальное хозяйство» 1363,6 тыс. рублей (приобретение шкафа управления глубинными насосами, комплекс работ по водопроводу в с</w:t>
      </w:r>
      <w:proofErr w:type="gramStart"/>
      <w:r w:rsidRPr="005360EC">
        <w:rPr>
          <w:rFonts w:ascii="Times New Roman" w:eastAsia="Times New Roman" w:hAnsi="Times New Roman" w:cs="Times New Roman"/>
          <w:sz w:val="28"/>
          <w:szCs w:val="28"/>
        </w:rPr>
        <w:t>.М</w:t>
      </w:r>
      <w:proofErr w:type="gramEnd"/>
      <w:r w:rsidRPr="005360EC">
        <w:rPr>
          <w:rFonts w:ascii="Times New Roman" w:eastAsia="Times New Roman" w:hAnsi="Times New Roman" w:cs="Times New Roman"/>
          <w:sz w:val="28"/>
          <w:szCs w:val="28"/>
        </w:rPr>
        <w:t>онастырщина в рамках текущего ремонта);</w:t>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-по подразделу 0503 «Благоустройство» 1373,6 тыс. рублей (транспортные услуги, коммунальные услуги, уличное освещение, хозтовары,  электротовары, благоустройство), из них 130,0 тыс. рублей выделено из областного бюджета на уличное освещение, из районного бюджета 1243,6 тыс</w:t>
      </w:r>
      <w:proofErr w:type="gramStart"/>
      <w:r w:rsidRPr="005360EC">
        <w:rPr>
          <w:rFonts w:ascii="Times New Roman" w:eastAsia="Times New Roman" w:hAnsi="Times New Roman" w:cs="Times New Roman"/>
          <w:sz w:val="28"/>
          <w:szCs w:val="28"/>
        </w:rPr>
        <w:t>.р</w:t>
      </w:r>
      <w:proofErr w:type="gramEnd"/>
      <w:r w:rsidRPr="005360EC">
        <w:rPr>
          <w:rFonts w:ascii="Times New Roman" w:eastAsia="Times New Roman" w:hAnsi="Times New Roman" w:cs="Times New Roman"/>
          <w:sz w:val="28"/>
          <w:szCs w:val="28"/>
        </w:rPr>
        <w:t>ублей;</w:t>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Раздел 0800 «Культура, кинематография»:</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по подразделу 0801 «Культура» производились расходы в сумме 1048,9 тыс</w:t>
      </w:r>
      <w:proofErr w:type="gramStart"/>
      <w:r w:rsidRPr="005360EC">
        <w:rPr>
          <w:rFonts w:ascii="Times New Roman" w:eastAsia="Times New Roman" w:hAnsi="Times New Roman" w:cs="Times New Roman"/>
          <w:sz w:val="28"/>
          <w:szCs w:val="28"/>
        </w:rPr>
        <w:t>.р</w:t>
      </w:r>
      <w:proofErr w:type="gramEnd"/>
      <w:r w:rsidRPr="005360EC">
        <w:rPr>
          <w:rFonts w:ascii="Times New Roman" w:eastAsia="Times New Roman" w:hAnsi="Times New Roman" w:cs="Times New Roman"/>
          <w:sz w:val="28"/>
          <w:szCs w:val="28"/>
        </w:rPr>
        <w:t>ублей (коммунальные услуги, обслуживание пожарной сигнализации, хозтовары, строительные материалы, праздничные мероприятия, перечисления  по переданным полномочиям другим бюджетам бюджетной системы) из них с районного бюджета 404,8 тыс. рублей;</w:t>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Раздел 1000 «Социальная политика»:</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по подразделу 1001 «пенсионное обеспечение» расходы составили 290,1 тыс</w:t>
      </w:r>
      <w:proofErr w:type="gramStart"/>
      <w:r w:rsidRPr="005360EC">
        <w:rPr>
          <w:rFonts w:ascii="Times New Roman" w:eastAsia="Times New Roman" w:hAnsi="Times New Roman" w:cs="Times New Roman"/>
          <w:sz w:val="28"/>
          <w:szCs w:val="28"/>
        </w:rPr>
        <w:t>.р</w:t>
      </w:r>
      <w:proofErr w:type="gramEnd"/>
      <w:r w:rsidRPr="005360EC">
        <w:rPr>
          <w:rFonts w:ascii="Times New Roman" w:eastAsia="Times New Roman" w:hAnsi="Times New Roman" w:cs="Times New Roman"/>
          <w:sz w:val="28"/>
          <w:szCs w:val="28"/>
        </w:rPr>
        <w:t>ублей (пенсии выплачиваемые работодателями, бывшим работникам) из них с районного бюджета 91,0 тыс. рублей.</w:t>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r w:rsidRPr="005360EC">
        <w:rPr>
          <w:rFonts w:ascii="Times New Roman" w:eastAsia="Times New Roman" w:hAnsi="Times New Roman" w:cs="Times New Roman"/>
          <w:sz w:val="28"/>
          <w:szCs w:val="28"/>
        </w:rPr>
        <w:tab/>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xml:space="preserve">За 2021 год администрация Монастырщинского сельского поселения  проводила мероприятия, направленные на обустройство и улучшение жизни поселения. </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Администрация Монастырщинского сельского поселения в прошедшем году приняла участие в следующих конкурсах:</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xml:space="preserve">- районном </w:t>
      </w:r>
      <w:proofErr w:type="gramStart"/>
      <w:r w:rsidRPr="005360EC">
        <w:rPr>
          <w:rFonts w:ascii="Times New Roman" w:eastAsia="Times New Roman" w:hAnsi="Times New Roman" w:cs="Times New Roman"/>
          <w:sz w:val="28"/>
          <w:szCs w:val="28"/>
        </w:rPr>
        <w:t>этапе</w:t>
      </w:r>
      <w:proofErr w:type="gramEnd"/>
      <w:r w:rsidRPr="005360EC">
        <w:rPr>
          <w:rFonts w:ascii="Times New Roman" w:eastAsia="Times New Roman" w:hAnsi="Times New Roman" w:cs="Times New Roman"/>
          <w:sz w:val="28"/>
          <w:szCs w:val="28"/>
        </w:rPr>
        <w:t xml:space="preserve"> конкурса « Самое красивое село Воронежской области»;</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xml:space="preserve">- областном </w:t>
      </w:r>
      <w:proofErr w:type="gramStart"/>
      <w:r w:rsidRPr="005360EC">
        <w:rPr>
          <w:rFonts w:ascii="Times New Roman" w:eastAsia="Times New Roman" w:hAnsi="Times New Roman" w:cs="Times New Roman"/>
          <w:sz w:val="28"/>
          <w:szCs w:val="28"/>
        </w:rPr>
        <w:t>конкурсе</w:t>
      </w:r>
      <w:proofErr w:type="gramEnd"/>
      <w:r w:rsidRPr="005360EC">
        <w:rPr>
          <w:rFonts w:ascii="Times New Roman" w:eastAsia="Times New Roman" w:hAnsi="Times New Roman" w:cs="Times New Roman"/>
          <w:sz w:val="28"/>
          <w:szCs w:val="28"/>
        </w:rPr>
        <w:t xml:space="preserve"> «Лучшее муниципальное образование Воронежской области»;</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xml:space="preserve">- областном </w:t>
      </w:r>
      <w:proofErr w:type="gramStart"/>
      <w:r w:rsidRPr="005360EC">
        <w:rPr>
          <w:rFonts w:ascii="Times New Roman" w:eastAsia="Times New Roman" w:hAnsi="Times New Roman" w:cs="Times New Roman"/>
          <w:sz w:val="28"/>
          <w:szCs w:val="28"/>
        </w:rPr>
        <w:t>конкурсе</w:t>
      </w:r>
      <w:proofErr w:type="gramEnd"/>
      <w:r w:rsidRPr="005360EC">
        <w:rPr>
          <w:rFonts w:ascii="Times New Roman" w:eastAsia="Times New Roman" w:hAnsi="Times New Roman" w:cs="Times New Roman"/>
          <w:sz w:val="28"/>
          <w:szCs w:val="28"/>
        </w:rPr>
        <w:t xml:space="preserve"> «Добронежец».  </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lastRenderedPageBreak/>
        <w:t>ТОСом «села Монастырщина выигран грант на уличное освещение. Построено 2,3 км линий уличного освещения по улицам Свободы, Нагорная, Молодежная, смонтировано 25 светодиодных светильников. Сумма проекта составила 623,00 тыс</w:t>
      </w:r>
      <w:proofErr w:type="gramStart"/>
      <w:r w:rsidRPr="005360EC">
        <w:rPr>
          <w:rFonts w:ascii="Times New Roman" w:eastAsia="Times New Roman" w:hAnsi="Times New Roman" w:cs="Times New Roman"/>
          <w:sz w:val="28"/>
          <w:szCs w:val="28"/>
        </w:rPr>
        <w:t>.р</w:t>
      </w:r>
      <w:proofErr w:type="gramEnd"/>
      <w:r w:rsidRPr="005360EC">
        <w:rPr>
          <w:rFonts w:ascii="Times New Roman" w:eastAsia="Times New Roman" w:hAnsi="Times New Roman" w:cs="Times New Roman"/>
          <w:sz w:val="28"/>
          <w:szCs w:val="28"/>
        </w:rPr>
        <w:t>уб.</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xml:space="preserve">По линии АНО «Образ Будущего» выигран грант «Установка мемориала односельчанам-участникам продотряда, зверски казненным белыми казаками в апреле 1919 года». </w:t>
      </w:r>
      <w:proofErr w:type="gramStart"/>
      <w:r w:rsidRPr="005360EC">
        <w:rPr>
          <w:rFonts w:ascii="Times New Roman" w:eastAsia="Times New Roman" w:hAnsi="Times New Roman" w:cs="Times New Roman"/>
          <w:sz w:val="28"/>
          <w:szCs w:val="28"/>
        </w:rPr>
        <w:t>Заменены</w:t>
      </w:r>
      <w:proofErr w:type="gramEnd"/>
      <w:r w:rsidRPr="005360EC">
        <w:rPr>
          <w:rFonts w:ascii="Times New Roman" w:eastAsia="Times New Roman" w:hAnsi="Times New Roman" w:cs="Times New Roman"/>
          <w:sz w:val="28"/>
          <w:szCs w:val="28"/>
        </w:rPr>
        <w:t xml:space="preserve"> 2 памятника, расположенные на Пасековском кладбище. Сумма проекта 236,00 тыс</w:t>
      </w:r>
      <w:proofErr w:type="gramStart"/>
      <w:r w:rsidRPr="005360EC">
        <w:rPr>
          <w:rFonts w:ascii="Times New Roman" w:eastAsia="Times New Roman" w:hAnsi="Times New Roman" w:cs="Times New Roman"/>
          <w:sz w:val="28"/>
          <w:szCs w:val="28"/>
        </w:rPr>
        <w:t>.р</w:t>
      </w:r>
      <w:proofErr w:type="gramEnd"/>
      <w:r w:rsidRPr="005360EC">
        <w:rPr>
          <w:rFonts w:ascii="Times New Roman" w:eastAsia="Times New Roman" w:hAnsi="Times New Roman" w:cs="Times New Roman"/>
          <w:sz w:val="28"/>
          <w:szCs w:val="28"/>
        </w:rPr>
        <w:t xml:space="preserve">уб. </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xml:space="preserve"> В течение года на территории Монастырщинского сельского поселения неоднократно проводились субботники по благоустройству территории села, в которых приняли участие жители села, работники культуры, администрация, учащиеся и преподаватели  МКОУ « Монастырщинская СОШ», волонтерский отряд «Данко», ИП и КФХ.</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xml:space="preserve">Совместно с председателем Совета ветеранов войны, труда и правоохранительных органов ведется работа с ветеранами, долгожителями и пенсионерами, проводятся поздравления с юбилейными датами. </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Осенью 2020 года, по федеральной программе, начато строительство детского сада в селе Монастырщина на 70 мест. Работы по подготовке к сдаче объекта подходят к завершению.</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Закончены работы по газификации помещения администрации, АТС и помещения Почта России.</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xml:space="preserve">         Перспективы развития:</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xml:space="preserve">- строительство новой врачебной амбулатории </w:t>
      </w:r>
      <w:proofErr w:type="gramStart"/>
      <w:r w:rsidRPr="005360EC">
        <w:rPr>
          <w:rFonts w:ascii="Times New Roman" w:eastAsia="Times New Roman" w:hAnsi="Times New Roman" w:cs="Times New Roman"/>
          <w:sz w:val="28"/>
          <w:szCs w:val="28"/>
        </w:rPr>
        <w:t>в</w:t>
      </w:r>
      <w:proofErr w:type="gramEnd"/>
      <w:r w:rsidRPr="005360EC">
        <w:rPr>
          <w:rFonts w:ascii="Times New Roman" w:eastAsia="Times New Roman" w:hAnsi="Times New Roman" w:cs="Times New Roman"/>
          <w:sz w:val="28"/>
          <w:szCs w:val="28"/>
        </w:rPr>
        <w:t xml:space="preserve"> с. Монастырщина;</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продолжить работы по благоустройству сельского поселения, улучшения жизни жителей села, повышение социально - культурного облика нашей малой Родины;</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xml:space="preserve">-  продолжить работы по асфальтированию дорог местного значения; </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xml:space="preserve">-начаты работы по изготовлению проектно-сметной документации на капитальный ремонт Монастырщинского ДК для дальнейшего участия в программе. Выполнены обмеры;                                  </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xml:space="preserve">          Для достижения этих целей я прошу жителей села быть активными, небезразличными в проведении общественных дел и мероприятий на территории поселения.</w:t>
      </w: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xml:space="preserve">         </w:t>
      </w:r>
    </w:p>
    <w:p w:rsidR="005360EC"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xml:space="preserve">      Огромное Вам всем спасибо за внимание!</w:t>
      </w:r>
    </w:p>
    <w:p w:rsidR="00AE1A40" w:rsidRDefault="00AE1A40" w:rsidP="004B54A0">
      <w:pPr>
        <w:spacing w:after="0" w:line="240" w:lineRule="auto"/>
        <w:ind w:firstLine="567"/>
        <w:jc w:val="both"/>
        <w:rPr>
          <w:rFonts w:ascii="Times New Roman" w:eastAsia="Times New Roman" w:hAnsi="Times New Roman" w:cs="Times New Roman"/>
          <w:sz w:val="28"/>
          <w:szCs w:val="28"/>
        </w:rPr>
      </w:pPr>
    </w:p>
    <w:p w:rsidR="00AE1A40" w:rsidRPr="005360EC" w:rsidRDefault="00AE1A40" w:rsidP="004B54A0">
      <w:pPr>
        <w:spacing w:after="0" w:line="240" w:lineRule="auto"/>
        <w:ind w:firstLine="567"/>
        <w:jc w:val="both"/>
        <w:rPr>
          <w:rFonts w:ascii="Times New Roman" w:eastAsia="Times New Roman" w:hAnsi="Times New Roman" w:cs="Times New Roman"/>
          <w:sz w:val="28"/>
          <w:szCs w:val="28"/>
        </w:rPr>
      </w:pPr>
    </w:p>
    <w:p w:rsidR="005360EC" w:rsidRPr="005360EC" w:rsidRDefault="005360EC" w:rsidP="004B54A0">
      <w:pPr>
        <w:spacing w:after="0" w:line="240" w:lineRule="auto"/>
        <w:ind w:firstLine="567"/>
        <w:jc w:val="both"/>
        <w:rPr>
          <w:rFonts w:ascii="Times New Roman" w:eastAsia="Times New Roman" w:hAnsi="Times New Roman" w:cs="Times New Roman"/>
          <w:sz w:val="28"/>
          <w:szCs w:val="28"/>
        </w:rPr>
      </w:pPr>
    </w:p>
    <w:p w:rsidR="00AE1A40" w:rsidRDefault="005360EC" w:rsidP="004B54A0">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xml:space="preserve">Глава Монастырщинского </w:t>
      </w:r>
    </w:p>
    <w:p w:rsidR="00AE1A40" w:rsidRPr="00F55532" w:rsidRDefault="005360EC" w:rsidP="00872C28">
      <w:pPr>
        <w:spacing w:after="0" w:line="240" w:lineRule="auto"/>
        <w:ind w:firstLine="567"/>
        <w:jc w:val="both"/>
        <w:rPr>
          <w:rFonts w:ascii="Times New Roman" w:eastAsia="Times New Roman" w:hAnsi="Times New Roman" w:cs="Times New Roman"/>
          <w:sz w:val="28"/>
          <w:szCs w:val="28"/>
        </w:rPr>
      </w:pPr>
      <w:r w:rsidRPr="005360EC">
        <w:rPr>
          <w:rFonts w:ascii="Times New Roman" w:eastAsia="Times New Roman" w:hAnsi="Times New Roman" w:cs="Times New Roman"/>
          <w:sz w:val="28"/>
          <w:szCs w:val="28"/>
        </w:rPr>
        <w:t xml:space="preserve">сельского поселения              </w:t>
      </w:r>
      <w:r w:rsidR="00AE1A40">
        <w:rPr>
          <w:rFonts w:ascii="Times New Roman" w:eastAsia="Times New Roman" w:hAnsi="Times New Roman" w:cs="Times New Roman"/>
          <w:sz w:val="28"/>
          <w:szCs w:val="28"/>
        </w:rPr>
        <w:t xml:space="preserve">                                           </w:t>
      </w:r>
      <w:r w:rsidR="00AE1A40" w:rsidRPr="005360EC">
        <w:rPr>
          <w:rFonts w:ascii="Times New Roman" w:eastAsia="Times New Roman" w:hAnsi="Times New Roman" w:cs="Times New Roman"/>
          <w:sz w:val="28"/>
          <w:szCs w:val="28"/>
        </w:rPr>
        <w:t>Ю.Н. Сывороткин</w:t>
      </w:r>
    </w:p>
    <w:p w:rsidR="00AE1A40" w:rsidRDefault="00AE1A40" w:rsidP="004B54A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E1A40" w:rsidRDefault="00AE1A40" w:rsidP="004B54A0">
      <w:pPr>
        <w:spacing w:after="0" w:line="240" w:lineRule="auto"/>
        <w:ind w:firstLine="567"/>
        <w:jc w:val="both"/>
        <w:rPr>
          <w:rFonts w:ascii="Times New Roman" w:eastAsia="Times New Roman" w:hAnsi="Times New Roman" w:cs="Times New Roman"/>
          <w:sz w:val="28"/>
          <w:szCs w:val="28"/>
        </w:rPr>
      </w:pPr>
    </w:p>
    <w:sectPr w:rsidR="00AE1A40" w:rsidSect="00AE1A40">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D04A5"/>
    <w:multiLevelType w:val="multilevel"/>
    <w:tmpl w:val="9F3C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F6986"/>
    <w:multiLevelType w:val="hybridMultilevel"/>
    <w:tmpl w:val="0088B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D864D9"/>
    <w:multiLevelType w:val="multilevel"/>
    <w:tmpl w:val="380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9F00D0"/>
    <w:multiLevelType w:val="multilevel"/>
    <w:tmpl w:val="ACD0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9C6434"/>
    <w:multiLevelType w:val="multilevel"/>
    <w:tmpl w:val="DF62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defaultTabStop w:val="708"/>
  <w:characterSpacingControl w:val="doNotCompress"/>
  <w:compat>
    <w:useFELayout/>
  </w:compat>
  <w:rsids>
    <w:rsidRoot w:val="00944268"/>
    <w:rsid w:val="000026FA"/>
    <w:rsid w:val="00015BA1"/>
    <w:rsid w:val="00025C11"/>
    <w:rsid w:val="000311BC"/>
    <w:rsid w:val="00040EB1"/>
    <w:rsid w:val="00093127"/>
    <w:rsid w:val="000B74E8"/>
    <w:rsid w:val="000F3DE9"/>
    <w:rsid w:val="00107F47"/>
    <w:rsid w:val="00115D99"/>
    <w:rsid w:val="00124526"/>
    <w:rsid w:val="001463A2"/>
    <w:rsid w:val="00166955"/>
    <w:rsid w:val="00173DEF"/>
    <w:rsid w:val="001B5813"/>
    <w:rsid w:val="001E794D"/>
    <w:rsid w:val="00201D42"/>
    <w:rsid w:val="00231C10"/>
    <w:rsid w:val="00236AB4"/>
    <w:rsid w:val="00255321"/>
    <w:rsid w:val="00257BEE"/>
    <w:rsid w:val="00285364"/>
    <w:rsid w:val="002B0B09"/>
    <w:rsid w:val="002C6F20"/>
    <w:rsid w:val="002D7CD1"/>
    <w:rsid w:val="00303B5D"/>
    <w:rsid w:val="003368A3"/>
    <w:rsid w:val="00376133"/>
    <w:rsid w:val="003861B3"/>
    <w:rsid w:val="0039345C"/>
    <w:rsid w:val="003B4C61"/>
    <w:rsid w:val="003D443D"/>
    <w:rsid w:val="00407BF9"/>
    <w:rsid w:val="0042023A"/>
    <w:rsid w:val="00427DE1"/>
    <w:rsid w:val="00430061"/>
    <w:rsid w:val="004333A4"/>
    <w:rsid w:val="004A66AE"/>
    <w:rsid w:val="004B54A0"/>
    <w:rsid w:val="004D4D2C"/>
    <w:rsid w:val="005208F9"/>
    <w:rsid w:val="00525296"/>
    <w:rsid w:val="005255C2"/>
    <w:rsid w:val="005360EC"/>
    <w:rsid w:val="005423E1"/>
    <w:rsid w:val="005A736B"/>
    <w:rsid w:val="005A7888"/>
    <w:rsid w:val="005B494F"/>
    <w:rsid w:val="005B54B5"/>
    <w:rsid w:val="005F3F7A"/>
    <w:rsid w:val="00603266"/>
    <w:rsid w:val="00605D80"/>
    <w:rsid w:val="00607579"/>
    <w:rsid w:val="006175AE"/>
    <w:rsid w:val="0062163A"/>
    <w:rsid w:val="00630040"/>
    <w:rsid w:val="00632F51"/>
    <w:rsid w:val="0064049A"/>
    <w:rsid w:val="006465B4"/>
    <w:rsid w:val="00654978"/>
    <w:rsid w:val="00660460"/>
    <w:rsid w:val="006616B9"/>
    <w:rsid w:val="006A727D"/>
    <w:rsid w:val="006E59B2"/>
    <w:rsid w:val="00737748"/>
    <w:rsid w:val="00743E43"/>
    <w:rsid w:val="00745819"/>
    <w:rsid w:val="007A0D97"/>
    <w:rsid w:val="007A2EC3"/>
    <w:rsid w:val="007B19A4"/>
    <w:rsid w:val="007B2B8D"/>
    <w:rsid w:val="007D1B1C"/>
    <w:rsid w:val="00822EE7"/>
    <w:rsid w:val="00871DF4"/>
    <w:rsid w:val="00872C28"/>
    <w:rsid w:val="008835C3"/>
    <w:rsid w:val="008A1BB9"/>
    <w:rsid w:val="008D2F7D"/>
    <w:rsid w:val="009240A3"/>
    <w:rsid w:val="00944268"/>
    <w:rsid w:val="00944BDD"/>
    <w:rsid w:val="00977111"/>
    <w:rsid w:val="009F2A36"/>
    <w:rsid w:val="00A1365D"/>
    <w:rsid w:val="00A25983"/>
    <w:rsid w:val="00A42BFE"/>
    <w:rsid w:val="00A5752B"/>
    <w:rsid w:val="00A9127A"/>
    <w:rsid w:val="00AB069C"/>
    <w:rsid w:val="00AE1A40"/>
    <w:rsid w:val="00AF0821"/>
    <w:rsid w:val="00B065DC"/>
    <w:rsid w:val="00B227E1"/>
    <w:rsid w:val="00B814AD"/>
    <w:rsid w:val="00B83663"/>
    <w:rsid w:val="00B8419F"/>
    <w:rsid w:val="00B87E08"/>
    <w:rsid w:val="00B9441E"/>
    <w:rsid w:val="00BB1DE7"/>
    <w:rsid w:val="00BB437B"/>
    <w:rsid w:val="00BB43C0"/>
    <w:rsid w:val="00BB4C1A"/>
    <w:rsid w:val="00BC7274"/>
    <w:rsid w:val="00BD2753"/>
    <w:rsid w:val="00BE7BD4"/>
    <w:rsid w:val="00BF3069"/>
    <w:rsid w:val="00C31E51"/>
    <w:rsid w:val="00C37402"/>
    <w:rsid w:val="00C4799C"/>
    <w:rsid w:val="00C655E2"/>
    <w:rsid w:val="00C76310"/>
    <w:rsid w:val="00CE0839"/>
    <w:rsid w:val="00D128B8"/>
    <w:rsid w:val="00D21BD9"/>
    <w:rsid w:val="00D33916"/>
    <w:rsid w:val="00D879F4"/>
    <w:rsid w:val="00DC1AB4"/>
    <w:rsid w:val="00E61D99"/>
    <w:rsid w:val="00E70DCB"/>
    <w:rsid w:val="00E723B4"/>
    <w:rsid w:val="00E7257D"/>
    <w:rsid w:val="00E96223"/>
    <w:rsid w:val="00EB3F78"/>
    <w:rsid w:val="00ED1699"/>
    <w:rsid w:val="00ED2E24"/>
    <w:rsid w:val="00EE567C"/>
    <w:rsid w:val="00F31A31"/>
    <w:rsid w:val="00F31CAB"/>
    <w:rsid w:val="00F329F4"/>
    <w:rsid w:val="00F40683"/>
    <w:rsid w:val="00F55532"/>
    <w:rsid w:val="00F64D1E"/>
    <w:rsid w:val="00FC2161"/>
    <w:rsid w:val="00FE2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9312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4D4D2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4D2C"/>
    <w:rPr>
      <w:rFonts w:ascii="Segoe UI" w:hAnsi="Segoe UI" w:cs="Segoe UI"/>
      <w:sz w:val="18"/>
      <w:szCs w:val="18"/>
    </w:rPr>
  </w:style>
  <w:style w:type="paragraph" w:styleId="a5">
    <w:name w:val="No Spacing"/>
    <w:uiPriority w:val="1"/>
    <w:qFormat/>
    <w:rsid w:val="00E723B4"/>
    <w:pPr>
      <w:spacing w:after="0" w:line="240" w:lineRule="auto"/>
    </w:pPr>
  </w:style>
  <w:style w:type="paragraph" w:styleId="a6">
    <w:name w:val="Normal (Web)"/>
    <w:basedOn w:val="a"/>
    <w:uiPriority w:val="99"/>
    <w:semiHidden/>
    <w:unhideWhenUsed/>
    <w:rsid w:val="00520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351925">
      <w:bodyDiv w:val="1"/>
      <w:marLeft w:val="0"/>
      <w:marRight w:val="0"/>
      <w:marTop w:val="0"/>
      <w:marBottom w:val="0"/>
      <w:divBdr>
        <w:top w:val="none" w:sz="0" w:space="0" w:color="auto"/>
        <w:left w:val="none" w:sz="0" w:space="0" w:color="auto"/>
        <w:bottom w:val="none" w:sz="0" w:space="0" w:color="auto"/>
        <w:right w:val="none" w:sz="0" w:space="0" w:color="auto"/>
      </w:divBdr>
    </w:div>
    <w:div w:id="452796785">
      <w:bodyDiv w:val="1"/>
      <w:marLeft w:val="0"/>
      <w:marRight w:val="0"/>
      <w:marTop w:val="0"/>
      <w:marBottom w:val="0"/>
      <w:divBdr>
        <w:top w:val="none" w:sz="0" w:space="0" w:color="auto"/>
        <w:left w:val="none" w:sz="0" w:space="0" w:color="auto"/>
        <w:bottom w:val="none" w:sz="0" w:space="0" w:color="auto"/>
        <w:right w:val="none" w:sz="0" w:space="0" w:color="auto"/>
      </w:divBdr>
    </w:div>
    <w:div w:id="684944184">
      <w:bodyDiv w:val="1"/>
      <w:marLeft w:val="0"/>
      <w:marRight w:val="0"/>
      <w:marTop w:val="0"/>
      <w:marBottom w:val="0"/>
      <w:divBdr>
        <w:top w:val="none" w:sz="0" w:space="0" w:color="auto"/>
        <w:left w:val="none" w:sz="0" w:space="0" w:color="auto"/>
        <w:bottom w:val="none" w:sz="0" w:space="0" w:color="auto"/>
        <w:right w:val="none" w:sz="0" w:space="0" w:color="auto"/>
      </w:divBdr>
    </w:div>
    <w:div w:id="2118331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6A185F15B2A542AD7A3939EA1517D7BCD7DB66122555A4975471FFB964A47F76FEA1F54A6B1104C1950F4DF0d2eAH" TargetMode="External"/><Relationship Id="rId3" Type="http://schemas.openxmlformats.org/officeDocument/2006/relationships/styles" Target="styles.xml"/><Relationship Id="rId7" Type="http://schemas.openxmlformats.org/officeDocument/2006/relationships/hyperlink" Target="consultantplus://offline/ref=23318A3EA3981419BEEA5CB40E588BC3014EF1B0BB460AB615EDF115D590CF71923BBBDC928793EA3DD43D0F69967AF52A96EC488C7F07F6L6lC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73635-DABD-4F60-A943-B08E8B33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2517</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Zhukovskaya-IV</dc:creator>
  <cp:lastModifiedBy>User</cp:lastModifiedBy>
  <cp:revision>12</cp:revision>
  <cp:lastPrinted>2022-03-30T06:26:00Z</cp:lastPrinted>
  <dcterms:created xsi:type="dcterms:W3CDTF">2022-02-02T06:23:00Z</dcterms:created>
  <dcterms:modified xsi:type="dcterms:W3CDTF">2022-03-30T06:26:00Z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2092889500</vt:i4>
  </property>
</Properties>
</file>