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Pr="00A604FE" w:rsidRDefault="00183064" w:rsidP="00183064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505CEA" w:rsidRDefault="00183064" w:rsidP="00183064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="004068F9" w:rsidRPr="00932222">
        <w:rPr>
          <w:sz w:val="24"/>
          <w:szCs w:val="24"/>
        </w:rPr>
        <w:t>2</w:t>
      </w:r>
      <w:r w:rsidR="00932222"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 w:rsidR="00932222"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</w:p>
    <w:p w:rsidR="004068F9" w:rsidRDefault="00505CEA" w:rsidP="0018306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Радченского </w:t>
      </w:r>
      <w:r w:rsidR="00183064"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183064" w:rsidRPr="007122AE" w:rsidRDefault="00183064" w:rsidP="0018306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</w:t>
      </w:r>
      <w:r w:rsidR="00434EB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83064" w:rsidRPr="00A604FE" w:rsidRDefault="00183064" w:rsidP="00183064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3064" w:rsidRPr="00A604FE" w:rsidRDefault="00183064" w:rsidP="001830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</w:t>
      </w:r>
      <w:r w:rsidR="001B1156">
        <w:rPr>
          <w:rFonts w:ascii="Times New Roman" w:hAnsi="Times New Roman" w:cs="Times New Roman"/>
          <w:sz w:val="27"/>
          <w:szCs w:val="27"/>
        </w:rPr>
        <w:t>24.11.2019</w:t>
      </w:r>
    </w:p>
    <w:p w:rsidR="00183064" w:rsidRDefault="00183064" w:rsidP="001830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83064" w:rsidRPr="000405BF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</w:t>
      </w:r>
      <w:r w:rsidR="00505CEA">
        <w:rPr>
          <w:rFonts w:ascii="Times New Roman" w:hAnsi="Times New Roman"/>
          <w:sz w:val="26"/>
          <w:szCs w:val="26"/>
        </w:rPr>
        <w:t xml:space="preserve"> Радченского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 Богучарского муниципального района, именуемая в дальнейшем «Администрация поселения», в лице главы </w:t>
      </w:r>
      <w:r w:rsidR="00505CEA">
        <w:rPr>
          <w:rFonts w:ascii="Times New Roman" w:hAnsi="Times New Roman"/>
          <w:sz w:val="26"/>
          <w:szCs w:val="26"/>
        </w:rPr>
        <w:t xml:space="preserve">Радченского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05CEA">
        <w:rPr>
          <w:rFonts w:ascii="Times New Roman" w:hAnsi="Times New Roman"/>
          <w:sz w:val="26"/>
          <w:szCs w:val="26"/>
        </w:rPr>
        <w:t>Сармина Александра Николаевича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505CEA">
        <w:rPr>
          <w:rFonts w:ascii="Times New Roman" w:hAnsi="Times New Roman"/>
          <w:sz w:val="26"/>
          <w:szCs w:val="26"/>
        </w:rPr>
        <w:t xml:space="preserve">Радченского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 xml:space="preserve">от </w:t>
      </w:r>
      <w:r w:rsidR="004068F9" w:rsidRPr="00932222">
        <w:rPr>
          <w:rFonts w:ascii="Times New Roman" w:hAnsi="Times New Roman"/>
          <w:sz w:val="26"/>
          <w:szCs w:val="26"/>
        </w:rPr>
        <w:t>2</w:t>
      </w:r>
      <w:r w:rsidR="000F22FC" w:rsidRPr="00932222">
        <w:rPr>
          <w:rFonts w:ascii="Times New Roman" w:hAnsi="Times New Roman"/>
          <w:sz w:val="26"/>
          <w:szCs w:val="26"/>
        </w:rPr>
        <w:t>3</w:t>
      </w:r>
      <w:r w:rsidR="004068F9" w:rsidRPr="00932222">
        <w:rPr>
          <w:rFonts w:ascii="Times New Roman" w:hAnsi="Times New Roman"/>
          <w:sz w:val="26"/>
          <w:szCs w:val="26"/>
        </w:rPr>
        <w:t xml:space="preserve"> ноября 201</w:t>
      </w:r>
      <w:r w:rsidR="00932222"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>администрацией</w:t>
      </w:r>
      <w:r w:rsidR="00505CEA">
        <w:rPr>
          <w:rFonts w:ascii="Times New Roman" w:hAnsi="Times New Roman"/>
          <w:bCs/>
          <w:sz w:val="26"/>
          <w:szCs w:val="26"/>
        </w:rPr>
        <w:t xml:space="preserve"> Радченского</w:t>
      </w:r>
      <w:r w:rsidRPr="000405BF">
        <w:rPr>
          <w:rFonts w:ascii="Times New Roman" w:hAnsi="Times New Roman"/>
          <w:bCs/>
          <w:sz w:val="26"/>
          <w:szCs w:val="26"/>
        </w:rPr>
        <w:t xml:space="preserve"> 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 w:rsidR="00434EBC"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</w:t>
      </w:r>
      <w:r w:rsidR="00505CEA">
        <w:rPr>
          <w:rFonts w:ascii="Times New Roman" w:hAnsi="Times New Roman"/>
          <w:sz w:val="26"/>
          <w:szCs w:val="26"/>
        </w:rPr>
        <w:t xml:space="preserve">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соглашение о нижеследующем:  </w:t>
      </w:r>
    </w:p>
    <w:p w:rsidR="00183064" w:rsidRPr="000405BF" w:rsidRDefault="00183064" w:rsidP="002358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83064" w:rsidRPr="0040447A" w:rsidTr="00033D46">
        <w:tc>
          <w:tcPr>
            <w:tcW w:w="5070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505CE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05CEA">
              <w:rPr>
                <w:rFonts w:ascii="Times New Roman" w:hAnsi="Times New Roman"/>
                <w:sz w:val="26"/>
                <w:szCs w:val="26"/>
              </w:rPr>
              <w:t>Радченского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5CEA">
              <w:rPr>
                <w:rFonts w:ascii="Times New Roman" w:hAnsi="Times New Roman"/>
                <w:sz w:val="26"/>
                <w:szCs w:val="26"/>
              </w:rPr>
              <w:t xml:space="preserve">  А. Н. Сармин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73C55" w:rsidRDefault="00F73C55"/>
    <w:p w:rsidR="002F01BF" w:rsidRDefault="002F01BF"/>
    <w:p w:rsidR="002F01BF" w:rsidRDefault="002F01BF">
      <w:pPr>
        <w:sectPr w:rsidR="002F01BF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1BF" w:rsidRDefault="002F01BF" w:rsidP="002F01BF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F01BF" w:rsidRDefault="002F01BF" w:rsidP="002F01BF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2F01BF" w:rsidRDefault="002F01BF" w:rsidP="002F01BF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2F01BF" w:rsidRDefault="002F01BF" w:rsidP="002F01BF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   Радченского    сельского поселения</w:t>
      </w:r>
    </w:p>
    <w:p w:rsidR="002F01BF" w:rsidRDefault="002F01BF" w:rsidP="002F01BF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Богучарского        муниципального района</w:t>
      </w:r>
    </w:p>
    <w:p w:rsidR="002F01BF" w:rsidRDefault="002F01BF" w:rsidP="002F01BF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о    достижении   значений  показателей</w:t>
      </w:r>
    </w:p>
    <w:p w:rsidR="002F01BF" w:rsidRDefault="002F01BF" w:rsidP="002F01BF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F01BF" w:rsidRDefault="002F01BF" w:rsidP="002F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2F01BF" w:rsidRDefault="002F01BF" w:rsidP="002F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2F01BF" w:rsidRDefault="002F01BF" w:rsidP="002F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Радченского  сельского поселения</w:t>
      </w:r>
    </w:p>
    <w:p w:rsidR="002F01BF" w:rsidRDefault="002F01BF" w:rsidP="002F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p w:rsidR="002F01BF" w:rsidRPr="000632F4" w:rsidRDefault="002F01BF" w:rsidP="002F01B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632F4"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2F01BF" w:rsidTr="00FD68EB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BF" w:rsidRDefault="002F01BF" w:rsidP="00FD6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BF" w:rsidRDefault="002F01BF" w:rsidP="00FD6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1BF" w:rsidRDefault="002F01BF" w:rsidP="00FD6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2F01BF" w:rsidTr="00FD68EB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BF" w:rsidRDefault="002F01BF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BF" w:rsidRDefault="002F01BF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BF" w:rsidRDefault="002F01BF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2F01BF" w:rsidRDefault="002F01BF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2F01BF" w:rsidRDefault="002F01BF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2F01BF" w:rsidTr="00FD68EB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92,1</w:t>
            </w:r>
          </w:p>
        </w:tc>
      </w:tr>
      <w:tr w:rsidR="002F01BF" w:rsidTr="00FD68EB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8,3</w:t>
            </w:r>
          </w:p>
        </w:tc>
      </w:tr>
      <w:tr w:rsidR="002F01BF" w:rsidTr="00FD68EB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25,3</w:t>
            </w:r>
          </w:p>
        </w:tc>
      </w:tr>
      <w:tr w:rsidR="002F01BF" w:rsidTr="00FD68EB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Pr="00DC166C" w:rsidRDefault="002F01BF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66C"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2F01BF" w:rsidRPr="00DC166C" w:rsidRDefault="002F01BF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66C">
              <w:rPr>
                <w:rFonts w:ascii="Times New Roman" w:eastAsia="Times New Roman" w:hAnsi="Times New Roman" w:cs="Times New Roman"/>
              </w:rPr>
              <w:t>Организован 1 раз в                       2 месяца.</w:t>
            </w:r>
          </w:p>
          <w:p w:rsidR="002F01BF" w:rsidRPr="00DC166C" w:rsidRDefault="002F01BF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66C">
              <w:rPr>
                <w:rFonts w:ascii="Times New Roman" w:eastAsia="Times New Roman" w:hAnsi="Times New Roman" w:cs="Times New Roman"/>
              </w:rPr>
              <w:t xml:space="preserve">Организован 1 раз в </w:t>
            </w:r>
            <w:r w:rsidRPr="00DC166C">
              <w:rPr>
                <w:rFonts w:ascii="Times New Roman" w:eastAsia="Times New Roman" w:hAnsi="Times New Roman" w:cs="Times New Roman"/>
              </w:rPr>
              <w:lastRenderedPageBreak/>
              <w:t>квартал.</w:t>
            </w:r>
          </w:p>
          <w:p w:rsidR="002F01BF" w:rsidRPr="00DC166C" w:rsidRDefault="002F01BF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66C">
              <w:rPr>
                <w:rFonts w:ascii="Times New Roman" w:eastAsia="Times New Roman" w:hAnsi="Times New Roman" w:cs="Times New Roman"/>
              </w:rPr>
              <w:t>Не  организован.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не организован</w:t>
            </w:r>
          </w:p>
        </w:tc>
      </w:tr>
      <w:tr w:rsidR="002F01BF" w:rsidTr="00FD68EB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BF09CD"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</w:t>
            </w:r>
          </w:p>
        </w:tc>
      </w:tr>
      <w:tr w:rsidR="002F01BF" w:rsidTr="00FD68EB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Pr="00BF09CD" w:rsidRDefault="002F01BF" w:rsidP="00FD68EB">
            <w:pPr>
              <w:jc w:val="center"/>
              <w:rPr>
                <w:rFonts w:asciiTheme="majorHAnsi" w:hAnsiTheme="majorHAnsi"/>
              </w:rPr>
            </w:pPr>
            <w:r w:rsidRPr="00BF09CD">
              <w:rPr>
                <w:rFonts w:asciiTheme="majorHAnsi" w:hAnsiTheme="majorHAnsi"/>
              </w:rPr>
              <w:t>7</w:t>
            </w:r>
          </w:p>
        </w:tc>
      </w:tr>
      <w:tr w:rsidR="002F01BF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Pr="00BF09CD" w:rsidRDefault="002F01BF" w:rsidP="00FD68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</w:t>
            </w:r>
          </w:p>
        </w:tc>
      </w:tr>
      <w:tr w:rsidR="002F01BF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Pr="00BF09CD" w:rsidRDefault="002F01BF" w:rsidP="00FD68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2F01BF" w:rsidTr="00FD68EB">
        <w:trPr>
          <w:trHeight w:val="8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Pr="00DC166C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DC166C">
              <w:rPr>
                <w:rFonts w:asciiTheme="majorHAnsi" w:eastAsia="Times New Roman" w:hAnsiTheme="majorHAnsi" w:cs="Times New Roman"/>
              </w:rPr>
              <w:t>20,8%</w:t>
            </w:r>
          </w:p>
          <w:p w:rsidR="002F01BF" w:rsidRPr="00DC166C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DC166C">
              <w:rPr>
                <w:rFonts w:asciiTheme="majorHAnsi" w:eastAsia="Times New Roman" w:hAnsiTheme="majorHAnsi" w:cs="Times New Roman"/>
              </w:rPr>
              <w:t>на уровне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Pr="00DC166C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C166C">
              <w:rPr>
                <w:rFonts w:asciiTheme="majorHAnsi" w:eastAsia="Times New Roman" w:hAnsiTheme="majorHAnsi" w:cs="Times New Roman"/>
              </w:rPr>
              <w:t>37,7%ниже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Pr="00DC166C" w:rsidRDefault="002F01BF" w:rsidP="00FD68EB">
            <w:pPr>
              <w:spacing w:line="240" w:lineRule="auto"/>
              <w:jc w:val="center"/>
            </w:pPr>
            <w:r w:rsidRPr="00DC166C">
              <w:t>23,6%</w:t>
            </w:r>
            <w:r w:rsidRPr="00DC166C">
              <w:rPr>
                <w:rFonts w:asciiTheme="majorHAnsi" w:eastAsia="Times New Roman" w:hAnsiTheme="majorHAnsi" w:cs="Times New Roman"/>
              </w:rPr>
              <w:t xml:space="preserve"> выше среднего уровня по поселениям</w:t>
            </w:r>
          </w:p>
        </w:tc>
      </w:tr>
      <w:tr w:rsidR="002F01BF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Pr="00BF09CD" w:rsidRDefault="002F01BF" w:rsidP="00FD68EB">
            <w:pPr>
              <w:jc w:val="center"/>
            </w:pPr>
            <w:r>
              <w:t>0</w:t>
            </w:r>
          </w:p>
        </w:tc>
      </w:tr>
      <w:tr w:rsidR="002F01BF" w:rsidTr="00FD68EB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Pr="00CF1605" w:rsidRDefault="002F01BF" w:rsidP="00FD68EB">
            <w:pPr>
              <w:jc w:val="center"/>
              <w:rPr>
                <w:sz w:val="24"/>
                <w:szCs w:val="24"/>
              </w:rPr>
            </w:pPr>
            <w:r w:rsidRPr="00CF1605">
              <w:rPr>
                <w:sz w:val="24"/>
                <w:szCs w:val="24"/>
              </w:rPr>
              <w:t>80</w:t>
            </w:r>
          </w:p>
        </w:tc>
      </w:tr>
      <w:tr w:rsidR="002F01BF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</w:tc>
      </w:tr>
      <w:tr w:rsidR="002F01BF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0,97</w:t>
            </w:r>
          </w:p>
        </w:tc>
      </w:tr>
      <w:tr w:rsidR="002F01BF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от общей численности населения,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</w:p>
        </w:tc>
      </w:tr>
      <w:tr w:rsidR="002F01BF" w:rsidTr="00FD68EB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BF" w:rsidRDefault="002F01BF" w:rsidP="00FD68E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нет</w:t>
            </w:r>
          </w:p>
        </w:tc>
      </w:tr>
      <w:tr w:rsidR="002F01BF" w:rsidTr="00FD68EB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BF" w:rsidRDefault="002F01BF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</w:t>
            </w:r>
          </w:p>
        </w:tc>
      </w:tr>
      <w:tr w:rsidR="002F01BF" w:rsidTr="00FD68EB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BF" w:rsidRDefault="002F01BF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BF09CD">
              <w:rPr>
                <w:rFonts w:asciiTheme="majorHAnsi" w:eastAsia="Times New Roman" w:hAnsiTheme="majorHAnsi" w:cs="Times New Roman"/>
                <w:sz w:val="24"/>
                <w:szCs w:val="24"/>
              </w:rPr>
              <w:t>1,7</w:t>
            </w:r>
          </w:p>
        </w:tc>
      </w:tr>
      <w:tr w:rsidR="002F01BF" w:rsidTr="00FD68EB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1BF" w:rsidRDefault="002F01BF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BF" w:rsidRDefault="002F01BF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</w:tbl>
    <w:p w:rsidR="002F01BF" w:rsidRDefault="002F01BF" w:rsidP="002F01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01BF" w:rsidRDefault="002F01BF" w:rsidP="002F0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1BF" w:rsidRDefault="002F01BF" w:rsidP="002F0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1BF" w:rsidRDefault="002F01BF" w:rsidP="002F01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Радченского сельского поселения</w:t>
      </w:r>
    </w:p>
    <w:p w:rsidR="002F01BF" w:rsidRDefault="002F01BF" w:rsidP="002F01B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F01BF" w:rsidRDefault="002F01BF" w:rsidP="002F01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А.Н. Сармин   </w:t>
      </w:r>
    </w:p>
    <w:p w:rsidR="002F01BF" w:rsidRDefault="002F01BF" w:rsidP="002F0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1BF" w:rsidRDefault="002F01BF" w:rsidP="002F0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1BF" w:rsidRDefault="002F01BF" w:rsidP="002F01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2F01BF" w:rsidRDefault="002F01BF" w:rsidP="002F01BF"/>
    <w:sectPr w:rsidR="002F01BF" w:rsidSect="002F01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3C" w:rsidRDefault="0055403C" w:rsidP="00B54DB9">
      <w:pPr>
        <w:spacing w:after="0" w:line="240" w:lineRule="auto"/>
      </w:pPr>
      <w:r>
        <w:separator/>
      </w:r>
    </w:p>
  </w:endnote>
  <w:endnote w:type="continuationSeparator" w:id="1">
    <w:p w:rsidR="0055403C" w:rsidRDefault="0055403C" w:rsidP="00B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3C" w:rsidRDefault="0055403C" w:rsidP="00B54DB9">
      <w:pPr>
        <w:spacing w:after="0" w:line="240" w:lineRule="auto"/>
      </w:pPr>
      <w:r>
        <w:separator/>
      </w:r>
    </w:p>
  </w:footnote>
  <w:footnote w:type="continuationSeparator" w:id="1">
    <w:p w:rsidR="0055403C" w:rsidRDefault="0055403C" w:rsidP="00B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3F3B88">
    <w:pPr>
      <w:pStyle w:val="a3"/>
      <w:jc w:val="center"/>
    </w:pPr>
    <w:r>
      <w:fldChar w:fldCharType="begin"/>
    </w:r>
    <w:r w:rsidR="00F73C55">
      <w:instrText xml:space="preserve"> PAGE   \* MERGEFORMAT </w:instrText>
    </w:r>
    <w:r>
      <w:fldChar w:fldCharType="separate"/>
    </w:r>
    <w:r w:rsidR="002F01BF">
      <w:rPr>
        <w:noProof/>
      </w:rPr>
      <w:t>4</w:t>
    </w:r>
    <w:r>
      <w:fldChar w:fldCharType="end"/>
    </w:r>
  </w:p>
  <w:p w:rsidR="00F83A3B" w:rsidRDefault="005540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64"/>
    <w:rsid w:val="00042E5F"/>
    <w:rsid w:val="000F22FC"/>
    <w:rsid w:val="00183064"/>
    <w:rsid w:val="001A4070"/>
    <w:rsid w:val="001B1156"/>
    <w:rsid w:val="002358B0"/>
    <w:rsid w:val="002F01BF"/>
    <w:rsid w:val="003F3B88"/>
    <w:rsid w:val="004068F9"/>
    <w:rsid w:val="00434EBC"/>
    <w:rsid w:val="00505CEA"/>
    <w:rsid w:val="0055403C"/>
    <w:rsid w:val="0058766F"/>
    <w:rsid w:val="005929A3"/>
    <w:rsid w:val="00707EDC"/>
    <w:rsid w:val="00932222"/>
    <w:rsid w:val="00B065A9"/>
    <w:rsid w:val="00B2686B"/>
    <w:rsid w:val="00B54DB9"/>
    <w:rsid w:val="00F039F0"/>
    <w:rsid w:val="00F73C55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3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12</cp:revision>
  <dcterms:created xsi:type="dcterms:W3CDTF">2018-11-02T06:09:00Z</dcterms:created>
  <dcterms:modified xsi:type="dcterms:W3CDTF">2020-02-11T08:18:00Z</dcterms:modified>
</cp:coreProperties>
</file>