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44" w:rsidRPr="00A97044" w:rsidRDefault="00A97044" w:rsidP="00A97044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СОВЕТ НАРОДНЫХ ДЕПУТАТОВ</w:t>
      </w:r>
    </w:p>
    <w:p w:rsidR="00A97044" w:rsidRPr="00A97044" w:rsidRDefault="00A97044" w:rsidP="00A97044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МОНАСТЫРЩИНСКОГО СЕЛЬСКОГО ПОСЕЛЕНИЯ</w:t>
      </w:r>
    </w:p>
    <w:p w:rsidR="00A97044" w:rsidRPr="00A97044" w:rsidRDefault="00A97044" w:rsidP="00A97044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БОГУЧАРСКОГО МУНИЦИПАЛЬНОГО РАЙОНА</w:t>
      </w:r>
    </w:p>
    <w:p w:rsidR="00A97044" w:rsidRPr="00A97044" w:rsidRDefault="00A97044" w:rsidP="00A97044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ВОРОНЕЖСКОЙ ОБЛАСТИ</w:t>
      </w:r>
    </w:p>
    <w:p w:rsidR="00A97044" w:rsidRPr="00A97044" w:rsidRDefault="00A97044" w:rsidP="00A97044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</w:p>
    <w:p w:rsidR="00A97044" w:rsidRPr="00A97044" w:rsidRDefault="00A97044" w:rsidP="00A9704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97044" w:rsidRPr="00A97044" w:rsidRDefault="00A97044" w:rsidP="00A9704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 06.11.2012 г. № 101</w:t>
      </w:r>
    </w:p>
    <w:p w:rsidR="00A97044" w:rsidRPr="00A97044" w:rsidRDefault="00A97044" w:rsidP="00A9704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с. Монастырщина</w:t>
      </w:r>
    </w:p>
    <w:p w:rsidR="00A97044" w:rsidRPr="00A97044" w:rsidRDefault="00A97044" w:rsidP="00A97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044" w:rsidRPr="00A97044" w:rsidRDefault="00A97044" w:rsidP="00A970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9704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генерального плана Монастырщинского сельского поселения Богучарского муниципального района Воронежской области</w:t>
      </w:r>
    </w:p>
    <w:p w:rsidR="00A97044" w:rsidRPr="00A97044" w:rsidRDefault="00A97044" w:rsidP="00A970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bCs/>
          <w:sz w:val="24"/>
          <w:szCs w:val="24"/>
          <w:lang w:eastAsia="ru-RU"/>
        </w:rPr>
        <w:t>(в редакции решения от 11.07.2018 № 223)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A97044">
        <w:rPr>
          <w:rFonts w:ascii="Arial" w:eastAsia="Times New Roman" w:hAnsi="Arial" w:cs="Arial"/>
          <w:bCs/>
          <w:sz w:val="24"/>
          <w:szCs w:val="24"/>
          <w:lang w:eastAsia="ru-RU"/>
        </w:rPr>
        <w:t>, законом Воронежской области от 07.07.2006 № 31-ОЗ «О регулировании градостроительной деятельности в Воронежской области», уставом Монастырщинского сельского поселения, с учетом решения публичных слушаний в Монастырщинском сельском поселении от 04.04.2011 № 3</w:t>
      </w:r>
      <w:r w:rsidRPr="00A97044">
        <w:rPr>
          <w:rFonts w:ascii="Arial" w:eastAsia="Times New Roman" w:hAnsi="Arial" w:cs="Arial"/>
          <w:sz w:val="24"/>
          <w:szCs w:val="24"/>
          <w:lang w:eastAsia="ru-RU"/>
        </w:rPr>
        <w:t>, Совет народных депутатов Монастырщинского сельского поселения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1. Утвердить генеральный план Монастырщинского сельского поселения, Богучарского муниципального района, Воронежской области согласно приложению.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территории Монастырщинского сельского поселения.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Контроль за исполнением данного решения возложить на главу </w:t>
      </w:r>
      <w:r w:rsidRPr="00A97044">
        <w:rPr>
          <w:rFonts w:ascii="Arial" w:eastAsia="Times New Roman" w:hAnsi="Arial" w:cs="Arial"/>
          <w:sz w:val="24"/>
          <w:szCs w:val="24"/>
          <w:lang w:eastAsia="ru-RU"/>
        </w:rPr>
        <w:t xml:space="preserve">Монастырщинского </w:t>
      </w:r>
      <w:r w:rsidRPr="00A97044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Лущинина В.М.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2"/>
        <w:gridCol w:w="3175"/>
        <w:gridCol w:w="3211"/>
      </w:tblGrid>
      <w:tr w:rsidR="00A97044" w:rsidRPr="00A97044" w:rsidTr="00A97044">
        <w:tc>
          <w:tcPr>
            <w:tcW w:w="3284" w:type="dxa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Монастырщинского сельского поселения</w:t>
            </w:r>
          </w:p>
        </w:tc>
        <w:tc>
          <w:tcPr>
            <w:tcW w:w="3285" w:type="dxa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В.М. Лущинин</w:t>
            </w:r>
          </w:p>
        </w:tc>
      </w:tr>
    </w:tbl>
    <w:p w:rsidR="00A97044" w:rsidRPr="00A97044" w:rsidRDefault="00A97044" w:rsidP="00A97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044" w:rsidRPr="00A97044" w:rsidRDefault="00A97044" w:rsidP="00A97044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br w:type="page"/>
        <w:t>Приложение</w:t>
      </w:r>
    </w:p>
    <w:p w:rsidR="00A97044" w:rsidRPr="00A97044" w:rsidRDefault="00A97044" w:rsidP="00A97044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A97044" w:rsidRPr="00A97044" w:rsidRDefault="00A97044" w:rsidP="00A97044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Монастырщинского сельского поселения</w:t>
      </w:r>
    </w:p>
    <w:p w:rsidR="00A97044" w:rsidRPr="00A97044" w:rsidRDefault="00A97044" w:rsidP="00A97044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от 06.11.2012 № 101</w:t>
      </w:r>
    </w:p>
    <w:p w:rsidR="00A97044" w:rsidRPr="00A97044" w:rsidRDefault="00A97044" w:rsidP="00A97044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в редакции решения </w:t>
      </w:r>
    </w:p>
    <w:p w:rsidR="00A97044" w:rsidRPr="00A97044" w:rsidRDefault="00A97044" w:rsidP="00A97044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от 11.07.2018 № 223)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Генеральный план Монастырщинского сельского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поселения Богучарского муниципального района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97044">
        <w:rPr>
          <w:rFonts w:ascii="Arial" w:eastAsia="Times New Roman" w:hAnsi="Arial" w:cs="Arial"/>
          <w:sz w:val="24"/>
          <w:szCs w:val="24"/>
          <w:lang w:eastAsia="ar-SA"/>
        </w:rPr>
        <w:t>Том I</w:t>
      </w:r>
      <w:r w:rsidRPr="00A97044"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97044">
        <w:rPr>
          <w:rFonts w:ascii="Arial" w:eastAsia="Times New Roman" w:hAnsi="Arial" w:cs="Arial"/>
          <w:sz w:val="24"/>
          <w:szCs w:val="24"/>
          <w:lang w:eastAsia="ar-SA"/>
        </w:rPr>
        <w:t>Положение о территориальном планировании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97044">
        <w:rPr>
          <w:rFonts w:ascii="Arial" w:eastAsia="Times New Roman" w:hAnsi="Arial" w:cs="Arial"/>
          <w:sz w:val="24"/>
          <w:szCs w:val="24"/>
          <w:lang w:eastAsia="ar-SA"/>
        </w:rPr>
        <w:t>Санкт-Петербург 2018 год.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Генеральный план Монастырщинского сельского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поселения Богучарского муниципального района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97044">
        <w:rPr>
          <w:rFonts w:ascii="Arial" w:eastAsia="Times New Roman" w:hAnsi="Arial" w:cs="Arial"/>
          <w:sz w:val="24"/>
          <w:szCs w:val="24"/>
          <w:lang w:eastAsia="ar-SA"/>
        </w:rPr>
        <w:t>Том II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97044">
        <w:rPr>
          <w:rFonts w:ascii="Arial" w:eastAsia="Times New Roman" w:hAnsi="Arial" w:cs="Arial"/>
          <w:sz w:val="24"/>
          <w:szCs w:val="24"/>
          <w:lang w:eastAsia="ar-SA"/>
        </w:rPr>
        <w:t>Положение о территориальном планировании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97044">
        <w:rPr>
          <w:rFonts w:ascii="Arial" w:eastAsia="Times New Roman" w:hAnsi="Arial" w:cs="Arial"/>
          <w:bCs/>
          <w:sz w:val="24"/>
          <w:szCs w:val="24"/>
          <w:lang w:eastAsia="ar-SA"/>
        </w:rPr>
        <w:t>Главный архитектор института Канаев С.В.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97044">
        <w:rPr>
          <w:rFonts w:ascii="Arial" w:eastAsia="Times New Roman" w:hAnsi="Arial" w:cs="Arial"/>
          <w:bCs/>
          <w:sz w:val="24"/>
          <w:szCs w:val="24"/>
          <w:lang w:eastAsia="ar-SA"/>
        </w:rPr>
        <w:t>Главный архитектор проекта Храмцова Г.Н.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00"/>
      </w:tblGrid>
      <w:tr w:rsidR="00A97044" w:rsidRPr="00A97044" w:rsidTr="00A97044">
        <w:trPr>
          <w:jc w:val="center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Лицензия № ГС-2-781-02-26-0-7825664453-028114-1</w:t>
            </w:r>
          </w:p>
        </w:tc>
      </w:tr>
    </w:tbl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97044">
        <w:rPr>
          <w:rFonts w:ascii="Arial" w:eastAsia="Times New Roman" w:hAnsi="Arial" w:cs="Arial"/>
          <w:sz w:val="24"/>
          <w:szCs w:val="24"/>
          <w:lang w:eastAsia="ar-SA"/>
        </w:rPr>
        <w:t>Санкт-Петербург 2018 г.</w:t>
      </w:r>
    </w:p>
    <w:p w:rsidR="00A97044" w:rsidRPr="00A97044" w:rsidRDefault="00A97044" w:rsidP="00A970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A97044" w:rsidRPr="00A97044">
          <w:pgSz w:w="11906" w:h="16838"/>
          <w:pgMar w:top="2268" w:right="567" w:bottom="567" w:left="1701" w:header="709" w:footer="709" w:gutter="0"/>
          <w:cols w:space="720"/>
        </w:sectPr>
      </w:pP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bCs/>
          <w:sz w:val="24"/>
          <w:szCs w:val="24"/>
          <w:lang w:eastAsia="ru-RU"/>
        </w:rPr>
        <w:t>Состав проекта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902"/>
        <w:gridCol w:w="1624"/>
      </w:tblGrid>
      <w:tr w:rsidR="00A97044" w:rsidRPr="00A97044" w:rsidTr="00A97044">
        <w:trPr>
          <w:jc w:val="right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7044" w:rsidRPr="00A97044" w:rsidTr="00A97044">
        <w:trPr>
          <w:jc w:val="right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Том I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Текстовые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7044" w:rsidRPr="00A97044" w:rsidTr="00A97044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Том 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Обоснование проекта генерального плана </w:t>
            </w:r>
            <w:r w:rsidRPr="00A9704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(пояснительная записка)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Обосновывающая часть. Пояснительная записка с иллюстративными материалами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7044" w:rsidRPr="00A97044" w:rsidTr="00A97044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Графические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7044" w:rsidRPr="00A97044" w:rsidTr="00A97044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Схема положения поселения в структуре Богучарского района Воронежской области. М 1:50000.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не вносились</w:t>
            </w:r>
          </w:p>
        </w:tc>
      </w:tr>
      <w:tr w:rsidR="00A97044" w:rsidRPr="00A97044" w:rsidTr="00A97044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Схема современного использования территории поселения с отображением земель различных категорий. М 1:10000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не вносились</w:t>
            </w:r>
          </w:p>
        </w:tc>
      </w:tr>
      <w:tr w:rsidR="00A97044" w:rsidRPr="00A97044" w:rsidTr="00A97044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Схема ограничений. Схема с отображением результатов анализа комплексного развития территории. М 1:25000.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не вносились</w:t>
            </w:r>
          </w:p>
        </w:tc>
      </w:tr>
      <w:tr w:rsidR="00A97044" w:rsidRPr="00A97044" w:rsidTr="00A97044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Схема планируемого размещения объектов капитального строительства местного значения (автомобильных дорог общего пользования, мостов и иных транспортных инженерных сооружений). М 1:25000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не вносились</w:t>
            </w:r>
          </w:p>
        </w:tc>
      </w:tr>
      <w:tr w:rsidR="00A97044" w:rsidRPr="00A97044" w:rsidTr="00A97044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Схема планируемого размещения объектов капитального строительства местного значения (объектов электро-, тепло-, газо-, водоснабжения и водоотведения, отходов потребления). Мероприятия по защите территории от возникновения чрезвычайных ситуаций природного и техногенного характера. М 1:25000, 1:10000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не вносились</w:t>
            </w:r>
          </w:p>
        </w:tc>
      </w:tr>
      <w:tr w:rsidR="00A97044" w:rsidRPr="00A97044" w:rsidTr="00A97044">
        <w:trPr>
          <w:jc w:val="right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Том II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Текстовые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</w:tr>
      <w:tr w:rsidR="00A97044" w:rsidRPr="00A97044" w:rsidTr="00A97044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Том 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Положения о территориальном планировании </w:t>
            </w:r>
            <w:r w:rsidRPr="00A9704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(пояснительная записка) с иллюстративными материалами (уменьшенными копиями графических материалов проекта).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Графические материалы: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</w:tr>
      <w:tr w:rsidR="00A97044" w:rsidRPr="00A97044" w:rsidTr="00A97044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Схема планируемых границ функциональных зон с отображением параметров планируемого развития таких зон. М 1:25000.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не вносились</w:t>
            </w:r>
          </w:p>
        </w:tc>
      </w:tr>
      <w:tr w:rsidR="00A97044" w:rsidRPr="00A97044" w:rsidTr="00A97044">
        <w:trPr>
          <w:jc w:val="right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Карта с отображением зон планируемого размещения объектов капитального строительства местного значения.</w:t>
            </w:r>
          </w:p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Карта планируемых границ территорий, документация по планировке которых подлежит разработке в первоочередном порядке (основной чертеж)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</w:tr>
    </w:tbl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Состав материалов</w:t>
      </w:r>
    </w:p>
    <w:p w:rsidR="00A97044" w:rsidRPr="00A97044" w:rsidRDefault="00A97044" w:rsidP="00A970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по обоснованию изменений в генеральном плане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97044">
        <w:rPr>
          <w:rFonts w:ascii="Arial" w:eastAsia="Times New Roman" w:hAnsi="Arial" w:cs="Arial"/>
          <w:sz w:val="24"/>
          <w:szCs w:val="24"/>
          <w:lang w:eastAsia="ru-RU"/>
        </w:rPr>
        <w:t>. Текстовая часть:</w:t>
      </w:r>
    </w:p>
    <w:p w:rsidR="00A97044" w:rsidRPr="00A97044" w:rsidRDefault="00A97044" w:rsidP="00A970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1. Общая часть</w:t>
      </w:r>
    </w:p>
    <w:p w:rsidR="00A97044" w:rsidRPr="00A97044" w:rsidRDefault="00A97044" w:rsidP="00A970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2. Раздел 5. Основные технико-экономические показатели</w:t>
      </w:r>
    </w:p>
    <w:p w:rsidR="00A97044" w:rsidRPr="00A97044" w:rsidRDefault="00A97044" w:rsidP="00A970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3. Приложение:</w:t>
      </w:r>
    </w:p>
    <w:p w:rsidR="00A97044" w:rsidRPr="00A97044" w:rsidRDefault="00A97044" w:rsidP="00A970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- Постановление Администрации Монастырщинского сельского поселения Богучарского муниципального района Воронежской области от 10.10.2017 г № 58 "О подготовке проекта изменений в Генеральный план Монастырщинского сельского поселения Богучарского муниципального района Воронежской области".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Calibri" w:hAnsi="Arial" w:cs="Arial"/>
          <w:kern w:val="24"/>
          <w:sz w:val="24"/>
          <w:szCs w:val="24"/>
        </w:rPr>
      </w:pPr>
      <w:r w:rsidRPr="00A97044">
        <w:rPr>
          <w:rFonts w:ascii="Arial" w:eastAsia="Calibri" w:hAnsi="Arial" w:cs="Arial"/>
          <w:kern w:val="24"/>
          <w:sz w:val="24"/>
          <w:szCs w:val="24"/>
          <w:lang w:val="en-US"/>
        </w:rPr>
        <w:t>II</w:t>
      </w:r>
      <w:r w:rsidRPr="00A97044">
        <w:rPr>
          <w:rFonts w:ascii="Arial" w:eastAsia="Calibri" w:hAnsi="Arial" w:cs="Arial"/>
          <w:kern w:val="24"/>
          <w:sz w:val="24"/>
          <w:szCs w:val="24"/>
        </w:rPr>
        <w:t>. Графическая часть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 xml:space="preserve">Карта с отображением зон планируемого размещения объектов капитального строительства местного значения. Карта планируемых границ территорий, документация по планировке которых 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sz w:val="24"/>
          <w:szCs w:val="24"/>
          <w:lang w:eastAsia="ru-RU"/>
        </w:rPr>
        <w:t>подлежит разработке в первоочередном порядке (основной чертеж). М1:10 000.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044" w:rsidRPr="00A97044" w:rsidRDefault="00A97044" w:rsidP="00A97044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1. Общие положения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4"/>
          <w:sz w:val="24"/>
          <w:szCs w:val="24"/>
        </w:rPr>
      </w:pP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4"/>
          <w:sz w:val="24"/>
          <w:szCs w:val="24"/>
        </w:rPr>
      </w:pPr>
      <w:r w:rsidRPr="00A97044">
        <w:rPr>
          <w:rFonts w:ascii="Arial" w:eastAsia="Times New Roman" w:hAnsi="Arial" w:cs="Arial"/>
          <w:kern w:val="24"/>
          <w:sz w:val="24"/>
          <w:szCs w:val="24"/>
        </w:rPr>
        <w:t>Территориальное планирование Монастырщинского сельского поселения осуществляется посредством подготовки, утверждения и реализации Генерального плана Монастырщинского сельского поселения и внесения в него изменений в установленном порядке.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4"/>
          <w:sz w:val="24"/>
          <w:szCs w:val="24"/>
        </w:rPr>
      </w:pPr>
      <w:r w:rsidRPr="00A97044">
        <w:rPr>
          <w:rFonts w:ascii="Arial" w:eastAsia="Times New Roman" w:hAnsi="Arial" w:cs="Arial"/>
          <w:kern w:val="24"/>
          <w:sz w:val="24"/>
          <w:szCs w:val="24"/>
        </w:rPr>
        <w:t>Генеральный план Монастырщинского сельского поселения (далее по тексту – Генеральный план) разработан 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иными федеральными и областными законами и утвержден Решением Совета народных депутатов Монастырщинского сельского поселения от 28.03.2011 г. (с изменениями).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4"/>
          <w:sz w:val="24"/>
          <w:szCs w:val="24"/>
        </w:rPr>
      </w:pPr>
      <w:r w:rsidRPr="00A97044">
        <w:rPr>
          <w:rFonts w:ascii="Arial" w:eastAsia="Times New Roman" w:hAnsi="Arial" w:cs="Arial"/>
          <w:kern w:val="24"/>
          <w:sz w:val="24"/>
          <w:szCs w:val="24"/>
        </w:rPr>
        <w:t>На основании постановления Администрации Монастырщинского сельского поселения Богучарского муниципального района Воронежской области от 10.10.2017 г № 58 "О подготовке проекта изменений в Генеральный план Монастырщинского сельского поселения Богучарского муниципального района Воронежской области", в соответствии со статьей 24 Градостроительного Кодекса Российской Федерации, статьей 12 Закона Воронежской области от 07.07.2006 г. №61-ОЗ «О регулировании градостроительной деятельности в Воронежской области» в утвержденный Генеральный план внесены изменения.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4"/>
          <w:sz w:val="24"/>
          <w:szCs w:val="24"/>
        </w:rPr>
      </w:pPr>
      <w:r w:rsidRPr="00A97044">
        <w:rPr>
          <w:rFonts w:ascii="Arial" w:eastAsia="Times New Roman" w:hAnsi="Arial" w:cs="Arial"/>
          <w:kern w:val="24"/>
          <w:sz w:val="24"/>
          <w:szCs w:val="24"/>
        </w:rPr>
        <w:t>В соответствии с вышеуказанным постановлением в материалы Генерального плана внесены следующие изменения</w:t>
      </w:r>
      <w:r w:rsidRPr="00A97044">
        <w:rPr>
          <w:rFonts w:ascii="Arial" w:eastAsia="Times New Roman" w:hAnsi="Arial" w:cs="Arial"/>
          <w:kern w:val="24"/>
          <w:sz w:val="24"/>
          <w:szCs w:val="24"/>
          <w:vertAlign w:val="superscript"/>
        </w:rPr>
        <w:footnoteReference w:id="1"/>
      </w:r>
      <w:r w:rsidRPr="00A97044">
        <w:rPr>
          <w:rFonts w:ascii="Arial" w:eastAsia="Times New Roman" w:hAnsi="Arial" w:cs="Arial"/>
          <w:kern w:val="24"/>
          <w:sz w:val="24"/>
          <w:szCs w:val="24"/>
          <w:vertAlign w:val="superscript"/>
        </w:rPr>
        <w:t>[1]</w:t>
      </w:r>
      <w:r w:rsidRPr="00A97044">
        <w:rPr>
          <w:rFonts w:ascii="Arial" w:eastAsia="Times New Roman" w:hAnsi="Arial" w:cs="Arial"/>
          <w:kern w:val="24"/>
          <w:sz w:val="24"/>
          <w:szCs w:val="24"/>
        </w:rPr>
        <w:t>:</w:t>
      </w:r>
    </w:p>
    <w:p w:rsidR="00A97044" w:rsidRPr="00A97044" w:rsidRDefault="00A97044" w:rsidP="00A970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4"/>
          <w:sz w:val="24"/>
          <w:szCs w:val="24"/>
        </w:rPr>
      </w:pPr>
      <w:r w:rsidRPr="00A97044">
        <w:rPr>
          <w:rFonts w:ascii="Arial" w:eastAsia="Times New Roman" w:hAnsi="Arial" w:cs="Arial"/>
          <w:kern w:val="24"/>
          <w:sz w:val="24"/>
          <w:szCs w:val="24"/>
        </w:rPr>
        <w:t xml:space="preserve">1) Границу зоны рекреационного назначения провести вдоль границ земельных участков с кадастровыми номерами 36:03:2300009:10, 36:03:2300009:57 и вдоль условной границы территории Дома культуры с. Монастырщина. Ориентировочная площадь планируемой зоны рекреационного назначения - 1,94 га . </w:t>
      </w:r>
    </w:p>
    <w:p w:rsidR="00A97044" w:rsidRPr="00A97044" w:rsidRDefault="00A97044" w:rsidP="00A970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4"/>
          <w:sz w:val="24"/>
          <w:szCs w:val="24"/>
        </w:rPr>
      </w:pPr>
      <w:r w:rsidRPr="00A97044">
        <w:rPr>
          <w:rFonts w:ascii="Arial" w:eastAsia="Times New Roman" w:hAnsi="Arial" w:cs="Arial"/>
          <w:kern w:val="24"/>
          <w:sz w:val="24"/>
          <w:szCs w:val="24"/>
        </w:rPr>
        <w:t>2) Часть территории кадастрового квартала 36:03:2300007 (общей площадью 0,76 га) отнесена к зоне сельскохозяйственного использования для размещения складских объектов (</w:t>
      </w:r>
      <w:r w:rsidRPr="00A97044">
        <w:rPr>
          <w:rFonts w:ascii="Arial" w:eastAsia="Times New Roman" w:hAnsi="Arial" w:cs="Arial"/>
          <w:kern w:val="24"/>
          <w:sz w:val="24"/>
          <w:szCs w:val="24"/>
          <w:lang w:val="en-US"/>
        </w:rPr>
        <w:t>V</w:t>
      </w:r>
      <w:r w:rsidRPr="00A97044">
        <w:rPr>
          <w:rFonts w:ascii="Arial" w:eastAsia="Times New Roman" w:hAnsi="Arial" w:cs="Arial"/>
          <w:kern w:val="24"/>
          <w:sz w:val="24"/>
          <w:szCs w:val="24"/>
        </w:rPr>
        <w:t xml:space="preserve"> класса опасности).</w:t>
      </w:r>
    </w:p>
    <w:p w:rsidR="00A97044" w:rsidRPr="00A97044" w:rsidRDefault="00A97044" w:rsidP="00A970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4"/>
          <w:sz w:val="24"/>
          <w:szCs w:val="24"/>
        </w:rPr>
      </w:pPr>
      <w:r w:rsidRPr="00A97044">
        <w:rPr>
          <w:rFonts w:ascii="Arial" w:eastAsia="Times New Roman" w:hAnsi="Arial" w:cs="Arial"/>
          <w:kern w:val="24"/>
          <w:sz w:val="24"/>
          <w:szCs w:val="24"/>
        </w:rPr>
        <w:t>3) В графических материалах Генерального плана обозначение рекультивации свалки ТБО указано, согласно фактическому расположению.</w:t>
      </w:r>
    </w:p>
    <w:p w:rsidR="00A97044" w:rsidRPr="00A97044" w:rsidRDefault="00A97044" w:rsidP="00A9704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4"/>
          <w:sz w:val="24"/>
          <w:szCs w:val="24"/>
        </w:rPr>
      </w:pPr>
      <w:r w:rsidRPr="00A97044">
        <w:rPr>
          <w:rFonts w:ascii="Arial" w:eastAsia="Times New Roman" w:hAnsi="Arial" w:cs="Arial"/>
          <w:kern w:val="24"/>
          <w:sz w:val="24"/>
          <w:szCs w:val="24"/>
        </w:rPr>
        <w:t>4) Земельный участок с кадастровым номером 36:03:2300008:25, площадью 0,71 га перевести из "Жилой зоны" в зону Сельскохозяйственного использования".</w:t>
      </w:r>
    </w:p>
    <w:p w:rsidR="00A97044" w:rsidRPr="00A97044" w:rsidRDefault="00A97044" w:rsidP="00A97044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7044">
        <w:rPr>
          <w:rFonts w:ascii="Arial" w:eastAsia="Times New Roman" w:hAnsi="Arial" w:cs="Arial"/>
          <w:b/>
          <w:sz w:val="28"/>
          <w:szCs w:val="26"/>
          <w:lang w:eastAsia="ru-RU"/>
        </w:rPr>
        <w:br w:type="page"/>
      </w:r>
      <w:r w:rsidRPr="00A97044">
        <w:rPr>
          <w:rFonts w:ascii="Arial" w:eastAsia="Times New Roman" w:hAnsi="Arial" w:cs="Arial"/>
          <w:bCs/>
          <w:sz w:val="24"/>
          <w:szCs w:val="24"/>
          <w:lang w:eastAsia="ru-RU"/>
        </w:rPr>
        <w:t>2.Раздел 5. Основные технико-экономические показатели</w:t>
      </w:r>
    </w:p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917"/>
        <w:gridCol w:w="1883"/>
        <w:gridCol w:w="1614"/>
        <w:gridCol w:w="1531"/>
        <w:gridCol w:w="1384"/>
      </w:tblGrid>
      <w:tr w:rsidR="00A97044" w:rsidRPr="00A97044" w:rsidTr="00A97044">
        <w:trPr>
          <w:trHeight w:val="76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Существующее положение (01.01.200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70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2015 г</w:t>
              </w:r>
            </w:smartTag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A970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2030 г</w:t>
              </w:r>
            </w:smartTag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A97044" w:rsidRPr="00A97044" w:rsidTr="00A97044">
        <w:trPr>
          <w:trHeight w:val="124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92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земель сельского поселения в установленных границах</w:t>
            </w:r>
          </w:p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территории: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11328 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зон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243,3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малоэтажная многоквартирная застройка (2 эт.)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7044" w:rsidRPr="00A97044" w:rsidTr="00A97044">
        <w:trPr>
          <w:trHeight w:val="51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индивидуальные жилые дома с приусадебными земельными участками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238,3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общественно-деловых зон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производственных зон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 инженерной и транспортной инфраструктур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86,5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рекреационных территорий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2337,8</w:t>
            </w:r>
          </w:p>
        </w:tc>
      </w:tr>
      <w:tr w:rsidR="00A97044" w:rsidRPr="00A97044" w:rsidTr="00A97044">
        <w:trPr>
          <w:trHeight w:val="33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 сельскохозяйственного использования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5713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1.1.8.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 специального назначения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водные пространства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 зон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2672,7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зеленые насаждения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улицы, дороги, проезды, площади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общей площади земель сельского поселения территории неиспользуемые, требующие специальных инженерных мероприятий (овраги, нарушенные территории и т.п.)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2727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3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застройки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A97044" w:rsidRPr="00A97044" w:rsidTr="00A97044">
        <w:trPr>
          <w:trHeight w:val="2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производственной застройки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A97044" w:rsidRPr="00A97044" w:rsidTr="00A97044">
        <w:trPr>
          <w:trHeight w:val="2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коммунально-складских территорий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A97044" w:rsidRPr="00A97044" w:rsidTr="00A97044">
        <w:trPr>
          <w:trHeight w:val="270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.1.14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общей площади земель сельского поселения: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11328</w:t>
            </w:r>
          </w:p>
        </w:tc>
      </w:tr>
      <w:tr w:rsidR="00A97044" w:rsidRPr="00A97044" w:rsidTr="00A97044">
        <w:trPr>
          <w:trHeight w:val="2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федеральной собственности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</w:tr>
      <w:tr w:rsidR="00A97044" w:rsidRPr="00A97044" w:rsidTr="00A97044">
        <w:trPr>
          <w:trHeight w:val="2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субъекта Российской федерации (Воронежской области)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49,5</w:t>
            </w:r>
          </w:p>
        </w:tc>
      </w:tr>
      <w:tr w:rsidR="00A97044" w:rsidRPr="00A97044" w:rsidTr="00A97044">
        <w:trPr>
          <w:trHeight w:val="2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муниципальной собственности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1291,5</w:t>
            </w:r>
          </w:p>
        </w:tc>
      </w:tr>
      <w:tr w:rsidR="00A97044" w:rsidRPr="00A97044" w:rsidTr="00A97044">
        <w:trPr>
          <w:trHeight w:val="2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частной собственности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9748</w:t>
            </w:r>
          </w:p>
        </w:tc>
      </w:tr>
      <w:tr w:rsidR="00A97044" w:rsidRPr="00A97044" w:rsidTr="00A97044">
        <w:trPr>
          <w:trHeight w:val="27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транспортной инфраструктуры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A97044" w:rsidRPr="00A97044" w:rsidTr="00A97044">
        <w:trPr>
          <w:trHeight w:val="27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территорий специального назначения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A97044" w:rsidRPr="00A97044" w:rsidTr="00A97044">
        <w:trPr>
          <w:trHeight w:val="19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населения сельского поселения – всего, </w:t>
            </w:r>
          </w:p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1,13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естественного движения населения/ в год: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193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97044" w:rsidRPr="00A97044" w:rsidTr="00A97044">
        <w:trPr>
          <w:trHeight w:val="142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убыль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</w:t>
            </w:r>
          </w:p>
        </w:tc>
      </w:tr>
      <w:tr w:rsidR="00A97044" w:rsidRPr="00A97044" w:rsidTr="00A97044">
        <w:trPr>
          <w:trHeight w:val="388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миграции населения/в год: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222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7044" w:rsidRPr="00A97044" w:rsidTr="00A97044">
        <w:trPr>
          <w:trHeight w:val="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убыль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Возрастная структура населения: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чел./%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1,17/100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1,15/100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1,13/100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до 15 лет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0,21/17,6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0,20/17,0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0,19/16,5</w:t>
            </w:r>
          </w:p>
        </w:tc>
      </w:tr>
      <w:tr w:rsidR="00A97044" w:rsidRPr="00A97044" w:rsidTr="00A97044">
        <w:trPr>
          <w:trHeight w:val="273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0,68/58,2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0,67/58,5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0,66/58,5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numPr>
                <w:ilvl w:val="0"/>
                <w:numId w:val="2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0,28/24,2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0,28/24,5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0,28/25,0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занятого населения - всего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чел./%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0,25/100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0,32/100</w:t>
            </w:r>
          </w:p>
        </w:tc>
      </w:tr>
      <w:tr w:rsidR="00A97044" w:rsidRPr="00A97044" w:rsidTr="00A97044">
        <w:trPr>
          <w:trHeight w:val="519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</w:t>
            </w:r>
          </w:p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производственной сфере</w:t>
            </w:r>
          </w:p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чел./% численности занятого населения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0,19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и лесное хозяйство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tabs>
                <w:tab w:val="center" w:pos="70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непроизводственной сфере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1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фонд – всего,</w:t>
            </w:r>
          </w:p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домовладений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A97044" w:rsidRPr="00A97044" w:rsidTr="00A97044">
        <w:trPr>
          <w:trHeight w:val="1131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к общему объему жилищного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tabs>
                <w:tab w:val="left" w:pos="300"/>
                <w:tab w:val="center" w:pos="78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частной собственности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общего жилищного фонда: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малоэтажных 2-этажных домах</w:t>
            </w:r>
          </w:p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домовладений /% к общему объему жилищного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2,0/5</w:t>
            </w:r>
          </w:p>
        </w:tc>
      </w:tr>
      <w:tr w:rsidR="00A97044" w:rsidRPr="00A97044" w:rsidTr="00A97044">
        <w:trPr>
          <w:trHeight w:val="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27,4/100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30,0/100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38,0/95</w:t>
            </w:r>
          </w:p>
        </w:tc>
      </w:tr>
      <w:tr w:rsidR="00A97044" w:rsidRPr="00A97044" w:rsidTr="00A97044">
        <w:trPr>
          <w:trHeight w:val="918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Убыль жилищного фонда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домовладений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97044" w:rsidRPr="00A97044" w:rsidTr="00A97044">
        <w:trPr>
          <w:trHeight w:val="397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домовладений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</w:tr>
      <w:tr w:rsidR="00A97044" w:rsidRPr="00A97044" w:rsidTr="00A97044">
        <w:trPr>
          <w:trHeight w:val="488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 жилищное строительство – всего, 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домовладений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A97044" w:rsidRPr="00A97044" w:rsidTr="00A97044">
        <w:trPr>
          <w:trHeight w:val="1379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бюджета, средств бюджета субъекта Российской Федерации и местных бюджетов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домовладений /% к общему объему нового жилищного строительства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0,7/23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4,0/30</w:t>
            </w:r>
          </w:p>
        </w:tc>
      </w:tr>
      <w:tr w:rsidR="00A97044" w:rsidRPr="00A97044" w:rsidTr="00A97044">
        <w:trPr>
          <w:trHeight w:val="197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населения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2,3/77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9,0/70</w:t>
            </w:r>
          </w:p>
        </w:tc>
      </w:tr>
      <w:tr w:rsidR="00A97044" w:rsidRPr="00A97044" w:rsidTr="00A97044">
        <w:trPr>
          <w:trHeight w:val="630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нового жилищного строительства по этажности</w:t>
            </w:r>
          </w:p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общей площади домовладений/%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Малоэтажное 2 эт.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97044" w:rsidRPr="00A97044" w:rsidTr="00A97044">
        <w:trPr>
          <w:trHeight w:val="51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A97044" w:rsidRPr="00A97044" w:rsidTr="00A97044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жилищная обеспеченность населения общей площадью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tabs>
                <w:tab w:val="left" w:pos="255"/>
                <w:tab w:val="center" w:pos="5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жилищного фонда: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74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водопроводом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общего жилищного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</w:tr>
      <w:tr w:rsidR="00A97044" w:rsidRPr="00A97044" w:rsidTr="00A97044">
        <w:trPr>
          <w:trHeight w:val="70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канализацией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A97044" w:rsidRPr="00A97044" w:rsidTr="00A97044">
        <w:trPr>
          <w:trHeight w:val="232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97044" w:rsidRPr="00A97044" w:rsidTr="00A97044">
        <w:trPr>
          <w:trHeight w:val="136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газом (сжиженным)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A97044" w:rsidRPr="00A97044" w:rsidTr="00A97044">
        <w:trPr>
          <w:trHeight w:val="117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горячей водой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A97044" w:rsidRPr="00A97044" w:rsidTr="00A97044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 - всего/1000 чел.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50/44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50/44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школы - всего/1000 чел.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320/274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320/278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tabs>
                <w:tab w:val="center" w:pos="5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320/283</w:t>
            </w:r>
          </w:p>
        </w:tc>
      </w:tr>
      <w:tr w:rsidR="00A97044" w:rsidRPr="00A97044" w:rsidTr="00A97044">
        <w:trPr>
          <w:trHeight w:val="1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Амбулаторные учреждения - всего/1000 чел.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посещений в смену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100/85,5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100/87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100/88,5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протяженность уличной сети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с усовершенствованным покрытием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общей протяженности улиц улицы, не удовлетворяющие пропускной способности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7044" w:rsidRPr="00A97044" w:rsidTr="00A97044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</w:tr>
      <w:tr w:rsidR="00A97044" w:rsidRPr="00A97044" w:rsidTr="00A97044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Инженерная инфраструктура и благоустройство территории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Водопотребление - всего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289.20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284.50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171.60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161.90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40.47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водозаборных сооружений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232.00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водозаборов подземных вод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232.00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Среднесуточное водопотребление на 1 чел.,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л/сут на 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 хозяйственно-питьевые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451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поступление сточных вод – всего, 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212.50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201.90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хозяйственно-бытовые сточные воды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165.60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157.65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производственные сточные воды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36.42</w:t>
            </w:r>
          </w:p>
        </w:tc>
      </w:tr>
      <w:tr w:rsidR="00A97044" w:rsidRPr="00A97044" w:rsidTr="00A97044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очистных сооружений канализации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 необходимая мощность будет определена в дальнейшем в зависимости от количества обслуживаемых лиц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0.9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Энергоснабжение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Потребность в электроэнергии – всего, 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кВт·ч/год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38,47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32,95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5,52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покрытия электронагрузок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 35/10 кВ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тепла,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Гкал/год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63,95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 коммунально-бытовые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21,47</w:t>
            </w:r>
          </w:p>
        </w:tc>
      </w:tr>
      <w:tr w:rsidR="00A97044" w:rsidRPr="00A97044" w:rsidTr="00A97044">
        <w:trPr>
          <w:trHeight w:val="51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теплоснабжения децентрализованная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газа/угольного топлива: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м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/тыс. тонн/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подачи газа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АГРС Богучар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телевизионным вещанием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населения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A97044" w:rsidRPr="00A97044" w:rsidTr="00A97044">
        <w:trPr>
          <w:trHeight w:val="690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населения телефонной сетью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Номеров на 1000жителей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Санитарная очистка территорий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06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твердых бытовых отходов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1.65</w:t>
            </w: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Ритуальное обслуживание населения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7044" w:rsidRPr="00A97044" w:rsidTr="00A97044">
        <w:trPr>
          <w:trHeight w:val="315"/>
          <w:jc w:val="right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кладбищ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44" w:rsidRPr="00A97044" w:rsidRDefault="00A97044" w:rsidP="00A970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</w:tr>
    </w:tbl>
    <w:p w:rsidR="00A97044" w:rsidRPr="00A97044" w:rsidRDefault="00A97044" w:rsidP="00A970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A9704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34100" cy="8591550"/>
            <wp:effectExtent l="0" t="0" r="0" b="0"/>
            <wp:docPr id="1" name="Рисунок 1" descr="КАРТА 5000 (ИЗ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 5000 (ИЗМ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44" w:rsidRPr="00A97044" w:rsidRDefault="00A97044" w:rsidP="00A970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044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A97044" w:rsidRPr="00A97044" w:rsidRDefault="00A97044" w:rsidP="00A970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044"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rect id="_x0000_i1025" style="width:310.1pt;height:.75pt" o:hrpct="330" o:hrstd="t" o:hr="t" fillcolor="#a0a0a0" stroked="f"/>
        </w:pict>
      </w:r>
    </w:p>
    <w:p w:rsidR="00923271" w:rsidRDefault="00923271">
      <w:bookmarkStart w:id="0" w:name="_GoBack"/>
      <w:bookmarkEnd w:id="0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55" w:rsidRDefault="00C96355" w:rsidP="00A97044">
      <w:pPr>
        <w:spacing w:after="0" w:line="240" w:lineRule="auto"/>
      </w:pPr>
      <w:r>
        <w:separator/>
      </w:r>
    </w:p>
  </w:endnote>
  <w:endnote w:type="continuationSeparator" w:id="0">
    <w:p w:rsidR="00C96355" w:rsidRDefault="00C96355" w:rsidP="00A9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55" w:rsidRDefault="00C96355" w:rsidP="00A97044">
      <w:pPr>
        <w:spacing w:after="0" w:line="240" w:lineRule="auto"/>
      </w:pPr>
      <w:r>
        <w:separator/>
      </w:r>
    </w:p>
  </w:footnote>
  <w:footnote w:type="continuationSeparator" w:id="0">
    <w:p w:rsidR="00C96355" w:rsidRDefault="00C96355" w:rsidP="00A97044">
      <w:pPr>
        <w:spacing w:after="0" w:line="240" w:lineRule="auto"/>
      </w:pPr>
      <w:r>
        <w:continuationSeparator/>
      </w:r>
    </w:p>
  </w:footnote>
  <w:footnote w:id="1">
    <w:p w:rsidR="00A97044" w:rsidRDefault="00A97044" w:rsidP="00A97044">
      <w:pPr>
        <w:pStyle w:val="a6"/>
      </w:pPr>
      <w:r>
        <w:rPr>
          <w:rStyle w:val="aff1"/>
        </w:rPr>
        <w:footnoteRef/>
      </w:r>
      <w:r>
        <w:rPr>
          <w:rStyle w:val="aff1"/>
        </w:rPr>
        <w:t>[1]</w:t>
      </w:r>
      <w:r>
        <w:t xml:space="preserve"> Все изменения выделены жирным курсив шрифтом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80B"/>
    <w:multiLevelType w:val="hybridMultilevel"/>
    <w:tmpl w:val="11D2F74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E5"/>
    <w:rsid w:val="005D0AE5"/>
    <w:rsid w:val="00923271"/>
    <w:rsid w:val="00A97044"/>
    <w:rsid w:val="00C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119EC-896C-44A5-8D1D-FCB6A498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9704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9704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9704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9704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97044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97044"/>
    <w:pPr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97044"/>
    <w:pPr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97044"/>
    <w:pPr>
      <w:spacing w:before="240" w:after="60" w:line="252" w:lineRule="auto"/>
      <w:ind w:firstLine="709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A97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9704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A9704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A9704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7044"/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7044"/>
    <w:rPr>
      <w:rFonts w:ascii="Arial" w:eastAsia="Times New Roman" w:hAnsi="Arial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97044"/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97044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A9704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97044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A97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1"/>
    <w:uiPriority w:val="9"/>
    <w:semiHidden/>
    <w:rsid w:val="00A97044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"/>
    <w:uiPriority w:val="9"/>
    <w:semiHidden/>
    <w:rsid w:val="00A97044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A9704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A970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9704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A970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99"/>
    <w:semiHidden/>
    <w:unhideWhenUsed/>
    <w:rsid w:val="00A97044"/>
    <w:pPr>
      <w:tabs>
        <w:tab w:val="right" w:leader="dot" w:pos="9344"/>
      </w:tabs>
      <w:spacing w:after="0" w:line="252" w:lineRule="auto"/>
      <w:ind w:left="-130" w:firstLine="567"/>
      <w:jc w:val="both"/>
    </w:pPr>
    <w:rPr>
      <w:rFonts w:ascii="Arial" w:eastAsia="Times New Roman" w:hAnsi="Arial" w:cs="Times New Roman"/>
      <w:sz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970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9704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1"/>
    <w:link w:val="a9"/>
    <w:semiHidden/>
    <w:locked/>
    <w:rsid w:val="00A97044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A97044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uiPriority w:val="99"/>
    <w:semiHidden/>
    <w:rsid w:val="00A97044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A9704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7044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704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7044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caption"/>
    <w:next w:val="a"/>
    <w:uiPriority w:val="99"/>
    <w:qFormat/>
    <w:rsid w:val="00A97044"/>
    <w:pPr>
      <w:spacing w:before="240" w:after="60" w:line="240" w:lineRule="auto"/>
      <w:contextualSpacing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Название Знак"/>
    <w:aliases w:val="Çàãîëîâîê Знак"/>
    <w:link w:val="af0"/>
    <w:locked/>
    <w:rsid w:val="00A9704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0">
    <w:name w:val="Title"/>
    <w:aliases w:val="Çàãîëîâîê"/>
    <w:basedOn w:val="a"/>
    <w:link w:val="af"/>
    <w:qFormat/>
    <w:rsid w:val="00A9704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14">
    <w:name w:val="Название Знак1"/>
    <w:aliases w:val="Çàãîëîâîê Знак1"/>
    <w:basedOn w:val="a0"/>
    <w:uiPriority w:val="10"/>
    <w:rsid w:val="00A97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Body Text"/>
    <w:basedOn w:val="a"/>
    <w:link w:val="af2"/>
    <w:uiPriority w:val="99"/>
    <w:semiHidden/>
    <w:unhideWhenUsed/>
    <w:rsid w:val="00A9704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97044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A97044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9704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te Heading"/>
    <w:basedOn w:val="a"/>
    <w:next w:val="a"/>
    <w:link w:val="af6"/>
    <w:uiPriority w:val="99"/>
    <w:semiHidden/>
    <w:unhideWhenUsed/>
    <w:rsid w:val="00A97044"/>
    <w:pPr>
      <w:spacing w:after="0" w:line="252" w:lineRule="auto"/>
      <w:ind w:firstLine="709"/>
      <w:jc w:val="both"/>
    </w:pPr>
    <w:rPr>
      <w:rFonts w:ascii="Arial" w:eastAsia="Times New Roman" w:hAnsi="Arial" w:cs="Times New Roman"/>
      <w:sz w:val="24"/>
      <w:lang w:eastAsia="ru-RU"/>
    </w:rPr>
  </w:style>
  <w:style w:type="character" w:customStyle="1" w:styleId="af6">
    <w:name w:val="Заголовок записки Знак"/>
    <w:basedOn w:val="a0"/>
    <w:link w:val="af5"/>
    <w:uiPriority w:val="99"/>
    <w:semiHidden/>
    <w:rsid w:val="00A97044"/>
    <w:rPr>
      <w:rFonts w:ascii="Arial" w:eastAsia="Times New Roman" w:hAnsi="Arial" w:cs="Times New Roman"/>
      <w:sz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9704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97044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9704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97044"/>
    <w:rPr>
      <w:rFonts w:ascii="Arial" w:eastAsia="Times New Roman" w:hAnsi="Arial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97044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97044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A97044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A97044"/>
    <w:rPr>
      <w:rFonts w:ascii="Arial" w:eastAsia="Times New Roman" w:hAnsi="Arial" w:cs="Times New Roman"/>
      <w:sz w:val="16"/>
      <w:szCs w:val="16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A97044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A97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A97044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A970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Без интервала Знак"/>
    <w:link w:val="afc"/>
    <w:locked/>
    <w:rsid w:val="00A97044"/>
    <w:rPr>
      <w:rFonts w:ascii="Calibri" w:eastAsia="Times New Roman" w:hAnsi="Calibri" w:cs="Calibri"/>
    </w:rPr>
  </w:style>
  <w:style w:type="paragraph" w:styleId="afc">
    <w:name w:val="No Spacing"/>
    <w:link w:val="afb"/>
    <w:qFormat/>
    <w:rsid w:val="00A97044"/>
    <w:pPr>
      <w:spacing w:after="0" w:line="240" w:lineRule="auto"/>
    </w:pPr>
    <w:rPr>
      <w:rFonts w:ascii="Calibri" w:eastAsia="Times New Roman" w:hAnsi="Calibri" w:cs="Calibri"/>
    </w:rPr>
  </w:style>
  <w:style w:type="paragraph" w:styleId="afd">
    <w:name w:val="List Paragraph"/>
    <w:basedOn w:val="a"/>
    <w:uiPriority w:val="99"/>
    <w:qFormat/>
    <w:rsid w:val="00A9704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Iauiue">
    <w:name w:val="Iau?iue"/>
    <w:uiPriority w:val="99"/>
    <w:semiHidden/>
    <w:rsid w:val="00A970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5"/>
    <w:semiHidden/>
    <w:locked/>
    <w:rsid w:val="00A97044"/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15">
    <w:name w:val="Обычный1"/>
    <w:link w:val="Normal"/>
    <w:semiHidden/>
    <w:rsid w:val="00A97044"/>
    <w:pPr>
      <w:widowControl w:val="0"/>
      <w:snapToGrid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A97044"/>
    <w:pPr>
      <w:overflowPunct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BodyTextIndent3">
    <w:name w:val="Body Text Indent 3"/>
    <w:basedOn w:val="a"/>
    <w:uiPriority w:val="99"/>
    <w:semiHidden/>
    <w:rsid w:val="00A97044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ormal0">
    <w:name w:val="Normal"/>
    <w:uiPriority w:val="99"/>
    <w:semiHidden/>
    <w:rsid w:val="00A97044"/>
    <w:pPr>
      <w:widowControl w:val="0"/>
      <w:snapToGrid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Знак Знак Знак Знак"/>
    <w:basedOn w:val="a"/>
    <w:uiPriority w:val="99"/>
    <w:semiHidden/>
    <w:rsid w:val="00A97044"/>
    <w:pPr>
      <w:pageBreakBefore/>
      <w:spacing w:line="360" w:lineRule="auto"/>
      <w:ind w:firstLine="567"/>
      <w:jc w:val="both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16">
    <w:name w:val="Стиль 1"/>
    <w:basedOn w:val="a"/>
    <w:uiPriority w:val="99"/>
    <w:semiHidden/>
    <w:rsid w:val="00A97044"/>
    <w:pPr>
      <w:overflowPunct w:val="0"/>
      <w:spacing w:before="6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3">
    <w:name w:val="Заголовок 3+13"/>
    <w:basedOn w:val="3"/>
    <w:uiPriority w:val="99"/>
    <w:semiHidden/>
    <w:rsid w:val="00A97044"/>
    <w:pPr>
      <w:overflowPunct w:val="0"/>
      <w:spacing w:before="360" w:after="120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R3">
    <w:name w:val="FR3"/>
    <w:uiPriority w:val="99"/>
    <w:semiHidden/>
    <w:rsid w:val="00A97044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"/>
    <w:uiPriority w:val="99"/>
    <w:semiHidden/>
    <w:rsid w:val="00A970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Îñíîâíîé òåêñò"/>
    <w:basedOn w:val="a"/>
    <w:uiPriority w:val="99"/>
    <w:semiHidden/>
    <w:rsid w:val="00A97044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5"/>
    <w:uiPriority w:val="99"/>
    <w:semiHidden/>
    <w:rsid w:val="00A97044"/>
    <w:pPr>
      <w:widowControl/>
      <w:spacing w:before="0" w:line="240" w:lineRule="auto"/>
      <w:ind w:left="-113" w:right="-113" w:firstLine="0"/>
      <w:jc w:val="center"/>
    </w:pPr>
    <w:rPr>
      <w:b/>
      <w:bCs/>
      <w:sz w:val="20"/>
    </w:rPr>
  </w:style>
  <w:style w:type="paragraph" w:customStyle="1" w:styleId="ConsPlusNormal">
    <w:name w:val="ConsPlusNormal"/>
    <w:uiPriority w:val="99"/>
    <w:semiHidden/>
    <w:rsid w:val="00A97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Осн_текст"/>
    <w:basedOn w:val="a"/>
    <w:uiPriority w:val="99"/>
    <w:semiHidden/>
    <w:rsid w:val="00A97044"/>
    <w:pPr>
      <w:spacing w:before="120" w:after="12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6">
    <w:name w:val="Стиль2 Знак"/>
    <w:link w:val="27"/>
    <w:semiHidden/>
    <w:locked/>
    <w:rsid w:val="00A97044"/>
    <w:rPr>
      <w:rFonts w:ascii="Times New Roman" w:eastAsia="Times New Roman" w:hAnsi="Times New Roman" w:cs="Times New Roman"/>
      <w:b/>
      <w:bCs/>
      <w:sz w:val="28"/>
      <w:szCs w:val="28"/>
      <w:lang w:bidi="as-IN"/>
    </w:rPr>
  </w:style>
  <w:style w:type="paragraph" w:customStyle="1" w:styleId="27">
    <w:name w:val="Стиль2"/>
    <w:basedOn w:val="a"/>
    <w:link w:val="26"/>
    <w:semiHidden/>
    <w:rsid w:val="00A97044"/>
    <w:pPr>
      <w:tabs>
        <w:tab w:val="left" w:pos="900"/>
        <w:tab w:val="left" w:pos="1800"/>
      </w:tabs>
      <w:spacing w:before="120" w:after="120" w:line="240" w:lineRule="auto"/>
      <w:ind w:left="2149" w:hanging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s-IN"/>
    </w:rPr>
  </w:style>
  <w:style w:type="paragraph" w:customStyle="1" w:styleId="310">
    <w:name w:val="Основной текст с отступом 31"/>
    <w:basedOn w:val="a"/>
    <w:uiPriority w:val="99"/>
    <w:semiHidden/>
    <w:rsid w:val="00A97044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uiPriority w:val="99"/>
    <w:semiHidden/>
    <w:rsid w:val="00A97044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бычный2"/>
    <w:uiPriority w:val="99"/>
    <w:semiHidden/>
    <w:rsid w:val="00A9704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20">
    <w:name w:val="Основной текст с отступом 32"/>
    <w:basedOn w:val="a"/>
    <w:uiPriority w:val="99"/>
    <w:semiHidden/>
    <w:rsid w:val="00A97044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a"/>
    <w:uiPriority w:val="99"/>
    <w:semiHidden/>
    <w:rsid w:val="00A97044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uiPriority w:val="99"/>
    <w:semiHidden/>
    <w:rsid w:val="00A97044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rmalPrefixChar1">
    <w:name w:val="Normal Prefix Char1"/>
    <w:link w:val="NormalPrefix"/>
    <w:semiHidden/>
    <w:locked/>
    <w:rsid w:val="00A97044"/>
    <w:rPr>
      <w:rFonts w:ascii="Times New Roman" w:eastAsia="Times New Roman" w:hAnsi="Times New Roman" w:cs="Times New Roman"/>
      <w:lang w:eastAsia="ru-RU"/>
    </w:rPr>
  </w:style>
  <w:style w:type="paragraph" w:customStyle="1" w:styleId="NormalPrefix">
    <w:name w:val="Normal Prefix"/>
    <w:link w:val="NormalPrefixChar1"/>
    <w:semiHidden/>
    <w:rsid w:val="00A97044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basedOn w:val="a"/>
    <w:uiPriority w:val="99"/>
    <w:semiHidden/>
    <w:rsid w:val="00A9704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odyText2">
    <w:name w:val="Body Text 2"/>
    <w:basedOn w:val="a"/>
    <w:uiPriority w:val="99"/>
    <w:semiHidden/>
    <w:rsid w:val="00A97044"/>
    <w:pPr>
      <w:overflowPunct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A9704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A9704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A9704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A9704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link w:val="01"/>
    <w:semiHidden/>
    <w:locked/>
    <w:rsid w:val="00A97044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1">
    <w:name w:val="Основной текст 01"/>
    <w:aliases w:val="95 ПК1,1 Основной текст 01,А. Основной текст 0 Знак Знак Знак Знак1,А. Основной текст 01,1. Основной текст 01,А. Основной текст 0 Знак Знак1,А. Основной текст 0 Знак Знак Знак Знак Знак Знак1,Основной тек...1,Основной тек... Знак1"/>
    <w:basedOn w:val="a"/>
    <w:link w:val="100"/>
    <w:semiHidden/>
    <w:rsid w:val="00A9704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character" w:styleId="aff1">
    <w:name w:val="footnote reference"/>
    <w:uiPriority w:val="99"/>
    <w:semiHidden/>
    <w:unhideWhenUsed/>
    <w:rsid w:val="00A97044"/>
    <w:rPr>
      <w:vertAlign w:val="superscript"/>
    </w:rPr>
  </w:style>
  <w:style w:type="character" w:customStyle="1" w:styleId="apple-style-span">
    <w:name w:val="apple-style-span"/>
    <w:basedOn w:val="a0"/>
    <w:rsid w:val="00A9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2019-04-19T10:19:00Z</dcterms:created>
  <dcterms:modified xsi:type="dcterms:W3CDTF">2019-04-19T10:19:00Z</dcterms:modified>
</cp:coreProperties>
</file>