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5" w:rsidRDefault="00080115" w:rsidP="00080115">
      <w:pPr>
        <w:tabs>
          <w:tab w:val="left" w:pos="5670"/>
        </w:tabs>
        <w:contextualSpacing/>
      </w:pPr>
      <w:r>
        <w:tab/>
      </w:r>
      <w:r w:rsidR="00503339" w:rsidRPr="00080115">
        <w:t>Приложение № 2</w:t>
      </w:r>
      <w:r>
        <w:t xml:space="preserve"> </w:t>
      </w:r>
    </w:p>
    <w:p w:rsidR="00D54520" w:rsidRPr="00080115" w:rsidRDefault="00080115" w:rsidP="00080115">
      <w:pPr>
        <w:tabs>
          <w:tab w:val="left" w:pos="5670"/>
        </w:tabs>
        <w:ind w:left="5664" w:firstLine="6"/>
        <w:contextualSpacing/>
      </w:pPr>
      <w:r w:rsidRPr="00080115">
        <w:t>к постановлению</w:t>
      </w:r>
      <w:r>
        <w:t xml:space="preserve"> </w:t>
      </w:r>
      <w:r w:rsidRPr="00080115">
        <w:t xml:space="preserve">администрации </w:t>
      </w:r>
      <w:proofErr w:type="spellStart"/>
      <w:r w:rsidRPr="00080115">
        <w:t>Богучарского</w:t>
      </w:r>
      <w:proofErr w:type="spellEnd"/>
      <w:r w:rsidRPr="00080115">
        <w:t xml:space="preserve"> муниципального района Воронежской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152EE">
        <w:t>17.08.</w:t>
      </w:r>
      <w:r w:rsidR="003E552E">
        <w:t>2020</w:t>
      </w:r>
      <w:r w:rsidRPr="00080115">
        <w:t xml:space="preserve"> № </w:t>
      </w:r>
      <w:r w:rsidR="00A152EE">
        <w:t>446</w:t>
      </w:r>
      <w:bookmarkStart w:id="0" w:name="_GoBack"/>
      <w:bookmarkEnd w:id="0"/>
      <w:r w:rsidRPr="00080115">
        <w:t xml:space="preserve">   </w:t>
      </w:r>
    </w:p>
    <w:p w:rsidR="00080115" w:rsidRDefault="00080115" w:rsidP="00D54520">
      <w:pPr>
        <w:jc w:val="center"/>
        <w:rPr>
          <w:b/>
          <w:sz w:val="28"/>
          <w:szCs w:val="28"/>
        </w:rPr>
      </w:pPr>
    </w:p>
    <w:p w:rsidR="00080115" w:rsidRDefault="00D54520" w:rsidP="00D54520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 w:rsidR="00080115">
        <w:rPr>
          <w:b/>
          <w:sz w:val="28"/>
          <w:szCs w:val="28"/>
        </w:rPr>
        <w:t xml:space="preserve">ребования </w:t>
      </w:r>
    </w:p>
    <w:p w:rsidR="0078759E" w:rsidRDefault="00080115" w:rsidP="00D5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="00D54520"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="00D54520"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="00D54520" w:rsidRPr="00D54520">
        <w:rPr>
          <w:b/>
          <w:sz w:val="28"/>
          <w:szCs w:val="28"/>
        </w:rPr>
        <w:t xml:space="preserve"> рекламных конструкций</w:t>
      </w: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</w:t>
      </w:r>
      <w:r w:rsidR="001D2CDC">
        <w:rPr>
          <w:sz w:val="28"/>
          <w:szCs w:val="28"/>
        </w:rPr>
        <w:t xml:space="preserve"> или синий</w:t>
      </w:r>
      <w:r>
        <w:rPr>
          <w:sz w:val="28"/>
          <w:szCs w:val="28"/>
        </w:rPr>
        <w:t>.</w:t>
      </w:r>
    </w:p>
    <w:p w:rsidR="00107A82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</w:t>
      </w:r>
      <w:r w:rsidR="0047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допускается размещение с частичным заглублением фундамента на 0,1 - 0,2 м при наличии бортового камня или дорожных ограждений (по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52289-2004).</w:t>
      </w:r>
    </w:p>
    <w:p w:rsidR="00F27B99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</w:t>
      </w:r>
      <w:r w:rsidR="004166B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иметь декоративно оформленную обратную сторону.</w:t>
      </w:r>
    </w:p>
    <w:p w:rsidR="00DF3877" w:rsidRDefault="00C06014" w:rsidP="00815756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 xml:space="preserve">Подлежащие к установке </w:t>
      </w:r>
      <w:r w:rsidR="00DF3877" w:rsidRPr="00D53F43">
        <w:rPr>
          <w:sz w:val="28"/>
          <w:szCs w:val="28"/>
        </w:rPr>
        <w:t>рекламны</w:t>
      </w:r>
      <w:r w:rsidRPr="00D53F43">
        <w:rPr>
          <w:sz w:val="28"/>
          <w:szCs w:val="28"/>
        </w:rPr>
        <w:t>е</w:t>
      </w:r>
      <w:r w:rsidR="00DF3877" w:rsidRPr="00D53F43">
        <w:rPr>
          <w:sz w:val="28"/>
          <w:szCs w:val="28"/>
        </w:rPr>
        <w:t xml:space="preserve"> конструкци</w:t>
      </w:r>
      <w:r w:rsidRPr="00D53F43">
        <w:rPr>
          <w:sz w:val="28"/>
          <w:szCs w:val="28"/>
        </w:rPr>
        <w:t xml:space="preserve">и типа: </w:t>
      </w:r>
      <w:r w:rsidR="00DF3877" w:rsidRPr="00D53F43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>щитовая установка (</w:t>
      </w:r>
      <w:proofErr w:type="spellStart"/>
      <w:r w:rsidR="004733CE" w:rsidRPr="00D53F43">
        <w:rPr>
          <w:sz w:val="28"/>
          <w:szCs w:val="28"/>
        </w:rPr>
        <w:t>лайт</w:t>
      </w:r>
      <w:r w:rsidR="007A329E">
        <w:rPr>
          <w:sz w:val="28"/>
          <w:szCs w:val="28"/>
        </w:rPr>
        <w:t>постер</w:t>
      </w:r>
      <w:proofErr w:type="spellEnd"/>
      <w:r w:rsidR="007A329E">
        <w:rPr>
          <w:sz w:val="28"/>
          <w:szCs w:val="28"/>
        </w:rPr>
        <w:t>) 1,2х</w:t>
      </w:r>
      <w:proofErr w:type="gramStart"/>
      <w:r w:rsidR="007A329E">
        <w:rPr>
          <w:sz w:val="28"/>
          <w:szCs w:val="28"/>
        </w:rPr>
        <w:t>1</w:t>
      </w:r>
      <w:proofErr w:type="gramEnd"/>
      <w:r w:rsidR="007A329E">
        <w:rPr>
          <w:sz w:val="28"/>
          <w:szCs w:val="28"/>
        </w:rPr>
        <w:t>,8 м,</w:t>
      </w:r>
      <w:r w:rsidR="00026DEE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 xml:space="preserve">щитовая установка </w:t>
      </w:r>
      <w:r w:rsidR="00951369">
        <w:rPr>
          <w:sz w:val="28"/>
          <w:szCs w:val="28"/>
        </w:rPr>
        <w:t>6</w:t>
      </w:r>
      <w:r w:rsidR="004733CE" w:rsidRPr="00D53F43">
        <w:rPr>
          <w:sz w:val="28"/>
          <w:szCs w:val="28"/>
        </w:rPr>
        <w:t>х</w:t>
      </w:r>
      <w:r w:rsidR="00951369">
        <w:rPr>
          <w:sz w:val="28"/>
          <w:szCs w:val="28"/>
        </w:rPr>
        <w:t>3</w:t>
      </w:r>
      <w:r w:rsidR="004733CE" w:rsidRPr="00D53F43">
        <w:rPr>
          <w:sz w:val="28"/>
          <w:szCs w:val="28"/>
        </w:rPr>
        <w:t xml:space="preserve"> м</w:t>
      </w:r>
      <w:r w:rsidR="00450295">
        <w:rPr>
          <w:sz w:val="28"/>
          <w:szCs w:val="28"/>
        </w:rPr>
        <w:t>, 4х4 м,</w:t>
      </w:r>
      <w:r w:rsidR="004733CE" w:rsidRPr="00D53F43"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 w:rsidR="004733CE" w:rsidRPr="00D53F43">
        <w:rPr>
          <w:sz w:val="28"/>
          <w:szCs w:val="28"/>
        </w:rPr>
        <w:t xml:space="preserve"> соответствовать техническим требованиям</w:t>
      </w:r>
      <w:r w:rsidR="004166BD">
        <w:rPr>
          <w:sz w:val="28"/>
          <w:szCs w:val="28"/>
        </w:rPr>
        <w:t>,</w:t>
      </w:r>
      <w:r w:rsidR="004733CE" w:rsidRPr="00D53F43">
        <w:rPr>
          <w:sz w:val="28"/>
          <w:szCs w:val="28"/>
        </w:rPr>
        <w:t xml:space="preserve"> указанным ниже.</w:t>
      </w:r>
    </w:p>
    <w:p w:rsidR="00445F7C" w:rsidRDefault="00445F7C" w:rsidP="0081575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</w:t>
      </w:r>
      <w:r w:rsidR="00002711">
        <w:rPr>
          <w:sz w:val="28"/>
          <w:szCs w:val="28"/>
        </w:rPr>
        <w:t>ые</w:t>
      </w:r>
      <w:r>
        <w:rPr>
          <w:sz w:val="28"/>
          <w:szCs w:val="28"/>
        </w:rPr>
        <w:t xml:space="preserve"> конструкци</w:t>
      </w:r>
      <w:r w:rsidR="00002711">
        <w:rPr>
          <w:sz w:val="28"/>
          <w:szCs w:val="28"/>
        </w:rPr>
        <w:t>и</w:t>
      </w:r>
      <w:r w:rsidR="00F74DAC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="00F74DA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002711">
        <w:rPr>
          <w:sz w:val="28"/>
          <w:szCs w:val="28"/>
        </w:rPr>
        <w:t>объемно-пространственная конструкция, щитовая установка 3,0х</w:t>
      </w:r>
      <w:proofErr w:type="gramStart"/>
      <w:r w:rsidR="00002711">
        <w:rPr>
          <w:sz w:val="28"/>
          <w:szCs w:val="28"/>
        </w:rPr>
        <w:t>2</w:t>
      </w:r>
      <w:proofErr w:type="gramEnd"/>
      <w:r w:rsidR="00002711">
        <w:rPr>
          <w:sz w:val="28"/>
          <w:szCs w:val="28"/>
        </w:rPr>
        <w:t>,0 м</w:t>
      </w:r>
      <w:r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>
        <w:rPr>
          <w:sz w:val="28"/>
          <w:szCs w:val="28"/>
        </w:rPr>
        <w:t xml:space="preserve"> соответствовать индивидуальн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 проект</w:t>
      </w:r>
      <w:r w:rsidR="00D27B35">
        <w:rPr>
          <w:sz w:val="28"/>
          <w:szCs w:val="28"/>
        </w:rPr>
        <w:t>ам</w:t>
      </w:r>
      <w:r>
        <w:rPr>
          <w:sz w:val="28"/>
          <w:szCs w:val="28"/>
        </w:rPr>
        <w:t>, согласованн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в установленном порядке с администрацией </w:t>
      </w:r>
      <w:proofErr w:type="spellStart"/>
      <w:r w:rsidR="00080115">
        <w:rPr>
          <w:sz w:val="28"/>
          <w:szCs w:val="28"/>
        </w:rPr>
        <w:t>Богучарского</w:t>
      </w:r>
      <w:proofErr w:type="spellEnd"/>
      <w:r w:rsidR="0008011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445F7C" w:rsidRDefault="00445F7C" w:rsidP="00815756">
      <w:pPr>
        <w:spacing w:line="360" w:lineRule="auto"/>
        <w:jc w:val="center"/>
        <w:rPr>
          <w:b/>
          <w:sz w:val="28"/>
          <w:szCs w:val="28"/>
        </w:rPr>
      </w:pPr>
    </w:p>
    <w:p w:rsidR="00445F7C" w:rsidRDefault="00445F7C" w:rsidP="00815756">
      <w:pPr>
        <w:spacing w:line="360" w:lineRule="auto"/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815756">
          <w:headerReference w:type="default" r:id="rId8"/>
          <w:footerReference w:type="default" r:id="rId9"/>
          <w:pgSz w:w="11906" w:h="16838"/>
          <w:pgMar w:top="567" w:right="566" w:bottom="567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 xml:space="preserve">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1" w:name="page25"/>
      <w:bookmarkEnd w:id="1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>щитовая установка (</w:t>
      </w:r>
      <w:proofErr w:type="spellStart"/>
      <w:r w:rsidR="00232C99">
        <w:rPr>
          <w:b/>
          <w:sz w:val="28"/>
          <w:szCs w:val="28"/>
        </w:rPr>
        <w:t>лайтпостер</w:t>
      </w:r>
      <w:proofErr w:type="spellEnd"/>
      <w:r w:rsidR="00232C99"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450295" w:rsidRDefault="007532DF" w:rsidP="00CE297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 w:rsidRPr="00450295">
        <w:rPr>
          <w:b/>
          <w:bCs/>
          <w:sz w:val="28"/>
        </w:rPr>
        <w:t>.</w:t>
      </w:r>
      <w:r w:rsidR="00450295">
        <w:rPr>
          <w:b/>
          <w:bCs/>
          <w:sz w:val="28"/>
        </w:rPr>
        <w:t>,</w:t>
      </w:r>
      <w:r w:rsidR="00450295" w:rsidRPr="00450295">
        <w:rPr>
          <w:sz w:val="28"/>
          <w:szCs w:val="28"/>
        </w:rPr>
        <w:t xml:space="preserve"> </w:t>
      </w:r>
      <w:r w:rsidR="00450295" w:rsidRPr="00450295">
        <w:rPr>
          <w:b/>
          <w:sz w:val="28"/>
          <w:szCs w:val="28"/>
        </w:rPr>
        <w:t>4х4 м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  <w:r w:rsidR="00450295">
        <w:rPr>
          <w:b/>
          <w:bCs/>
        </w:rPr>
        <w:t>,</w:t>
      </w:r>
      <w:r w:rsidR="00450295" w:rsidRPr="00450295">
        <w:rPr>
          <w:szCs w:val="28"/>
        </w:rPr>
        <w:t xml:space="preserve"> </w:t>
      </w:r>
      <w:r w:rsidR="00450295" w:rsidRPr="00450295">
        <w:rPr>
          <w:b/>
          <w:szCs w:val="28"/>
        </w:rPr>
        <w:t>4х4 м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BC" w:rsidRDefault="00B579BC" w:rsidP="00294415">
      <w:r>
        <w:separator/>
      </w:r>
    </w:p>
  </w:endnote>
  <w:endnote w:type="continuationSeparator" w:id="0">
    <w:p w:rsidR="00B579BC" w:rsidRDefault="00B579BC" w:rsidP="002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D4" w:rsidRDefault="006E48D4">
    <w:pPr>
      <w:pStyle w:val="a9"/>
    </w:pPr>
  </w:p>
  <w:p w:rsidR="00503339" w:rsidRDefault="00503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BC" w:rsidRDefault="00B579BC" w:rsidP="00294415">
      <w:r>
        <w:separator/>
      </w:r>
    </w:p>
  </w:footnote>
  <w:footnote w:type="continuationSeparator" w:id="0">
    <w:p w:rsidR="00B579BC" w:rsidRDefault="00B579BC" w:rsidP="002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115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43D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5EB"/>
    <w:rsid w:val="003E2BC0"/>
    <w:rsid w:val="003E5078"/>
    <w:rsid w:val="003E515B"/>
    <w:rsid w:val="003E552E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295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3FD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47F54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119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50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8D4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0D40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756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1E0A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2EE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9BC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58D5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25FB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Admin</cp:lastModifiedBy>
  <cp:revision>12</cp:revision>
  <cp:lastPrinted>2020-08-18T08:12:00Z</cp:lastPrinted>
  <dcterms:created xsi:type="dcterms:W3CDTF">2014-11-24T14:13:00Z</dcterms:created>
  <dcterms:modified xsi:type="dcterms:W3CDTF">2020-08-18T08:13:00Z</dcterms:modified>
</cp:coreProperties>
</file>