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092" w:rsidRDefault="002F0092">
      <w:pPr>
        <w:rPr>
          <w:sz w:val="28"/>
          <w:szCs w:val="28"/>
        </w:rPr>
      </w:pPr>
    </w:p>
    <w:p w:rsidR="002F0092" w:rsidRDefault="002F0092">
      <w:pPr>
        <w:rPr>
          <w:sz w:val="28"/>
          <w:szCs w:val="28"/>
        </w:rPr>
      </w:pPr>
    </w:p>
    <w:p w:rsidR="00064DCB" w:rsidRDefault="009F44B4" w:rsidP="009F44B4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43839" w:rsidRPr="009F44B4">
        <w:rPr>
          <w:rFonts w:ascii="Times New Roman" w:hAnsi="Times New Roman" w:cs="Times New Roman"/>
          <w:sz w:val="28"/>
          <w:szCs w:val="28"/>
        </w:rPr>
        <w:t>В Богучарском муниципальном районе большое внимание уделяется патриотической работе и всегда с особой трепетностью готовятся мероприятия, связанные с Великой Отечественной войной, это и День Великой Победы – 9 мая, и День освобождения города и района от немецко-фашистских захватчиков - 19 декабря  и, конечно же, День памяти и скорби - 22 июня. Не стал исключением и этот год, несмотря на ограничения связанные с обострением ситуации</w:t>
      </w:r>
      <w:r w:rsidR="009D5490" w:rsidRPr="009F44B4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="009D5490" w:rsidRPr="009F44B4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9D5490" w:rsidRPr="009F44B4">
        <w:rPr>
          <w:rFonts w:ascii="Times New Roman" w:hAnsi="Times New Roman" w:cs="Times New Roman"/>
          <w:sz w:val="28"/>
          <w:szCs w:val="28"/>
        </w:rPr>
        <w:t xml:space="preserve"> инфекцией, были возложены венки и цветы к памятникам и мемориалам города и района, в которых активное участие приняли члены Общественной палаты района. И здесь трудно кого-либо выделить, так как все постарались  поучаствовать в этих значимых для сердца каждого </w:t>
      </w:r>
      <w:r w:rsidR="002F0092" w:rsidRPr="009F44B4">
        <w:rPr>
          <w:rFonts w:ascii="Times New Roman" w:hAnsi="Times New Roman" w:cs="Times New Roman"/>
          <w:sz w:val="28"/>
          <w:szCs w:val="28"/>
        </w:rPr>
        <w:t>мероприятиях.</w:t>
      </w:r>
    </w:p>
    <w:p w:rsidR="009F44B4" w:rsidRPr="009F44B4" w:rsidRDefault="009F44B4" w:rsidP="009F44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963807"/>
            <wp:effectExtent l="19050" t="0" r="3175" b="0"/>
            <wp:docPr id="1" name="Рисунок 1" descr="Z:\АГАПОВА Л.В\23-06-2021_10-28-44\PHOTO-2021-06-22-14-08-05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АГАПОВА Л.В\23-06-2021_10-28-44\PHOTO-2021-06-22-14-08-05 (1)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38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F44B4" w:rsidRPr="009F44B4" w:rsidSect="00DD1C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43839"/>
    <w:rsid w:val="00243839"/>
    <w:rsid w:val="002F0092"/>
    <w:rsid w:val="009C1F96"/>
    <w:rsid w:val="009D5490"/>
    <w:rsid w:val="009F44B4"/>
    <w:rsid w:val="00CC75F5"/>
    <w:rsid w:val="00DD1C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C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Редактор</dc:creator>
  <cp:keywords/>
  <dc:description/>
  <cp:lastModifiedBy>boguch</cp:lastModifiedBy>
  <cp:revision>2</cp:revision>
  <dcterms:created xsi:type="dcterms:W3CDTF">2021-06-23T06:56:00Z</dcterms:created>
  <dcterms:modified xsi:type="dcterms:W3CDTF">2021-06-23T09:54:00Z</dcterms:modified>
</cp:coreProperties>
</file>