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2E" w:rsidRPr="00B052C4" w:rsidRDefault="000F082E" w:rsidP="006320F2">
      <w:pPr>
        <w:pStyle w:val="a3"/>
        <w:jc w:val="center"/>
        <w:rPr>
          <w:b/>
          <w:color w:val="000000" w:themeColor="text1"/>
        </w:rPr>
      </w:pPr>
      <w:r w:rsidRPr="00B052C4">
        <w:rPr>
          <w:b/>
          <w:color w:val="000000" w:themeColor="text1"/>
        </w:rPr>
        <w:t>Протокол заседания</w:t>
      </w:r>
    </w:p>
    <w:p w:rsidR="000F082E" w:rsidRPr="00B052C4" w:rsidRDefault="000F082E" w:rsidP="006320F2">
      <w:pPr>
        <w:pStyle w:val="a3"/>
        <w:jc w:val="center"/>
        <w:rPr>
          <w:b/>
          <w:color w:val="000000" w:themeColor="text1"/>
        </w:rPr>
      </w:pPr>
      <w:r w:rsidRPr="00B052C4">
        <w:rPr>
          <w:b/>
          <w:color w:val="000000" w:themeColor="text1"/>
        </w:rPr>
        <w:t>Общественно</w:t>
      </w:r>
      <w:r w:rsidR="00251BEA" w:rsidRPr="00B052C4">
        <w:rPr>
          <w:b/>
          <w:color w:val="000000" w:themeColor="text1"/>
        </w:rPr>
        <w:t>й</w:t>
      </w:r>
      <w:r w:rsidRPr="00B052C4">
        <w:rPr>
          <w:b/>
          <w:color w:val="000000" w:themeColor="text1"/>
        </w:rPr>
        <w:t xml:space="preserve"> палаты</w:t>
      </w:r>
    </w:p>
    <w:p w:rsidR="00FB0576" w:rsidRPr="00B052C4" w:rsidRDefault="000F082E" w:rsidP="006320F2">
      <w:pPr>
        <w:pStyle w:val="a3"/>
        <w:jc w:val="center"/>
        <w:rPr>
          <w:b/>
          <w:color w:val="000000" w:themeColor="text1"/>
        </w:rPr>
      </w:pPr>
      <w:r w:rsidRPr="00B052C4">
        <w:rPr>
          <w:b/>
          <w:color w:val="000000" w:themeColor="text1"/>
        </w:rPr>
        <w:t xml:space="preserve">Богучарского муниципального района </w:t>
      </w:r>
    </w:p>
    <w:p w:rsidR="00F2381C" w:rsidRPr="00B052C4" w:rsidRDefault="000F082E" w:rsidP="006320F2">
      <w:pPr>
        <w:pStyle w:val="a3"/>
        <w:jc w:val="center"/>
        <w:rPr>
          <w:b/>
          <w:color w:val="000000" w:themeColor="text1"/>
        </w:rPr>
      </w:pPr>
      <w:r w:rsidRPr="00B052C4">
        <w:rPr>
          <w:b/>
          <w:color w:val="000000" w:themeColor="text1"/>
        </w:rPr>
        <w:t>Воронежской области</w:t>
      </w:r>
    </w:p>
    <w:p w:rsidR="000F082E" w:rsidRPr="00251BEA" w:rsidRDefault="000F082E" w:rsidP="006320F2">
      <w:pPr>
        <w:pStyle w:val="a3"/>
        <w:jc w:val="center"/>
        <w:rPr>
          <w:color w:val="000000" w:themeColor="text1"/>
        </w:rPr>
      </w:pPr>
    </w:p>
    <w:p w:rsidR="000F082E" w:rsidRPr="00251BEA" w:rsidRDefault="00960813" w:rsidP="006320F2">
      <w:pPr>
        <w:pStyle w:val="a3"/>
        <w:jc w:val="right"/>
        <w:rPr>
          <w:color w:val="000000" w:themeColor="text1"/>
        </w:rPr>
      </w:pPr>
      <w:r>
        <w:rPr>
          <w:color w:val="000000" w:themeColor="text1"/>
        </w:rPr>
        <w:t>Дата проведения: 06.10.2023</w:t>
      </w:r>
      <w:r w:rsidR="000F082E" w:rsidRPr="00251BEA">
        <w:rPr>
          <w:color w:val="000000" w:themeColor="text1"/>
        </w:rPr>
        <w:t>г.</w:t>
      </w:r>
    </w:p>
    <w:p w:rsidR="000F082E" w:rsidRPr="00251BEA" w:rsidRDefault="000F082E" w:rsidP="006320F2">
      <w:pPr>
        <w:pStyle w:val="a3"/>
        <w:jc w:val="right"/>
        <w:rPr>
          <w:color w:val="000000" w:themeColor="text1"/>
        </w:rPr>
      </w:pPr>
      <w:r w:rsidRPr="00251BEA">
        <w:rPr>
          <w:color w:val="000000" w:themeColor="text1"/>
        </w:rPr>
        <w:t xml:space="preserve">Место проведения: зал заседаний </w:t>
      </w:r>
    </w:p>
    <w:p w:rsidR="00057FD0" w:rsidRDefault="000F082E" w:rsidP="006320F2">
      <w:pPr>
        <w:pStyle w:val="a3"/>
        <w:jc w:val="right"/>
        <w:rPr>
          <w:color w:val="000000" w:themeColor="text1"/>
        </w:rPr>
      </w:pPr>
      <w:r w:rsidRPr="00251BEA">
        <w:rPr>
          <w:color w:val="000000" w:themeColor="text1"/>
        </w:rPr>
        <w:t xml:space="preserve">администрации  Богучарского </w:t>
      </w:r>
    </w:p>
    <w:p w:rsidR="000F082E" w:rsidRPr="00251BEA" w:rsidRDefault="000F082E" w:rsidP="006320F2">
      <w:pPr>
        <w:pStyle w:val="a3"/>
        <w:jc w:val="right"/>
        <w:rPr>
          <w:color w:val="000000" w:themeColor="text1"/>
        </w:rPr>
      </w:pPr>
      <w:r w:rsidRPr="00251BEA">
        <w:rPr>
          <w:color w:val="000000" w:themeColor="text1"/>
        </w:rPr>
        <w:t>муниципального района</w:t>
      </w:r>
    </w:p>
    <w:p w:rsidR="000F082E" w:rsidRPr="00251BEA" w:rsidRDefault="00960813" w:rsidP="006320F2">
      <w:pPr>
        <w:pStyle w:val="a3"/>
        <w:jc w:val="right"/>
        <w:rPr>
          <w:color w:val="000000" w:themeColor="text1"/>
        </w:rPr>
      </w:pPr>
      <w:r>
        <w:rPr>
          <w:color w:val="000000" w:themeColor="text1"/>
        </w:rPr>
        <w:t>Время проведения: 14</w:t>
      </w:r>
      <w:r w:rsidR="000F082E" w:rsidRPr="00251BEA">
        <w:rPr>
          <w:color w:val="000000" w:themeColor="text1"/>
        </w:rPr>
        <w:t xml:space="preserve"> часов </w:t>
      </w:r>
    </w:p>
    <w:p w:rsidR="000F082E" w:rsidRPr="00251BEA" w:rsidRDefault="000F082E" w:rsidP="006320F2">
      <w:pPr>
        <w:pStyle w:val="a3"/>
        <w:jc w:val="right"/>
        <w:rPr>
          <w:color w:val="000000" w:themeColor="text1"/>
        </w:rPr>
      </w:pPr>
    </w:p>
    <w:p w:rsidR="000F082E" w:rsidRPr="00251BEA" w:rsidRDefault="000F082E" w:rsidP="006320F2">
      <w:pPr>
        <w:pStyle w:val="a3"/>
        <w:jc w:val="both"/>
        <w:rPr>
          <w:color w:val="000000" w:themeColor="text1"/>
        </w:rPr>
      </w:pPr>
    </w:p>
    <w:p w:rsidR="00251BEA" w:rsidRPr="00251BEA" w:rsidRDefault="00251BEA" w:rsidP="006320F2">
      <w:pPr>
        <w:pStyle w:val="a3"/>
        <w:ind w:firstLine="708"/>
        <w:jc w:val="both"/>
        <w:rPr>
          <w:color w:val="000000" w:themeColor="text1"/>
        </w:rPr>
      </w:pPr>
      <w:r w:rsidRPr="00251BEA">
        <w:rPr>
          <w:color w:val="000000" w:themeColor="text1"/>
        </w:rPr>
        <w:t>З</w:t>
      </w:r>
      <w:r w:rsidR="002D13A1" w:rsidRPr="00251BEA">
        <w:rPr>
          <w:color w:val="000000" w:themeColor="text1"/>
        </w:rPr>
        <w:t xml:space="preserve">аседание </w:t>
      </w:r>
      <w:r w:rsidRPr="00251BEA">
        <w:rPr>
          <w:color w:val="000000" w:themeColor="text1"/>
        </w:rPr>
        <w:t xml:space="preserve"> </w:t>
      </w:r>
      <w:r w:rsidR="000F082E" w:rsidRPr="00251BEA">
        <w:rPr>
          <w:color w:val="000000" w:themeColor="text1"/>
        </w:rPr>
        <w:t xml:space="preserve">Общественной палаты Богучарского муниципального района вела </w:t>
      </w:r>
      <w:r w:rsidRPr="00251BEA">
        <w:rPr>
          <w:color w:val="000000" w:themeColor="text1"/>
        </w:rPr>
        <w:t xml:space="preserve">председатель Общественной палаты Богучарского муниципального района Андросова Елена Васильевна. </w:t>
      </w:r>
    </w:p>
    <w:p w:rsidR="000F082E" w:rsidRPr="00251BEA" w:rsidRDefault="000F082E" w:rsidP="006320F2">
      <w:pPr>
        <w:pStyle w:val="a3"/>
        <w:ind w:firstLine="708"/>
        <w:jc w:val="both"/>
        <w:rPr>
          <w:color w:val="000000" w:themeColor="text1"/>
        </w:rPr>
      </w:pPr>
      <w:r w:rsidRPr="00251BEA">
        <w:rPr>
          <w:color w:val="000000" w:themeColor="text1"/>
        </w:rPr>
        <w:t>Присутствовали</w:t>
      </w:r>
      <w:r w:rsidR="00251BEA">
        <w:rPr>
          <w:color w:val="000000" w:themeColor="text1"/>
        </w:rPr>
        <w:t>:</w:t>
      </w:r>
      <w:r w:rsidRPr="00251BEA">
        <w:rPr>
          <w:color w:val="000000" w:themeColor="text1"/>
        </w:rPr>
        <w:t xml:space="preserve"> </w:t>
      </w:r>
      <w:r w:rsidR="00DC5F09">
        <w:rPr>
          <w:color w:val="000000" w:themeColor="text1"/>
        </w:rPr>
        <w:t>Агапова Лариса Владимировна – нач</w:t>
      </w:r>
      <w:r w:rsidR="00960813">
        <w:rPr>
          <w:color w:val="000000" w:themeColor="text1"/>
        </w:rPr>
        <w:t>альник отдела по организационно – правовой работе</w:t>
      </w:r>
      <w:r w:rsidR="00DC5F09">
        <w:rPr>
          <w:color w:val="000000" w:themeColor="text1"/>
        </w:rPr>
        <w:t xml:space="preserve"> и </w:t>
      </w:r>
      <w:r w:rsidR="00960813">
        <w:rPr>
          <w:color w:val="000000" w:themeColor="text1"/>
        </w:rPr>
        <w:t xml:space="preserve">информационной безопасности </w:t>
      </w:r>
      <w:r w:rsidR="00251BEA" w:rsidRPr="00251BEA">
        <w:rPr>
          <w:color w:val="000000" w:themeColor="text1"/>
        </w:rPr>
        <w:t>администрации Богучарского муниципального района</w:t>
      </w:r>
      <w:r w:rsidR="00DC5F09">
        <w:rPr>
          <w:color w:val="000000" w:themeColor="text1"/>
        </w:rPr>
        <w:t>,</w:t>
      </w:r>
      <w:r w:rsidR="00251BEA" w:rsidRPr="00251BEA">
        <w:rPr>
          <w:color w:val="000000" w:themeColor="text1"/>
        </w:rPr>
        <w:t xml:space="preserve"> </w:t>
      </w:r>
      <w:r w:rsidR="004E140D">
        <w:rPr>
          <w:color w:val="000000" w:themeColor="text1"/>
        </w:rPr>
        <w:t>15 членов</w:t>
      </w:r>
      <w:r w:rsidRPr="00251BEA">
        <w:rPr>
          <w:color w:val="000000" w:themeColor="text1"/>
        </w:rPr>
        <w:t xml:space="preserve"> Общественной палаты Бог</w:t>
      </w:r>
      <w:r w:rsidR="004E140D">
        <w:rPr>
          <w:color w:val="000000" w:themeColor="text1"/>
        </w:rPr>
        <w:t>учарского муниципального района.</w:t>
      </w:r>
    </w:p>
    <w:p w:rsidR="002D13A1" w:rsidRPr="00251BEA" w:rsidRDefault="002D13A1" w:rsidP="006320F2">
      <w:pPr>
        <w:pStyle w:val="a3"/>
        <w:jc w:val="both"/>
        <w:rPr>
          <w:color w:val="000000" w:themeColor="text1"/>
        </w:rPr>
      </w:pPr>
    </w:p>
    <w:p w:rsidR="00251BEA" w:rsidRPr="00251BEA" w:rsidRDefault="002D13A1" w:rsidP="00251BEA">
      <w:pPr>
        <w:pStyle w:val="a3"/>
        <w:jc w:val="center"/>
        <w:rPr>
          <w:color w:val="000000" w:themeColor="text1"/>
        </w:rPr>
      </w:pPr>
      <w:r w:rsidRPr="00251BEA">
        <w:rPr>
          <w:color w:val="000000" w:themeColor="text1"/>
        </w:rPr>
        <w:t>Повестка дня:</w:t>
      </w:r>
    </w:p>
    <w:p w:rsidR="00960813" w:rsidRPr="00960813" w:rsidRDefault="009C50FC" w:rsidP="00960813">
      <w:pPr>
        <w:jc w:val="both"/>
        <w:rPr>
          <w:color w:val="000000" w:themeColor="text1"/>
          <w:sz w:val="28"/>
          <w:szCs w:val="28"/>
        </w:rPr>
      </w:pPr>
      <w:r w:rsidRPr="00960813">
        <w:rPr>
          <w:color w:val="000000" w:themeColor="text1"/>
          <w:sz w:val="28"/>
          <w:szCs w:val="28"/>
        </w:rPr>
        <w:t xml:space="preserve">    </w:t>
      </w:r>
      <w:r w:rsidR="00960813" w:rsidRPr="00960813">
        <w:rPr>
          <w:color w:val="000000" w:themeColor="text1"/>
          <w:sz w:val="28"/>
          <w:szCs w:val="28"/>
        </w:rPr>
        <w:t xml:space="preserve">1. О проведении ежегодной благотворительной акции «Белый цветок». </w:t>
      </w:r>
    </w:p>
    <w:p w:rsidR="00960813" w:rsidRPr="00960813" w:rsidRDefault="00960813" w:rsidP="00960813">
      <w:pPr>
        <w:jc w:val="both"/>
        <w:rPr>
          <w:color w:val="000000" w:themeColor="text1"/>
          <w:sz w:val="28"/>
          <w:szCs w:val="28"/>
        </w:rPr>
      </w:pPr>
      <w:r>
        <w:rPr>
          <w:color w:val="000000" w:themeColor="text1"/>
          <w:sz w:val="28"/>
          <w:szCs w:val="28"/>
        </w:rPr>
        <w:t xml:space="preserve">    </w:t>
      </w:r>
      <w:r w:rsidRPr="00960813">
        <w:rPr>
          <w:color w:val="000000" w:themeColor="text1"/>
          <w:sz w:val="28"/>
          <w:szCs w:val="28"/>
        </w:rPr>
        <w:t xml:space="preserve">2. Об общественном </w:t>
      </w:r>
      <w:proofErr w:type="gramStart"/>
      <w:r w:rsidRPr="00960813">
        <w:rPr>
          <w:color w:val="000000" w:themeColor="text1"/>
          <w:sz w:val="28"/>
          <w:szCs w:val="28"/>
        </w:rPr>
        <w:t>контроле за</w:t>
      </w:r>
      <w:proofErr w:type="gramEnd"/>
      <w:r w:rsidRPr="00960813">
        <w:rPr>
          <w:color w:val="000000" w:themeColor="text1"/>
          <w:sz w:val="28"/>
          <w:szCs w:val="28"/>
        </w:rPr>
        <w:t xml:space="preserve"> проведением выборов Губернатора Воронежской области.  </w:t>
      </w:r>
    </w:p>
    <w:p w:rsidR="00960813" w:rsidRPr="00960813" w:rsidRDefault="00960813" w:rsidP="00960813">
      <w:pPr>
        <w:jc w:val="both"/>
        <w:rPr>
          <w:color w:val="000000" w:themeColor="text1"/>
          <w:sz w:val="28"/>
          <w:szCs w:val="28"/>
        </w:rPr>
      </w:pPr>
      <w:r>
        <w:rPr>
          <w:color w:val="000000" w:themeColor="text1"/>
          <w:sz w:val="28"/>
          <w:szCs w:val="28"/>
        </w:rPr>
        <w:t xml:space="preserve">    </w:t>
      </w:r>
      <w:r w:rsidRPr="00960813">
        <w:rPr>
          <w:color w:val="000000" w:themeColor="text1"/>
          <w:sz w:val="28"/>
          <w:szCs w:val="28"/>
        </w:rPr>
        <w:t>3. О работе по участию НКО в различных грантах и социальных проектах.</w:t>
      </w:r>
    </w:p>
    <w:p w:rsidR="00057FD0" w:rsidRDefault="00057FD0" w:rsidP="009C50FC">
      <w:pPr>
        <w:jc w:val="both"/>
        <w:rPr>
          <w:color w:val="000000" w:themeColor="text1"/>
          <w:sz w:val="28"/>
          <w:szCs w:val="28"/>
        </w:rPr>
      </w:pPr>
    </w:p>
    <w:p w:rsidR="009810F0" w:rsidRDefault="00DC5F09" w:rsidP="000F66D3">
      <w:pPr>
        <w:jc w:val="both"/>
        <w:rPr>
          <w:color w:val="000000" w:themeColor="text1"/>
          <w:sz w:val="28"/>
          <w:szCs w:val="28"/>
        </w:rPr>
      </w:pPr>
      <w:r>
        <w:rPr>
          <w:b/>
          <w:color w:val="000000" w:themeColor="text1"/>
          <w:sz w:val="28"/>
          <w:szCs w:val="28"/>
        </w:rPr>
        <w:t xml:space="preserve">        </w:t>
      </w:r>
      <w:r w:rsidR="002D13A1" w:rsidRPr="00251BEA">
        <w:rPr>
          <w:b/>
          <w:color w:val="000000" w:themeColor="text1"/>
          <w:sz w:val="28"/>
          <w:szCs w:val="28"/>
        </w:rPr>
        <w:t>По</w:t>
      </w:r>
      <w:r w:rsidR="00A40E0F">
        <w:rPr>
          <w:b/>
          <w:color w:val="000000" w:themeColor="text1"/>
          <w:sz w:val="28"/>
          <w:szCs w:val="28"/>
        </w:rPr>
        <w:t xml:space="preserve"> </w:t>
      </w:r>
      <w:r w:rsidR="002D13A1" w:rsidRPr="00251BEA">
        <w:rPr>
          <w:b/>
          <w:color w:val="000000" w:themeColor="text1"/>
          <w:sz w:val="28"/>
          <w:szCs w:val="28"/>
        </w:rPr>
        <w:t>первому вопросу</w:t>
      </w:r>
      <w:r w:rsidR="002D13A1" w:rsidRPr="00251BEA">
        <w:rPr>
          <w:color w:val="000000" w:themeColor="text1"/>
          <w:sz w:val="28"/>
          <w:szCs w:val="28"/>
        </w:rPr>
        <w:t xml:space="preserve"> выступила </w:t>
      </w:r>
      <w:r w:rsidR="00CB41D1">
        <w:rPr>
          <w:color w:val="000000" w:themeColor="text1"/>
          <w:sz w:val="28"/>
          <w:szCs w:val="28"/>
        </w:rPr>
        <w:t>Андросова</w:t>
      </w:r>
      <w:r w:rsidRPr="00DC5F09">
        <w:rPr>
          <w:color w:val="000000" w:themeColor="text1"/>
          <w:sz w:val="28"/>
          <w:szCs w:val="28"/>
        </w:rPr>
        <w:t xml:space="preserve"> </w:t>
      </w:r>
      <w:r w:rsidR="00CB41D1">
        <w:rPr>
          <w:color w:val="000000" w:themeColor="text1"/>
          <w:sz w:val="28"/>
          <w:szCs w:val="28"/>
        </w:rPr>
        <w:t>Елена Васильевна – председатель</w:t>
      </w:r>
      <w:r>
        <w:rPr>
          <w:color w:val="000000" w:themeColor="text1"/>
          <w:sz w:val="28"/>
          <w:szCs w:val="28"/>
        </w:rPr>
        <w:t xml:space="preserve"> </w:t>
      </w:r>
      <w:r w:rsidRPr="00DC5F09">
        <w:rPr>
          <w:color w:val="000000" w:themeColor="text1"/>
          <w:sz w:val="28"/>
          <w:szCs w:val="28"/>
        </w:rPr>
        <w:t>Общественной палаты Бог</w:t>
      </w:r>
      <w:r>
        <w:rPr>
          <w:color w:val="000000" w:themeColor="text1"/>
          <w:sz w:val="28"/>
          <w:szCs w:val="28"/>
        </w:rPr>
        <w:t>учарского муниципального района.</w:t>
      </w:r>
    </w:p>
    <w:p w:rsidR="000F66D3" w:rsidRDefault="009810F0" w:rsidP="000F66D3">
      <w:pPr>
        <w:jc w:val="both"/>
        <w:rPr>
          <w:color w:val="000000"/>
          <w:sz w:val="28"/>
          <w:szCs w:val="28"/>
        </w:rPr>
      </w:pPr>
      <w:r>
        <w:rPr>
          <w:color w:val="000000" w:themeColor="text1"/>
          <w:sz w:val="28"/>
          <w:szCs w:val="28"/>
        </w:rPr>
        <w:t xml:space="preserve">  </w:t>
      </w:r>
      <w:r w:rsidR="00DC5F09">
        <w:rPr>
          <w:color w:val="000000" w:themeColor="text1"/>
          <w:sz w:val="28"/>
          <w:szCs w:val="28"/>
        </w:rPr>
        <w:t xml:space="preserve"> </w:t>
      </w:r>
      <w:r w:rsidR="00A40E0F">
        <w:rPr>
          <w:color w:val="000000" w:themeColor="text1"/>
          <w:sz w:val="28"/>
          <w:szCs w:val="28"/>
        </w:rPr>
        <w:t xml:space="preserve"> </w:t>
      </w:r>
      <w:r>
        <w:rPr>
          <w:color w:val="000000" w:themeColor="text1"/>
          <w:sz w:val="28"/>
          <w:szCs w:val="28"/>
        </w:rPr>
        <w:t xml:space="preserve">    </w:t>
      </w:r>
      <w:r w:rsidR="00A40E0F">
        <w:rPr>
          <w:color w:val="000000" w:themeColor="text1"/>
          <w:sz w:val="28"/>
          <w:szCs w:val="28"/>
        </w:rPr>
        <w:t>Она</w:t>
      </w:r>
      <w:r w:rsidR="009C50FC">
        <w:rPr>
          <w:color w:val="000000" w:themeColor="text1"/>
          <w:sz w:val="28"/>
          <w:szCs w:val="28"/>
        </w:rPr>
        <w:t xml:space="preserve"> </w:t>
      </w:r>
      <w:r w:rsidR="00A40E0F">
        <w:rPr>
          <w:color w:val="000000"/>
          <w:sz w:val="28"/>
          <w:szCs w:val="28"/>
        </w:rPr>
        <w:t xml:space="preserve">доложила о </w:t>
      </w:r>
      <w:r w:rsidR="00960813">
        <w:rPr>
          <w:color w:val="000000"/>
          <w:sz w:val="28"/>
          <w:szCs w:val="28"/>
        </w:rPr>
        <w:t xml:space="preserve">результатах проведения </w:t>
      </w:r>
      <w:r w:rsidR="00960813" w:rsidRPr="00960813">
        <w:rPr>
          <w:color w:val="000000" w:themeColor="text1"/>
          <w:sz w:val="28"/>
          <w:szCs w:val="28"/>
        </w:rPr>
        <w:t>ежегодной благотворительной акции «Белый цветок»</w:t>
      </w:r>
      <w:r w:rsidR="000F66D3">
        <w:rPr>
          <w:color w:val="000000" w:themeColor="text1"/>
          <w:sz w:val="28"/>
          <w:szCs w:val="28"/>
        </w:rPr>
        <w:t xml:space="preserve">, </w:t>
      </w:r>
      <w:r w:rsidR="000F66D3">
        <w:rPr>
          <w:color w:val="000000"/>
          <w:sz w:val="28"/>
          <w:szCs w:val="28"/>
        </w:rPr>
        <w:t xml:space="preserve">организаторами которой выступают Воронежская Митрополия, при активном участии и поддержке Общественной палаты Воронежской области и города Воронежа, правительства Воронежской области, Женсоветов Воронежской области,  благотворительного фонда помощи детям с </w:t>
      </w:r>
      <w:proofErr w:type="spellStart"/>
      <w:r w:rsidR="000F66D3">
        <w:rPr>
          <w:color w:val="000000"/>
          <w:sz w:val="28"/>
          <w:szCs w:val="28"/>
        </w:rPr>
        <w:t>онкогематологическими</w:t>
      </w:r>
      <w:proofErr w:type="spellEnd"/>
      <w:r w:rsidR="000F66D3">
        <w:rPr>
          <w:color w:val="000000"/>
          <w:sz w:val="28"/>
          <w:szCs w:val="28"/>
        </w:rPr>
        <w:t xml:space="preserve"> и иными тяжелыми заболеваниями «</w:t>
      </w:r>
      <w:proofErr w:type="spellStart"/>
      <w:r w:rsidR="000F66D3">
        <w:rPr>
          <w:color w:val="000000"/>
          <w:sz w:val="28"/>
          <w:szCs w:val="28"/>
        </w:rPr>
        <w:t>ДоброСвет</w:t>
      </w:r>
      <w:proofErr w:type="spellEnd"/>
      <w:r w:rsidR="000F66D3">
        <w:rPr>
          <w:color w:val="000000"/>
          <w:sz w:val="28"/>
          <w:szCs w:val="28"/>
        </w:rPr>
        <w:t xml:space="preserve">».   </w:t>
      </w:r>
    </w:p>
    <w:p w:rsidR="000F66D3" w:rsidRDefault="000F66D3" w:rsidP="000F66D3">
      <w:pPr>
        <w:jc w:val="both"/>
        <w:rPr>
          <w:color w:val="000000"/>
          <w:sz w:val="28"/>
          <w:szCs w:val="28"/>
        </w:rPr>
      </w:pPr>
      <w:r>
        <w:rPr>
          <w:color w:val="000000"/>
          <w:sz w:val="28"/>
          <w:szCs w:val="28"/>
        </w:rPr>
        <w:t xml:space="preserve">         </w:t>
      </w:r>
      <w:r w:rsidRPr="00846705">
        <w:rPr>
          <w:color w:val="000000"/>
          <w:sz w:val="28"/>
          <w:szCs w:val="28"/>
        </w:rPr>
        <w:t xml:space="preserve">Члены Общественной палаты Богучарского </w:t>
      </w:r>
      <w:proofErr w:type="gramStart"/>
      <w:r w:rsidRPr="00846705">
        <w:rPr>
          <w:color w:val="000000"/>
          <w:sz w:val="28"/>
          <w:szCs w:val="28"/>
        </w:rPr>
        <w:t>муниципального</w:t>
      </w:r>
      <w:proofErr w:type="gramEnd"/>
      <w:r w:rsidRPr="00846705">
        <w:rPr>
          <w:color w:val="000000"/>
          <w:sz w:val="28"/>
          <w:szCs w:val="28"/>
        </w:rPr>
        <w:t xml:space="preserve"> района</w:t>
      </w:r>
      <w:r>
        <w:rPr>
          <w:color w:val="000000"/>
          <w:sz w:val="28"/>
          <w:szCs w:val="28"/>
        </w:rPr>
        <w:t xml:space="preserve"> </w:t>
      </w:r>
      <w:r w:rsidRPr="00846705">
        <w:rPr>
          <w:color w:val="000000"/>
          <w:sz w:val="28"/>
          <w:szCs w:val="28"/>
        </w:rPr>
        <w:t xml:space="preserve">   решили</w:t>
      </w:r>
      <w:r>
        <w:rPr>
          <w:color w:val="000000"/>
          <w:sz w:val="28"/>
          <w:szCs w:val="28"/>
        </w:rPr>
        <w:t xml:space="preserve"> принять в этой акции активное участие.  </w:t>
      </w:r>
    </w:p>
    <w:p w:rsidR="00A40E0F" w:rsidRDefault="000F66D3" w:rsidP="00A40E0F">
      <w:pPr>
        <w:jc w:val="both"/>
        <w:rPr>
          <w:color w:val="000000"/>
          <w:sz w:val="28"/>
          <w:szCs w:val="28"/>
        </w:rPr>
      </w:pPr>
      <w:r>
        <w:rPr>
          <w:color w:val="000000"/>
          <w:sz w:val="28"/>
          <w:szCs w:val="28"/>
        </w:rPr>
        <w:t xml:space="preserve">          </w:t>
      </w:r>
    </w:p>
    <w:p w:rsidR="00206F78" w:rsidRPr="00251BEA" w:rsidRDefault="00206F78" w:rsidP="006320F2">
      <w:pPr>
        <w:pStyle w:val="a3"/>
        <w:jc w:val="both"/>
        <w:rPr>
          <w:color w:val="000000" w:themeColor="text1"/>
        </w:rPr>
      </w:pPr>
      <w:r w:rsidRPr="00251BEA">
        <w:rPr>
          <w:color w:val="000000" w:themeColor="text1"/>
        </w:rPr>
        <w:t>Голосовали: единогласно.</w:t>
      </w:r>
    </w:p>
    <w:p w:rsidR="00206F78" w:rsidRPr="00251BEA" w:rsidRDefault="00206F78" w:rsidP="006320F2">
      <w:pPr>
        <w:pStyle w:val="a3"/>
        <w:jc w:val="both"/>
        <w:rPr>
          <w:color w:val="000000" w:themeColor="text1"/>
        </w:rPr>
      </w:pPr>
      <w:r w:rsidRPr="00251BEA">
        <w:rPr>
          <w:color w:val="000000" w:themeColor="text1"/>
        </w:rPr>
        <w:t>(Решение прилагается)</w:t>
      </w:r>
    </w:p>
    <w:p w:rsidR="002D13A1" w:rsidRPr="00251BEA" w:rsidRDefault="002D13A1" w:rsidP="006320F2">
      <w:pPr>
        <w:pStyle w:val="a3"/>
        <w:jc w:val="both"/>
        <w:rPr>
          <w:color w:val="000000" w:themeColor="text1"/>
        </w:rPr>
      </w:pPr>
    </w:p>
    <w:p w:rsidR="006320F2" w:rsidRDefault="00A40E0F" w:rsidP="009810F0">
      <w:pPr>
        <w:jc w:val="both"/>
        <w:rPr>
          <w:color w:val="000000" w:themeColor="text1"/>
          <w:sz w:val="28"/>
          <w:szCs w:val="28"/>
        </w:rPr>
      </w:pPr>
      <w:r w:rsidRPr="003006D3">
        <w:rPr>
          <w:b/>
          <w:color w:val="000000" w:themeColor="text1"/>
          <w:sz w:val="28"/>
          <w:szCs w:val="28"/>
        </w:rPr>
        <w:t xml:space="preserve">   </w:t>
      </w:r>
      <w:r w:rsidR="00540320" w:rsidRPr="003006D3">
        <w:rPr>
          <w:b/>
          <w:color w:val="000000" w:themeColor="text1"/>
          <w:sz w:val="28"/>
          <w:szCs w:val="28"/>
        </w:rPr>
        <w:t xml:space="preserve">  </w:t>
      </w:r>
      <w:r w:rsidRPr="003006D3">
        <w:rPr>
          <w:b/>
          <w:color w:val="000000" w:themeColor="text1"/>
          <w:sz w:val="28"/>
          <w:szCs w:val="28"/>
        </w:rPr>
        <w:t xml:space="preserve">  </w:t>
      </w:r>
      <w:r w:rsidR="00206F78" w:rsidRPr="003006D3">
        <w:rPr>
          <w:b/>
          <w:color w:val="000000" w:themeColor="text1"/>
          <w:sz w:val="28"/>
          <w:szCs w:val="28"/>
        </w:rPr>
        <w:t>По второму вопросу</w:t>
      </w:r>
      <w:r w:rsidR="00206F78" w:rsidRPr="003006D3">
        <w:rPr>
          <w:color w:val="000000" w:themeColor="text1"/>
          <w:sz w:val="28"/>
          <w:szCs w:val="28"/>
        </w:rPr>
        <w:t xml:space="preserve"> </w:t>
      </w:r>
      <w:r w:rsidRPr="003006D3">
        <w:rPr>
          <w:color w:val="000000" w:themeColor="text1"/>
          <w:sz w:val="28"/>
          <w:szCs w:val="28"/>
        </w:rPr>
        <w:t>выступил</w:t>
      </w:r>
      <w:r w:rsidR="00671E45" w:rsidRPr="003006D3">
        <w:rPr>
          <w:color w:val="000000" w:themeColor="text1"/>
          <w:sz w:val="28"/>
          <w:szCs w:val="28"/>
        </w:rPr>
        <w:t>а</w:t>
      </w:r>
      <w:r w:rsidR="007F54E3" w:rsidRPr="003006D3">
        <w:rPr>
          <w:color w:val="000000" w:themeColor="text1"/>
          <w:sz w:val="28"/>
          <w:szCs w:val="28"/>
        </w:rPr>
        <w:t xml:space="preserve"> </w:t>
      </w:r>
      <w:proofErr w:type="spellStart"/>
      <w:r w:rsidR="000F66D3">
        <w:rPr>
          <w:color w:val="000000" w:themeColor="text1"/>
          <w:sz w:val="28"/>
          <w:szCs w:val="28"/>
        </w:rPr>
        <w:t>Улеватая</w:t>
      </w:r>
      <w:proofErr w:type="spellEnd"/>
      <w:r w:rsidR="000F66D3">
        <w:rPr>
          <w:color w:val="000000" w:themeColor="text1"/>
          <w:sz w:val="28"/>
          <w:szCs w:val="28"/>
        </w:rPr>
        <w:t xml:space="preserve"> Екатерина Валерьевна</w:t>
      </w:r>
      <w:r w:rsidR="000F66D3" w:rsidRPr="000F66D3">
        <w:rPr>
          <w:color w:val="000000" w:themeColor="text1"/>
          <w:sz w:val="28"/>
          <w:szCs w:val="28"/>
        </w:rPr>
        <w:t xml:space="preserve"> – </w:t>
      </w:r>
      <w:r w:rsidR="000F66D3">
        <w:rPr>
          <w:color w:val="000000" w:themeColor="text1"/>
          <w:sz w:val="28"/>
          <w:szCs w:val="28"/>
        </w:rPr>
        <w:t>заместитель</w:t>
      </w:r>
      <w:r w:rsidR="000F66D3" w:rsidRPr="000F66D3">
        <w:rPr>
          <w:color w:val="000000" w:themeColor="text1"/>
          <w:sz w:val="28"/>
          <w:szCs w:val="28"/>
        </w:rPr>
        <w:t xml:space="preserve"> </w:t>
      </w:r>
      <w:r w:rsidR="000F66D3">
        <w:rPr>
          <w:color w:val="000000" w:themeColor="text1"/>
          <w:sz w:val="28"/>
          <w:szCs w:val="28"/>
        </w:rPr>
        <w:t xml:space="preserve">председателя </w:t>
      </w:r>
      <w:r w:rsidR="000F66D3" w:rsidRPr="000F66D3">
        <w:rPr>
          <w:color w:val="000000" w:themeColor="text1"/>
          <w:sz w:val="28"/>
          <w:szCs w:val="28"/>
        </w:rPr>
        <w:t>Общественной палаты Богучарского муниципального района</w:t>
      </w:r>
      <w:r w:rsidR="009810F0">
        <w:rPr>
          <w:color w:val="000000" w:themeColor="text1"/>
          <w:sz w:val="28"/>
          <w:szCs w:val="28"/>
        </w:rPr>
        <w:t>.</w:t>
      </w:r>
      <w:r w:rsidR="000F66D3" w:rsidRPr="000F66D3">
        <w:rPr>
          <w:color w:val="000000" w:themeColor="text1"/>
          <w:sz w:val="28"/>
          <w:szCs w:val="28"/>
        </w:rPr>
        <w:t xml:space="preserve"> </w:t>
      </w:r>
    </w:p>
    <w:p w:rsidR="009810F0" w:rsidRDefault="009810F0" w:rsidP="000660DC">
      <w:pPr>
        <w:ind w:left="-284"/>
        <w:jc w:val="both"/>
        <w:rPr>
          <w:color w:val="000000" w:themeColor="text1"/>
          <w:sz w:val="28"/>
          <w:szCs w:val="28"/>
        </w:rPr>
      </w:pPr>
      <w:r>
        <w:rPr>
          <w:color w:val="000000" w:themeColor="text1"/>
          <w:sz w:val="28"/>
          <w:szCs w:val="28"/>
        </w:rPr>
        <w:lastRenderedPageBreak/>
        <w:t xml:space="preserve">       Она рассказала о</w:t>
      </w:r>
      <w:r w:rsidRPr="00960813">
        <w:rPr>
          <w:color w:val="000000" w:themeColor="text1"/>
          <w:sz w:val="28"/>
          <w:szCs w:val="28"/>
        </w:rPr>
        <w:t xml:space="preserve">б общественном </w:t>
      </w:r>
      <w:proofErr w:type="gramStart"/>
      <w:r w:rsidRPr="00960813">
        <w:rPr>
          <w:color w:val="000000" w:themeColor="text1"/>
          <w:sz w:val="28"/>
          <w:szCs w:val="28"/>
        </w:rPr>
        <w:t>контроле за</w:t>
      </w:r>
      <w:proofErr w:type="gramEnd"/>
      <w:r w:rsidRPr="00960813">
        <w:rPr>
          <w:color w:val="000000" w:themeColor="text1"/>
          <w:sz w:val="28"/>
          <w:szCs w:val="28"/>
        </w:rPr>
        <w:t xml:space="preserve"> проведением выборов Губернатора Воронежской области</w:t>
      </w:r>
      <w:r>
        <w:rPr>
          <w:color w:val="000000" w:themeColor="text1"/>
          <w:sz w:val="28"/>
          <w:szCs w:val="28"/>
        </w:rPr>
        <w:t xml:space="preserve"> с 08 по 10 сентября 2023 года.  На каждом избирательном участке все 3 дня вели наблюдение за избирательным процессом общественные наблюдатели</w:t>
      </w:r>
      <w:r w:rsidR="00E412F8">
        <w:rPr>
          <w:color w:val="000000" w:themeColor="text1"/>
          <w:sz w:val="28"/>
          <w:szCs w:val="28"/>
        </w:rPr>
        <w:t>.</w:t>
      </w:r>
      <w:r w:rsidR="00FD7F22">
        <w:rPr>
          <w:color w:val="000000" w:themeColor="text1"/>
          <w:sz w:val="28"/>
          <w:szCs w:val="28"/>
        </w:rPr>
        <w:t xml:space="preserve"> Все наблюдатели прошли обучение.</w:t>
      </w:r>
      <w:r w:rsidR="00D1507D">
        <w:rPr>
          <w:color w:val="000000" w:themeColor="text1"/>
          <w:sz w:val="28"/>
          <w:szCs w:val="28"/>
        </w:rPr>
        <w:t xml:space="preserve"> Наблюдение прошло в штатном режиме. </w:t>
      </w:r>
      <w:r w:rsidR="00E412F8">
        <w:rPr>
          <w:color w:val="000000" w:themeColor="text1"/>
          <w:sz w:val="28"/>
          <w:szCs w:val="28"/>
        </w:rPr>
        <w:t xml:space="preserve"> </w:t>
      </w:r>
      <w:r>
        <w:rPr>
          <w:color w:val="000000" w:themeColor="text1"/>
          <w:sz w:val="28"/>
          <w:szCs w:val="28"/>
        </w:rPr>
        <w:t xml:space="preserve"> </w:t>
      </w:r>
    </w:p>
    <w:p w:rsidR="00846705" w:rsidRPr="006E6BDB" w:rsidRDefault="005D52FB" w:rsidP="006E6BDB">
      <w:pPr>
        <w:jc w:val="both"/>
        <w:rPr>
          <w:color w:val="000000"/>
          <w:sz w:val="28"/>
          <w:szCs w:val="28"/>
        </w:rPr>
      </w:pPr>
      <w:r>
        <w:rPr>
          <w:color w:val="000000"/>
          <w:sz w:val="28"/>
          <w:szCs w:val="28"/>
        </w:rPr>
        <w:t xml:space="preserve">           </w:t>
      </w:r>
    </w:p>
    <w:p w:rsidR="00043215" w:rsidRDefault="00043215" w:rsidP="00043215">
      <w:pPr>
        <w:pStyle w:val="a3"/>
        <w:jc w:val="both"/>
        <w:rPr>
          <w:color w:val="000000" w:themeColor="text1"/>
        </w:rPr>
      </w:pPr>
      <w:r w:rsidRPr="00251BEA">
        <w:rPr>
          <w:color w:val="000000" w:themeColor="text1"/>
        </w:rPr>
        <w:t>Голосовали: единогласно</w:t>
      </w:r>
      <w:r>
        <w:rPr>
          <w:color w:val="000000" w:themeColor="text1"/>
        </w:rPr>
        <w:t>.</w:t>
      </w:r>
    </w:p>
    <w:p w:rsidR="00A402FF" w:rsidRDefault="00043215" w:rsidP="006320F2">
      <w:pPr>
        <w:pStyle w:val="a3"/>
        <w:jc w:val="both"/>
        <w:rPr>
          <w:color w:val="000000" w:themeColor="text1"/>
        </w:rPr>
      </w:pPr>
      <w:r w:rsidRPr="00251BEA">
        <w:rPr>
          <w:color w:val="000000" w:themeColor="text1"/>
        </w:rPr>
        <w:t>(Решение прилагается)</w:t>
      </w:r>
      <w:r>
        <w:rPr>
          <w:color w:val="000000" w:themeColor="text1"/>
        </w:rPr>
        <w:t>.</w:t>
      </w:r>
    </w:p>
    <w:p w:rsidR="006E6BDB" w:rsidRPr="00251BEA" w:rsidRDefault="006E6BDB" w:rsidP="006E6BDB">
      <w:pPr>
        <w:pStyle w:val="a3"/>
        <w:ind w:firstLine="708"/>
        <w:jc w:val="both"/>
        <w:rPr>
          <w:color w:val="000000" w:themeColor="text1"/>
        </w:rPr>
      </w:pPr>
    </w:p>
    <w:p w:rsidR="00040D6B" w:rsidRDefault="006E6BDB" w:rsidP="000660DC">
      <w:pPr>
        <w:ind w:left="-284"/>
        <w:jc w:val="both"/>
        <w:rPr>
          <w:color w:val="000000" w:themeColor="text1"/>
          <w:sz w:val="28"/>
          <w:szCs w:val="28"/>
        </w:rPr>
      </w:pPr>
      <w:r w:rsidRPr="00251BEA">
        <w:rPr>
          <w:color w:val="000000" w:themeColor="text1"/>
        </w:rPr>
        <w:tab/>
      </w:r>
      <w:r w:rsidR="00E412F8">
        <w:rPr>
          <w:b/>
          <w:color w:val="000000" w:themeColor="text1"/>
          <w:sz w:val="28"/>
          <w:szCs w:val="28"/>
        </w:rPr>
        <w:t>По третьему</w:t>
      </w:r>
      <w:r w:rsidRPr="00BA1166">
        <w:rPr>
          <w:b/>
          <w:color w:val="000000" w:themeColor="text1"/>
          <w:sz w:val="28"/>
          <w:szCs w:val="28"/>
        </w:rPr>
        <w:t xml:space="preserve"> вопрос</w:t>
      </w:r>
      <w:r>
        <w:rPr>
          <w:b/>
          <w:color w:val="000000" w:themeColor="text1"/>
          <w:sz w:val="28"/>
          <w:szCs w:val="28"/>
        </w:rPr>
        <w:t xml:space="preserve">у </w:t>
      </w:r>
      <w:r>
        <w:rPr>
          <w:color w:val="000000"/>
          <w:sz w:val="28"/>
          <w:szCs w:val="28"/>
        </w:rPr>
        <w:t xml:space="preserve">выступила </w:t>
      </w:r>
      <w:r w:rsidR="00E412F8">
        <w:rPr>
          <w:color w:val="000000"/>
          <w:sz w:val="28"/>
          <w:szCs w:val="28"/>
        </w:rPr>
        <w:t xml:space="preserve">Агапова Лариса Владимировна, начальник отдела по организационно – правовой работе и информационной безопасности администрации Богучарского муниципального района. </w:t>
      </w:r>
      <w:r w:rsidR="00685DC3">
        <w:rPr>
          <w:color w:val="000000" w:themeColor="text1"/>
          <w:sz w:val="28"/>
          <w:szCs w:val="28"/>
        </w:rPr>
        <w:t xml:space="preserve"> </w:t>
      </w:r>
    </w:p>
    <w:p w:rsidR="00040D6B" w:rsidRDefault="00040D6B" w:rsidP="000660DC">
      <w:pPr>
        <w:ind w:left="-284"/>
        <w:jc w:val="both"/>
        <w:rPr>
          <w:color w:val="000000" w:themeColor="text1"/>
          <w:sz w:val="28"/>
          <w:szCs w:val="28"/>
        </w:rPr>
      </w:pPr>
      <w:r>
        <w:rPr>
          <w:color w:val="000000" w:themeColor="text1"/>
          <w:sz w:val="28"/>
          <w:szCs w:val="28"/>
        </w:rPr>
        <w:t xml:space="preserve">         </w:t>
      </w:r>
      <w:r w:rsidR="00685DC3" w:rsidRPr="00685DC3">
        <w:rPr>
          <w:color w:val="000000"/>
          <w:sz w:val="28"/>
          <w:szCs w:val="28"/>
        </w:rPr>
        <w:t>Она</w:t>
      </w:r>
      <w:r w:rsidR="00685DC3">
        <w:rPr>
          <w:color w:val="000000"/>
        </w:rPr>
        <w:t xml:space="preserve"> </w:t>
      </w:r>
      <w:r w:rsidR="00E412F8">
        <w:rPr>
          <w:color w:val="000000"/>
          <w:sz w:val="28"/>
          <w:szCs w:val="28"/>
        </w:rPr>
        <w:t xml:space="preserve">рассказала </w:t>
      </w:r>
      <w:r w:rsidR="006C5203">
        <w:rPr>
          <w:color w:val="000000"/>
          <w:sz w:val="28"/>
          <w:szCs w:val="28"/>
        </w:rPr>
        <w:t>о работе по участию НКО в различных грантах и социальных проектах.</w:t>
      </w:r>
      <w:r w:rsidRPr="00040D6B">
        <w:rPr>
          <w:color w:val="000000" w:themeColor="text1"/>
          <w:sz w:val="28"/>
          <w:szCs w:val="28"/>
        </w:rPr>
        <w:t xml:space="preserve"> </w:t>
      </w:r>
      <w:r>
        <w:rPr>
          <w:color w:val="000000" w:themeColor="text1"/>
          <w:sz w:val="28"/>
          <w:szCs w:val="28"/>
        </w:rPr>
        <w:t xml:space="preserve">На территории муниципального образования создано 23  СОНКО, которые осуществляют свою уставную деятельность по различным направлениям общественной жизни, из них 4 религиозных организаций. В 2022 году образовалась </w:t>
      </w:r>
      <w:r>
        <w:rPr>
          <w:sz w:val="28"/>
          <w:szCs w:val="28"/>
        </w:rPr>
        <w:t>местная религиозная организация православный Приход храма в честь иконы Божией Матери «Ут</w:t>
      </w:r>
      <w:r>
        <w:rPr>
          <w:sz w:val="28"/>
          <w:szCs w:val="28"/>
        </w:rPr>
        <w:t>о</w:t>
      </w:r>
      <w:r>
        <w:rPr>
          <w:sz w:val="28"/>
          <w:szCs w:val="28"/>
        </w:rPr>
        <w:t>ли моя печали» с</w:t>
      </w:r>
      <w:proofErr w:type="gramStart"/>
      <w:r>
        <w:rPr>
          <w:sz w:val="28"/>
          <w:szCs w:val="28"/>
        </w:rPr>
        <w:t>.М</w:t>
      </w:r>
      <w:proofErr w:type="gramEnd"/>
      <w:r>
        <w:rPr>
          <w:sz w:val="28"/>
          <w:szCs w:val="28"/>
        </w:rPr>
        <w:t>едово Богучарского района Воронежской области «</w:t>
      </w:r>
      <w:proofErr w:type="spellStart"/>
      <w:r>
        <w:rPr>
          <w:sz w:val="28"/>
          <w:szCs w:val="28"/>
        </w:rPr>
        <w:t>Росс</w:t>
      </w:r>
      <w:r>
        <w:rPr>
          <w:sz w:val="28"/>
          <w:szCs w:val="28"/>
        </w:rPr>
        <w:t>о</w:t>
      </w:r>
      <w:r>
        <w:rPr>
          <w:sz w:val="28"/>
          <w:szCs w:val="28"/>
        </w:rPr>
        <w:t>шанская</w:t>
      </w:r>
      <w:proofErr w:type="spellEnd"/>
      <w:r>
        <w:rPr>
          <w:sz w:val="28"/>
          <w:szCs w:val="28"/>
        </w:rPr>
        <w:t xml:space="preserve"> Епархия Русской Православной Церкви (Московский Патриархат)».</w:t>
      </w:r>
      <w:r>
        <w:t xml:space="preserve"> </w:t>
      </w:r>
      <w:r>
        <w:rPr>
          <w:color w:val="000000" w:themeColor="text1"/>
          <w:sz w:val="28"/>
          <w:szCs w:val="28"/>
        </w:rPr>
        <w:t xml:space="preserve"> СОНКО являются посредниками между органами местного самоуправления и населением, организуют публичный диалог по ключевым вопросам развития Богучарского района, защиты гражданских прав и свобод его жителей.  Постановлением администрации Богучарского муниципального района </w:t>
      </w:r>
      <w:proofErr w:type="gramStart"/>
      <w:r>
        <w:rPr>
          <w:color w:val="000000" w:themeColor="text1"/>
          <w:sz w:val="28"/>
          <w:szCs w:val="28"/>
        </w:rPr>
        <w:t>у</w:t>
      </w:r>
      <w:r>
        <w:rPr>
          <w:color w:val="000000" w:themeColor="text1"/>
          <w:sz w:val="28"/>
          <w:szCs w:val="28"/>
        </w:rPr>
        <w:t>т</w:t>
      </w:r>
      <w:r>
        <w:rPr>
          <w:color w:val="000000" w:themeColor="text1"/>
          <w:sz w:val="28"/>
          <w:szCs w:val="28"/>
        </w:rPr>
        <w:t>верждена  от 28.12.2018 году № 983 утверждена</w:t>
      </w:r>
      <w:proofErr w:type="gramEnd"/>
      <w:r>
        <w:rPr>
          <w:color w:val="000000" w:themeColor="text1"/>
          <w:sz w:val="28"/>
          <w:szCs w:val="28"/>
        </w:rPr>
        <w:t xml:space="preserve"> муниципальная программа "Муниципальное управление и гражданское общество", в которой определены основные направления и показатели по взаимодействию органов местного самоуправления с институтами гражданского общества. </w:t>
      </w:r>
    </w:p>
    <w:p w:rsidR="000660DC" w:rsidRDefault="000660DC" w:rsidP="000660DC">
      <w:pPr>
        <w:pStyle w:val="ConsPlusNormal"/>
        <w:ind w:left="-284" w:firstLine="0"/>
        <w:jc w:val="both"/>
        <w:rPr>
          <w:rFonts w:ascii="Times New Roman" w:hAnsi="Times New Roman" w:cs="Times New Roman"/>
          <w:bCs/>
          <w:color w:val="000000" w:themeColor="text1"/>
          <w:sz w:val="28"/>
          <w:szCs w:val="28"/>
        </w:rPr>
      </w:pPr>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В 2022 году администрация Богучарского муниципального района второй раз приняла участие в конкурсе на предоставление субсидий из областного бюджета бюджетам муниципальных образований Воронежской области на поддержку социально ориентированных некоммерческих организаций в рамках подпрограммы «Повышение эффективности государственной поддержки соц</w:t>
      </w:r>
      <w:r>
        <w:rPr>
          <w:rFonts w:ascii="Times New Roman" w:hAnsi="Times New Roman"/>
          <w:bCs/>
          <w:color w:val="000000" w:themeColor="text1"/>
          <w:sz w:val="28"/>
          <w:szCs w:val="28"/>
        </w:rPr>
        <w:t>и</w:t>
      </w:r>
      <w:r>
        <w:rPr>
          <w:rFonts w:ascii="Times New Roman" w:hAnsi="Times New Roman"/>
          <w:bCs/>
          <w:color w:val="000000" w:themeColor="text1"/>
          <w:sz w:val="28"/>
          <w:szCs w:val="28"/>
        </w:rPr>
        <w:t>ально ориентированных некоммерческих организаций» государственной пр</w:t>
      </w:r>
      <w:r>
        <w:rPr>
          <w:rFonts w:ascii="Times New Roman" w:hAnsi="Times New Roman"/>
          <w:bCs/>
          <w:color w:val="000000" w:themeColor="text1"/>
          <w:sz w:val="28"/>
          <w:szCs w:val="28"/>
        </w:rPr>
        <w:t>о</w:t>
      </w:r>
      <w:r>
        <w:rPr>
          <w:rFonts w:ascii="Times New Roman" w:hAnsi="Times New Roman"/>
          <w:bCs/>
          <w:color w:val="000000" w:themeColor="text1"/>
          <w:sz w:val="28"/>
          <w:szCs w:val="28"/>
        </w:rPr>
        <w:t>граммы Воронежской области «Социальная поддержка граждан»  и получила грант в размере  976 200,00 рублей.</w:t>
      </w:r>
      <w:proofErr w:type="gramEnd"/>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 xml:space="preserve">Затем был объявлен районный конкурс </w:t>
      </w:r>
      <w:r>
        <w:rPr>
          <w:rFonts w:ascii="Times New Roman" w:hAnsi="Times New Roman" w:cs="Times New Roman"/>
          <w:sz w:val="28"/>
          <w:szCs w:val="28"/>
        </w:rPr>
        <w:t xml:space="preserve">по </w:t>
      </w:r>
      <w:r>
        <w:rPr>
          <w:rFonts w:ascii="Times New Roman" w:hAnsi="Times New Roman" w:cs="Times New Roman"/>
          <w:bCs/>
          <w:spacing w:val="2"/>
          <w:kern w:val="36"/>
          <w:sz w:val="28"/>
          <w:szCs w:val="28"/>
        </w:rPr>
        <w:t>предоставлению грантов в форме субсидий социально ориентированным н</w:t>
      </w:r>
      <w:r>
        <w:rPr>
          <w:rFonts w:ascii="Times New Roman" w:hAnsi="Times New Roman" w:cs="Times New Roman"/>
          <w:bCs/>
          <w:spacing w:val="2"/>
          <w:kern w:val="36"/>
          <w:sz w:val="28"/>
          <w:szCs w:val="28"/>
        </w:rPr>
        <w:t>е</w:t>
      </w:r>
      <w:r>
        <w:rPr>
          <w:rFonts w:ascii="Times New Roman" w:hAnsi="Times New Roman" w:cs="Times New Roman"/>
          <w:bCs/>
          <w:spacing w:val="2"/>
          <w:kern w:val="36"/>
          <w:sz w:val="28"/>
          <w:szCs w:val="28"/>
        </w:rPr>
        <w:t xml:space="preserve">коммерческим организациям на реализацию программ (проектов) в рамках основного мероприятия 4 «Гражданское общество» </w:t>
      </w:r>
      <w:r>
        <w:rPr>
          <w:rFonts w:ascii="Times New Roman" w:hAnsi="Times New Roman" w:cs="Times New Roman"/>
          <w:sz w:val="28"/>
          <w:szCs w:val="28"/>
        </w:rPr>
        <w:t>муниципальной програ</w:t>
      </w:r>
      <w:r>
        <w:rPr>
          <w:rFonts w:ascii="Times New Roman" w:hAnsi="Times New Roman" w:cs="Times New Roman"/>
          <w:sz w:val="28"/>
          <w:szCs w:val="28"/>
        </w:rPr>
        <w:t>м</w:t>
      </w:r>
      <w:r>
        <w:rPr>
          <w:rFonts w:ascii="Times New Roman" w:hAnsi="Times New Roman" w:cs="Times New Roman"/>
          <w:sz w:val="28"/>
          <w:szCs w:val="28"/>
        </w:rPr>
        <w:t>мы Богучарского муниципального района Воронежской области «Муниципал</w:t>
      </w:r>
      <w:r>
        <w:rPr>
          <w:rFonts w:ascii="Times New Roman" w:hAnsi="Times New Roman" w:cs="Times New Roman"/>
          <w:sz w:val="28"/>
          <w:szCs w:val="28"/>
        </w:rPr>
        <w:t>ь</w:t>
      </w:r>
      <w:r>
        <w:rPr>
          <w:rFonts w:ascii="Times New Roman" w:hAnsi="Times New Roman" w:cs="Times New Roman"/>
          <w:sz w:val="28"/>
          <w:szCs w:val="28"/>
        </w:rPr>
        <w:t>ное управление и гражданское общество», утвержденной постановлением а</w:t>
      </w:r>
      <w:r>
        <w:rPr>
          <w:rFonts w:ascii="Times New Roman" w:hAnsi="Times New Roman" w:cs="Times New Roman"/>
          <w:sz w:val="28"/>
          <w:szCs w:val="28"/>
        </w:rPr>
        <w:t>д</w:t>
      </w:r>
      <w:r>
        <w:rPr>
          <w:rFonts w:ascii="Times New Roman" w:hAnsi="Times New Roman" w:cs="Times New Roman"/>
          <w:sz w:val="28"/>
          <w:szCs w:val="28"/>
        </w:rPr>
        <w:t>министрации Богучарского муниципального района Воронежской области от 28.12.2018 № 983, где 3 СОНКО стали победителями:</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Автономная некоммерч</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ская организация «Клуб исторической реконструкции «Вольница»; автономная некоммерческая организация </w:t>
      </w:r>
      <w:r>
        <w:rPr>
          <w:rFonts w:ascii="Times New Roman" w:hAnsi="Times New Roman" w:cs="Times New Roman"/>
          <w:color w:val="000000"/>
          <w:sz w:val="28"/>
          <w:szCs w:val="28"/>
        </w:rPr>
        <w:lastRenderedPageBreak/>
        <w:t>гражданских инициатив «Мой Богучар»; Вор</w:t>
      </w:r>
      <w:r>
        <w:rPr>
          <w:rFonts w:ascii="Times New Roman" w:hAnsi="Times New Roman" w:cs="Times New Roman"/>
          <w:color w:val="000000"/>
          <w:sz w:val="28"/>
          <w:szCs w:val="28"/>
        </w:rPr>
        <w:t>о</w:t>
      </w:r>
      <w:r>
        <w:rPr>
          <w:rFonts w:ascii="Times New Roman" w:hAnsi="Times New Roman" w:cs="Times New Roman"/>
          <w:color w:val="000000"/>
          <w:sz w:val="28"/>
          <w:szCs w:val="28"/>
        </w:rPr>
        <w:t>нежская региональная молодежная общественная организация «</w:t>
      </w:r>
      <w:proofErr w:type="spellStart"/>
      <w:r>
        <w:rPr>
          <w:rFonts w:ascii="Times New Roman" w:hAnsi="Times New Roman" w:cs="Times New Roman"/>
          <w:color w:val="000000"/>
          <w:sz w:val="28"/>
          <w:szCs w:val="28"/>
        </w:rPr>
        <w:t>Мотоклуб</w:t>
      </w:r>
      <w:proofErr w:type="spellEnd"/>
      <w:r>
        <w:rPr>
          <w:rFonts w:ascii="Times New Roman" w:hAnsi="Times New Roman" w:cs="Times New Roman"/>
          <w:color w:val="000000"/>
          <w:sz w:val="28"/>
          <w:szCs w:val="28"/>
        </w:rPr>
        <w:t xml:space="preserve"> но</w:t>
      </w:r>
      <w:r>
        <w:rPr>
          <w:rFonts w:ascii="Times New Roman" w:hAnsi="Times New Roman" w:cs="Times New Roman"/>
          <w:color w:val="000000"/>
          <w:sz w:val="28"/>
          <w:szCs w:val="28"/>
        </w:rPr>
        <w:t>ч</w:t>
      </w:r>
      <w:r>
        <w:rPr>
          <w:rFonts w:ascii="Times New Roman" w:hAnsi="Times New Roman" w:cs="Times New Roman"/>
          <w:color w:val="000000"/>
          <w:sz w:val="28"/>
          <w:szCs w:val="28"/>
        </w:rPr>
        <w:t>ные волки». Они получили из районного бюджета Богучарского муниципальн</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го района </w:t>
      </w:r>
      <w:proofErr w:type="spellStart"/>
      <w:r>
        <w:rPr>
          <w:rFonts w:ascii="Times New Roman" w:hAnsi="Times New Roman" w:cs="Times New Roman"/>
          <w:color w:val="000000"/>
          <w:sz w:val="28"/>
          <w:szCs w:val="28"/>
        </w:rPr>
        <w:t>грантовую</w:t>
      </w:r>
      <w:proofErr w:type="spellEnd"/>
      <w:r>
        <w:rPr>
          <w:rFonts w:ascii="Times New Roman" w:hAnsi="Times New Roman" w:cs="Times New Roman"/>
          <w:color w:val="000000"/>
          <w:sz w:val="28"/>
          <w:szCs w:val="28"/>
        </w:rPr>
        <w:t xml:space="preserve"> поддержку  в сумме 117600,00 рублей. Все денежные средства ими реализованы на запланированные мероприятия. </w:t>
      </w:r>
    </w:p>
    <w:p w:rsidR="00685DC3" w:rsidRDefault="00685DC3" w:rsidP="00685DC3">
      <w:pPr>
        <w:pStyle w:val="Bodytext1"/>
        <w:shd w:val="clear" w:color="auto" w:fill="auto"/>
        <w:spacing w:before="0" w:line="240" w:lineRule="auto"/>
        <w:ind w:right="20" w:firstLine="284"/>
        <w:jc w:val="both"/>
        <w:rPr>
          <w:rStyle w:val="BodytextSpacing0pt"/>
          <w:sz w:val="28"/>
          <w:szCs w:val="28"/>
        </w:rPr>
      </w:pPr>
    </w:p>
    <w:p w:rsidR="00685DC3" w:rsidRPr="00743ED0" w:rsidRDefault="00685DC3" w:rsidP="00685DC3">
      <w:pPr>
        <w:jc w:val="both"/>
        <w:rPr>
          <w:b/>
          <w:sz w:val="28"/>
          <w:szCs w:val="28"/>
        </w:rPr>
      </w:pPr>
    </w:p>
    <w:p w:rsidR="00242A10" w:rsidRDefault="00242A10" w:rsidP="00242A10">
      <w:pPr>
        <w:pStyle w:val="a3"/>
        <w:jc w:val="both"/>
        <w:rPr>
          <w:color w:val="000000" w:themeColor="text1"/>
        </w:rPr>
      </w:pPr>
      <w:r w:rsidRPr="00251BEA">
        <w:rPr>
          <w:color w:val="000000" w:themeColor="text1"/>
        </w:rPr>
        <w:t>Голосовали: единогласно</w:t>
      </w:r>
      <w:r>
        <w:rPr>
          <w:color w:val="000000" w:themeColor="text1"/>
        </w:rPr>
        <w:t>.</w:t>
      </w:r>
    </w:p>
    <w:p w:rsidR="00242A10" w:rsidRDefault="00242A10" w:rsidP="00242A10">
      <w:pPr>
        <w:pStyle w:val="a3"/>
        <w:jc w:val="both"/>
        <w:rPr>
          <w:color w:val="000000" w:themeColor="text1"/>
        </w:rPr>
      </w:pPr>
      <w:r w:rsidRPr="00251BEA">
        <w:rPr>
          <w:color w:val="000000" w:themeColor="text1"/>
        </w:rPr>
        <w:t>(Решение прилагается)</w:t>
      </w:r>
      <w:r>
        <w:rPr>
          <w:color w:val="000000" w:themeColor="text1"/>
        </w:rPr>
        <w:t>.</w:t>
      </w:r>
    </w:p>
    <w:p w:rsidR="00A402FF" w:rsidRDefault="00A402FF" w:rsidP="006320F2">
      <w:pPr>
        <w:pStyle w:val="a3"/>
        <w:jc w:val="both"/>
        <w:rPr>
          <w:color w:val="000000" w:themeColor="text1"/>
        </w:rPr>
      </w:pPr>
    </w:p>
    <w:p w:rsidR="005F1C79" w:rsidRPr="00251BEA" w:rsidRDefault="00441FE7" w:rsidP="006320F2">
      <w:pPr>
        <w:pStyle w:val="a3"/>
        <w:jc w:val="both"/>
        <w:rPr>
          <w:color w:val="000000" w:themeColor="text1"/>
        </w:rPr>
      </w:pPr>
      <w:r>
        <w:rPr>
          <w:color w:val="000000" w:themeColor="text1"/>
        </w:rPr>
        <w:t xml:space="preserve">          </w:t>
      </w:r>
      <w:r w:rsidR="006320F2" w:rsidRPr="00251BEA">
        <w:rPr>
          <w:color w:val="000000" w:themeColor="text1"/>
        </w:rPr>
        <w:t xml:space="preserve">Вопросы повестки дня исчерпаны. </w:t>
      </w:r>
    </w:p>
    <w:p w:rsidR="006320F2" w:rsidRPr="00251BEA" w:rsidRDefault="00441FE7" w:rsidP="006320F2">
      <w:pPr>
        <w:pStyle w:val="a3"/>
        <w:jc w:val="both"/>
        <w:rPr>
          <w:color w:val="000000" w:themeColor="text1"/>
        </w:rPr>
      </w:pPr>
      <w:r>
        <w:rPr>
          <w:color w:val="000000" w:themeColor="text1"/>
        </w:rPr>
        <w:t xml:space="preserve">           </w:t>
      </w:r>
      <w:r w:rsidR="006320F2" w:rsidRPr="00251BEA">
        <w:rPr>
          <w:color w:val="000000" w:themeColor="text1"/>
        </w:rPr>
        <w:t>Замечаний по ведению заседания Общественной палаты Богучарского муниципального района не поступило.</w:t>
      </w:r>
    </w:p>
    <w:p w:rsidR="006320F2" w:rsidRDefault="006320F2" w:rsidP="006320F2">
      <w:pPr>
        <w:pStyle w:val="a3"/>
        <w:jc w:val="both"/>
        <w:rPr>
          <w:color w:val="000000" w:themeColor="text1"/>
        </w:rPr>
      </w:pPr>
    </w:p>
    <w:p w:rsidR="00C669F4" w:rsidRPr="00251BEA" w:rsidRDefault="00C669F4" w:rsidP="006320F2">
      <w:pPr>
        <w:pStyle w:val="a3"/>
        <w:jc w:val="both"/>
        <w:rPr>
          <w:color w:val="000000" w:themeColor="text1"/>
        </w:rPr>
      </w:pPr>
    </w:p>
    <w:p w:rsidR="006320F2" w:rsidRPr="00251BEA" w:rsidRDefault="006320F2" w:rsidP="006320F2">
      <w:pPr>
        <w:pStyle w:val="a3"/>
        <w:jc w:val="both"/>
        <w:rPr>
          <w:color w:val="000000" w:themeColor="text1"/>
        </w:rPr>
      </w:pPr>
    </w:p>
    <w:p w:rsidR="006320F2" w:rsidRPr="00251BEA" w:rsidRDefault="006320F2" w:rsidP="006320F2">
      <w:pPr>
        <w:pStyle w:val="a3"/>
        <w:jc w:val="both"/>
        <w:rPr>
          <w:color w:val="000000" w:themeColor="text1"/>
        </w:rPr>
      </w:pPr>
      <w:r w:rsidRPr="00251BEA">
        <w:rPr>
          <w:color w:val="000000" w:themeColor="text1"/>
        </w:rPr>
        <w:t>Председатель Общественной палаты</w:t>
      </w:r>
    </w:p>
    <w:p w:rsidR="006320F2" w:rsidRPr="00251BEA" w:rsidRDefault="006320F2" w:rsidP="006320F2">
      <w:pPr>
        <w:pStyle w:val="a3"/>
        <w:jc w:val="both"/>
        <w:rPr>
          <w:color w:val="000000" w:themeColor="text1"/>
        </w:rPr>
      </w:pPr>
      <w:r w:rsidRPr="00251BEA">
        <w:rPr>
          <w:color w:val="000000" w:themeColor="text1"/>
        </w:rPr>
        <w:t>Богучарского муниципального района</w:t>
      </w:r>
    </w:p>
    <w:p w:rsidR="002D13A1" w:rsidRPr="00251BEA" w:rsidRDefault="006320F2" w:rsidP="006320F2">
      <w:pPr>
        <w:pStyle w:val="a3"/>
        <w:jc w:val="both"/>
        <w:rPr>
          <w:color w:val="000000" w:themeColor="text1"/>
        </w:rPr>
      </w:pPr>
      <w:r w:rsidRPr="00251BEA">
        <w:rPr>
          <w:color w:val="000000" w:themeColor="text1"/>
        </w:rPr>
        <w:t xml:space="preserve">Воронежской области                                          </w:t>
      </w:r>
      <w:r w:rsidR="00564774">
        <w:rPr>
          <w:color w:val="000000" w:themeColor="text1"/>
        </w:rPr>
        <w:t xml:space="preserve">                  Е.В.Андросова</w:t>
      </w:r>
    </w:p>
    <w:sectPr w:rsidR="002D13A1" w:rsidRPr="00251BEA"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867"/>
    <w:multiLevelType w:val="hybridMultilevel"/>
    <w:tmpl w:val="11F6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75158"/>
    <w:multiLevelType w:val="hybridMultilevel"/>
    <w:tmpl w:val="568A86E4"/>
    <w:lvl w:ilvl="0" w:tplc="9364E3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82E"/>
    <w:rsid w:val="000136E3"/>
    <w:rsid w:val="00040D6B"/>
    <w:rsid w:val="00043215"/>
    <w:rsid w:val="00046E6E"/>
    <w:rsid w:val="00057FD0"/>
    <w:rsid w:val="000660DC"/>
    <w:rsid w:val="000B1936"/>
    <w:rsid w:val="000B4CC6"/>
    <w:rsid w:val="000E7E38"/>
    <w:rsid w:val="000F082E"/>
    <w:rsid w:val="000F66D3"/>
    <w:rsid w:val="00173DA2"/>
    <w:rsid w:val="00206F78"/>
    <w:rsid w:val="00242A10"/>
    <w:rsid w:val="00251BEA"/>
    <w:rsid w:val="00272365"/>
    <w:rsid w:val="002A6252"/>
    <w:rsid w:val="002D13A1"/>
    <w:rsid w:val="002F07E3"/>
    <w:rsid w:val="003006D3"/>
    <w:rsid w:val="0035083B"/>
    <w:rsid w:val="00392372"/>
    <w:rsid w:val="00405387"/>
    <w:rsid w:val="00441FE7"/>
    <w:rsid w:val="004804FF"/>
    <w:rsid w:val="004842E8"/>
    <w:rsid w:val="004D05FF"/>
    <w:rsid w:val="004E140D"/>
    <w:rsid w:val="00540320"/>
    <w:rsid w:val="00563242"/>
    <w:rsid w:val="00564774"/>
    <w:rsid w:val="00593A07"/>
    <w:rsid w:val="005D52FB"/>
    <w:rsid w:val="005F1C79"/>
    <w:rsid w:val="00617428"/>
    <w:rsid w:val="006320F2"/>
    <w:rsid w:val="00671E45"/>
    <w:rsid w:val="00685DC3"/>
    <w:rsid w:val="00696EAA"/>
    <w:rsid w:val="006B5128"/>
    <w:rsid w:val="006C5203"/>
    <w:rsid w:val="006E4302"/>
    <w:rsid w:val="006E6BDB"/>
    <w:rsid w:val="007F54E3"/>
    <w:rsid w:val="008067D0"/>
    <w:rsid w:val="00846705"/>
    <w:rsid w:val="008D15BB"/>
    <w:rsid w:val="00917C25"/>
    <w:rsid w:val="00960813"/>
    <w:rsid w:val="009810F0"/>
    <w:rsid w:val="009A6FEE"/>
    <w:rsid w:val="009C50FC"/>
    <w:rsid w:val="00A402FF"/>
    <w:rsid w:val="00A40E0F"/>
    <w:rsid w:val="00AC6B1F"/>
    <w:rsid w:val="00B052C4"/>
    <w:rsid w:val="00B877C2"/>
    <w:rsid w:val="00BA1166"/>
    <w:rsid w:val="00C63727"/>
    <w:rsid w:val="00C669F4"/>
    <w:rsid w:val="00CB41D1"/>
    <w:rsid w:val="00D1507D"/>
    <w:rsid w:val="00D47529"/>
    <w:rsid w:val="00DC5F09"/>
    <w:rsid w:val="00DE5B51"/>
    <w:rsid w:val="00E412F8"/>
    <w:rsid w:val="00E56B73"/>
    <w:rsid w:val="00EB4A7D"/>
    <w:rsid w:val="00F203D3"/>
    <w:rsid w:val="00F2381C"/>
    <w:rsid w:val="00F7567E"/>
    <w:rsid w:val="00FA79AD"/>
    <w:rsid w:val="00FB0576"/>
    <w:rsid w:val="00FC5C1A"/>
    <w:rsid w:val="00FD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A1"/>
    <w:pPr>
      <w:overflowPunct w:val="0"/>
      <w:autoSpaceDE w:val="0"/>
      <w:autoSpaceDN w:val="0"/>
      <w:adjustRightInd w:val="0"/>
      <w:spacing w:after="0" w:line="240" w:lineRule="auto"/>
      <w:textAlignment w:val="baseline"/>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82E"/>
    <w:pPr>
      <w:spacing w:after="0" w:line="240" w:lineRule="auto"/>
    </w:pPr>
  </w:style>
  <w:style w:type="paragraph" w:styleId="a4">
    <w:name w:val="List Paragraph"/>
    <w:basedOn w:val="a"/>
    <w:uiPriority w:val="34"/>
    <w:qFormat/>
    <w:rsid w:val="002D13A1"/>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unhideWhenUsed/>
    <w:qFormat/>
    <w:rsid w:val="00671E45"/>
    <w:pPr>
      <w:overflowPunct/>
      <w:autoSpaceDE/>
      <w:autoSpaceDN/>
      <w:adjustRightInd/>
      <w:spacing w:before="100" w:beforeAutospacing="1" w:after="100" w:afterAutospacing="1"/>
      <w:textAlignment w:val="auto"/>
    </w:pPr>
    <w:rPr>
      <w:sz w:val="24"/>
      <w:szCs w:val="24"/>
    </w:rPr>
  </w:style>
  <w:style w:type="character" w:customStyle="1" w:styleId="Bodytext">
    <w:name w:val="Body text_"/>
    <w:link w:val="Bodytext1"/>
    <w:locked/>
    <w:rsid w:val="00685DC3"/>
    <w:rPr>
      <w:spacing w:val="3"/>
      <w:sz w:val="21"/>
      <w:szCs w:val="21"/>
      <w:shd w:val="clear" w:color="auto" w:fill="FFFFFF"/>
    </w:rPr>
  </w:style>
  <w:style w:type="character" w:customStyle="1" w:styleId="BodytextSpacing0pt">
    <w:name w:val="Body text + Spacing 0 pt"/>
    <w:rsid w:val="00685DC3"/>
    <w:rPr>
      <w:rFonts w:ascii="Times New Roman" w:hAnsi="Times New Roman" w:cs="Times New Roman"/>
      <w:color w:val="000000"/>
      <w:spacing w:val="2"/>
      <w:w w:val="100"/>
      <w:position w:val="0"/>
      <w:sz w:val="21"/>
      <w:szCs w:val="21"/>
      <w:u w:val="none"/>
      <w:lang w:val="ru-RU" w:eastAsia="ru-RU"/>
    </w:rPr>
  </w:style>
  <w:style w:type="paragraph" w:customStyle="1" w:styleId="Bodytext1">
    <w:name w:val="Body text1"/>
    <w:basedOn w:val="a"/>
    <w:link w:val="Bodytext"/>
    <w:rsid w:val="00685DC3"/>
    <w:pPr>
      <w:widowControl w:val="0"/>
      <w:shd w:val="clear" w:color="auto" w:fill="FFFFFF"/>
      <w:overflowPunct/>
      <w:autoSpaceDE/>
      <w:autoSpaceDN/>
      <w:adjustRightInd/>
      <w:spacing w:before="480" w:line="413" w:lineRule="exact"/>
      <w:textAlignment w:val="auto"/>
    </w:pPr>
    <w:rPr>
      <w:rFonts w:eastAsiaTheme="minorHAnsi"/>
      <w:color w:val="444444"/>
      <w:spacing w:val="3"/>
      <w:sz w:val="21"/>
      <w:szCs w:val="21"/>
      <w:lang w:eastAsia="en-US"/>
    </w:rPr>
  </w:style>
  <w:style w:type="paragraph" w:customStyle="1" w:styleId="ConsPlusNormal">
    <w:name w:val="ConsPlusNormal"/>
    <w:basedOn w:val="a"/>
    <w:uiPriority w:val="99"/>
    <w:rsid w:val="000660DC"/>
    <w:pPr>
      <w:overflowPunct/>
      <w:adjustRightInd/>
      <w:ind w:firstLine="720"/>
      <w:textAlignment w:val="auto"/>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2937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4D3E-2A70-4038-A365-D3718DE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Агапова Лариса Владимировна</cp:lastModifiedBy>
  <cp:revision>34</cp:revision>
  <cp:lastPrinted>2018-09-19T05:50:00Z</cp:lastPrinted>
  <dcterms:created xsi:type="dcterms:W3CDTF">2016-01-09T11:20:00Z</dcterms:created>
  <dcterms:modified xsi:type="dcterms:W3CDTF">2023-10-09T10:34:00Z</dcterms:modified>
</cp:coreProperties>
</file>